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11" w:rsidRDefault="009E0E11" w:rsidP="009E0E11">
      <w:pPr>
        <w:jc w:val="center"/>
        <w:rPr>
          <w:b/>
        </w:rPr>
      </w:pPr>
    </w:p>
    <w:p w:rsidR="009E0E11" w:rsidRDefault="009E0E11" w:rsidP="009E0E11">
      <w:pPr>
        <w:jc w:val="center"/>
        <w:rPr>
          <w:b/>
        </w:rPr>
      </w:pPr>
    </w:p>
    <w:p w:rsidR="009E0E11" w:rsidRPr="009E0E11" w:rsidRDefault="009E0E11" w:rsidP="009E0E11">
      <w:pPr>
        <w:jc w:val="center"/>
        <w:rPr>
          <w:b/>
        </w:rPr>
      </w:pPr>
      <w:r w:rsidRPr="009E0E11">
        <w:rPr>
          <w:b/>
        </w:rPr>
        <w:t>BASES PARA LA CONVOCATORIA A LA LICITACIÓN PÚBLICA NACIONAL</w:t>
      </w:r>
    </w:p>
    <w:p w:rsidR="009E0E11" w:rsidRPr="009E0E11" w:rsidRDefault="006971EC" w:rsidP="009E0E11">
      <w:pPr>
        <w:jc w:val="center"/>
        <w:rPr>
          <w:b/>
        </w:rPr>
      </w:pPr>
      <w:r>
        <w:rPr>
          <w:b/>
        </w:rPr>
        <w:t>NÚMERO DGC/001/2020</w:t>
      </w:r>
    </w:p>
    <w:p w:rsidR="009E0E11" w:rsidRDefault="009E0E11" w:rsidP="009E0E11">
      <w:pPr>
        <w:pStyle w:val="Sangradetextonormal"/>
        <w:jc w:val="center"/>
        <w:rPr>
          <w:b/>
          <w:bCs/>
          <w:lang w:val="es-ES_tradnl"/>
        </w:rPr>
      </w:pPr>
    </w:p>
    <w:p w:rsidR="009E0E11" w:rsidRDefault="009E0E11" w:rsidP="009E0E11">
      <w:pPr>
        <w:tabs>
          <w:tab w:val="left" w:pos="-720"/>
        </w:tabs>
        <w:suppressAutoHyphens/>
        <w:jc w:val="both"/>
        <w:rPr>
          <w:rFonts w:cs="Arial"/>
          <w:bCs/>
          <w:spacing w:val="-3"/>
          <w:lang w:val="es-ES_tradnl"/>
        </w:rPr>
      </w:pPr>
    </w:p>
    <w:p w:rsidR="009E0E11" w:rsidRPr="00B01184" w:rsidRDefault="009E0E11" w:rsidP="009E0E11">
      <w:pPr>
        <w:tabs>
          <w:tab w:val="left" w:pos="-720"/>
        </w:tabs>
        <w:suppressAutoHyphens/>
        <w:jc w:val="both"/>
        <w:rPr>
          <w:rFonts w:cs="Arial"/>
          <w:bCs/>
          <w:spacing w:val="-3"/>
          <w:lang w:val="es-ES_tradnl"/>
        </w:rPr>
      </w:pPr>
      <w:r w:rsidRPr="00B01184">
        <w:rPr>
          <w:rFonts w:cs="Arial"/>
          <w:bCs/>
          <w:spacing w:val="-3"/>
          <w:lang w:val="es-ES_tradnl"/>
        </w:rPr>
        <w:t>ADQUISICIÓN DE</w:t>
      </w:r>
      <w:r w:rsidR="0052199B">
        <w:rPr>
          <w:rFonts w:cs="Arial"/>
          <w:bCs/>
          <w:spacing w:val="-3"/>
          <w:lang w:val="es-ES_tradnl"/>
        </w:rPr>
        <w:t xml:space="preserve"> 421</w:t>
      </w:r>
      <w:r w:rsidRPr="00B01184">
        <w:rPr>
          <w:rFonts w:cs="Arial"/>
          <w:bCs/>
          <w:spacing w:val="-3"/>
          <w:lang w:val="es-ES_tradnl"/>
        </w:rPr>
        <w:t xml:space="preserve"> VALES DE DESPENSA CON UN MONTO DE </w:t>
      </w:r>
      <w:r w:rsidRPr="00B01184">
        <w:rPr>
          <w:rFonts w:cs="Arial"/>
          <w:b/>
          <w:bCs/>
          <w:spacing w:val="-3"/>
          <w:lang w:val="es-ES_tradnl"/>
        </w:rPr>
        <w:t>$ 7,250.00 (SIETE MIL DOSCIENTOS CINCUENTA PESOS 00/100 M.N.</w:t>
      </w:r>
      <w:r w:rsidRPr="00B01184">
        <w:rPr>
          <w:rFonts w:cs="Arial"/>
          <w:bCs/>
          <w:spacing w:val="-3"/>
          <w:lang w:val="es-ES_tradnl"/>
        </w:rPr>
        <w:t>) CADA UNO, POR MEDIO DE MONEDERO ELECTRÓNICO PARA PERSONAL DOCENTE DEL CONALEP SINALOA, CORRESPO</w:t>
      </w:r>
      <w:r w:rsidR="0052199B">
        <w:rPr>
          <w:rFonts w:cs="Arial"/>
          <w:bCs/>
          <w:spacing w:val="-3"/>
          <w:lang w:val="es-ES_tradnl"/>
        </w:rPr>
        <w:t>NDIENTE AL MES DE NOVIEMBRE; 421</w:t>
      </w:r>
      <w:r w:rsidRPr="00B01184">
        <w:rPr>
          <w:rFonts w:cs="Arial"/>
          <w:bCs/>
          <w:spacing w:val="-3"/>
          <w:lang w:val="es-ES_tradnl"/>
        </w:rPr>
        <w:t xml:space="preserve"> VALES DE DESPENSA CON UN MONTO DE </w:t>
      </w:r>
      <w:r w:rsidR="0052199B">
        <w:rPr>
          <w:rFonts w:cs="Arial"/>
          <w:b/>
          <w:bCs/>
          <w:spacing w:val="-3"/>
          <w:lang w:val="es-ES_tradnl"/>
        </w:rPr>
        <w:t>$ 6,850.00 (SEIS</w:t>
      </w:r>
      <w:r w:rsidRPr="00B01184">
        <w:rPr>
          <w:rFonts w:cs="Arial"/>
          <w:b/>
          <w:bCs/>
          <w:spacing w:val="-3"/>
          <w:lang w:val="es-ES_tradnl"/>
        </w:rPr>
        <w:t xml:space="preserve"> MIL OCHOCIENTOS CINCUENTA PESOS 00/100 MN)</w:t>
      </w:r>
      <w:r w:rsidRPr="00B01184">
        <w:rPr>
          <w:rFonts w:cs="Arial"/>
          <w:bCs/>
          <w:spacing w:val="-3"/>
          <w:lang w:val="es-ES_tradnl"/>
        </w:rPr>
        <w:t xml:space="preserve"> CADA UNO, POR MEDIO DE MONEDERO ELECTRÓNICO PARA PERSONAL DOCENTE DE CONALEP SINALOA, CORRESPON</w:t>
      </w:r>
      <w:r w:rsidR="007D7C08">
        <w:rPr>
          <w:rFonts w:cs="Arial"/>
          <w:bCs/>
          <w:spacing w:val="-3"/>
          <w:lang w:val="es-ES_tradnl"/>
        </w:rPr>
        <w:t>DIENTE AL MES DE DICIEMBRE Y 406</w:t>
      </w:r>
      <w:r w:rsidRPr="00B01184">
        <w:rPr>
          <w:rFonts w:cs="Arial"/>
          <w:bCs/>
          <w:spacing w:val="-3"/>
          <w:lang w:val="es-ES_tradnl"/>
        </w:rPr>
        <w:t xml:space="preserve"> VALES DE DESPENSA POR MEDIO DE MONEDERO ELECTRÓNICO CON UN MONTO DE </w:t>
      </w:r>
      <w:r w:rsidR="007D7C08">
        <w:rPr>
          <w:rFonts w:cs="Arial"/>
          <w:b/>
          <w:bCs/>
          <w:spacing w:val="-3"/>
          <w:lang w:val="es-ES_tradnl"/>
        </w:rPr>
        <w:t>$ 12,500.00 (DOCE MIL QUINIENTOS</w:t>
      </w:r>
      <w:r w:rsidRPr="00B01184">
        <w:rPr>
          <w:rFonts w:cs="Arial"/>
          <w:b/>
          <w:bCs/>
          <w:spacing w:val="-3"/>
          <w:lang w:val="es-ES_tradnl"/>
        </w:rPr>
        <w:t xml:space="preserve"> PESOS 00/100 MN)</w:t>
      </w:r>
      <w:r w:rsidRPr="00B01184">
        <w:rPr>
          <w:rFonts w:cs="Arial"/>
          <w:bCs/>
          <w:spacing w:val="-3"/>
          <w:lang w:val="es-ES_tradnl"/>
        </w:rPr>
        <w:t xml:space="preserve"> CADA UNO, </w:t>
      </w:r>
      <w:r>
        <w:rPr>
          <w:rFonts w:cs="Arial"/>
          <w:bCs/>
          <w:spacing w:val="-3"/>
          <w:lang w:val="es-ES_tradnl"/>
        </w:rPr>
        <w:t>PARA PERSONAL ADMINISTRAT</w:t>
      </w:r>
      <w:r w:rsidR="007D7C08">
        <w:rPr>
          <w:rFonts w:cs="Arial"/>
          <w:bCs/>
          <w:spacing w:val="-3"/>
          <w:lang w:val="es-ES_tradnl"/>
        </w:rPr>
        <w:t>IVO DE CONALEP SINALOA</w:t>
      </w:r>
      <w:r w:rsidR="00452FDC">
        <w:rPr>
          <w:rFonts w:cs="Arial"/>
          <w:bCs/>
          <w:spacing w:val="-3"/>
          <w:lang w:val="es-ES_tradnl"/>
        </w:rPr>
        <w:t>, CORRESPONDIENTE AL MES DE DICIEMBRE</w:t>
      </w:r>
      <w:r w:rsidR="007D7C08">
        <w:rPr>
          <w:rFonts w:cs="Arial"/>
          <w:bCs/>
          <w:spacing w:val="-3"/>
          <w:lang w:val="es-ES_tradnl"/>
        </w:rPr>
        <w:t xml:space="preserve"> Y 27 TARJETAS PARA PERSONAL ADMINISTRATIVO DE MANDOS MEDIOS Y SUPERIORES</w:t>
      </w:r>
      <w:r>
        <w:rPr>
          <w:rFonts w:cs="Arial"/>
          <w:bCs/>
          <w:spacing w:val="-3"/>
          <w:lang w:val="es-ES_tradnl"/>
        </w:rPr>
        <w:t xml:space="preserve"> </w:t>
      </w:r>
      <w:r w:rsidRPr="00B01184">
        <w:rPr>
          <w:rFonts w:cs="Arial"/>
          <w:bCs/>
          <w:spacing w:val="-3"/>
          <w:lang w:val="es-ES_tradnl"/>
        </w:rPr>
        <w:t>CORR</w:t>
      </w:r>
      <w:r>
        <w:rPr>
          <w:rFonts w:cs="Arial"/>
          <w:bCs/>
          <w:spacing w:val="-3"/>
          <w:lang w:val="es-ES_tradnl"/>
        </w:rPr>
        <w:t>ESPONDIENTE AL MES DE DICIEMBRE</w:t>
      </w:r>
      <w:r w:rsidRPr="00B01184">
        <w:rPr>
          <w:rFonts w:cs="Arial"/>
          <w:bCs/>
          <w:spacing w:val="-3"/>
          <w:lang w:val="es-ES_tradnl"/>
        </w:rPr>
        <w:t xml:space="preserve"> (ESTE ÚLTIMO MONTO SUJETO A ALGUNA VARIACIÓN DE ACUERDO A LO QUE ESTABLEZCA</w:t>
      </w:r>
      <w:r>
        <w:rPr>
          <w:rFonts w:cs="Arial"/>
          <w:bCs/>
          <w:spacing w:val="-3"/>
          <w:lang w:val="es-ES_tradnl"/>
        </w:rPr>
        <w:t>N</w:t>
      </w:r>
      <w:r w:rsidRPr="00B01184">
        <w:rPr>
          <w:rFonts w:cs="Arial"/>
          <w:bCs/>
          <w:spacing w:val="-3"/>
          <w:lang w:val="es-ES_tradnl"/>
        </w:rPr>
        <w:t xml:space="preserve"> “LOS LINEAMIENTOS ESPECÍFICOS PARA EL OTORGAMIENTO DE LA MEDIDA DE FIN DE AÑO”, EMITIDOS POR LA SECRETARÍA DE HACIENDA Y CRÉDITO PÚB</w:t>
      </w:r>
      <w:r>
        <w:rPr>
          <w:rFonts w:cs="Arial"/>
          <w:bCs/>
          <w:spacing w:val="-3"/>
          <w:lang w:val="es-ES_tradnl"/>
        </w:rPr>
        <w:t>LICO, SHCP)</w:t>
      </w:r>
      <w:r w:rsidRPr="00B01184">
        <w:rPr>
          <w:rFonts w:cs="Arial"/>
          <w:bCs/>
          <w:spacing w:val="-3"/>
          <w:lang w:val="es-ES_tradnl"/>
        </w:rPr>
        <w:t>.</w:t>
      </w:r>
      <w:r w:rsidR="006E113A">
        <w:rPr>
          <w:rFonts w:cs="Arial"/>
          <w:bCs/>
          <w:spacing w:val="-3"/>
          <w:lang w:val="es-ES_tradnl"/>
        </w:rPr>
        <w:t xml:space="preserve"> LAS TARJETAS CORRESPONDIENTES A PERSONAL DE MANDOS MEDIOS Y SUPERIORES ESTARÁN SUJETAS A LA DISPONIBILIDAD PRESUPUESTAL.</w:t>
      </w:r>
    </w:p>
    <w:p w:rsidR="009E0E11" w:rsidRPr="006971EC" w:rsidRDefault="009E0E11" w:rsidP="009E0E11">
      <w:pPr>
        <w:tabs>
          <w:tab w:val="left" w:pos="-720"/>
        </w:tabs>
        <w:suppressAutoHyphens/>
        <w:jc w:val="both"/>
        <w:rPr>
          <w:rFonts w:cs="Arial"/>
          <w:spacing w:val="-2"/>
          <w:lang w:val="es-ES_tradnl"/>
        </w:rPr>
      </w:pPr>
      <w:r w:rsidRPr="006971EC">
        <w:rPr>
          <w:rFonts w:cs="Arial"/>
          <w:spacing w:val="-2"/>
          <w:lang w:val="es-ES_tradnl"/>
        </w:rPr>
        <w:t>LAS TARJETAS ASIGNADAS AL PERSONAL DOCENTE CORRESPONDIENTES AL MES DE NOVIEMBRE, SERÁN REUTILIZADAS PARA LA DISPERSIÓN DEL EJERCICIO DEL MES DE DICIEMBRE.</w:t>
      </w:r>
    </w:p>
    <w:p w:rsidR="009E0E11" w:rsidRPr="006971EC" w:rsidRDefault="009E0E11" w:rsidP="009E0E11">
      <w:pPr>
        <w:tabs>
          <w:tab w:val="left" w:pos="-720"/>
        </w:tabs>
        <w:suppressAutoHyphens/>
        <w:jc w:val="both"/>
        <w:rPr>
          <w:rFonts w:cs="Arial"/>
          <w:spacing w:val="-2"/>
          <w:lang w:val="es-ES_tradnl"/>
        </w:rPr>
      </w:pPr>
      <w:r w:rsidRPr="006971EC">
        <w:rPr>
          <w:rFonts w:cs="Arial"/>
          <w:spacing w:val="-2"/>
          <w:lang w:val="es-ES_tradnl"/>
        </w:rPr>
        <w:t>ADICIONALMENTE, SE ASIGNARÁN</w:t>
      </w:r>
      <w:r w:rsidR="007D7C08">
        <w:rPr>
          <w:rFonts w:cs="Arial"/>
          <w:spacing w:val="-2"/>
          <w:lang w:val="es-ES_tradnl"/>
        </w:rPr>
        <w:t xml:space="preserve"> 1</w:t>
      </w:r>
      <w:r w:rsidR="006E113A">
        <w:rPr>
          <w:rFonts w:cs="Arial"/>
          <w:spacing w:val="-2"/>
          <w:lang w:val="es-ES_tradnl"/>
        </w:rPr>
        <w:t>3 TARJETAS</w:t>
      </w:r>
      <w:r w:rsidR="007D7C08">
        <w:rPr>
          <w:rFonts w:cs="Arial"/>
          <w:spacing w:val="-2"/>
          <w:lang w:val="es-ES_tradnl"/>
        </w:rPr>
        <w:t xml:space="preserve"> </w:t>
      </w:r>
      <w:r w:rsidRPr="006971EC">
        <w:rPr>
          <w:rFonts w:cs="Arial"/>
          <w:spacing w:val="-2"/>
          <w:lang w:val="es-ES_tradnl"/>
        </w:rPr>
        <w:t>PARA EL RUBRO DE PENSIÓN ALIMENTICIA</w:t>
      </w:r>
      <w:r w:rsidR="007D7C08">
        <w:rPr>
          <w:rFonts w:cs="Arial"/>
          <w:spacing w:val="-2"/>
          <w:lang w:val="es-ES_tradnl"/>
        </w:rPr>
        <w:t xml:space="preserve"> PARA PERSONAL DOCENTE DE CONALEP SINALOA Y 7 TARJETAS PARA EL MISMO RUBRO PARA PERSONAL ADMINISTRATIVO</w:t>
      </w:r>
      <w:r w:rsidRPr="006971EC">
        <w:rPr>
          <w:rFonts w:cs="Arial"/>
          <w:spacing w:val="-2"/>
          <w:lang w:val="es-ES_tradnl"/>
        </w:rPr>
        <w:t>.</w:t>
      </w:r>
    </w:p>
    <w:p w:rsidR="009E0E11" w:rsidRDefault="009E0E11" w:rsidP="009E0E11">
      <w:pPr>
        <w:tabs>
          <w:tab w:val="left" w:pos="-720"/>
        </w:tabs>
        <w:suppressAutoHyphens/>
        <w:jc w:val="both"/>
        <w:rPr>
          <w:rFonts w:cs="Arial"/>
          <w:b/>
          <w:spacing w:val="-2"/>
          <w:sz w:val="20"/>
          <w:szCs w:val="20"/>
        </w:rPr>
      </w:pPr>
    </w:p>
    <w:p w:rsidR="009E0E11" w:rsidRDefault="009E0E11" w:rsidP="009E0E11">
      <w:pPr>
        <w:pStyle w:val="Sangradetextonormal"/>
        <w:ind w:left="0"/>
        <w:jc w:val="both"/>
        <w:rPr>
          <w:spacing w:val="-2"/>
        </w:rPr>
      </w:pPr>
      <w: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ESTADO DE SINALOA, CONALEP SINALOA EMITE LAS SIGUIENTES BASES PARA PARTICIPAR EN EL PROCEDIMIENTO DE LICITAC</w:t>
      </w:r>
      <w:r w:rsidR="006971EC">
        <w:t>IÓN PÚBLICA No. DGC/001/2020</w:t>
      </w:r>
      <w:r>
        <w:t>,</w:t>
      </w:r>
      <w:r>
        <w:rPr>
          <w:spacing w:val="-2"/>
        </w:rPr>
        <w:t xml:space="preserve"> PARA LA ADQUISICIÓN DE VALES DE DESPENSA POR MEDIO DE MONEDERO ELECTRÓNICO PARA EL PERSONAL DOCENTE CORRESPONDIENTE A LOS MESES D</w:t>
      </w:r>
      <w:r w:rsidR="006971EC">
        <w:rPr>
          <w:spacing w:val="-2"/>
        </w:rPr>
        <w:t>E NOVIEMBRE Y DICIEMBRE DEL 2020</w:t>
      </w:r>
      <w:r>
        <w:rPr>
          <w:spacing w:val="-2"/>
        </w:rPr>
        <w:t xml:space="preserve"> Y PERSONAL ADMINISTRATIVO CORRESPONDIENTE AL MES DE DICIEMBRE DEL MISMO AÑO.</w:t>
      </w:r>
    </w:p>
    <w:p w:rsidR="009E0E11" w:rsidRPr="000928E6" w:rsidRDefault="009E0E11" w:rsidP="009E0E11">
      <w:pPr>
        <w:pStyle w:val="Sangradetextonormal"/>
        <w:ind w:left="0"/>
        <w:jc w:val="both"/>
        <w:rPr>
          <w:b/>
          <w:spacing w:val="-2"/>
        </w:rPr>
      </w:pPr>
    </w:p>
    <w:p w:rsidR="00A3634D" w:rsidRDefault="00A3634D" w:rsidP="009E0E11">
      <w:pPr>
        <w:pStyle w:val="Sangradetextonormal"/>
        <w:ind w:left="0"/>
        <w:jc w:val="both"/>
        <w:rPr>
          <w:b/>
          <w:spacing w:val="-2"/>
        </w:rPr>
      </w:pPr>
    </w:p>
    <w:p w:rsidR="00A3634D" w:rsidRDefault="00A3634D" w:rsidP="009E0E11">
      <w:pPr>
        <w:pStyle w:val="Sangradetextonormal"/>
        <w:ind w:left="0"/>
        <w:jc w:val="both"/>
        <w:rPr>
          <w:b/>
          <w:spacing w:val="-2"/>
        </w:rPr>
      </w:pPr>
    </w:p>
    <w:p w:rsidR="00A3634D" w:rsidRDefault="00A3634D" w:rsidP="009E0E11">
      <w:pPr>
        <w:pStyle w:val="Sangradetextonormal"/>
        <w:ind w:left="0"/>
        <w:jc w:val="both"/>
        <w:rPr>
          <w:b/>
          <w:spacing w:val="-2"/>
        </w:rPr>
      </w:pPr>
    </w:p>
    <w:p w:rsidR="00A3634D" w:rsidRDefault="00A3634D" w:rsidP="009E0E11">
      <w:pPr>
        <w:pStyle w:val="Sangradetextonormal"/>
        <w:ind w:left="0"/>
        <w:jc w:val="both"/>
        <w:rPr>
          <w:b/>
          <w:spacing w:val="-2"/>
        </w:rPr>
      </w:pPr>
    </w:p>
    <w:p w:rsidR="00A3634D" w:rsidRDefault="00A3634D" w:rsidP="009E0E11">
      <w:pPr>
        <w:pStyle w:val="Sangradetextonormal"/>
        <w:ind w:left="0"/>
        <w:jc w:val="both"/>
        <w:rPr>
          <w:b/>
          <w:spacing w:val="-2"/>
        </w:rPr>
      </w:pPr>
    </w:p>
    <w:p w:rsidR="00A3634D" w:rsidRPr="00A3634D" w:rsidRDefault="009E0E11" w:rsidP="00A3634D">
      <w:pPr>
        <w:pStyle w:val="Sangradetextonormal"/>
        <w:ind w:left="0"/>
        <w:jc w:val="both"/>
        <w:rPr>
          <w:b/>
          <w:spacing w:val="-2"/>
        </w:rPr>
      </w:pPr>
      <w:r w:rsidRPr="000928E6">
        <w:rPr>
          <w:b/>
          <w:spacing w:val="-2"/>
        </w:rPr>
        <w:t>CONFORME AL ARTÍCULO 37 DE LA MISMA LEY, LA PRESENTE CONVOCATORIA SE</w:t>
      </w:r>
      <w:r w:rsidR="00A3634D">
        <w:rPr>
          <w:b/>
          <w:spacing w:val="-2"/>
        </w:rPr>
        <w:t xml:space="preserve"> SUJETA A LOS SIGUIENTES PUNTOS.</w:t>
      </w:r>
    </w:p>
    <w:p w:rsidR="00A3634D" w:rsidRDefault="00A3634D" w:rsidP="009E0E11">
      <w:pPr>
        <w:tabs>
          <w:tab w:val="left" w:pos="-720"/>
          <w:tab w:val="left" w:pos="0"/>
        </w:tabs>
        <w:suppressAutoHyphens/>
        <w:ind w:left="720" w:hanging="720"/>
        <w:jc w:val="both"/>
        <w:rPr>
          <w:rFonts w:cs="Arial"/>
          <w:b/>
          <w:bCs/>
          <w:spacing w:val="-2"/>
          <w:sz w:val="20"/>
          <w:szCs w:val="20"/>
        </w:rPr>
      </w:pPr>
    </w:p>
    <w:p w:rsidR="00A3634D" w:rsidRDefault="00A3634D" w:rsidP="009E0E11">
      <w:pPr>
        <w:tabs>
          <w:tab w:val="left" w:pos="-720"/>
          <w:tab w:val="left" w:pos="0"/>
        </w:tabs>
        <w:suppressAutoHyphens/>
        <w:ind w:left="720" w:hanging="720"/>
        <w:jc w:val="both"/>
        <w:rPr>
          <w:rFonts w:cs="Arial"/>
          <w:b/>
          <w:bCs/>
          <w:spacing w:val="-2"/>
          <w:sz w:val="20"/>
          <w:szCs w:val="20"/>
        </w:rPr>
      </w:pPr>
    </w:p>
    <w:p w:rsidR="00A3634D" w:rsidRDefault="00A3634D" w:rsidP="009E0E11">
      <w:pPr>
        <w:tabs>
          <w:tab w:val="left" w:pos="-720"/>
          <w:tab w:val="left" w:pos="0"/>
        </w:tabs>
        <w:suppressAutoHyphens/>
        <w:ind w:left="720" w:hanging="720"/>
        <w:jc w:val="both"/>
        <w:rPr>
          <w:rFonts w:cs="Arial"/>
          <w:b/>
          <w:bCs/>
          <w:spacing w:val="-2"/>
          <w:sz w:val="20"/>
          <w:szCs w:val="20"/>
        </w:rPr>
      </w:pPr>
    </w:p>
    <w:p w:rsidR="009E0E11" w:rsidRDefault="009E0E11" w:rsidP="009E0E11">
      <w:pPr>
        <w:tabs>
          <w:tab w:val="left" w:pos="-720"/>
          <w:tab w:val="left" w:pos="0"/>
        </w:tabs>
        <w:suppressAutoHyphens/>
        <w:ind w:left="720" w:hanging="720"/>
        <w:jc w:val="both"/>
        <w:rPr>
          <w:rFonts w:cs="Arial"/>
          <w:bCs/>
          <w:spacing w:val="-2"/>
          <w:sz w:val="20"/>
          <w:szCs w:val="20"/>
        </w:rPr>
      </w:pPr>
      <w:r w:rsidRPr="007F3246">
        <w:rPr>
          <w:rFonts w:cs="Arial"/>
          <w:b/>
          <w:bCs/>
          <w:spacing w:val="-2"/>
          <w:sz w:val="20"/>
          <w:szCs w:val="20"/>
        </w:rPr>
        <w:t>1.- DEPENDENCIA</w:t>
      </w:r>
      <w:r>
        <w:rPr>
          <w:rFonts w:cs="Arial"/>
          <w:bCs/>
          <w:spacing w:val="-2"/>
          <w:sz w:val="20"/>
          <w:szCs w:val="20"/>
        </w:rPr>
        <w:t>.</w:t>
      </w:r>
    </w:p>
    <w:p w:rsidR="009E0E11" w:rsidRDefault="009E0E11" w:rsidP="009E0E11">
      <w:pPr>
        <w:tabs>
          <w:tab w:val="left" w:pos="-720"/>
          <w:tab w:val="left" w:pos="0"/>
        </w:tabs>
        <w:suppressAutoHyphens/>
        <w:ind w:left="720" w:hanging="720"/>
        <w:jc w:val="both"/>
        <w:rPr>
          <w:rFonts w:cs="Arial"/>
          <w:bCs/>
          <w:spacing w:val="-2"/>
          <w:sz w:val="20"/>
          <w:szCs w:val="20"/>
        </w:rPr>
      </w:pPr>
    </w:p>
    <w:p w:rsidR="009E0E11" w:rsidRPr="007822FD" w:rsidRDefault="009E0E11" w:rsidP="00A3634D">
      <w:pPr>
        <w:tabs>
          <w:tab w:val="left" w:pos="-720"/>
          <w:tab w:val="left" w:pos="0"/>
        </w:tabs>
        <w:suppressAutoHyphens/>
        <w:ind w:left="720" w:hanging="720"/>
        <w:jc w:val="both"/>
        <w:rPr>
          <w:rFonts w:cs="Arial"/>
          <w:bCs/>
          <w:spacing w:val="-2"/>
          <w:sz w:val="20"/>
          <w:szCs w:val="20"/>
        </w:rPr>
      </w:pPr>
      <w:r>
        <w:rPr>
          <w:rFonts w:cs="Arial"/>
          <w:bCs/>
          <w:spacing w:val="-2"/>
          <w:sz w:val="20"/>
          <w:szCs w:val="20"/>
        </w:rPr>
        <w:t>COLEGIO DE EDUCACIÓN PROFESIONAL TÉCNICA DEL ESTADO DE SINALOA</w:t>
      </w:r>
    </w:p>
    <w:p w:rsidR="009E0E11" w:rsidRDefault="009E0E11" w:rsidP="009E0E11">
      <w:pPr>
        <w:tabs>
          <w:tab w:val="left" w:pos="-720"/>
          <w:tab w:val="left" w:pos="0"/>
        </w:tabs>
        <w:suppressAutoHyphens/>
        <w:ind w:left="720" w:hanging="720"/>
        <w:jc w:val="both"/>
        <w:rPr>
          <w:rFonts w:cs="Arial"/>
          <w:b/>
          <w:bCs/>
          <w:spacing w:val="-2"/>
          <w:sz w:val="20"/>
          <w:szCs w:val="20"/>
        </w:rPr>
      </w:pPr>
    </w:p>
    <w:p w:rsidR="009E0E11" w:rsidRPr="008356CA" w:rsidRDefault="009E0E11" w:rsidP="009E0E11">
      <w:pPr>
        <w:tabs>
          <w:tab w:val="left" w:pos="-720"/>
          <w:tab w:val="left" w:pos="0"/>
        </w:tabs>
        <w:suppressAutoHyphens/>
        <w:ind w:left="720" w:hanging="720"/>
        <w:jc w:val="both"/>
        <w:rPr>
          <w:rFonts w:cs="Arial"/>
          <w:b/>
          <w:bCs/>
          <w:spacing w:val="-2"/>
          <w:sz w:val="20"/>
          <w:szCs w:val="20"/>
        </w:rPr>
      </w:pPr>
    </w:p>
    <w:p w:rsidR="009E0E11" w:rsidRPr="008356CA" w:rsidRDefault="009E0E11" w:rsidP="009E0E11">
      <w:pPr>
        <w:tabs>
          <w:tab w:val="left" w:pos="-720"/>
          <w:tab w:val="left" w:pos="0"/>
        </w:tabs>
        <w:suppressAutoHyphens/>
        <w:ind w:left="720" w:hanging="720"/>
        <w:jc w:val="both"/>
        <w:rPr>
          <w:rFonts w:cs="Arial"/>
          <w:b/>
          <w:bCs/>
          <w:spacing w:val="-2"/>
          <w:sz w:val="20"/>
          <w:szCs w:val="20"/>
          <w:lang w:val="es-ES_tradnl"/>
        </w:rPr>
      </w:pPr>
      <w:r w:rsidRPr="008356CA">
        <w:rPr>
          <w:rFonts w:cs="Arial"/>
          <w:b/>
          <w:bCs/>
          <w:spacing w:val="-2"/>
          <w:sz w:val="20"/>
          <w:szCs w:val="20"/>
          <w:lang w:val="es-ES_tradnl"/>
        </w:rPr>
        <w:t>2.- DESCRIPCIÓN Y ESPECIFICACIONES DE LAS TARJETAS A CONCURSAR.</w:t>
      </w:r>
    </w:p>
    <w:p w:rsidR="009E0E11" w:rsidRDefault="009E0E11" w:rsidP="009E0E11">
      <w:pPr>
        <w:tabs>
          <w:tab w:val="left" w:pos="-720"/>
          <w:tab w:val="left" w:pos="0"/>
        </w:tabs>
        <w:suppressAutoHyphens/>
        <w:ind w:left="720" w:hanging="720"/>
        <w:jc w:val="both"/>
        <w:rPr>
          <w:sz w:val="20"/>
          <w:szCs w:val="20"/>
        </w:rPr>
      </w:pPr>
    </w:p>
    <w:p w:rsidR="009E0E11" w:rsidRPr="008356CA" w:rsidRDefault="009E0E11" w:rsidP="009E0E11">
      <w:pPr>
        <w:tabs>
          <w:tab w:val="left" w:pos="-720"/>
          <w:tab w:val="left" w:pos="0"/>
        </w:tabs>
        <w:suppressAutoHyphens/>
        <w:jc w:val="both"/>
        <w:rPr>
          <w:sz w:val="20"/>
          <w:szCs w:val="20"/>
        </w:rPr>
      </w:pPr>
      <w:r w:rsidRPr="008356CA">
        <w:rPr>
          <w:sz w:val="20"/>
          <w:szCs w:val="20"/>
        </w:rPr>
        <w:t>VER ANEXO I DE LA PRESENTE CONVOCATORIA.</w:t>
      </w:r>
    </w:p>
    <w:p w:rsidR="009E0E11" w:rsidRDefault="009E0E11" w:rsidP="009E0E11">
      <w:pPr>
        <w:tabs>
          <w:tab w:val="left" w:pos="-720"/>
          <w:tab w:val="left" w:pos="0"/>
        </w:tabs>
        <w:suppressAutoHyphens/>
        <w:jc w:val="both"/>
        <w:rPr>
          <w:sz w:val="20"/>
          <w:szCs w:val="20"/>
        </w:rPr>
      </w:pPr>
      <w:r>
        <w:rPr>
          <w:sz w:val="20"/>
          <w:szCs w:val="20"/>
        </w:rPr>
        <w:t xml:space="preserve">LA CONVOCATORIA A LA LICITACIÓN PÚBLICA SE PODRÁ CONSULTAR A TRAVÉS DE COMPRA NET VÍA INTERNET EN LA PÁGINA </w:t>
      </w:r>
      <w:hyperlink r:id="rId8" w:history="1">
        <w:r w:rsidRPr="000C4128">
          <w:rPr>
            <w:rStyle w:val="Hipervnculo"/>
            <w:sz w:val="20"/>
            <w:szCs w:val="20"/>
          </w:rPr>
          <w:t>http://compranet.sinaloa.gob.mx</w:t>
        </w:r>
      </w:hyperlink>
      <w:r>
        <w:rPr>
          <w:sz w:val="20"/>
          <w:szCs w:val="20"/>
        </w:rPr>
        <w:t xml:space="preserve"> Y SU OBTENCI</w:t>
      </w:r>
      <w:r w:rsidR="00AD7E4A">
        <w:rPr>
          <w:sz w:val="20"/>
          <w:szCs w:val="20"/>
        </w:rPr>
        <w:t xml:space="preserve">ÓN SERÁ GRATUITA, ASÍ COMO </w:t>
      </w:r>
      <w:r>
        <w:rPr>
          <w:sz w:val="20"/>
          <w:szCs w:val="20"/>
        </w:rPr>
        <w:t xml:space="preserve"> EN LAS OFICINAS DE LA DIRECCIÓN GENERAL DE CONALEP SINALOA, SITO EN CARRETERA CULIACÁN IMALA KILÓMETRO 2, COLONIA LOS ÁNGELES, C.P. 80014, CULIACÁN DE ROSALES, SINALOA.</w:t>
      </w:r>
    </w:p>
    <w:p w:rsidR="009E0E11" w:rsidRPr="008356CA"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r w:rsidRPr="008356CA">
        <w:rPr>
          <w:b/>
          <w:sz w:val="20"/>
          <w:szCs w:val="20"/>
        </w:rPr>
        <w:t>3.- PRIMERA JUNTA DE ACLARACIONES, ACTO DE PRESENTAC</w:t>
      </w:r>
      <w:r>
        <w:rPr>
          <w:b/>
          <w:sz w:val="20"/>
          <w:szCs w:val="20"/>
        </w:rPr>
        <w:t>IÓN Y APERTU</w:t>
      </w:r>
      <w:r w:rsidR="006971EC">
        <w:rPr>
          <w:b/>
          <w:sz w:val="20"/>
          <w:szCs w:val="20"/>
        </w:rPr>
        <w:t xml:space="preserve">RA DE </w:t>
      </w:r>
      <w:r>
        <w:rPr>
          <w:b/>
          <w:sz w:val="20"/>
          <w:szCs w:val="20"/>
        </w:rPr>
        <w:t>PROPOSICIONES Y</w:t>
      </w:r>
      <w:r w:rsidRPr="008356CA">
        <w:rPr>
          <w:b/>
          <w:sz w:val="20"/>
          <w:szCs w:val="20"/>
        </w:rPr>
        <w:t xml:space="preserve"> FALLO Y FIRMA DE CONTRATO.</w:t>
      </w:r>
    </w:p>
    <w:p w:rsidR="009E0E11" w:rsidRPr="008356CA"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jc w:val="both"/>
        <w:rPr>
          <w:sz w:val="20"/>
          <w:szCs w:val="20"/>
        </w:rPr>
      </w:pPr>
      <w:r>
        <w:rPr>
          <w:sz w:val="20"/>
          <w:szCs w:val="20"/>
        </w:rPr>
        <w:t>LA PRIMERA JUNTA DE ACLARACIONES DE LA CONVOCATORIA   A LA LICITACIÓN</w:t>
      </w:r>
      <w:r w:rsidR="006971EC">
        <w:rPr>
          <w:sz w:val="20"/>
          <w:szCs w:val="20"/>
        </w:rPr>
        <w:t xml:space="preserve"> PÚBLICA NACIONAL NÚMERO DGC/001/2020</w:t>
      </w:r>
      <w:r>
        <w:rPr>
          <w:sz w:val="20"/>
          <w:szCs w:val="20"/>
        </w:rPr>
        <w:t>, SE LLEVARÁ A CABO CONFORME A LO DISPUESTO EN LOS ARTÍCULOS 37, 40 Y 41 DE LA LEY DE ADQUISICIONES, ARRENDAMIENTOS, SERVICIOS Y ADMINISTRACIÓN DE BIENES MUEBLES PARA EL ESTADO DE SINALO</w:t>
      </w:r>
      <w:r w:rsidR="006971EC">
        <w:rPr>
          <w:sz w:val="20"/>
          <w:szCs w:val="20"/>
        </w:rPr>
        <w:t>A, EL DIA 25 DE OCTUBRE DEL 2020</w:t>
      </w:r>
      <w:r>
        <w:rPr>
          <w:sz w:val="20"/>
          <w:szCs w:val="20"/>
        </w:rPr>
        <w:t xml:space="preserve"> A LAS 11:00 HORAS A.M. EN LA SALA DE JUNTAS DE LA DIRECCIÓN GENERAL DE CONALEP SINALOA, MISMO DOMICILIO MANIFESTADO EN EL PUNTO ANTERIOR.</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EL ACTO SERÁ PRESIDIDO POR EL TITULAR DE LA DIRECCIÓN DE ADMINISTRACIÓN Y FINANZAS DE CONALEP SINALOA, QUIEN SERÁ ASISTIDO POR LOS MIEMBROS DEL COMITÉ DE ADQUISICIONES DE ESTE MISMO INSTITUTO, A FIN DE QUE SE RESUELVAN EN FORMA CLARA Y PRECISA LAS DUDAS Y PLANTEAMIENTOS DE LOS LICITANTES, RELACIONADOS CON LOS ASPECTOS CONTENIDOS EN LA CONVOCATORIA.</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LAS PERSONAS QUE PRETENDAN SOLICITAR ACLARACIONES A LOS ASPECTOS CONTENIDOS EN </w:t>
      </w:r>
      <w:r w:rsidRPr="008A5084">
        <w:rPr>
          <w:sz w:val="20"/>
          <w:szCs w:val="20"/>
        </w:rPr>
        <w:t>LA CONVOCATOR</w:t>
      </w:r>
      <w:r>
        <w:rPr>
          <w:sz w:val="20"/>
          <w:szCs w:val="20"/>
        </w:rPr>
        <w:t>IA, DEBERÁN PRESENTAR UN ESCRITO</w:t>
      </w:r>
      <w:r w:rsidRPr="008A5084">
        <w:rPr>
          <w:sz w:val="20"/>
          <w:szCs w:val="20"/>
        </w:rPr>
        <w:t xml:space="preserve"> EN QUE EXPRESEN SU INTERÉS</w:t>
      </w:r>
      <w:r>
        <w:rPr>
          <w:sz w:val="20"/>
          <w:szCs w:val="20"/>
        </w:rPr>
        <w:t xml:space="preserve"> EN PARTICIPAR EN LA LICITACIÓN, MANIFESTANDO EN TODOS LOS CASOS LOS DATOS GENERALES DEL INTERESADO Y, EN SU MOMENTO, DEL REPRESENTANTE.</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 LAS PETICIONES DE ACLARACIONES P</w:t>
      </w:r>
      <w:r w:rsidRPr="008A5084">
        <w:rPr>
          <w:sz w:val="20"/>
          <w:szCs w:val="20"/>
        </w:rPr>
        <w:t>ODRÁN ENVIARSE AL CORREO</w:t>
      </w:r>
      <w:r>
        <w:rPr>
          <w:sz w:val="20"/>
          <w:szCs w:val="20"/>
        </w:rPr>
        <w:t xml:space="preserve"> ELECTRÓNICO lmiranda@sin.conalep.edu.mx.</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lastRenderedPageBreak/>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DE CADA JUNTA DE ACLARACIONES SE LEVANTARÁ UNA ACTA EN LA QUE SE HARÁN CONSTAR LOS CUESTIONAMIENTOS FORMULADOS POR LOS INTERESADOS Y LAS RESPUESTAS DE</w:t>
      </w:r>
      <w:r w:rsidR="003F5955">
        <w:rPr>
          <w:sz w:val="20"/>
          <w:szCs w:val="20"/>
        </w:rPr>
        <w:t xml:space="preserve"> EL</w:t>
      </w:r>
      <w:r>
        <w:rPr>
          <w:sz w:val="20"/>
          <w:szCs w:val="20"/>
        </w:rPr>
        <w:t xml:space="preserve"> CONVOCANTE EN EL ACTA CORRESPONDIENTE A LA ÚLTIMA JUNTA DE ACLARACIONES SE INDICARÁ EXPRESAMENTE ESTA CIRCUNSTANCIA.</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TODOS LOS ACUERDOS Y ACLARACIONES QUE SE TOMEN PASARÁN A FORMAR PARTE INTEGRAL DE ESTA CONVOCATORIA Y OBLIGAN POR IGUAL A TODAS LAS EMPRESAS PARTICIPANTES</w:t>
      </w:r>
      <w:r w:rsidR="00D720CE">
        <w:rPr>
          <w:sz w:val="20"/>
          <w:szCs w:val="20"/>
        </w:rPr>
        <w:t xml:space="preserve">. </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EL ACTA SERÁ FIRMADA POR LOS ASISTENTES Y SE PONDRÁ A SU DISPOSICIÓN EN LA PÁGINA </w:t>
      </w:r>
      <w:hyperlink r:id="rId9" w:history="1">
        <w:r w:rsidRPr="000C4128">
          <w:rPr>
            <w:rStyle w:val="Hipervnculo"/>
            <w:sz w:val="20"/>
            <w:szCs w:val="20"/>
          </w:rPr>
          <w:t>https://compranet.sinaloa.gob.mx</w:t>
        </w:r>
      </w:hyperlink>
      <w:r>
        <w:rPr>
          <w:sz w:val="20"/>
          <w:szCs w:val="20"/>
        </w:rPr>
        <w:t>, ENTREGANDÓSELES CO</w:t>
      </w:r>
      <w:r w:rsidR="00D720CE">
        <w:rPr>
          <w:sz w:val="20"/>
          <w:szCs w:val="20"/>
        </w:rPr>
        <w:t>PIA DE LA MISMA</w:t>
      </w:r>
      <w:r>
        <w:rPr>
          <w:sz w:val="20"/>
          <w:szCs w:val="20"/>
        </w:rPr>
        <w:t>.</w:t>
      </w:r>
    </w:p>
    <w:p w:rsidR="009E0E11" w:rsidRPr="00A74F80" w:rsidRDefault="009E0E11" w:rsidP="009E0E11">
      <w:pPr>
        <w:tabs>
          <w:tab w:val="left" w:pos="-720"/>
          <w:tab w:val="left" w:pos="0"/>
        </w:tabs>
        <w:suppressAutoHyphens/>
        <w:jc w:val="both"/>
        <w:rPr>
          <w:sz w:val="20"/>
          <w:szCs w:val="20"/>
        </w:rPr>
      </w:pPr>
    </w:p>
    <w:p w:rsidR="009E0E11" w:rsidRDefault="009E0E11" w:rsidP="009E0E11">
      <w:pPr>
        <w:tabs>
          <w:tab w:val="left" w:pos="-720"/>
        </w:tabs>
        <w:suppressAutoHyphens/>
        <w:jc w:val="both"/>
        <w:rPr>
          <w:rFonts w:cs="Arial"/>
          <w:b/>
          <w:bCs/>
          <w:spacing w:val="-2"/>
          <w:sz w:val="20"/>
          <w:szCs w:val="20"/>
          <w:lang w:val="es-ES_tradnl"/>
        </w:rPr>
      </w:pPr>
    </w:p>
    <w:p w:rsidR="009E0E11" w:rsidRPr="007F3246" w:rsidRDefault="009E0E11" w:rsidP="009E0E11">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LA FECHA DEL ACTO DE PRESENTACIÓN Y APERTURA DE PR</w:t>
      </w:r>
      <w:r>
        <w:rPr>
          <w:rFonts w:cs="Arial"/>
          <w:bCs/>
          <w:spacing w:val="-2"/>
          <w:sz w:val="20"/>
          <w:szCs w:val="20"/>
          <w:lang w:val="es-ES_tradnl"/>
        </w:rPr>
        <w:t>OPOSICIONES SE LLEVARÁ A CABO A LAS 11:00 HORAS DEL</w:t>
      </w:r>
      <w:r w:rsidRPr="007F3246">
        <w:rPr>
          <w:rFonts w:cs="Arial"/>
          <w:bCs/>
          <w:spacing w:val="-2"/>
          <w:sz w:val="20"/>
          <w:szCs w:val="20"/>
          <w:lang w:val="es-ES_tradnl"/>
        </w:rPr>
        <w:t xml:space="preserve"> DÍA </w:t>
      </w:r>
      <w:r w:rsidR="003F5955">
        <w:rPr>
          <w:rFonts w:cs="Arial"/>
          <w:bCs/>
          <w:spacing w:val="-2"/>
          <w:sz w:val="20"/>
          <w:szCs w:val="20"/>
          <w:lang w:val="es-ES_tradnl"/>
        </w:rPr>
        <w:t>05 DE NOVIEMBRE DEL 2020</w:t>
      </w:r>
      <w:r w:rsidRPr="007F3246">
        <w:rPr>
          <w:rFonts w:cs="Arial"/>
          <w:bCs/>
          <w:spacing w:val="-2"/>
          <w:sz w:val="20"/>
          <w:szCs w:val="20"/>
          <w:lang w:val="es-ES_tradnl"/>
        </w:rPr>
        <w:t xml:space="preserve"> EN LAS INSTALACIONES QUE GUARDA LA DIRECCIÓN GENERAL DE CONALEP SINALOA</w:t>
      </w:r>
      <w:r>
        <w:rPr>
          <w:rFonts w:cs="Arial"/>
          <w:bCs/>
          <w:spacing w:val="-2"/>
          <w:sz w:val="20"/>
          <w:szCs w:val="20"/>
          <w:lang w:val="es-ES_tradnl"/>
        </w:rPr>
        <w:t>,</w:t>
      </w:r>
      <w:r w:rsidRPr="007F3246">
        <w:rPr>
          <w:rFonts w:cs="Arial"/>
          <w:bCs/>
          <w:spacing w:val="-2"/>
          <w:sz w:val="20"/>
          <w:szCs w:val="20"/>
          <w:lang w:val="es-ES_tradnl"/>
        </w:rPr>
        <w:t xml:space="preserve"> UBICADA EN CARRETERA CULIACÁN IMALA, KM 2, COLONIA LOS ANGELES, C.P. 80014, CULIACÁN SINALOA.</w:t>
      </w:r>
    </w:p>
    <w:p w:rsidR="009E0E11" w:rsidRPr="007F3246"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p>
    <w:p w:rsidR="009E0E11" w:rsidRPr="007F3246" w:rsidRDefault="009E0E11" w:rsidP="009E0E11">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 xml:space="preserve">LA FECHA DEL FALLO SE REALIZARÁ A LAS 11:00 HORAS DEL DÍA </w:t>
      </w:r>
      <w:r w:rsidR="003F5955">
        <w:rPr>
          <w:rFonts w:cs="Arial"/>
          <w:bCs/>
          <w:spacing w:val="-2"/>
          <w:sz w:val="20"/>
          <w:szCs w:val="20"/>
          <w:lang w:val="es-ES_tradnl"/>
        </w:rPr>
        <w:t>11 DE NOVIEMBRE DEL 2020</w:t>
      </w:r>
      <w:r w:rsidRPr="007F3246">
        <w:rPr>
          <w:rFonts w:cs="Arial"/>
          <w:bCs/>
          <w:spacing w:val="-2"/>
          <w:sz w:val="20"/>
          <w:szCs w:val="20"/>
          <w:lang w:val="es-ES_tradnl"/>
        </w:rPr>
        <w:t>, EN LAS INSTALACIONES Y DOM</w:t>
      </w:r>
      <w:r>
        <w:rPr>
          <w:rFonts w:cs="Arial"/>
          <w:bCs/>
          <w:spacing w:val="-2"/>
          <w:sz w:val="20"/>
          <w:szCs w:val="20"/>
          <w:lang w:val="es-ES_tradnl"/>
        </w:rPr>
        <w:t>ICILIO MANIFESTADO EN EL PÁRRAFO ANTERIOR</w:t>
      </w:r>
      <w:r w:rsidRPr="007F3246">
        <w:rPr>
          <w:rFonts w:cs="Arial"/>
          <w:bCs/>
          <w:spacing w:val="-2"/>
          <w:sz w:val="20"/>
          <w:szCs w:val="20"/>
          <w:lang w:val="es-ES_tradnl"/>
        </w:rPr>
        <w:t>.</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4.- PROCEDIMIENTO DEL CONCURSO.</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 CON FUNDAMENTO EN LO QUE ESTABLECE EL </w:t>
      </w:r>
      <w:r w:rsidRPr="008356CA">
        <w:rPr>
          <w:rFonts w:cs="Arial"/>
          <w:spacing w:val="-2"/>
          <w:sz w:val="20"/>
          <w:szCs w:val="20"/>
          <w:lang w:val="es-ES_tradnl"/>
        </w:rPr>
        <w:t>ARTÍCULO 3</w:t>
      </w:r>
      <w:r w:rsidR="0058499D">
        <w:rPr>
          <w:rFonts w:cs="Arial"/>
          <w:spacing w:val="-2"/>
          <w:sz w:val="20"/>
          <w:szCs w:val="20"/>
          <w:lang w:val="es-ES_tradnl"/>
        </w:rPr>
        <w:t>3</w:t>
      </w:r>
      <w:r w:rsidRPr="008356CA">
        <w:rPr>
          <w:rFonts w:cs="Arial"/>
          <w:spacing w:val="-2"/>
          <w:sz w:val="20"/>
          <w:szCs w:val="20"/>
          <w:lang w:val="es-ES_tradnl"/>
        </w:rPr>
        <w:t>, FRACCIÓN I</w:t>
      </w:r>
      <w:r w:rsidR="0058499D">
        <w:rPr>
          <w:rFonts w:cs="Arial"/>
          <w:spacing w:val="-2"/>
          <w:sz w:val="20"/>
          <w:szCs w:val="20"/>
          <w:lang w:val="es-ES_tradnl"/>
        </w:rPr>
        <w:t>I Y 34</w:t>
      </w:r>
      <w:r>
        <w:rPr>
          <w:rFonts w:cs="Arial"/>
          <w:b/>
          <w:spacing w:val="-2"/>
          <w:sz w:val="20"/>
          <w:szCs w:val="20"/>
          <w:lang w:val="es-ES_tradnl"/>
        </w:rPr>
        <w:t xml:space="preserve"> </w:t>
      </w:r>
      <w:r>
        <w:rPr>
          <w:rFonts w:cs="Arial"/>
          <w:spacing w:val="-2"/>
          <w:sz w:val="20"/>
          <w:szCs w:val="20"/>
          <w:lang w:val="es-ES_tradnl"/>
        </w:rPr>
        <w:t>DE LA LEY DE</w:t>
      </w:r>
      <w:r w:rsidR="00D720CE">
        <w:rPr>
          <w:rFonts w:cs="Arial"/>
          <w:spacing w:val="-2"/>
          <w:sz w:val="20"/>
          <w:szCs w:val="20"/>
          <w:lang w:val="es-ES_tradnl"/>
        </w:rPr>
        <w:t xml:space="preserve"> ADQUISICIONES, ARRENDAMIENTOS, </w:t>
      </w:r>
      <w:r>
        <w:rPr>
          <w:rFonts w:cs="Arial"/>
          <w:spacing w:val="-2"/>
          <w:sz w:val="20"/>
          <w:szCs w:val="20"/>
          <w:lang w:val="es-ES_tradnl"/>
        </w:rPr>
        <w:t>SERVICIOS Y ADMINISTR</w:t>
      </w:r>
      <w:r w:rsidR="006E113A">
        <w:rPr>
          <w:rFonts w:cs="Arial"/>
          <w:spacing w:val="-2"/>
          <w:sz w:val="20"/>
          <w:szCs w:val="20"/>
          <w:lang w:val="es-ES_tradnl"/>
        </w:rPr>
        <w:t>ACIÓN DE BIENES MUEBLES PARA EL</w:t>
      </w:r>
      <w:r>
        <w:rPr>
          <w:rFonts w:cs="Arial"/>
          <w:spacing w:val="-2"/>
          <w:sz w:val="20"/>
          <w:szCs w:val="20"/>
          <w:lang w:val="es-ES_tradnl"/>
        </w:rPr>
        <w:t xml:space="preserve"> ESTADO DE SINALOA, ES</w:t>
      </w:r>
      <w:r w:rsidR="0058499D">
        <w:rPr>
          <w:rFonts w:cs="Arial"/>
          <w:spacing w:val="-2"/>
          <w:sz w:val="20"/>
          <w:szCs w:val="20"/>
          <w:lang w:val="es-ES_tradnl"/>
        </w:rPr>
        <w:t>TE PROCEDIMIENTO SERÁ ELECTRÓNICO</w:t>
      </w:r>
      <w:r w:rsidR="008D7B14">
        <w:rPr>
          <w:rFonts w:cs="Arial"/>
          <w:spacing w:val="-2"/>
          <w:sz w:val="20"/>
          <w:szCs w:val="20"/>
          <w:lang w:val="es-ES_tradnl"/>
        </w:rPr>
        <w:t xml:space="preserve">, EN EL CUAL </w:t>
      </w:r>
      <w:r>
        <w:rPr>
          <w:rFonts w:cs="Arial"/>
          <w:spacing w:val="-2"/>
          <w:sz w:val="20"/>
          <w:szCs w:val="20"/>
          <w:lang w:val="es-ES_tradnl"/>
        </w:rPr>
        <w:t>EXCLUSIVAMENTE</w:t>
      </w:r>
      <w:r w:rsidR="008D7B14">
        <w:rPr>
          <w:rFonts w:cs="Arial"/>
          <w:spacing w:val="-2"/>
          <w:sz w:val="20"/>
          <w:szCs w:val="20"/>
          <w:lang w:val="es-ES_tradnl"/>
        </w:rPr>
        <w:t xml:space="preserve"> SE PERMITIRÁ LA PARTICIPACIÓN DE LOS LICITANTES A TRAVÉS DE </w:t>
      </w:r>
      <w:r w:rsidR="008D7B14" w:rsidRPr="008D7B14">
        <w:rPr>
          <w:rFonts w:cs="Arial"/>
          <w:b/>
          <w:spacing w:val="-2"/>
          <w:sz w:val="20"/>
          <w:szCs w:val="20"/>
          <w:lang w:val="es-ES_tradnl"/>
        </w:rPr>
        <w:t>COMPRA NET SINALOA</w:t>
      </w:r>
      <w:r w:rsidR="008D7B14">
        <w:rPr>
          <w:rFonts w:cs="Arial"/>
          <w:spacing w:val="-2"/>
          <w:sz w:val="20"/>
          <w:szCs w:val="20"/>
          <w:lang w:val="es-ES_tradnl"/>
        </w:rPr>
        <w:t>, SE UTILIZARÁN MEDIOS DE IDENTIFICACIÓN ELECTRÓNICA Y LAS COMUNICACIONES PRODUCIRÁN LOS EFECTOS QUE SEÑALAN EL ARTÍCULO 34 DE ESTA LEY. DE IGUAL MANERA</w:t>
      </w:r>
      <w:r w:rsidR="00D03819">
        <w:rPr>
          <w:rFonts w:cs="Arial"/>
          <w:spacing w:val="-2"/>
          <w:sz w:val="20"/>
          <w:szCs w:val="20"/>
          <w:lang w:val="es-ES_tradnl"/>
        </w:rPr>
        <w:t>,</w:t>
      </w:r>
      <w:r w:rsidR="008D7B14">
        <w:rPr>
          <w:rFonts w:cs="Arial"/>
          <w:spacing w:val="-2"/>
          <w:sz w:val="20"/>
          <w:szCs w:val="20"/>
          <w:lang w:val="es-ES_tradnl"/>
        </w:rPr>
        <w:t xml:space="preserve"> LA O LAS JUNTAS DE ACLARACIONES, EL ACTO DE PRESENTACIÓN Y APERTURA DE PROPOSICIONES Y EL ACTO DE FALLO SÓLO SE REALIZARÁN A TRAVÉS DE </w:t>
      </w:r>
      <w:r w:rsidR="008D7B14" w:rsidRPr="008D7B14">
        <w:rPr>
          <w:rFonts w:cs="Arial"/>
          <w:b/>
          <w:spacing w:val="-2"/>
          <w:sz w:val="20"/>
          <w:szCs w:val="20"/>
          <w:lang w:val="es-ES_tradnl"/>
        </w:rPr>
        <w:t>COMPRA NET SINALOA</w:t>
      </w:r>
      <w:r w:rsidR="00D03819">
        <w:rPr>
          <w:rFonts w:cs="Arial"/>
          <w:b/>
          <w:spacing w:val="-2"/>
          <w:sz w:val="20"/>
          <w:szCs w:val="20"/>
          <w:lang w:val="es-ES_tradnl"/>
        </w:rPr>
        <w:t>,</w:t>
      </w:r>
      <w:r w:rsidR="008D7B14">
        <w:rPr>
          <w:rFonts w:cs="Arial"/>
          <w:spacing w:val="-2"/>
          <w:sz w:val="20"/>
          <w:szCs w:val="20"/>
          <w:lang w:val="es-ES_tradnl"/>
        </w:rPr>
        <w:t xml:space="preserve"> </w:t>
      </w:r>
      <w:r w:rsidR="00D03819">
        <w:rPr>
          <w:rFonts w:cs="Arial"/>
          <w:spacing w:val="-2"/>
          <w:sz w:val="20"/>
          <w:szCs w:val="20"/>
          <w:lang w:val="es-ES_tradnl"/>
        </w:rPr>
        <w:t xml:space="preserve">SIN LA PRESENCIA DE LOS LICITANTES </w:t>
      </w:r>
      <w:r>
        <w:rPr>
          <w:rFonts w:cs="Arial"/>
          <w:spacing w:val="-2"/>
          <w:sz w:val="20"/>
          <w:szCs w:val="20"/>
          <w:lang w:val="es-ES_tradnl"/>
        </w:rPr>
        <w:t xml:space="preserve">Y EN ATENCIÓN A LO DISPUESTO EN </w:t>
      </w:r>
      <w:r w:rsidR="00D03819">
        <w:rPr>
          <w:rFonts w:cs="Arial"/>
          <w:spacing w:val="-2"/>
          <w:sz w:val="20"/>
          <w:szCs w:val="20"/>
          <w:lang w:val="es-ES_tradnl"/>
        </w:rPr>
        <w:t>EL ARTÍCULO 36 DE LA CITADA LEY</w:t>
      </w:r>
      <w:r w:rsidR="00D720CE">
        <w:rPr>
          <w:rFonts w:cs="Arial"/>
          <w:spacing w:val="-2"/>
          <w:sz w:val="20"/>
          <w:szCs w:val="20"/>
          <w:lang w:val="es-ES_tradnl"/>
        </w:rPr>
        <w:t>,</w:t>
      </w:r>
      <w:r>
        <w:rPr>
          <w:rFonts w:cs="Arial"/>
          <w:spacing w:val="-2"/>
          <w:sz w:val="20"/>
          <w:szCs w:val="20"/>
          <w:lang w:val="es-ES_tradnl"/>
        </w:rPr>
        <w:t xml:space="preserve"> EL CARÁCTER</w:t>
      </w:r>
      <w:r w:rsidR="003F5955">
        <w:rPr>
          <w:rFonts w:cs="Arial"/>
          <w:spacing w:val="-2"/>
          <w:sz w:val="20"/>
          <w:szCs w:val="20"/>
          <w:lang w:val="es-ES_tradnl"/>
        </w:rPr>
        <w:t xml:space="preserve"> DE ESTA LICITACIÓN ES NACIONAL</w:t>
      </w:r>
      <w:r>
        <w:rPr>
          <w:rFonts w:cs="Arial"/>
          <w:spacing w:val="-2"/>
          <w:sz w:val="20"/>
          <w:szCs w:val="20"/>
          <w:lang w:val="es-ES_tradnl"/>
        </w:rPr>
        <w:t xml:space="preserve"> Y EN IDIOMA ESPAÑOL.</w:t>
      </w: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EN CASO DE LOS CONTRATOS, ÉSTOS TENDRÁN ALCANCE A UN SOLO EJERCICIO FISCAL.</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D03819"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lastRenderedPageBreak/>
        <w:t>II</w:t>
      </w:r>
      <w:r w:rsidR="009E0E11">
        <w:rPr>
          <w:rFonts w:cs="Arial"/>
          <w:spacing w:val="-2"/>
          <w:sz w:val="20"/>
          <w:szCs w:val="20"/>
          <w:lang w:val="es-ES_tradnl"/>
        </w:rPr>
        <w:t>.- EL ACTO DE PRESENTACIÓN Y APERTURA DE PROPOSICIONES SERÁ PRESIDIDO POR EL TITULAR DE LA DIRECCIÓN ADMINISTRACIÓN Y FINANZAS DE CONALEP SINALOA. PARA DAR FÉ DE LA LEGALIDAD DEL MISMO, SE CONTARÁ CON LA PRESENCIA DE UN REPRESENTANTE DE LA SECRETARÍA DE TRANSPARENCIA Y RENDICI</w:t>
      </w:r>
      <w:r>
        <w:rPr>
          <w:rFonts w:cs="Arial"/>
          <w:spacing w:val="-2"/>
          <w:sz w:val="20"/>
          <w:szCs w:val="20"/>
          <w:lang w:val="es-ES_tradnl"/>
        </w:rPr>
        <w:t>ÓN DE CUENTAS DEL GOBIERNO DEL ESTADO DE SINALOA</w:t>
      </w:r>
      <w:r w:rsidR="009E0E11">
        <w:rPr>
          <w:rFonts w:cs="Arial"/>
          <w:spacing w:val="-2"/>
          <w:sz w:val="20"/>
          <w:szCs w:val="20"/>
          <w:lang w:val="es-ES_tradnl"/>
        </w:rPr>
        <w:t>.</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D03819"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III</w:t>
      </w:r>
      <w:r w:rsidR="009E0E11" w:rsidRPr="00437521">
        <w:rPr>
          <w:rFonts w:cs="Arial"/>
          <w:spacing w:val="-2"/>
          <w:sz w:val="20"/>
          <w:szCs w:val="20"/>
          <w:lang w:val="es-ES_tradnl"/>
        </w:rPr>
        <w:t>.- DE CONFORMIDAD CON EL ARTÍCULO 43 DE LA LEY DE ADQUISICIONES, ARRENDAMIENTOS, SEVICIOS Y ADMINISTRACIÓN DE BIENES MUEBLES PARA EL</w:t>
      </w:r>
      <w:r w:rsidR="009E0E11">
        <w:rPr>
          <w:rFonts w:cs="Arial"/>
          <w:spacing w:val="-2"/>
          <w:sz w:val="20"/>
          <w:szCs w:val="20"/>
          <w:lang w:val="es-ES_tradnl"/>
        </w:rPr>
        <w:t xml:space="preserve"> ESTADO DE SINALOA, SE LLEVARÁ </w:t>
      </w:r>
      <w:r w:rsidR="009E0E11" w:rsidRPr="00437521">
        <w:rPr>
          <w:rFonts w:cs="Arial"/>
          <w:spacing w:val="-2"/>
          <w:sz w:val="20"/>
          <w:szCs w:val="20"/>
          <w:lang w:val="es-ES_tradnl"/>
        </w:rPr>
        <w:t>A CABO EL ACTO DE PRESENTACIÓN Y APERTURA DE PROPOSICIONES EN LA SALA DE JUNTAS DE LA DIRECCIÓN GENERAL DE CONALEP SINALOA</w:t>
      </w:r>
      <w:r w:rsidR="009E0E11">
        <w:rPr>
          <w:rFonts w:cs="Arial"/>
          <w:spacing w:val="-2"/>
          <w:sz w:val="20"/>
          <w:szCs w:val="20"/>
          <w:lang w:val="es-ES_tradnl"/>
        </w:rPr>
        <w:t>, A LAS 11.00 HORAS DEL DÍA 05 DE NOVIEMBRE</w:t>
      </w:r>
      <w:r w:rsidR="009E0E11" w:rsidRPr="00437521">
        <w:rPr>
          <w:rFonts w:cs="Arial"/>
          <w:spacing w:val="-2"/>
          <w:sz w:val="20"/>
          <w:szCs w:val="20"/>
          <w:lang w:val="es-ES_tradnl"/>
        </w:rPr>
        <w:t xml:space="preserve"> DE</w:t>
      </w:r>
      <w:r w:rsidR="003F5955">
        <w:rPr>
          <w:rFonts w:cs="Arial"/>
          <w:spacing w:val="-2"/>
          <w:sz w:val="20"/>
          <w:szCs w:val="20"/>
          <w:lang w:val="es-ES_tradnl"/>
        </w:rPr>
        <w:t>L 2020</w:t>
      </w:r>
      <w:r w:rsidR="009E0E11" w:rsidRPr="00437521">
        <w:rPr>
          <w:rFonts w:cs="Arial"/>
          <w:spacing w:val="-2"/>
          <w:sz w:val="20"/>
          <w:szCs w:val="20"/>
          <w:lang w:val="es-ES_tradnl"/>
        </w:rPr>
        <w:t>.</w:t>
      </w:r>
    </w:p>
    <w:p w:rsidR="009E0E11" w:rsidRDefault="00D03819"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IV. </w:t>
      </w:r>
      <w:r w:rsidR="009E0E11">
        <w:rPr>
          <w:rFonts w:cs="Arial"/>
          <w:spacing w:val="-2"/>
          <w:sz w:val="20"/>
          <w:szCs w:val="20"/>
          <w:lang w:val="es-ES_tradnl"/>
        </w:rPr>
        <w:t>UNA VEZ RECIBIDAS LAS PROPOSICIONES EN LA FECHA Y LUGAR ESTABLECIDOS, ÉSTAS NO PODRÁN SER RETIRADAS O DEJARSE SIN EFECTO, POR LO QUE DEBERÁN CONSIDERARSE VIGENTES DENTRO DEL PROCEDIMIENTO DE LICITACIÓN HASTA SU CONCLUSIÓN.</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D03819"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V</w:t>
      </w:r>
      <w:r w:rsidR="009E0E11">
        <w:rPr>
          <w:rFonts w:cs="Arial"/>
          <w:spacing w:val="-2"/>
          <w:sz w:val="20"/>
          <w:szCs w:val="20"/>
          <w:lang w:val="es-ES_tradnl"/>
        </w:rPr>
        <w:t>.- LA DEPENDENCIA SOLICITANTE EMITIRÁ UN DICTAMEN TÉCNICO EN EL QUE HARÁ CONSTAR UN ANÁLISIS DE LAS PROPOSICIONES ADMITIDAS Y HARÁ MENCIÓN DE LAS CAUSAS POR LAS CUALES FUE O FUERON DESECHADA (S) ALGUNA (S) PROPUESTA (S).</w:t>
      </w:r>
    </w:p>
    <w:p w:rsidR="009E0E11" w:rsidRPr="00E24929" w:rsidRDefault="009E0E11" w:rsidP="009E0E11">
      <w:pPr>
        <w:pStyle w:val="Sangradetextonormal"/>
        <w:suppressAutoHyphens/>
        <w:ind w:left="0" w:right="-6"/>
        <w:jc w:val="both"/>
        <w:rPr>
          <w:lang w:val="es-ES_tradnl"/>
        </w:rPr>
      </w:pPr>
    </w:p>
    <w:p w:rsidR="009E0E11" w:rsidRDefault="009E0E11" w:rsidP="009E0E11">
      <w:pPr>
        <w:pStyle w:val="Sangradetextonormal"/>
        <w:suppressAutoHyphens/>
        <w:ind w:right="-6"/>
        <w:jc w:val="both"/>
        <w:rPr>
          <w:b/>
          <w:lang w:val="es-ES_tradnl"/>
        </w:rPr>
      </w:pPr>
    </w:p>
    <w:p w:rsidR="009E0E11" w:rsidRPr="0028572F" w:rsidRDefault="009E0E11" w:rsidP="009E0E11">
      <w:pPr>
        <w:pStyle w:val="Sangradetextonormal"/>
        <w:suppressAutoHyphens/>
        <w:ind w:right="-6"/>
        <w:jc w:val="both"/>
        <w:rPr>
          <w:b/>
          <w:lang w:val="es-ES_tradnl"/>
        </w:rPr>
      </w:pPr>
      <w:r>
        <w:rPr>
          <w:b/>
          <w:bCs/>
          <w:spacing w:val="-2"/>
          <w:lang w:val="es-ES_tradnl"/>
        </w:rPr>
        <w:t>5</w:t>
      </w:r>
      <w:r w:rsidRPr="00B6087B">
        <w:rPr>
          <w:b/>
          <w:bCs/>
          <w:spacing w:val="-2"/>
          <w:lang w:val="es-ES_tradnl"/>
        </w:rPr>
        <w:t>.- APERTURA DE PROPUESTAS</w:t>
      </w:r>
      <w:r>
        <w:rPr>
          <w:lang w:val="es-ES_tradnl"/>
        </w:rPr>
        <w:t xml:space="preserve"> </w:t>
      </w:r>
      <w:r>
        <w:rPr>
          <w:b/>
          <w:lang w:val="es-ES_tradnl"/>
        </w:rPr>
        <w:t>(REQUISITOS DE SOLICITANTES).</w:t>
      </w:r>
    </w:p>
    <w:p w:rsidR="009E0E11" w:rsidRDefault="009E0E11" w:rsidP="009E0E11">
      <w:pPr>
        <w:tabs>
          <w:tab w:val="left" w:pos="-720"/>
        </w:tabs>
        <w:suppressAutoHyphens/>
        <w:jc w:val="both"/>
        <w:rPr>
          <w:rFonts w:cs="Arial"/>
          <w:sz w:val="20"/>
          <w:szCs w:val="20"/>
          <w:lang w:val="es-ES_tradnl"/>
        </w:rPr>
      </w:pPr>
    </w:p>
    <w:p w:rsidR="009E0E11" w:rsidRDefault="009E0E11" w:rsidP="009E0E11">
      <w:pPr>
        <w:jc w:val="both"/>
        <w:rPr>
          <w:rFonts w:cs="Arial"/>
          <w:b/>
          <w:sz w:val="20"/>
          <w:szCs w:val="20"/>
        </w:rPr>
      </w:pPr>
      <w:r>
        <w:t xml:space="preserve">                                            </w:t>
      </w:r>
    </w:p>
    <w:p w:rsidR="009E0E11"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LA DOCUMENTACIÓN LEGAL Y DE IDENTIFICACIÓN, ASÍ COMO LAS PROPUESTAS TÉCNICAS Y ECONÓMICAS DE CADA CONCURSANTE,</w:t>
      </w:r>
      <w:r>
        <w:rPr>
          <w:rFonts w:cs="Arial"/>
          <w:b/>
          <w:bCs/>
          <w:spacing w:val="-2"/>
          <w:sz w:val="20"/>
          <w:szCs w:val="20"/>
          <w:lang w:val="es-ES_tradnl"/>
        </w:rPr>
        <w:t xml:space="preserve"> </w:t>
      </w:r>
      <w:r>
        <w:rPr>
          <w:rFonts w:cs="Arial"/>
          <w:spacing w:val="-2"/>
          <w:sz w:val="20"/>
          <w:szCs w:val="20"/>
          <w:lang w:val="es-ES_tradnl"/>
        </w:rPr>
        <w:t>DEBERÁN SER FIRMADAS POR QUIEN LEGALMENTE  TENGA FACULTADES PARA ASUMIR LAS OBLIGACIONES QUE DE ESTE PROCEDIMIENTO SE GENEREN, DEBIENDO DE SOSTENER SUS PRECIOS AÚN EN CASO DE ERRORES ARITMÉTICOS O DE OTRA NATURALEZA, Y DEBERÁN SER MECANOGRAFIADAS EN PAPEL MEMBRETADO DE LA EMPRESA PARTICIPANTE, SIN QUE CONTENGAN TACHADURAS O ENMENDADURAS, EN IDIOMA ESPAÑOL Y TOTALMENTE EN MONEDA NACIONAL.</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numPr>
          <w:ilvl w:val="0"/>
          <w:numId w:val="1"/>
        </w:numPr>
        <w:tabs>
          <w:tab w:val="left" w:pos="-720"/>
          <w:tab w:val="left" w:pos="0"/>
          <w:tab w:val="left" w:pos="567"/>
        </w:tabs>
        <w:suppressAutoHyphens/>
        <w:ind w:left="567" w:hanging="567"/>
        <w:jc w:val="both"/>
        <w:rPr>
          <w:rFonts w:cs="Arial"/>
          <w:b/>
          <w:spacing w:val="-2"/>
          <w:sz w:val="20"/>
          <w:szCs w:val="20"/>
        </w:rPr>
      </w:pPr>
      <w:r>
        <w:rPr>
          <w:rFonts w:cs="Arial"/>
          <w:b/>
          <w:spacing w:val="-2"/>
          <w:sz w:val="20"/>
          <w:szCs w:val="20"/>
        </w:rPr>
        <w:t>DOCUMENTOS DE IDENTIFICACIÓN.</w:t>
      </w:r>
    </w:p>
    <w:p w:rsidR="009E0E11" w:rsidRDefault="009E0E11" w:rsidP="009E0E11">
      <w:pPr>
        <w:tabs>
          <w:tab w:val="left" w:pos="-720"/>
          <w:tab w:val="left" w:pos="0"/>
          <w:tab w:val="left" w:pos="567"/>
        </w:tabs>
        <w:suppressAutoHyphens/>
        <w:jc w:val="both"/>
        <w:rPr>
          <w:rFonts w:cs="Arial"/>
          <w:b/>
          <w:spacing w:val="-2"/>
          <w:sz w:val="20"/>
          <w:szCs w:val="20"/>
        </w:rPr>
      </w:pPr>
    </w:p>
    <w:p w:rsidR="009E0E11" w:rsidRPr="00994213"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EN CASO DE SER PERSONA MORAL, COPIA DEL ACTA CONSTITUTIVA DE </w:t>
      </w: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w:t>
      </w:r>
      <w:r>
        <w:rPr>
          <w:rFonts w:cs="Arial"/>
          <w:b/>
          <w:i/>
          <w:spacing w:val="-2"/>
          <w:sz w:val="20"/>
          <w:szCs w:val="20"/>
          <w:u w:val="single"/>
          <w:lang w:val="es-ES_tradnl"/>
        </w:rPr>
        <w:t>SUBRAYANDO</w:t>
      </w:r>
      <w:r>
        <w:rPr>
          <w:rFonts w:cs="Arial"/>
          <w:spacing w:val="-2"/>
          <w:sz w:val="20"/>
          <w:szCs w:val="20"/>
          <w:lang w:val="es-ES_tradnl"/>
        </w:rPr>
        <w:t xml:space="preserve"> EL NOMBRE DEL ADMINISTRADOR ÚNICO O APODERADO DE </w:t>
      </w:r>
      <w:smartTag w:uri="urn:schemas-microsoft-com:office:smarttags" w:element="PersonName">
        <w:smartTagPr>
          <w:attr w:name="ProductID" w:val="LA EMPRESA."/>
        </w:smartTagPr>
        <w:r>
          <w:rPr>
            <w:rFonts w:cs="Arial"/>
            <w:spacing w:val="-2"/>
            <w:sz w:val="20"/>
            <w:szCs w:val="20"/>
            <w:lang w:val="es-ES_tradnl"/>
          </w:rPr>
          <w:t>LA EMPRESA.</w:t>
        </w:r>
      </w:smartTag>
    </w:p>
    <w:p w:rsidR="009E0E11" w:rsidRDefault="009E0E11" w:rsidP="009E0E11">
      <w:pPr>
        <w:tabs>
          <w:tab w:val="left" w:pos="-720"/>
          <w:tab w:val="left" w:pos="0"/>
          <w:tab w:val="left" w:pos="567"/>
        </w:tabs>
        <w:suppressAutoHyphens/>
        <w:jc w:val="both"/>
        <w:rPr>
          <w:rFonts w:cs="Arial"/>
          <w:spacing w:val="-2"/>
          <w:sz w:val="20"/>
          <w:szCs w:val="20"/>
          <w:lang w:val="es-ES_tradnl"/>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sidRPr="00994213">
        <w:rPr>
          <w:rFonts w:cs="Arial"/>
          <w:spacing w:val="-2"/>
          <w:sz w:val="20"/>
          <w:szCs w:val="20"/>
        </w:rPr>
        <w:t xml:space="preserve">COPIA DEL PODER LEGAL DE </w:t>
      </w:r>
      <w:smartTag w:uri="urn:schemas-microsoft-com:office:smarttags" w:element="PersonName">
        <w:smartTagPr>
          <w:attr w:name="ProductID" w:val="LA PERSONA QUE"/>
        </w:smartTagPr>
        <w:smartTag w:uri="urn:schemas-microsoft-com:office:smarttags" w:element="PersonName">
          <w:smartTagPr>
            <w:attr w:name="ProductID" w:val="LA PERSONA"/>
          </w:smartTagPr>
          <w:r w:rsidRPr="00994213">
            <w:rPr>
              <w:rFonts w:cs="Arial"/>
              <w:spacing w:val="-2"/>
              <w:sz w:val="20"/>
              <w:szCs w:val="20"/>
            </w:rPr>
            <w:t>LA PERSONA</w:t>
          </w:r>
        </w:smartTag>
        <w:r w:rsidRPr="00994213">
          <w:rPr>
            <w:rFonts w:cs="Arial"/>
            <w:spacing w:val="-2"/>
            <w:sz w:val="20"/>
            <w:szCs w:val="20"/>
          </w:rPr>
          <w:t xml:space="preserve"> QUE</w:t>
        </w:r>
      </w:smartTag>
      <w:r w:rsidRPr="00994213">
        <w:rPr>
          <w:rFonts w:cs="Arial"/>
          <w:spacing w:val="-2"/>
          <w:sz w:val="20"/>
          <w:szCs w:val="20"/>
        </w:rPr>
        <w:t xml:space="preserve"> REPRESENTE A LA EMPRESA DEL PARTICIPANTE</w:t>
      </w:r>
      <w:r>
        <w:rPr>
          <w:rFonts w:cs="Arial"/>
          <w:spacing w:val="-2"/>
          <w:sz w:val="20"/>
          <w:szCs w:val="20"/>
        </w:rPr>
        <w:t>.</w:t>
      </w:r>
    </w:p>
    <w:p w:rsidR="009E0E11" w:rsidRDefault="009E0E11" w:rsidP="009E0E11">
      <w:pPr>
        <w:tabs>
          <w:tab w:val="left" w:pos="-720"/>
          <w:tab w:val="left" w:pos="0"/>
          <w:tab w:val="left" w:pos="567"/>
        </w:tabs>
        <w:suppressAutoHyphens/>
        <w:jc w:val="both"/>
        <w:rPr>
          <w:rFonts w:cs="Arial"/>
          <w:spacing w:val="-2"/>
          <w:sz w:val="20"/>
          <w:szCs w:val="20"/>
        </w:rPr>
      </w:pPr>
    </w:p>
    <w:p w:rsidR="009E0E11" w:rsidRPr="00994213"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rPr>
        <w:t>COPIA SIMPLE DE LA CÉDULA DE IDENTIFICACIÓN FISCAL DEL PARTICIPANTE.</w:t>
      </w:r>
    </w:p>
    <w:p w:rsidR="009E0E11" w:rsidRDefault="009E0E11" w:rsidP="009E0E11">
      <w:pPr>
        <w:tabs>
          <w:tab w:val="left" w:pos="-720"/>
          <w:tab w:val="left" w:pos="0"/>
          <w:tab w:val="left" w:pos="567"/>
        </w:tabs>
        <w:suppressAutoHyphens/>
        <w:jc w:val="both"/>
        <w:rPr>
          <w:rFonts w:cs="Arial"/>
          <w:spacing w:val="-2"/>
          <w:sz w:val="20"/>
          <w:szCs w:val="20"/>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 IDENTIFICACIÓN DEL REPRESENTANTE LEGAL O PROPIETARIO DE LA EMPRESA PARTICIPANTE.    </w:t>
      </w:r>
    </w:p>
    <w:p w:rsidR="009E0E11" w:rsidRPr="008023C0" w:rsidRDefault="009E0E11" w:rsidP="009E0E11">
      <w:pPr>
        <w:pStyle w:val="Prrafodelista"/>
        <w:jc w:val="both"/>
        <w:rPr>
          <w:rFonts w:ascii="Arial" w:hAnsi="Arial" w:cs="Arial"/>
          <w:spacing w:val="-2"/>
          <w:sz w:val="20"/>
          <w:szCs w:val="20"/>
          <w:lang w:val="es-MX"/>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ESCRITO BAJO PROTESTA DE DECIR VERDAD DE NO ENCONTRARSE EN LOS SUPUESTOS ESTABLECIDOS POR LOS ARTÍCULOS 60 Y 83, PENÚLTIMO PÁRRAFO DE </w:t>
      </w:r>
      <w:smartTag w:uri="urn:schemas-microsoft-com:office:smarttags" w:element="PersonName">
        <w:smartTagPr>
          <w:attr w:name="ProductID" w:val="LA LEY DE"/>
        </w:smartTagPr>
        <w:r>
          <w:rPr>
            <w:rFonts w:cs="Arial"/>
            <w:spacing w:val="-2"/>
            <w:sz w:val="20"/>
            <w:szCs w:val="20"/>
            <w:lang w:val="es-ES_tradnl"/>
          </w:rPr>
          <w:t>LA LEY DE</w:t>
        </w:r>
      </w:smartTag>
      <w:r>
        <w:rPr>
          <w:rFonts w:cs="Arial"/>
          <w:spacing w:val="-2"/>
          <w:sz w:val="20"/>
          <w:szCs w:val="20"/>
          <w:lang w:val="es-ES_tradnl"/>
        </w:rPr>
        <w:t xml:space="preserve"> ADQUISICIONES, </w:t>
      </w:r>
      <w:r>
        <w:rPr>
          <w:rFonts w:cs="Arial"/>
          <w:spacing w:val="-2"/>
          <w:sz w:val="20"/>
          <w:szCs w:val="20"/>
          <w:lang w:val="es-ES_tradnl"/>
        </w:rPr>
        <w:lastRenderedPageBreak/>
        <w:t>ARRENDAMIENTOS, SERVICIOS Y ADMINISTRACIÓN DE BIENES MUEBLES PARA EL ESTADO DE SINALOA.</w:t>
      </w:r>
    </w:p>
    <w:p w:rsidR="009E0E11" w:rsidRPr="008023C0" w:rsidRDefault="009E0E11" w:rsidP="009E0E11">
      <w:pPr>
        <w:pStyle w:val="Prrafodelista"/>
        <w:jc w:val="both"/>
        <w:rPr>
          <w:rFonts w:ascii="Arial" w:hAnsi="Arial" w:cs="Arial"/>
          <w:spacing w:val="-2"/>
          <w:sz w:val="20"/>
          <w:szCs w:val="20"/>
          <w:lang w:val="es-MX"/>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PRESENTAR DECLARACIÓN DE INTEGRIDAD, EN LA QUE MANIFIESTEN QUE POR SÍ MISMOS O A TRAVÉS DE INTERPÓSITA PERSONA, SE ABSTENDRÁN DE ADOPTAR CONDUCTAS PARA QUE LOS SERVIDORES PÚBLICOS DE LA DEPENDENCIA SOLICITANTE, INDUZCAN O ALTEREN LAS EVALUACIONES DE LAS PROPUESTAS, EL RESULTADO DEL PROCEDIMIENTO, U OTROS ASPECTOS QUE OTORGUEN CONDICIONES MÁS VENTAJOSAS CON RELACIÓN A LOS DEMÁS PARTICIPANTES.</w:t>
      </w:r>
    </w:p>
    <w:p w:rsidR="009E0E11" w:rsidRPr="008023C0" w:rsidRDefault="009E0E11" w:rsidP="009E0E11">
      <w:pPr>
        <w:pStyle w:val="Prrafodelista"/>
        <w:ind w:left="0"/>
        <w:jc w:val="both"/>
        <w:rPr>
          <w:rFonts w:ascii="Arial" w:hAnsi="Arial" w:cs="Arial"/>
          <w:spacing w:val="-2"/>
          <w:sz w:val="20"/>
          <w:szCs w:val="20"/>
          <w:lang w:val="es-MX"/>
        </w:rPr>
      </w:pPr>
    </w:p>
    <w:p w:rsidR="009E0E11" w:rsidRDefault="009E0E11" w:rsidP="009E0E11">
      <w:pPr>
        <w:numPr>
          <w:ilvl w:val="0"/>
          <w:numId w:val="1"/>
        </w:numPr>
        <w:tabs>
          <w:tab w:val="left" w:pos="-720"/>
          <w:tab w:val="left" w:pos="0"/>
          <w:tab w:val="left" w:pos="567"/>
        </w:tabs>
        <w:suppressAutoHyphens/>
        <w:ind w:hanging="720"/>
        <w:jc w:val="both"/>
        <w:rPr>
          <w:rFonts w:cs="Arial"/>
          <w:b/>
          <w:spacing w:val="-2"/>
          <w:sz w:val="20"/>
          <w:szCs w:val="20"/>
        </w:rPr>
      </w:pPr>
      <w:r>
        <w:rPr>
          <w:rFonts w:cs="Arial"/>
          <w:b/>
          <w:spacing w:val="-2"/>
          <w:sz w:val="20"/>
          <w:szCs w:val="20"/>
        </w:rPr>
        <w:t>PROPUESTA TÉCNICA</w:t>
      </w:r>
    </w:p>
    <w:p w:rsidR="009E0E11" w:rsidRDefault="009E0E11" w:rsidP="009E0E11">
      <w:pPr>
        <w:tabs>
          <w:tab w:val="left" w:pos="-720"/>
          <w:tab w:val="left" w:pos="0"/>
          <w:tab w:val="left" w:pos="567"/>
        </w:tabs>
        <w:suppressAutoHyphens/>
        <w:ind w:left="720"/>
        <w:jc w:val="both"/>
        <w:rPr>
          <w:rFonts w:cs="Arial"/>
          <w:b/>
          <w:spacing w:val="-2"/>
          <w:sz w:val="20"/>
          <w:szCs w:val="20"/>
        </w:rPr>
      </w:pPr>
    </w:p>
    <w:p w:rsidR="009E0E11" w:rsidRDefault="009E0E11" w:rsidP="009E0E11">
      <w:pPr>
        <w:tabs>
          <w:tab w:val="left" w:pos="-720"/>
          <w:tab w:val="left" w:pos="0"/>
          <w:tab w:val="left" w:pos="567"/>
        </w:tabs>
        <w:suppressAutoHyphens/>
        <w:jc w:val="both"/>
        <w:rPr>
          <w:rFonts w:cs="Arial"/>
          <w:b/>
          <w:spacing w:val="-2"/>
          <w:sz w:val="20"/>
          <w:szCs w:val="20"/>
        </w:rPr>
      </w:pPr>
    </w:p>
    <w:p w:rsidR="009E0E11" w:rsidRPr="008356CA" w:rsidRDefault="009E0E11" w:rsidP="009E0E11">
      <w:pPr>
        <w:tabs>
          <w:tab w:val="left" w:pos="-720"/>
          <w:tab w:val="left" w:pos="0"/>
          <w:tab w:val="left" w:pos="567"/>
        </w:tabs>
        <w:suppressAutoHyphens/>
        <w:jc w:val="both"/>
        <w:rPr>
          <w:rFonts w:cs="Arial"/>
          <w:spacing w:val="-2"/>
          <w:sz w:val="20"/>
          <w:szCs w:val="20"/>
        </w:rPr>
      </w:pPr>
      <w:r>
        <w:rPr>
          <w:rFonts w:cs="Arial"/>
          <w:b/>
          <w:spacing w:val="-2"/>
          <w:sz w:val="20"/>
          <w:szCs w:val="20"/>
        </w:rPr>
        <w:t xml:space="preserve">I.-      </w:t>
      </w:r>
      <w:r>
        <w:rPr>
          <w:rFonts w:cs="Arial"/>
          <w:spacing w:val="-2"/>
          <w:sz w:val="20"/>
          <w:szCs w:val="20"/>
        </w:rPr>
        <w:t>ESCRITO EN EL CUAL PRESENTE LA DESCRIPCIÓN DE TODAS LAS MEDIDAS DE SEGURIDAD   QUE CONTENGAN LAS TARJETAS PARA EL BUEN FUNCIONAMIENTO DE LAS MISMA.</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C) PROPUESTAS ECONÓMICAS</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 w:val="left" w:pos="0"/>
        </w:tabs>
        <w:suppressAutoHyphens/>
        <w:ind w:left="720"/>
        <w:jc w:val="both"/>
        <w:rPr>
          <w:rFonts w:cs="Arial"/>
          <w:spacing w:val="-2"/>
          <w:sz w:val="20"/>
          <w:szCs w:val="20"/>
          <w:lang w:val="es-ES_tradnl"/>
        </w:rPr>
      </w:pPr>
    </w:p>
    <w:p w:rsidR="009E0E11" w:rsidRDefault="009E0E11" w:rsidP="009E0E11">
      <w:pPr>
        <w:numPr>
          <w:ilvl w:val="0"/>
          <w:numId w:val="3"/>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OFERTA ECONÓMICA LA CUAL DEBERÁ SER MECANOGRAFIADA O IMPRESA EN PAPEL MEMBRETADO DE LA EMPRESA PARTICIPANTE, LIBRES DE TACHADURAS, ENMENDADURAS, EN IDIOMA ESPAÑOL, EN MONEDA NACIONAL, CENTAVOS A DOS DÍGITOS Y FIRMADAS POR EL PROPIETARIO O EL REPRESENTANTE LEGAL DE LA EMPRESA QUE TENGA PODER NOTARIAL PARA TAL EFECTO.</w:t>
      </w:r>
    </w:p>
    <w:p w:rsidR="009E0E11" w:rsidRPr="00D03819" w:rsidRDefault="009E0E11" w:rsidP="009E0E11">
      <w:pPr>
        <w:numPr>
          <w:ilvl w:val="0"/>
          <w:numId w:val="3"/>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ESCRITO DE GARANTÍA DE LOS BIENES MATERIA DE LA PRESENTE LICITACIÓN.</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6.- CRITERIOS DE EVALUACIÓN.</w:t>
      </w:r>
    </w:p>
    <w:p w:rsidR="009E0E11" w:rsidRPr="00673B14" w:rsidRDefault="009E0E11" w:rsidP="009E0E11">
      <w:pPr>
        <w:tabs>
          <w:tab w:val="left" w:pos="-720"/>
        </w:tabs>
        <w:suppressAutoHyphens/>
        <w:jc w:val="both"/>
        <w:rPr>
          <w:rFonts w:cs="Arial"/>
          <w:b/>
          <w:bCs/>
          <w:spacing w:val="-2"/>
          <w:sz w:val="20"/>
          <w:szCs w:val="20"/>
          <w:lang w:val="es-ES_tradnl"/>
        </w:rPr>
      </w:pPr>
    </w:p>
    <w:p w:rsidR="009E0E11" w:rsidRPr="00673B14" w:rsidRDefault="009E0E11" w:rsidP="009E0E11">
      <w:pPr>
        <w:jc w:val="both"/>
        <w:rPr>
          <w:rFonts w:cs="Arial"/>
          <w:color w:val="000000"/>
          <w:sz w:val="20"/>
          <w:szCs w:val="20"/>
        </w:rPr>
      </w:pPr>
      <w:r w:rsidRPr="00673B14">
        <w:rPr>
          <w:rFonts w:cs="Arial"/>
          <w:sz w:val="20"/>
          <w:szCs w:val="20"/>
        </w:rPr>
        <w:t xml:space="preserve">EL CRITERIO DE EVALUACIÓN SERÁ BINARIO, MEDIANTE EL CUAL SE ADJUDICARÁ A QUIEN CUMPLA LOS REQUISITOS LEGALES Y TÉCNICOS ESTABLECIDOS POR LA CONVOCANTE Y OFERTE EL PRECIO MÁS BAJO, </w:t>
      </w:r>
      <w:r w:rsidRPr="00673B14">
        <w:rPr>
          <w:rFonts w:cs="Arial"/>
          <w:color w:val="000000"/>
          <w:sz w:val="20"/>
          <w:szCs w:val="20"/>
        </w:rPr>
        <w:t xml:space="preserve">GARANTIZANDO EL CUMPLIMIENTO </w:t>
      </w:r>
      <w:r w:rsidR="00D03819">
        <w:rPr>
          <w:rFonts w:cs="Arial"/>
          <w:color w:val="000000"/>
          <w:sz w:val="20"/>
          <w:szCs w:val="20"/>
        </w:rPr>
        <w:t>DE LAS OBLIGACIONES RESPECTIVAS</w:t>
      </w:r>
      <w:r w:rsidRPr="00673B14">
        <w:rPr>
          <w:rFonts w:cs="Arial"/>
          <w:color w:val="000000"/>
          <w:sz w:val="20"/>
          <w:szCs w:val="20"/>
        </w:rPr>
        <w:t xml:space="preserve"> DE ACUERDO A LO QUE SEÑALA EL ARTÍCUL</w:t>
      </w:r>
      <w:r>
        <w:rPr>
          <w:rFonts w:cs="Arial"/>
          <w:color w:val="000000"/>
          <w:sz w:val="20"/>
          <w:szCs w:val="20"/>
        </w:rPr>
        <w:t>O 44,  SEGUNDO PÁRRAFO DE LA LEY DE ADQUISICIONES, 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LA CITADA LEY.</w:t>
      </w:r>
    </w:p>
    <w:p w:rsidR="009E0E11" w:rsidRDefault="009E0E11" w:rsidP="009E0E11">
      <w:pPr>
        <w:tabs>
          <w:tab w:val="left" w:pos="-720"/>
        </w:tabs>
        <w:suppressAutoHyphens/>
        <w:jc w:val="both"/>
        <w:rPr>
          <w:rFonts w:cs="Arial"/>
          <w:b/>
          <w:bCs/>
          <w:spacing w:val="-2"/>
          <w:sz w:val="20"/>
          <w:szCs w:val="20"/>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7.- ANTICIPO.</w:t>
      </w:r>
    </w:p>
    <w:p w:rsidR="009E0E11" w:rsidRDefault="009E0E11" w:rsidP="009E0E11">
      <w:pPr>
        <w:tabs>
          <w:tab w:val="left" w:pos="-720"/>
        </w:tabs>
        <w:suppressAutoHyphens/>
        <w:jc w:val="both"/>
        <w:rPr>
          <w:rFonts w:cs="Arial"/>
          <w:bCs/>
          <w:spacing w:val="-2"/>
          <w:sz w:val="20"/>
          <w:szCs w:val="20"/>
          <w:lang w:val="es-ES_tradnl"/>
        </w:rPr>
      </w:pPr>
    </w:p>
    <w:p w:rsidR="009E0E11" w:rsidRPr="00735FEB"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I.-  NO APLICA</w:t>
      </w:r>
    </w:p>
    <w:p w:rsidR="009E0E11" w:rsidRDefault="009E0E11" w:rsidP="009E0E11">
      <w:pPr>
        <w:pStyle w:val="Textoindependiente2"/>
        <w:jc w:val="both"/>
        <w:rPr>
          <w:b/>
          <w:bCs/>
          <w:spacing w:val="-2"/>
          <w:sz w:val="20"/>
          <w:szCs w:val="20"/>
          <w:lang w:val="es-ES_tradnl"/>
        </w:rPr>
      </w:pPr>
    </w:p>
    <w:p w:rsidR="00452FDC" w:rsidRDefault="00452FDC" w:rsidP="009E0E11">
      <w:pPr>
        <w:pStyle w:val="Textoindependiente2"/>
        <w:jc w:val="both"/>
        <w:rPr>
          <w:b/>
          <w:bCs/>
          <w:spacing w:val="-2"/>
          <w:sz w:val="20"/>
          <w:szCs w:val="20"/>
          <w:lang w:val="es-ES_tradnl"/>
        </w:rPr>
      </w:pPr>
    </w:p>
    <w:p w:rsidR="00452FDC" w:rsidRDefault="00452FDC" w:rsidP="009E0E11">
      <w:pPr>
        <w:pStyle w:val="Textoindependiente2"/>
        <w:jc w:val="both"/>
        <w:rPr>
          <w:b/>
          <w:bCs/>
          <w:spacing w:val="-2"/>
          <w:sz w:val="20"/>
          <w:szCs w:val="20"/>
          <w:lang w:val="es-ES_tradnl"/>
        </w:rPr>
      </w:pPr>
    </w:p>
    <w:p w:rsidR="009E0E11" w:rsidRPr="0026693E" w:rsidRDefault="009E0E11" w:rsidP="009E0E11">
      <w:pPr>
        <w:pStyle w:val="Textoindependiente2"/>
        <w:jc w:val="both"/>
        <w:rPr>
          <w:rFonts w:cs="Arial"/>
          <w:spacing w:val="-2"/>
          <w:sz w:val="20"/>
          <w:szCs w:val="20"/>
          <w:lang w:val="es-ES_tradnl"/>
        </w:rPr>
      </w:pPr>
      <w:r>
        <w:rPr>
          <w:b/>
          <w:bCs/>
          <w:spacing w:val="-2"/>
          <w:sz w:val="20"/>
          <w:szCs w:val="20"/>
          <w:lang w:val="es-ES_tradnl"/>
        </w:rPr>
        <w:lastRenderedPageBreak/>
        <w:t>8</w:t>
      </w:r>
      <w:r w:rsidRPr="0026693E">
        <w:rPr>
          <w:b/>
          <w:bCs/>
          <w:spacing w:val="-2"/>
          <w:sz w:val="20"/>
          <w:szCs w:val="20"/>
          <w:lang w:val="es-ES_tradnl"/>
        </w:rPr>
        <w:t>.- PLAZO DE ENTREGA.</w:t>
      </w:r>
    </w:p>
    <w:p w:rsidR="009E0E11" w:rsidRDefault="009E0E11" w:rsidP="009E0E11">
      <w:pPr>
        <w:tabs>
          <w:tab w:val="left" w:pos="-720"/>
        </w:tabs>
        <w:suppressAutoHyphens/>
        <w:jc w:val="both"/>
        <w:rPr>
          <w:rFonts w:cs="Arial"/>
          <w:spacing w:val="-2"/>
          <w:sz w:val="20"/>
          <w:szCs w:val="20"/>
          <w:lang w:val="es-ES_tradnl"/>
        </w:rPr>
      </w:pPr>
      <w:r w:rsidRPr="00F05DCF">
        <w:rPr>
          <w:iCs/>
          <w:spacing w:val="-2"/>
          <w:sz w:val="20"/>
          <w:lang w:val="es-ES_tradnl"/>
        </w:rPr>
        <w:t xml:space="preserve">EL </w:t>
      </w:r>
      <w:r>
        <w:rPr>
          <w:iCs/>
          <w:spacing w:val="-2"/>
          <w:sz w:val="20"/>
          <w:lang w:val="es-ES_tradnl"/>
        </w:rPr>
        <w:t>PLAZO DE ENTREGA DE LAS TARJETAS</w:t>
      </w:r>
      <w:r w:rsidRPr="00F05DCF">
        <w:rPr>
          <w:iCs/>
          <w:spacing w:val="-2"/>
          <w:sz w:val="20"/>
          <w:lang w:val="es-ES_tradnl"/>
        </w:rPr>
        <w:t xml:space="preserve"> OBJETO DE ESTE CONCURSO DEBERÁ DE SER SEÑALADO POR </w:t>
      </w:r>
      <w:r w:rsidRPr="00B24E0B">
        <w:rPr>
          <w:iCs/>
          <w:spacing w:val="-2"/>
          <w:sz w:val="20"/>
          <w:lang w:val="es-ES_tradnl"/>
        </w:rPr>
        <w:t xml:space="preserve">EL PROVEEDOR CONCURSANTE EN SU PROPUESTA TECNICA, MISMO QUE NO PODRÁ EXCEDER DEL DIA </w:t>
      </w:r>
      <w:r w:rsidR="00165236">
        <w:rPr>
          <w:iCs/>
          <w:spacing w:val="-2"/>
          <w:sz w:val="20"/>
          <w:lang w:val="es-ES_tradnl"/>
        </w:rPr>
        <w:t>13 DE NOVIEMBRE DEL 2020</w:t>
      </w:r>
      <w:r w:rsidRPr="00B24E0B">
        <w:rPr>
          <w:iCs/>
          <w:spacing w:val="-2"/>
          <w:sz w:val="20"/>
          <w:lang w:val="es-ES_tradnl"/>
        </w:rPr>
        <w:t>.</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CONALEP SINALOA NO AUTORIZARÁ AMPLIACIONES AL PLAZO DE ENTREGA, CUANDO EL RETRASO SE DEBA A CAUSAS IMPUTABLES AL PROVEEDOR.</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spacing w:val="-2"/>
          <w:sz w:val="20"/>
          <w:szCs w:val="20"/>
          <w:lang w:val="es-ES_tradnl"/>
        </w:rPr>
      </w:pPr>
      <w:r>
        <w:rPr>
          <w:rFonts w:cs="Arial"/>
          <w:b/>
          <w:bCs/>
          <w:spacing w:val="-2"/>
          <w:sz w:val="20"/>
          <w:szCs w:val="20"/>
          <w:lang w:val="es-ES_tradnl"/>
        </w:rPr>
        <w:t>9.- LUGAR DE ENTREGA.</w:t>
      </w:r>
    </w:p>
    <w:p w:rsidR="009E0E11" w:rsidRPr="00D14E5F" w:rsidRDefault="009E0E11" w:rsidP="009E0E11">
      <w:pPr>
        <w:tabs>
          <w:tab w:val="left" w:pos="-720"/>
        </w:tabs>
        <w:suppressAutoHyphens/>
        <w:jc w:val="both"/>
        <w:rPr>
          <w:rFonts w:cs="Arial"/>
          <w:spacing w:val="-2"/>
          <w:sz w:val="20"/>
          <w:szCs w:val="20"/>
          <w:lang w:val="es-ES_tradnl"/>
        </w:rPr>
      </w:pPr>
    </w:p>
    <w:p w:rsidR="009E0E11" w:rsidRDefault="009E0E11" w:rsidP="009E0E11">
      <w:pPr>
        <w:tabs>
          <w:tab w:val="left" w:pos="-720"/>
          <w:tab w:val="left" w:pos="0"/>
          <w:tab w:val="left" w:pos="720"/>
        </w:tabs>
        <w:suppressAutoHyphens/>
        <w:jc w:val="both"/>
        <w:rPr>
          <w:iCs/>
          <w:spacing w:val="-2"/>
          <w:sz w:val="20"/>
          <w:szCs w:val="20"/>
          <w:lang w:val="es-ES_tradnl"/>
        </w:rPr>
      </w:pPr>
      <w:r>
        <w:rPr>
          <w:iCs/>
          <w:spacing w:val="-2"/>
          <w:sz w:val="20"/>
          <w:szCs w:val="20"/>
          <w:lang w:val="es-ES_tradnl"/>
        </w:rPr>
        <w:t>LAS TARJETAS OBJETO DEL PRESENTE CONCURSO DEBERÁN SER ENTREGADAS EN LAS OFICINAS DE LA DIRECCIÓN DE ADMINISTRACIÓN Y FINANZAS DE CONALEP SINALOA, MISMO DOMICILIO DE LA DIRECCIÓN GENERAL, SEÑALADO MÁS ARRIBA.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PREVIO A ESTA ENTREGA, EL CONCURSANTE GANADOR DEBERÁ CONTAR CON UN REPRESENTANTE, QUE JUNTO CON LOS REPRESENTANTES DE CONALEP SINALOA VERIFICARÁN QUE SE HAYA CUMPLIDO CON LO CONTRATADO, LEVANTÁNDOSE UN ACTA DE ENTREGA-RECEPCIÓN POR </w:t>
      </w:r>
      <w:smartTag w:uri="urn:schemas-microsoft-com:office:smarttags" w:element="PersonName">
        <w:smartTagPr>
          <w:attr w:name="ProductID" w:val="LA DEPENDENCIA SOLICITANTE"/>
        </w:smartTagPr>
        <w:smartTag w:uri="urn:schemas-microsoft-com:office:smarttags" w:element="PersonName">
          <w:smartTagPr>
            <w:attr w:name="ProductID" w:val="LA DEPENDENCIA"/>
          </w:smartTagPr>
          <w:r>
            <w:rPr>
              <w:rFonts w:cs="Arial"/>
              <w:iCs/>
              <w:spacing w:val="-2"/>
              <w:sz w:val="20"/>
              <w:szCs w:val="20"/>
              <w:lang w:val="es-ES_tradnl"/>
            </w:rPr>
            <w:t>LA DEPENDENCIA</w:t>
          </w:r>
        </w:smartTag>
        <w:r>
          <w:rPr>
            <w:rFonts w:cs="Arial"/>
            <w:iCs/>
            <w:spacing w:val="-2"/>
            <w:sz w:val="20"/>
            <w:szCs w:val="20"/>
            <w:lang w:val="es-ES_tradnl"/>
          </w:rPr>
          <w:t xml:space="preserve"> SOLICITANTE</w:t>
        </w:r>
      </w:smartTag>
      <w:r>
        <w:rPr>
          <w:rFonts w:cs="Arial"/>
          <w:iCs/>
          <w:spacing w:val="-2"/>
          <w:sz w:val="20"/>
          <w:szCs w:val="20"/>
          <w:lang w:val="es-ES_tradnl"/>
        </w:rPr>
        <w:t>, AL FINALIZAR ESTE ACTO.</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165236">
      <w:pPr>
        <w:jc w:val="both"/>
        <w:rPr>
          <w:rFonts w:cs="Arial"/>
          <w:sz w:val="24"/>
          <w:szCs w:val="24"/>
        </w:rPr>
      </w:pPr>
      <w:r>
        <w:rPr>
          <w:rFonts w:cs="Arial"/>
          <w:iCs/>
          <w:spacing w:val="-2"/>
          <w:sz w:val="20"/>
          <w:szCs w:val="20"/>
          <w:lang w:val="es-ES_tradnl"/>
        </w:rPr>
        <w:t xml:space="preserve">EL PROVEEDOR GANADOR SE RESPONSABILIZA DE QUE LAS TARJETAS OBJETO DE ESTE CONCURSO SERÁN ENTREGADAS EN ESTADO IDÓNEO Y DENTRO DEL TIEMPO SEÑALADO EN EL </w:t>
      </w:r>
      <w:r>
        <w:rPr>
          <w:rFonts w:cs="Arial"/>
          <w:b/>
          <w:iCs/>
          <w:spacing w:val="-2"/>
          <w:sz w:val="20"/>
          <w:szCs w:val="20"/>
          <w:lang w:val="es-ES_tradnl"/>
        </w:rPr>
        <w:t>PUNTO 8,</w:t>
      </w:r>
      <w:r>
        <w:rPr>
          <w:rFonts w:cs="Arial"/>
          <w:iCs/>
          <w:spacing w:val="-2"/>
          <w:sz w:val="20"/>
          <w:szCs w:val="20"/>
          <w:lang w:val="es-ES_tradnl"/>
        </w:rPr>
        <w:t xml:space="preserve"> HACIÉNDOSE RESPONSABLE DEL TRANSPORTE, SEGUROS Y DEMÁS MEDIDAS DE</w:t>
      </w:r>
    </w:p>
    <w:p w:rsidR="009E0E11" w:rsidRDefault="009E0E11" w:rsidP="00165236">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PROTECCIÓN, EN EL ENTENDIDO DE QUE SE LIBERARÁN DE DICHA RESPONSABILIDAD UNA VEZ EMITIDA </w:t>
      </w:r>
      <w:smartTag w:uri="urn:schemas-microsoft-com:office:smarttags" w:element="PersonName">
        <w:smartTagPr>
          <w:attr w:name="ProductID" w:val="LA ACEPTACIￓN EXPRESA"/>
        </w:smartTagPr>
        <w:r>
          <w:rPr>
            <w:rFonts w:cs="Arial"/>
            <w:iCs/>
            <w:spacing w:val="-2"/>
            <w:sz w:val="20"/>
            <w:szCs w:val="20"/>
            <w:lang w:val="es-ES_tradnl"/>
          </w:rPr>
          <w:t>LA ACEPTACIÓN EXPRESA</w:t>
        </w:r>
      </w:smartTag>
      <w:r>
        <w:rPr>
          <w:rFonts w:cs="Arial"/>
          <w:iCs/>
          <w:spacing w:val="-2"/>
          <w:sz w:val="20"/>
          <w:szCs w:val="20"/>
          <w:lang w:val="es-ES_tradnl"/>
        </w:rPr>
        <w:t xml:space="preserve"> OTORGADA POR LA DIRECCIÓN DE CONALEP SINALOA.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LA EMPRESA CONTRATANTE SE RESPONSABILIZARÁ EXPRESAMENTE EN LOS CASOS EN QUE SE INFRINJAN DERECHOS DE AUTOR, PATENTE O MARCAS, QUEDANDO LIBERADO DE ELLO CONALEP SINALOA.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b/>
          <w:bCs/>
          <w:spacing w:val="-2"/>
          <w:sz w:val="20"/>
          <w:szCs w:val="20"/>
          <w:lang w:val="es-ES_tradnl"/>
        </w:rPr>
      </w:pPr>
    </w:p>
    <w:p w:rsidR="009E0E11" w:rsidRDefault="009E0E11" w:rsidP="009E0E11">
      <w:pPr>
        <w:tabs>
          <w:tab w:val="left" w:pos="-720"/>
          <w:tab w:val="left" w:pos="0"/>
        </w:tabs>
        <w:suppressAutoHyphens/>
        <w:jc w:val="both"/>
        <w:rPr>
          <w:b/>
        </w:rPr>
      </w:pPr>
      <w:r>
        <w:rPr>
          <w:rFonts w:cs="Arial"/>
          <w:b/>
          <w:bCs/>
          <w:spacing w:val="-2"/>
          <w:sz w:val="20"/>
          <w:szCs w:val="20"/>
          <w:lang w:val="es-ES_tradnl"/>
        </w:rPr>
        <w:t>10</w:t>
      </w:r>
      <w:r w:rsidRPr="00570042">
        <w:rPr>
          <w:rFonts w:cs="Arial"/>
          <w:b/>
          <w:bCs/>
          <w:spacing w:val="-2"/>
          <w:sz w:val="20"/>
          <w:szCs w:val="20"/>
          <w:lang w:val="es-ES_tradnl"/>
        </w:rPr>
        <w:t xml:space="preserve">.- </w:t>
      </w:r>
      <w:r w:rsidRPr="00570042">
        <w:rPr>
          <w:b/>
        </w:rPr>
        <w:t>DE LA GARANTÍA DE CUMPLIMIENTO</w:t>
      </w:r>
      <w:r>
        <w:rPr>
          <w:b/>
        </w:rPr>
        <w:t>.</w:t>
      </w:r>
    </w:p>
    <w:p w:rsidR="009E0E11" w:rsidRDefault="009E0E11" w:rsidP="009E0E11">
      <w:pPr>
        <w:tabs>
          <w:tab w:val="left" w:pos="-720"/>
          <w:tab w:val="left" w:pos="0"/>
        </w:tabs>
        <w:suppressAutoHyphens/>
        <w:jc w:val="both"/>
        <w:rPr>
          <w:b/>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CONFORME A LO </w:t>
      </w:r>
      <w:r>
        <w:rPr>
          <w:sz w:val="20"/>
          <w:szCs w:val="20"/>
        </w:rPr>
        <w:t>ESTIPULADO</w:t>
      </w:r>
      <w:r w:rsidRPr="00570042">
        <w:rPr>
          <w:sz w:val="20"/>
          <w:szCs w:val="20"/>
        </w:rPr>
        <w:t xml:space="preserve"> EN </w:t>
      </w:r>
      <w:r>
        <w:rPr>
          <w:sz w:val="20"/>
          <w:szCs w:val="20"/>
        </w:rPr>
        <w:t>LA LEY FEDERAL DE FIANZAS Y SEGUROS VIGENTE</w:t>
      </w:r>
      <w:r w:rsidRPr="00570042">
        <w:rPr>
          <w:sz w:val="20"/>
          <w:szCs w:val="20"/>
        </w:rPr>
        <w:t xml:space="preserve"> “LOS LICITANTES” QUE RESULTEN ADJUDICADOS DEBERÁN ENTREGAR EN EL DEPARTAMENTO DE </w:t>
      </w:r>
      <w:r>
        <w:rPr>
          <w:sz w:val="20"/>
          <w:szCs w:val="20"/>
        </w:rPr>
        <w:t>ADQUISICIONES DE LA DIRECCIÓN DE ADMINISTRACION Y FINANZAS DE</w:t>
      </w:r>
      <w:r w:rsidRPr="00570042">
        <w:rPr>
          <w:sz w:val="20"/>
          <w:szCs w:val="20"/>
        </w:rPr>
        <w:t xml:space="preserve"> “LA CONVOCANTE” </w:t>
      </w:r>
      <w:r>
        <w:rPr>
          <w:sz w:val="20"/>
          <w:szCs w:val="20"/>
        </w:rPr>
        <w:t xml:space="preserve">UNA SEMANA </w:t>
      </w:r>
      <w:r w:rsidRPr="00570042">
        <w:rPr>
          <w:sz w:val="20"/>
          <w:szCs w:val="20"/>
        </w:rPr>
        <w:t xml:space="preserve">ANTES </w:t>
      </w:r>
      <w:r>
        <w:rPr>
          <w:sz w:val="20"/>
          <w:szCs w:val="20"/>
        </w:rPr>
        <w:t xml:space="preserve">AL DEPÓSITO PARA LA DISPERSION </w:t>
      </w:r>
      <w:r w:rsidRPr="00570042">
        <w:rPr>
          <w:sz w:val="20"/>
          <w:szCs w:val="20"/>
        </w:rPr>
        <w:t xml:space="preserve">DERIVADO DEL CONTRATO DE QUE SE TRATA, </w:t>
      </w:r>
      <w:r>
        <w:rPr>
          <w:sz w:val="20"/>
          <w:szCs w:val="20"/>
        </w:rPr>
        <w:t xml:space="preserve">LA  </w:t>
      </w:r>
      <w:r w:rsidRPr="00570042">
        <w:rPr>
          <w:sz w:val="20"/>
          <w:szCs w:val="20"/>
        </w:rPr>
        <w:t>FIANZA EXPEDIDA</w:t>
      </w:r>
      <w:r>
        <w:rPr>
          <w:sz w:val="20"/>
          <w:szCs w:val="20"/>
        </w:rPr>
        <w:t xml:space="preserve"> </w:t>
      </w:r>
      <w:r w:rsidRPr="00570042">
        <w:rPr>
          <w:sz w:val="20"/>
          <w:szCs w:val="20"/>
        </w:rPr>
        <w:t xml:space="preserve"> POR INSTITUCIÓN AUTORIZADA PARA ELLO, A FAVOR DE “LA CONVOCANTE”, QUE GARANTICE EL TOTAL CUMPLIMIENTO DE LAS OBLIGACIONES ESTABLECIDAS EN EL CONTRATO, POR </w:t>
      </w:r>
      <w:r>
        <w:rPr>
          <w:sz w:val="20"/>
          <w:szCs w:val="20"/>
        </w:rPr>
        <w:t>EL</w:t>
      </w:r>
      <w:r w:rsidRPr="00570042">
        <w:rPr>
          <w:sz w:val="20"/>
          <w:szCs w:val="20"/>
        </w:rPr>
        <w:t xml:space="preserve"> IMPORTE EQUIVALENTE A</w:t>
      </w:r>
      <w:r>
        <w:rPr>
          <w:sz w:val="20"/>
          <w:szCs w:val="20"/>
        </w:rPr>
        <w:t xml:space="preserve">L </w:t>
      </w:r>
      <w:r w:rsidRPr="00570042">
        <w:rPr>
          <w:sz w:val="20"/>
          <w:szCs w:val="20"/>
        </w:rPr>
        <w:t xml:space="preserve"> </w:t>
      </w:r>
      <w:r w:rsidRPr="00570042">
        <w:rPr>
          <w:b/>
          <w:sz w:val="20"/>
          <w:szCs w:val="20"/>
        </w:rPr>
        <w:t>10%</w:t>
      </w:r>
      <w:r w:rsidRPr="00570042">
        <w:rPr>
          <w:sz w:val="20"/>
          <w:szCs w:val="20"/>
        </w:rPr>
        <w:t xml:space="preserve"> (</w:t>
      </w:r>
      <w:r>
        <w:rPr>
          <w:sz w:val="20"/>
          <w:szCs w:val="20"/>
        </w:rPr>
        <w:t xml:space="preserve">DIEZ </w:t>
      </w:r>
      <w:r w:rsidRPr="00570042">
        <w:rPr>
          <w:sz w:val="20"/>
          <w:szCs w:val="20"/>
        </w:rPr>
        <w:t>POR CIENTO)</w:t>
      </w:r>
      <w:r>
        <w:rPr>
          <w:sz w:val="20"/>
          <w:szCs w:val="20"/>
        </w:rPr>
        <w:t>, DEL MONTO TOTAL A DISPERSAR Y SEGÚN EL MONTO LICITADO.</w:t>
      </w:r>
      <w:r w:rsidRPr="00570042">
        <w:rPr>
          <w:sz w:val="20"/>
          <w:szCs w:val="20"/>
        </w:rPr>
        <w:t xml:space="preserve"> ESTA FIANZA SE MANTENDRÁ EN VIGOR HASTA QUE “LOS LICITANTES” ADJUDICADOS CUMPLA</w:t>
      </w:r>
      <w:r>
        <w:rPr>
          <w:sz w:val="20"/>
          <w:szCs w:val="20"/>
        </w:rPr>
        <w:t>N</w:t>
      </w:r>
      <w:r w:rsidRPr="00570042">
        <w:rPr>
          <w:sz w:val="20"/>
          <w:szCs w:val="20"/>
        </w:rPr>
        <w:t xml:space="preserve"> CON TODAS Y CADA UNA DE LAS OBLIGACIONES POR</w:t>
      </w:r>
      <w:r>
        <w:rPr>
          <w:sz w:val="20"/>
          <w:szCs w:val="20"/>
        </w:rPr>
        <w:t xml:space="preserve"> ÉL</w:t>
      </w:r>
      <w:r w:rsidRPr="00570042">
        <w:rPr>
          <w:sz w:val="20"/>
          <w:szCs w:val="20"/>
        </w:rPr>
        <w:t xml:space="preserve"> CONTRAÍDAS</w:t>
      </w:r>
      <w:r>
        <w:rPr>
          <w:sz w:val="20"/>
          <w:szCs w:val="20"/>
        </w:rPr>
        <w:t>.</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lastRenderedPageBreak/>
        <w:t xml:space="preserve">I. EN APEGO A LO ESTABLECIDO POR </w:t>
      </w:r>
      <w:r>
        <w:rPr>
          <w:sz w:val="20"/>
          <w:szCs w:val="20"/>
        </w:rPr>
        <w:t>LA LEY FEDERAL DE FIANZAS Y SEGUROS VIGENTES</w:t>
      </w:r>
      <w:r w:rsidRPr="00570042">
        <w:rPr>
          <w:sz w:val="20"/>
          <w:szCs w:val="20"/>
        </w:rPr>
        <w:t>, DICHA FIANZA DEBERÁ PREVER COMO MÍNIMO, LAS SIGUIENTES DECLARACIONES:</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A) QUE LA FIANZA SE OTORGA ATENDIENDO A TODAS LAS ESTIPULACIONES CONTENIDAS EN EL CONTRATO;</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B) QUE, PARA CANCELAR LA FIANZA, SERÁ REQUISITO CONTAR CON LA CONSTANCIA DE CUMPLIMIENTO TOTAL DE LAS OBLIGACIONES CONTRACTUALES</w:t>
      </w:r>
      <w:r>
        <w:rPr>
          <w:sz w:val="20"/>
          <w:szCs w:val="20"/>
        </w:rPr>
        <w:t xml:space="preserve"> Y QUE FORZOSAMENTE EXPEDIDA Y FIRMADA POR EL DIRECTOR GENERAL DEL COLEGIO DE EDUCACION PROFESIONAL TECNICA DEL ESTADO DE SINALOA</w:t>
      </w:r>
      <w:r w:rsidRPr="00570042">
        <w:rPr>
          <w:sz w:val="20"/>
          <w:szCs w:val="20"/>
        </w:rPr>
        <w:t>;</w:t>
      </w:r>
      <w:r>
        <w:rPr>
          <w:sz w:val="20"/>
          <w:szCs w:val="20"/>
        </w:rPr>
        <w:t xml:space="preserve"> </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C)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II. EN CASO DE OTORGAMIENTO DE PRÓRROGAS O ESPERAS AL PROVEEDOR PARA EL CUMPLIMIENTO DE SUS OBLIGACIONES, DERIVADAS DE LA FORMALIZACIÓN DE CONVENIOS DE AMPLIACIÓN AL MONTO O AL PLAZO DEL CONTRATO, SE DEBERÁ REALIZAR LA MODIFICACIÓN CORRESPONDIENTE A LA FIANZA; LAS MODIFICACIONES A LAS FIANZAS DEBERÁN FORMALIZARSE CON LA PARTICIPACIÓN QUE CORRESPONDA A LA AFIANZADORA, EN TÉRMINOS DE LAS DISPOSICIONES APLICABLES. </w:t>
      </w:r>
    </w:p>
    <w:p w:rsidR="009E0E11" w:rsidRDefault="009E0E11" w:rsidP="009E0E11">
      <w:pPr>
        <w:tabs>
          <w:tab w:val="left" w:pos="-720"/>
          <w:tab w:val="left" w:pos="0"/>
        </w:tabs>
        <w:suppressAutoHyphens/>
        <w:spacing w:line="276" w:lineRule="auto"/>
        <w:jc w:val="both"/>
        <w:rPr>
          <w:sz w:val="20"/>
          <w:szCs w:val="20"/>
        </w:rPr>
      </w:pPr>
    </w:p>
    <w:p w:rsidR="009E0E11" w:rsidRPr="00570042" w:rsidRDefault="009E0E11" w:rsidP="009E0E11">
      <w:pPr>
        <w:tabs>
          <w:tab w:val="left" w:pos="-720"/>
          <w:tab w:val="left" w:pos="0"/>
        </w:tabs>
        <w:suppressAutoHyphens/>
        <w:spacing w:line="276" w:lineRule="auto"/>
        <w:jc w:val="both"/>
        <w:rPr>
          <w:sz w:val="20"/>
          <w:szCs w:val="20"/>
        </w:rPr>
      </w:pPr>
      <w:r w:rsidRPr="00570042">
        <w:rPr>
          <w:sz w:val="20"/>
          <w:szCs w:val="20"/>
        </w:rPr>
        <w:t>EN TANTO EL “LICITANTE” ADJUDICADO NO EXHIBA LA FIANZA A QUE SE REFIERE ESTE PUNTO, DEBERÁ CUMPLIR CON TODAS LAS OBLIGACIONES DERIVADAS DEL CONTRATO ADJUDICADO, SIN EMBARGO</w:t>
      </w:r>
      <w:r>
        <w:rPr>
          <w:sz w:val="20"/>
          <w:szCs w:val="20"/>
        </w:rPr>
        <w:t>,</w:t>
      </w:r>
      <w:r w:rsidRPr="00570042">
        <w:rPr>
          <w:sz w:val="20"/>
          <w:szCs w:val="20"/>
        </w:rPr>
        <w:t xml:space="preserve"> NO ESTARÁ EN POSIBILIDADES DE EXIGIR LOS DERECHOS A SU</w:t>
      </w:r>
      <w:r>
        <w:rPr>
          <w:sz w:val="20"/>
          <w:szCs w:val="20"/>
        </w:rPr>
        <w:t xml:space="preserve"> </w:t>
      </w:r>
      <w:r w:rsidRPr="00570042">
        <w:rPr>
          <w:sz w:val="20"/>
          <w:szCs w:val="20"/>
        </w:rPr>
        <w:t>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9E0E11" w:rsidRPr="00570042"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LA FIANZA SERÁ EXIGIBLE, AUN CUANDO EXISTA ALGÚN MEDIO IMPUGNATIVO EN EL QUE SE RECLAME LA INVALIDEZ DE LA RESCISIÓN QUE EN SU CASO SE HAYA DECRETADO POR INCUMPLIMIENTO DEL “LICITANTE”, SIN EMBARGO</w:t>
      </w:r>
      <w:r>
        <w:rPr>
          <w:sz w:val="20"/>
          <w:szCs w:val="20"/>
        </w:rPr>
        <w:t xml:space="preserve">, </w:t>
      </w:r>
      <w:r w:rsidRPr="00570042">
        <w:rPr>
          <w:sz w:val="20"/>
          <w:szCs w:val="20"/>
        </w:rPr>
        <w:t>ESTE NO ESTARÁ EN POSIBILIDADES DE EXIGIR LOS DERECHOS A SU FAVOR.</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II</w:t>
      </w:r>
      <w:r>
        <w:rPr>
          <w:sz w:val="20"/>
          <w:szCs w:val="20"/>
        </w:rPr>
        <w:t>I</w:t>
      </w:r>
      <w:r w:rsidRPr="00570042">
        <w:rPr>
          <w:sz w:val="20"/>
          <w:szCs w:val="20"/>
        </w:rPr>
        <w:t xml:space="preserve">. </w:t>
      </w:r>
      <w:r>
        <w:rPr>
          <w:sz w:val="20"/>
          <w:szCs w:val="20"/>
        </w:rPr>
        <w:t xml:space="preserve">LAS TARJETAS DEBERÁN CONTAR CON UNA VIGENCIA MÁXIMA DE 12 MESES A PARTIR DE LA FECHA DE LA DISPERSION DEL RECURSO. </w:t>
      </w:r>
      <w:r w:rsidRPr="00570042">
        <w:rPr>
          <w:sz w:val="20"/>
          <w:szCs w:val="20"/>
        </w:rPr>
        <w:t xml:space="preserve"> </w:t>
      </w:r>
    </w:p>
    <w:p w:rsidR="009E0E11" w:rsidRDefault="009E0E11"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452FDC" w:rsidRDefault="00452FDC" w:rsidP="009E0E11">
      <w:pPr>
        <w:tabs>
          <w:tab w:val="left" w:pos="-720"/>
          <w:tab w:val="left" w:pos="0"/>
        </w:tabs>
        <w:suppressAutoHyphens/>
        <w:spacing w:line="276" w:lineRule="auto"/>
        <w:jc w:val="both"/>
        <w:rPr>
          <w:b/>
        </w:rPr>
      </w:pPr>
    </w:p>
    <w:p w:rsidR="009E0E11" w:rsidRDefault="009E0E11" w:rsidP="009E0E11">
      <w:pPr>
        <w:tabs>
          <w:tab w:val="left" w:pos="-720"/>
          <w:tab w:val="left" w:pos="0"/>
        </w:tabs>
        <w:suppressAutoHyphens/>
        <w:spacing w:line="276" w:lineRule="auto"/>
        <w:jc w:val="both"/>
        <w:rPr>
          <w:rFonts w:cs="Arial"/>
          <w:b/>
          <w:bCs/>
          <w:spacing w:val="-2"/>
          <w:sz w:val="20"/>
          <w:szCs w:val="20"/>
          <w:lang w:val="es-ES_tradnl"/>
        </w:rPr>
      </w:pPr>
      <w:r w:rsidRPr="00570042">
        <w:rPr>
          <w:b/>
        </w:rPr>
        <w:t>11.-</w:t>
      </w:r>
      <w:r>
        <w:rPr>
          <w:rFonts w:cs="Arial"/>
          <w:b/>
          <w:bCs/>
          <w:spacing w:val="-2"/>
          <w:sz w:val="20"/>
          <w:szCs w:val="20"/>
          <w:lang w:val="es-ES_tradnl"/>
        </w:rPr>
        <w:t xml:space="preserve"> CONDICIONES DE PAGO. </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
          <w:bCs/>
          <w:spacing w:val="-2"/>
          <w:sz w:val="20"/>
          <w:szCs w:val="20"/>
          <w:lang w:val="es-ES_tradnl"/>
        </w:rPr>
        <w:t>UNICA: L</w:t>
      </w:r>
      <w:r>
        <w:rPr>
          <w:rFonts w:cs="Arial"/>
          <w:bCs/>
          <w:spacing w:val="-2"/>
          <w:sz w:val="20"/>
          <w:szCs w:val="20"/>
          <w:lang w:val="es-ES_tradnl"/>
        </w:rPr>
        <w:t>A EMPRESA GANADORA O</w:t>
      </w:r>
      <w:r w:rsidR="00054E86">
        <w:rPr>
          <w:rFonts w:cs="Arial"/>
          <w:bCs/>
          <w:spacing w:val="-2"/>
          <w:sz w:val="20"/>
          <w:szCs w:val="20"/>
          <w:lang w:val="es-ES_tradnl"/>
        </w:rPr>
        <w:t>TORGAR</w:t>
      </w:r>
      <w:bookmarkStart w:id="0" w:name="_GoBack"/>
      <w:bookmarkEnd w:id="0"/>
      <w:r>
        <w:rPr>
          <w:rFonts w:cs="Arial"/>
          <w:bCs/>
          <w:spacing w:val="-2"/>
          <w:sz w:val="20"/>
          <w:szCs w:val="20"/>
          <w:lang w:val="es-ES_tradnl"/>
        </w:rPr>
        <w:t xml:space="preserve"> LA FIANZA ANTES SEÑALADA EN LA CLAUSULA 10 DE LA PRESENTE CONVOCATORIA Y DEBERA:</w:t>
      </w: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A).-EXHIBIR CONVENIOS VIGENTES Y CIERTOS CON LAS EMPRESAS DEPARTAMENTALES Y DE SERVICIOS CON LOS CUALES TENGA PARTICIPACIÓN SU EMPRESA.</w:t>
      </w: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B).-NO TENER EMPRESAS SUBSIDIARIAS PARA LA DISPERSIÓN DEL RECURSO Y EN CASO DE TENERLA DEBERÁ LA CONVOCANTE ASUMIR TODA LA OBLIGACIÓN DE LOS INCUMPLIMIENTOS DE ÉSTAS.</w:t>
      </w:r>
    </w:p>
    <w:p w:rsidR="009E0E11" w:rsidRPr="00570042" w:rsidRDefault="009E0E11" w:rsidP="009E0E11">
      <w:pPr>
        <w:tabs>
          <w:tab w:val="left" w:pos="-720"/>
        </w:tabs>
        <w:suppressAutoHyphens/>
        <w:jc w:val="both"/>
        <w:rPr>
          <w:rFonts w:cs="Arial"/>
          <w:b/>
          <w:bCs/>
          <w:spacing w:val="-2"/>
          <w:sz w:val="20"/>
          <w:szCs w:val="20"/>
          <w:lang w:val="es-ES_tradnl"/>
        </w:rPr>
      </w:pPr>
      <w:r>
        <w:rPr>
          <w:rFonts w:cs="Arial"/>
          <w:bCs/>
          <w:spacing w:val="-2"/>
          <w:sz w:val="20"/>
          <w:szCs w:val="20"/>
          <w:lang w:val="es-ES_tradnl"/>
        </w:rPr>
        <w:t xml:space="preserve">   </w:t>
      </w:r>
    </w:p>
    <w:p w:rsidR="009E0E11" w:rsidRDefault="009E0E11" w:rsidP="009E0E11">
      <w:pPr>
        <w:tabs>
          <w:tab w:val="left" w:pos="-720"/>
          <w:tab w:val="left" w:pos="0"/>
        </w:tabs>
        <w:suppressAutoHyphens/>
        <w:jc w:val="both"/>
        <w:rPr>
          <w:rFonts w:cs="Arial"/>
          <w:spacing w:val="-2"/>
          <w:sz w:val="20"/>
          <w:szCs w:val="20"/>
          <w:lang w:val="es-ES_tradnl"/>
        </w:rPr>
      </w:pPr>
    </w:p>
    <w:p w:rsidR="009E0E11" w:rsidRPr="00673B14" w:rsidRDefault="009E0E11" w:rsidP="009E0E11">
      <w:pPr>
        <w:jc w:val="both"/>
        <w:rPr>
          <w:rFonts w:cs="Arial"/>
          <w:b/>
          <w:bCs/>
          <w:spacing w:val="-2"/>
          <w:sz w:val="20"/>
          <w:szCs w:val="20"/>
          <w:lang w:val="es-ES_tradnl"/>
        </w:rPr>
      </w:pPr>
      <w:r>
        <w:rPr>
          <w:rFonts w:cs="Arial"/>
          <w:b/>
          <w:bCs/>
          <w:spacing w:val="-2"/>
          <w:sz w:val="20"/>
          <w:szCs w:val="20"/>
          <w:lang w:val="es-ES_tradnl"/>
        </w:rPr>
        <w:t>12</w:t>
      </w:r>
      <w:r w:rsidRPr="00673B14">
        <w:rPr>
          <w:rFonts w:cs="Arial"/>
          <w:b/>
          <w:bCs/>
          <w:spacing w:val="-2"/>
          <w:sz w:val="20"/>
          <w:szCs w:val="20"/>
          <w:lang w:val="es-ES_tradnl"/>
        </w:rPr>
        <w:t>.- DESCALIFICACIÓN DE LOS PARTICIPANTES.</w:t>
      </w:r>
    </w:p>
    <w:p w:rsidR="009E0E11" w:rsidRPr="00673B14" w:rsidRDefault="009E0E11" w:rsidP="009E0E11">
      <w:pPr>
        <w:jc w:val="both"/>
        <w:rPr>
          <w:rFonts w:cs="Arial"/>
          <w:sz w:val="20"/>
          <w:szCs w:val="20"/>
        </w:rPr>
      </w:pPr>
    </w:p>
    <w:p w:rsidR="009E0E11" w:rsidRPr="00673B14" w:rsidRDefault="009E0E11" w:rsidP="009E0E11">
      <w:pPr>
        <w:jc w:val="both"/>
        <w:rPr>
          <w:rFonts w:cs="Arial"/>
          <w:b/>
          <w:sz w:val="20"/>
          <w:szCs w:val="20"/>
        </w:rPr>
      </w:pPr>
      <w:r w:rsidRPr="00673B14">
        <w:rPr>
          <w:rFonts w:cs="Arial"/>
          <w:sz w:val="20"/>
          <w:szCs w:val="20"/>
        </w:rPr>
        <w:t>SE DESCALIFICARÁ A LOS PARTICIPANTES</w:t>
      </w:r>
      <w:r>
        <w:rPr>
          <w:rFonts w:cs="Arial"/>
          <w:sz w:val="20"/>
          <w:szCs w:val="20"/>
        </w:rPr>
        <w:t>:</w:t>
      </w:r>
    </w:p>
    <w:p w:rsidR="009E0E11" w:rsidRPr="00673B14" w:rsidRDefault="009E0E11" w:rsidP="009E0E11">
      <w:pPr>
        <w:autoSpaceDE w:val="0"/>
        <w:autoSpaceDN w:val="0"/>
        <w:jc w:val="both"/>
        <w:rPr>
          <w:rFonts w:cs="Arial"/>
          <w:sz w:val="20"/>
          <w:szCs w:val="20"/>
        </w:rPr>
      </w:pPr>
    </w:p>
    <w:p w:rsidR="009E0E11" w:rsidRPr="0010118D" w:rsidRDefault="009E0E11" w:rsidP="009E0E11">
      <w:pPr>
        <w:numPr>
          <w:ilvl w:val="0"/>
          <w:numId w:val="5"/>
        </w:numPr>
        <w:autoSpaceDE w:val="0"/>
        <w:autoSpaceDN w:val="0"/>
        <w:jc w:val="both"/>
        <w:rPr>
          <w:rFonts w:cs="Arial"/>
          <w:sz w:val="20"/>
          <w:szCs w:val="20"/>
        </w:rPr>
      </w:pPr>
      <w:r w:rsidRPr="0010118D">
        <w:rPr>
          <w:rFonts w:cs="Arial"/>
          <w:sz w:val="20"/>
          <w:szCs w:val="20"/>
        </w:rPr>
        <w:t>QUE INCUMPLAN CON ALGUNO DE LOS REQUISITOS ESPECIFICADOS EN LAS PRESENTES BASES</w:t>
      </w:r>
      <w:r>
        <w:rPr>
          <w:rFonts w:cs="Arial"/>
          <w:sz w:val="20"/>
          <w:szCs w:val="20"/>
        </w:rPr>
        <w:t>,</w:t>
      </w:r>
      <w:r w:rsidRPr="0010118D">
        <w:rPr>
          <w:rFonts w:cs="Arial"/>
          <w:sz w:val="20"/>
          <w:szCs w:val="20"/>
        </w:rPr>
        <w:t xml:space="preserve"> SIEMPRE Y CUANDO DICHO INCUMPLIMIENTO</w:t>
      </w:r>
      <w:r w:rsidRPr="0010118D">
        <w:rPr>
          <w:rFonts w:cs="Arial"/>
          <w:b/>
          <w:bCs/>
          <w:sz w:val="20"/>
          <w:szCs w:val="20"/>
        </w:rPr>
        <w:t xml:space="preserve"> </w:t>
      </w:r>
      <w:r w:rsidRPr="00735FEB">
        <w:rPr>
          <w:rFonts w:cs="Arial"/>
          <w:bCs/>
          <w:sz w:val="20"/>
          <w:szCs w:val="20"/>
        </w:rPr>
        <w:t>AFECTE LA</w:t>
      </w:r>
      <w:r w:rsidRPr="0010118D">
        <w:rPr>
          <w:rFonts w:cs="Arial"/>
          <w:b/>
          <w:bCs/>
          <w:sz w:val="20"/>
          <w:szCs w:val="20"/>
        </w:rPr>
        <w:t xml:space="preserve"> </w:t>
      </w:r>
      <w:r w:rsidRPr="00735FEB">
        <w:rPr>
          <w:rFonts w:cs="Arial"/>
          <w:bCs/>
          <w:sz w:val="20"/>
          <w:szCs w:val="20"/>
        </w:rPr>
        <w:t>SOLVENCIA DE LA PROPUESTA.</w:t>
      </w:r>
    </w:p>
    <w:p w:rsidR="009E0E11" w:rsidRPr="00673B14" w:rsidRDefault="009E0E11" w:rsidP="009E0E11">
      <w:pPr>
        <w:autoSpaceDE w:val="0"/>
        <w:autoSpaceDN w:val="0"/>
        <w:jc w:val="both"/>
        <w:rPr>
          <w:rFonts w:cs="Arial"/>
          <w:sz w:val="20"/>
          <w:szCs w:val="20"/>
        </w:rPr>
      </w:pPr>
    </w:p>
    <w:p w:rsidR="009E0E11" w:rsidRDefault="009E0E11" w:rsidP="009E0E11">
      <w:pPr>
        <w:jc w:val="both"/>
        <w:rPr>
          <w:rFonts w:cs="Arial"/>
          <w:sz w:val="20"/>
          <w:szCs w:val="20"/>
        </w:rPr>
      </w:pPr>
      <w:r w:rsidRPr="00673B14">
        <w:rPr>
          <w:rFonts w:cs="Arial"/>
          <w:sz w:val="20"/>
          <w:szCs w:val="20"/>
        </w:rPr>
        <w:t>EN NINGÚN CASO PODRÁN SUPLIRSE LAS DEFICIENCIAS SUSTANCIALES DE LAS PROPUESTAS PRESENTADAS.</w:t>
      </w:r>
    </w:p>
    <w:p w:rsidR="009E0E11" w:rsidRDefault="009E0E11" w:rsidP="009E0E11">
      <w:pPr>
        <w:jc w:val="both"/>
        <w:rPr>
          <w:rFonts w:cs="Arial"/>
          <w:b/>
          <w:sz w:val="20"/>
          <w:szCs w:val="20"/>
        </w:rPr>
      </w:pPr>
    </w:p>
    <w:p w:rsidR="009E0E11" w:rsidRDefault="009E0E11" w:rsidP="009E0E11">
      <w:pPr>
        <w:jc w:val="both"/>
        <w:rPr>
          <w:rFonts w:cs="Arial"/>
          <w:b/>
          <w:sz w:val="20"/>
          <w:szCs w:val="20"/>
        </w:rPr>
      </w:pPr>
    </w:p>
    <w:p w:rsidR="009E0E11" w:rsidRPr="000443C1" w:rsidRDefault="009E0E11" w:rsidP="009E0E11">
      <w:pPr>
        <w:jc w:val="both"/>
        <w:rPr>
          <w:rFonts w:cs="Arial"/>
          <w:b/>
          <w:sz w:val="20"/>
          <w:szCs w:val="20"/>
        </w:rPr>
      </w:pPr>
      <w:r>
        <w:rPr>
          <w:rFonts w:cs="Arial"/>
          <w:b/>
          <w:sz w:val="20"/>
          <w:szCs w:val="20"/>
        </w:rPr>
        <w:t>13</w:t>
      </w:r>
      <w:r w:rsidRPr="000443C1">
        <w:rPr>
          <w:rFonts w:cs="Arial"/>
          <w:b/>
          <w:sz w:val="20"/>
          <w:szCs w:val="20"/>
        </w:rPr>
        <w:t>.-</w:t>
      </w:r>
      <w:r w:rsidRPr="000443C1">
        <w:rPr>
          <w:rFonts w:cs="Arial"/>
          <w:b/>
          <w:sz w:val="20"/>
          <w:szCs w:val="20"/>
        </w:rPr>
        <w:tab/>
        <w:t>DECLARAR DESIERTO EL CONCURSO.</w:t>
      </w:r>
    </w:p>
    <w:p w:rsidR="009E0E11" w:rsidRPr="000443C1" w:rsidRDefault="009E0E11" w:rsidP="009E0E11">
      <w:pPr>
        <w:jc w:val="both"/>
        <w:rPr>
          <w:rFonts w:cs="Arial"/>
          <w:b/>
          <w:sz w:val="20"/>
          <w:szCs w:val="20"/>
        </w:rPr>
      </w:pPr>
    </w:p>
    <w:p w:rsidR="009E0E11" w:rsidRPr="000443C1" w:rsidRDefault="009E0E11" w:rsidP="009E0E11">
      <w:pPr>
        <w:tabs>
          <w:tab w:val="left" w:pos="-720"/>
          <w:tab w:val="left" w:pos="0"/>
        </w:tabs>
        <w:suppressAutoHyphens/>
        <w:ind w:left="720" w:hanging="720"/>
        <w:jc w:val="both"/>
        <w:rPr>
          <w:rFonts w:cs="Arial"/>
          <w:spacing w:val="-2"/>
          <w:sz w:val="20"/>
          <w:szCs w:val="20"/>
          <w:lang w:val="es-ES_tradnl"/>
        </w:rPr>
      </w:pPr>
      <w:r w:rsidRPr="000443C1">
        <w:rPr>
          <w:rFonts w:cs="Arial"/>
          <w:spacing w:val="-2"/>
          <w:sz w:val="20"/>
          <w:szCs w:val="20"/>
          <w:lang w:val="es-ES_tradnl"/>
        </w:rPr>
        <w:t>PODRÁ DECLARARSE DESIERTO EL CONCURSO EN LOS SIGUIENTES CASOS:</w:t>
      </w:r>
    </w:p>
    <w:p w:rsidR="009E0E11" w:rsidRPr="000443C1" w:rsidRDefault="009E0E11" w:rsidP="009E0E11">
      <w:pPr>
        <w:tabs>
          <w:tab w:val="left" w:pos="-720"/>
        </w:tabs>
        <w:suppressAutoHyphens/>
        <w:jc w:val="both"/>
        <w:rPr>
          <w:rFonts w:cs="Arial"/>
          <w:spacing w:val="-2"/>
          <w:sz w:val="20"/>
          <w:szCs w:val="20"/>
          <w:lang w:val="es-ES_tradnl"/>
        </w:rPr>
      </w:pPr>
    </w:p>
    <w:p w:rsidR="009E0E11" w:rsidRPr="005900BD"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 xml:space="preserve">CUANDO NINGÚN PROVEEDOR PRESENTE PROPUESTAS PARA PARTICIPAR EN EL ACTO DE RECEPCIÓN Y APERTURA DE </w:t>
      </w:r>
      <w:r>
        <w:rPr>
          <w:rFonts w:cs="Arial"/>
          <w:spacing w:val="-2"/>
          <w:sz w:val="20"/>
          <w:szCs w:val="20"/>
          <w:lang w:val="es-ES_tradnl"/>
        </w:rPr>
        <w:t>OFERTAS</w:t>
      </w:r>
      <w:r w:rsidRPr="005900BD">
        <w:rPr>
          <w:rFonts w:cs="Arial"/>
          <w:spacing w:val="-2"/>
          <w:sz w:val="20"/>
          <w:szCs w:val="20"/>
          <w:lang w:val="es-ES_tradnl"/>
        </w:rPr>
        <w:t>.</w:t>
      </w:r>
    </w:p>
    <w:p w:rsidR="009E0E11" w:rsidRPr="000443C1" w:rsidRDefault="009E0E11" w:rsidP="009E0E11">
      <w:pPr>
        <w:tabs>
          <w:tab w:val="left" w:pos="-720"/>
        </w:tabs>
        <w:suppressAutoHyphens/>
        <w:jc w:val="both"/>
        <w:rPr>
          <w:rFonts w:cs="Arial"/>
          <w:spacing w:val="-2"/>
          <w:sz w:val="20"/>
          <w:szCs w:val="20"/>
          <w:lang w:val="es-ES_tradnl"/>
        </w:rPr>
      </w:pPr>
    </w:p>
    <w:p w:rsidR="009E0E11" w:rsidRPr="000443C1"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NINGUN</w:t>
      </w:r>
      <w:r>
        <w:rPr>
          <w:rFonts w:cs="Arial"/>
          <w:spacing w:val="-2"/>
          <w:sz w:val="20"/>
          <w:szCs w:val="20"/>
          <w:lang w:val="es-ES_tradnl"/>
        </w:rPr>
        <w:t>A DE LAS OFERTAS PRESENTADAS REU</w:t>
      </w:r>
      <w:r w:rsidRPr="000443C1">
        <w:rPr>
          <w:rFonts w:cs="Arial"/>
          <w:spacing w:val="-2"/>
          <w:sz w:val="20"/>
          <w:szCs w:val="20"/>
          <w:lang w:val="es-ES_tradnl"/>
        </w:rPr>
        <w:t>NAN LOS REQUIS</w:t>
      </w:r>
      <w:r>
        <w:rPr>
          <w:rFonts w:cs="Arial"/>
          <w:spacing w:val="-2"/>
          <w:sz w:val="20"/>
          <w:szCs w:val="20"/>
          <w:lang w:val="es-ES_tradnl"/>
        </w:rPr>
        <w:t>ITOS ESTABLECIDOS EN LAS BASES</w:t>
      </w:r>
      <w:r w:rsidRPr="000443C1">
        <w:rPr>
          <w:rFonts w:cs="Arial"/>
          <w:spacing w:val="-2"/>
          <w:sz w:val="20"/>
          <w:szCs w:val="20"/>
          <w:lang w:val="es-ES_tradnl"/>
        </w:rPr>
        <w:t xml:space="preserve"> QU</w:t>
      </w:r>
      <w:r>
        <w:rPr>
          <w:rFonts w:cs="Arial"/>
          <w:spacing w:val="-2"/>
          <w:sz w:val="20"/>
          <w:szCs w:val="20"/>
          <w:lang w:val="es-ES_tradnl"/>
        </w:rPr>
        <w:t>E NOS OCUPAN.</w:t>
      </w:r>
    </w:p>
    <w:p w:rsidR="009E0E11" w:rsidRPr="000443C1" w:rsidRDefault="009E0E11" w:rsidP="009E0E11">
      <w:pPr>
        <w:tabs>
          <w:tab w:val="left" w:pos="-720"/>
        </w:tabs>
        <w:suppressAutoHyphens/>
        <w:jc w:val="both"/>
        <w:rPr>
          <w:rFonts w:cs="Arial"/>
          <w:spacing w:val="-2"/>
          <w:sz w:val="20"/>
          <w:szCs w:val="20"/>
          <w:lang w:val="es-ES_tradnl"/>
        </w:rPr>
      </w:pPr>
    </w:p>
    <w:p w:rsidR="009E0E11"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SUS PRECIOS NO SEAN ACEPTABLES.</w:t>
      </w:r>
    </w:p>
    <w:p w:rsidR="009E0E11" w:rsidRDefault="009E0E11" w:rsidP="009E0E11">
      <w:pPr>
        <w:pStyle w:val="Prrafodelista"/>
        <w:rPr>
          <w:rFonts w:cs="Arial"/>
          <w:spacing w:val="-2"/>
          <w:sz w:val="20"/>
          <w:szCs w:val="20"/>
          <w:lang w:val="es-ES_tradnl"/>
        </w:rPr>
      </w:pPr>
    </w:p>
    <w:p w:rsidR="009E0E11" w:rsidRPr="000443C1" w:rsidRDefault="009E0E11" w:rsidP="009E0E11">
      <w:pPr>
        <w:tabs>
          <w:tab w:val="left" w:pos="-720"/>
          <w:tab w:val="left" w:pos="0"/>
        </w:tabs>
        <w:suppressAutoHyphens/>
        <w:ind w:left="720"/>
        <w:jc w:val="both"/>
        <w:rPr>
          <w:rFonts w:cs="Arial"/>
          <w:spacing w:val="-2"/>
          <w:sz w:val="20"/>
          <w:szCs w:val="20"/>
          <w:lang w:val="es-ES_tradnl"/>
        </w:rPr>
      </w:pPr>
    </w:p>
    <w:p w:rsidR="009E0E11" w:rsidRDefault="009E0E11" w:rsidP="009E0E11">
      <w:pPr>
        <w:tabs>
          <w:tab w:val="left" w:pos="-720"/>
          <w:tab w:val="left" w:pos="0"/>
          <w:tab w:val="left" w:pos="720"/>
        </w:tabs>
        <w:suppressAutoHyphens/>
        <w:jc w:val="both"/>
        <w:rPr>
          <w:rFonts w:cs="Arial"/>
          <w:spacing w:val="-2"/>
          <w:sz w:val="20"/>
          <w:szCs w:val="20"/>
          <w:lang w:val="es-ES_tradnl"/>
        </w:rPr>
      </w:pPr>
      <w:r>
        <w:rPr>
          <w:rFonts w:cs="Arial"/>
          <w:b/>
          <w:spacing w:val="-2"/>
          <w:sz w:val="20"/>
          <w:szCs w:val="20"/>
          <w:lang w:val="es-ES_tradnl"/>
        </w:rPr>
        <w:t>14.</w:t>
      </w:r>
      <w:r>
        <w:rPr>
          <w:rFonts w:cs="Arial"/>
          <w:b/>
          <w:bCs/>
          <w:spacing w:val="-2"/>
          <w:sz w:val="20"/>
          <w:szCs w:val="20"/>
          <w:lang w:val="es-ES_tradnl"/>
        </w:rPr>
        <w:t>- RESCISIÓN DEL CONTRATO.</w:t>
      </w:r>
    </w:p>
    <w:p w:rsidR="009E0E11" w:rsidRDefault="009E0E11" w:rsidP="009E0E11">
      <w:pPr>
        <w:tabs>
          <w:tab w:val="left" w:pos="-720"/>
        </w:tabs>
        <w:suppressAutoHyphens/>
        <w:jc w:val="both"/>
        <w:rPr>
          <w:rFonts w:cs="Arial"/>
          <w:spacing w:val="-2"/>
          <w:sz w:val="18"/>
          <w:szCs w:val="18"/>
          <w:lang w:val="es-ES_tradnl"/>
        </w:rPr>
      </w:pPr>
    </w:p>
    <w:p w:rsidR="009E0E11" w:rsidRDefault="009E0E11" w:rsidP="009E0E11">
      <w:pPr>
        <w:pStyle w:val="Textoindependiente"/>
        <w:rPr>
          <w:rFonts w:ascii="Arial" w:hAnsi="Arial" w:cs="Arial"/>
          <w:sz w:val="20"/>
          <w:szCs w:val="20"/>
        </w:rPr>
      </w:pPr>
      <w:r>
        <w:rPr>
          <w:rFonts w:ascii="Arial" w:hAnsi="Arial"/>
          <w:iCs/>
          <w:spacing w:val="-2"/>
          <w:sz w:val="20"/>
          <w:szCs w:val="20"/>
          <w:lang w:val="es-ES_tradnl"/>
        </w:rPr>
        <w:t>CONALEP SINALOA</w:t>
      </w:r>
      <w:r>
        <w:rPr>
          <w:rFonts w:ascii="Arial" w:hAnsi="Arial" w:cs="Arial"/>
          <w:sz w:val="20"/>
          <w:szCs w:val="20"/>
        </w:rPr>
        <w:t xml:space="preserve">, PODRÁ RESCINDIR ADMINISTRATIVAMENTE EL CONTRATO EN CASO DE INCUMPLIMIENTO DE LAS OBLIGACIONES A CARGO DEL PROVEEDOR, CONFORME A LO ESTIPULADO ARTÍCULO 65 DE </w:t>
      </w:r>
      <w:smartTag w:uri="urn:schemas-microsoft-com:office:smarttags" w:element="PersonName">
        <w:smartTagPr>
          <w:attr w:name="ProductID" w:val="LA LEY DE"/>
        </w:smartTagPr>
        <w:r>
          <w:rPr>
            <w:rFonts w:ascii="Arial" w:hAnsi="Arial" w:cs="Arial"/>
            <w:sz w:val="20"/>
            <w:szCs w:val="20"/>
          </w:rPr>
          <w:t>LA LEY DE</w:t>
        </w:r>
      </w:smartTag>
      <w:r>
        <w:rPr>
          <w:rFonts w:ascii="Arial" w:hAnsi="Arial" w:cs="Arial"/>
          <w:sz w:val="20"/>
          <w:szCs w:val="20"/>
        </w:rPr>
        <w:t xml:space="preserve"> ADQUISICIONES, ARRENDAMIENTOS, SERVICIOS Y ADMINISTRACIÓN DE BIENES MUEBLES PARA EL ESTADO DE SINALOA.</w:t>
      </w:r>
    </w:p>
    <w:p w:rsidR="009E0E11" w:rsidRDefault="009E0E11" w:rsidP="009E0E11">
      <w:pPr>
        <w:pStyle w:val="Textoindependiente"/>
        <w:rPr>
          <w:rFonts w:ascii="Arial" w:hAnsi="Arial" w:cs="Arial"/>
          <w:sz w:val="20"/>
          <w:szCs w:val="20"/>
        </w:rPr>
      </w:pPr>
    </w:p>
    <w:p w:rsidR="009E0E11" w:rsidRDefault="009E0E11" w:rsidP="009E0E11">
      <w:pPr>
        <w:tabs>
          <w:tab w:val="left" w:pos="-720"/>
        </w:tabs>
        <w:suppressAutoHyphens/>
        <w:jc w:val="both"/>
        <w:rPr>
          <w:rFonts w:cs="Arial"/>
          <w:b/>
          <w:bCs/>
          <w:spacing w:val="-2"/>
          <w:sz w:val="20"/>
          <w:szCs w:val="20"/>
          <w:lang w:val="es-ES_tradnl"/>
        </w:rPr>
      </w:pPr>
    </w:p>
    <w:p w:rsidR="00452FDC" w:rsidRDefault="00452FDC" w:rsidP="009E0E11">
      <w:pPr>
        <w:tabs>
          <w:tab w:val="left" w:pos="-720"/>
        </w:tabs>
        <w:suppressAutoHyphens/>
        <w:jc w:val="both"/>
        <w:rPr>
          <w:rFonts w:cs="Arial"/>
          <w:b/>
          <w:bCs/>
          <w:spacing w:val="-2"/>
          <w:sz w:val="20"/>
          <w:szCs w:val="20"/>
          <w:lang w:val="es-ES_tradnl"/>
        </w:rPr>
      </w:pPr>
    </w:p>
    <w:p w:rsidR="00452FDC" w:rsidRDefault="00452FDC" w:rsidP="009E0E11">
      <w:pPr>
        <w:tabs>
          <w:tab w:val="left" w:pos="-720"/>
        </w:tabs>
        <w:suppressAutoHyphens/>
        <w:jc w:val="both"/>
        <w:rPr>
          <w:rFonts w:cs="Arial"/>
          <w:b/>
          <w:bCs/>
          <w:spacing w:val="-2"/>
          <w:sz w:val="20"/>
          <w:szCs w:val="20"/>
          <w:lang w:val="es-ES_tradnl"/>
        </w:rPr>
      </w:pPr>
    </w:p>
    <w:p w:rsidR="00452FDC" w:rsidRDefault="00452FDC" w:rsidP="009E0E11">
      <w:pPr>
        <w:tabs>
          <w:tab w:val="left" w:pos="-720"/>
        </w:tabs>
        <w:suppressAutoHyphens/>
        <w:jc w:val="both"/>
        <w:rPr>
          <w:rFonts w:cs="Arial"/>
          <w:b/>
          <w:bCs/>
          <w:spacing w:val="-2"/>
          <w:sz w:val="20"/>
          <w:szCs w:val="20"/>
          <w:lang w:val="es-ES_tradnl"/>
        </w:rPr>
      </w:pPr>
    </w:p>
    <w:p w:rsidR="00452FDC" w:rsidRDefault="00452FDC" w:rsidP="009E0E11">
      <w:pPr>
        <w:tabs>
          <w:tab w:val="left" w:pos="-720"/>
        </w:tabs>
        <w:suppressAutoHyphens/>
        <w:jc w:val="both"/>
        <w:rPr>
          <w:rFonts w:cs="Arial"/>
          <w:b/>
          <w:bCs/>
          <w:spacing w:val="-2"/>
          <w:sz w:val="20"/>
          <w:szCs w:val="20"/>
          <w:lang w:val="es-ES_tradnl"/>
        </w:rPr>
      </w:pPr>
    </w:p>
    <w:p w:rsidR="00452FDC" w:rsidRDefault="00452FDC"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spacing w:val="-2"/>
          <w:sz w:val="20"/>
          <w:szCs w:val="20"/>
          <w:lang w:val="es-ES_tradnl"/>
        </w:rPr>
      </w:pPr>
      <w:r>
        <w:rPr>
          <w:rFonts w:cs="Arial"/>
          <w:b/>
          <w:bCs/>
          <w:spacing w:val="-2"/>
          <w:sz w:val="20"/>
          <w:szCs w:val="20"/>
          <w:lang w:val="es-ES_tradnl"/>
        </w:rPr>
        <w:t>15.- CANCELACIÓN DEL PROCEDIMIENTO DE LICITACIÓN PÚBLICA NACIONAL</w:t>
      </w:r>
    </w:p>
    <w:p w:rsidR="009E0E11" w:rsidRDefault="009E0E11" w:rsidP="009E0E11">
      <w:pPr>
        <w:tabs>
          <w:tab w:val="left" w:pos="-720"/>
          <w:tab w:val="left" w:pos="0"/>
        </w:tabs>
        <w:suppressAutoHyphens/>
        <w:ind w:left="720" w:hanging="720"/>
        <w:jc w:val="both"/>
        <w:rPr>
          <w:rFonts w:cs="Arial"/>
          <w:spacing w:val="-2"/>
          <w:sz w:val="20"/>
          <w:szCs w:val="20"/>
          <w:lang w:val="es-ES_tradnl"/>
        </w:rPr>
      </w:pPr>
    </w:p>
    <w:p w:rsidR="009E0E11" w:rsidRDefault="009E0E11" w:rsidP="009E0E11">
      <w:pPr>
        <w:suppressAutoHyphens/>
        <w:ind w:hanging="720"/>
        <w:jc w:val="both"/>
        <w:rPr>
          <w:rFonts w:cs="Arial"/>
          <w:spacing w:val="-2"/>
          <w:sz w:val="20"/>
          <w:szCs w:val="20"/>
          <w:lang w:val="es-ES_tradnl"/>
        </w:rPr>
      </w:pPr>
      <w:r>
        <w:rPr>
          <w:rFonts w:cs="Arial"/>
          <w:spacing w:val="-2"/>
          <w:sz w:val="20"/>
          <w:szCs w:val="20"/>
          <w:lang w:val="es-ES_tradnl"/>
        </w:rPr>
        <w:t xml:space="preserve">              EL PROCEDIMIENTO DE LICITACIÓN PODRÁ SER CANCELADO ÚNICAMENTE POR LAS SIGUIENTES RAZONES:</w:t>
      </w:r>
    </w:p>
    <w:p w:rsidR="009E0E11" w:rsidRDefault="009E0E11" w:rsidP="009E0E11">
      <w:pPr>
        <w:tabs>
          <w:tab w:val="left" w:pos="-720"/>
        </w:tabs>
        <w:suppressAutoHyphens/>
        <w:jc w:val="both"/>
        <w:rPr>
          <w:rFonts w:cs="Arial"/>
          <w:spacing w:val="-2"/>
          <w:sz w:val="20"/>
          <w:szCs w:val="20"/>
          <w:lang w:val="es-ES_tradnl"/>
        </w:rPr>
      </w:pPr>
    </w:p>
    <w:p w:rsidR="009E0E11" w:rsidRPr="00673B14" w:rsidRDefault="009E0E11" w:rsidP="009E0E11">
      <w:pPr>
        <w:autoSpaceDE w:val="0"/>
        <w:autoSpaceDN w:val="0"/>
        <w:jc w:val="both"/>
        <w:rPr>
          <w:rFonts w:cs="Arial"/>
          <w:sz w:val="20"/>
          <w:szCs w:val="20"/>
        </w:rPr>
      </w:pPr>
      <w:r w:rsidRPr="00673B14">
        <w:rPr>
          <w:rFonts w:cs="Arial"/>
          <w:sz w:val="20"/>
          <w:szCs w:val="20"/>
        </w:rPr>
        <w:t>I.</w:t>
      </w:r>
      <w:r w:rsidRPr="00673B14">
        <w:rPr>
          <w:rFonts w:cs="Arial"/>
          <w:sz w:val="20"/>
          <w:szCs w:val="20"/>
        </w:rPr>
        <w:tab/>
        <w:t>EN CASO FORTUITO O DE FUERZA MAYOR.</w:t>
      </w:r>
    </w:p>
    <w:p w:rsidR="009E0E11" w:rsidRPr="00673B14" w:rsidRDefault="009E0E11" w:rsidP="009E0E11">
      <w:pPr>
        <w:jc w:val="both"/>
        <w:rPr>
          <w:rFonts w:cs="Arial"/>
          <w:sz w:val="20"/>
          <w:szCs w:val="20"/>
        </w:rPr>
      </w:pPr>
    </w:p>
    <w:p w:rsidR="009E0E11" w:rsidRDefault="009E0E11" w:rsidP="009E0E11">
      <w:pPr>
        <w:numPr>
          <w:ilvl w:val="0"/>
          <w:numId w:val="5"/>
        </w:numPr>
        <w:tabs>
          <w:tab w:val="clear" w:pos="1080"/>
        </w:tabs>
        <w:autoSpaceDE w:val="0"/>
        <w:autoSpaceDN w:val="0"/>
        <w:ind w:left="709" w:hanging="709"/>
        <w:jc w:val="both"/>
        <w:rPr>
          <w:rFonts w:cs="Arial"/>
          <w:sz w:val="20"/>
          <w:szCs w:val="20"/>
        </w:rPr>
      </w:pPr>
      <w:r w:rsidRPr="00673B14">
        <w:rPr>
          <w:rFonts w:cs="Arial"/>
          <w:sz w:val="20"/>
          <w:szCs w:val="20"/>
        </w:rPr>
        <w:t>CUANDO EXISTAN CIRCUNSTANCIAS DEBIDAMENTE JUSTIFICADAS QUE PROVOQUEN LA EXTINCIÓN DE LA NECESIDAD PARA CONTRATAR L</w:t>
      </w:r>
      <w:r>
        <w:rPr>
          <w:rFonts w:cs="Arial"/>
          <w:sz w:val="20"/>
          <w:szCs w:val="20"/>
        </w:rPr>
        <w:t>AS TARJETAS</w:t>
      </w:r>
      <w:r w:rsidRPr="00673B14">
        <w:rPr>
          <w:rFonts w:cs="Arial"/>
          <w:sz w:val="20"/>
          <w:szCs w:val="20"/>
        </w:rPr>
        <w:t xml:space="preserve"> O QUE DE CONTINUARSE CON EL PROCEDIMIENTO DE CONTRATACIÓN SE PUDIERA OCASIONAR UN DAÑO O P</w:t>
      </w:r>
      <w:r w:rsidR="001C3515">
        <w:rPr>
          <w:rFonts w:cs="Arial"/>
          <w:sz w:val="20"/>
          <w:szCs w:val="20"/>
        </w:rPr>
        <w:t>ERJUICIO A CONALEP SINALOA</w:t>
      </w:r>
      <w:r w:rsidRPr="00673B14">
        <w:rPr>
          <w:rFonts w:cs="Arial"/>
          <w:sz w:val="20"/>
          <w:szCs w:val="20"/>
        </w:rPr>
        <w:t>.</w:t>
      </w:r>
    </w:p>
    <w:p w:rsidR="009E0E11" w:rsidRDefault="009E0E11" w:rsidP="009E0E11">
      <w:pPr>
        <w:autoSpaceDE w:val="0"/>
        <w:autoSpaceDN w:val="0"/>
        <w:ind w:left="1080"/>
        <w:jc w:val="both"/>
        <w:rPr>
          <w:rFonts w:cs="Arial"/>
          <w:sz w:val="20"/>
          <w:szCs w:val="20"/>
        </w:rPr>
      </w:pPr>
    </w:p>
    <w:p w:rsidR="009E0E11" w:rsidRPr="00673B14" w:rsidRDefault="009E0E11" w:rsidP="009E0E11">
      <w:pPr>
        <w:tabs>
          <w:tab w:val="left" w:pos="-720"/>
          <w:tab w:val="left" w:pos="0"/>
        </w:tabs>
        <w:suppressAutoHyphens/>
        <w:jc w:val="both"/>
        <w:rPr>
          <w:rFonts w:cs="Arial"/>
          <w:b/>
          <w:bCs/>
          <w:spacing w:val="-2"/>
          <w:sz w:val="20"/>
          <w:szCs w:val="20"/>
        </w:rPr>
      </w:pPr>
    </w:p>
    <w:p w:rsidR="009E0E11" w:rsidRPr="00ED1500"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LO ANTERIOR</w:t>
      </w:r>
      <w:r w:rsidRPr="00ED1500">
        <w:rPr>
          <w:rFonts w:cs="Arial"/>
          <w:spacing w:val="-2"/>
          <w:sz w:val="20"/>
          <w:szCs w:val="20"/>
          <w:lang w:val="es-ES_tradnl"/>
        </w:rPr>
        <w:t xml:space="preserve"> SE DEBERÁ COMUNICAR CON TODA OPORTUNIDAD Y POR ESCRITO A TODOS LOS PARTICIPANTES</w:t>
      </w:r>
      <w:r>
        <w:rPr>
          <w:rFonts w:cs="Arial"/>
          <w:spacing w:val="-2"/>
          <w:sz w:val="20"/>
          <w:szCs w:val="20"/>
          <w:lang w:val="es-ES_tradnl"/>
        </w:rPr>
        <w:t xml:space="preserve"> EN CUALQUIER ETAPA DEL PROCESO</w:t>
      </w:r>
      <w:r w:rsidRPr="00ED1500">
        <w:rPr>
          <w:rFonts w:cs="Arial"/>
          <w:spacing w:val="-2"/>
          <w:sz w:val="20"/>
          <w:szCs w:val="20"/>
          <w:lang w:val="es-ES_tradnl"/>
        </w:rPr>
        <w:t xml:space="preserve"> DE CONFORMIDAD CON EL ARTÍCULO </w:t>
      </w:r>
      <w:r w:rsidRPr="00ED1500">
        <w:rPr>
          <w:rFonts w:cs="Arial"/>
          <w:sz w:val="20"/>
          <w:szCs w:val="20"/>
        </w:rPr>
        <w:t xml:space="preserve">48 DE </w:t>
      </w:r>
      <w:r w:rsidRPr="00ED1500">
        <w:rPr>
          <w:rFonts w:cs="Arial"/>
          <w:sz w:val="20"/>
          <w:szCs w:val="20"/>
          <w:lang w:val="es-ES_tradnl"/>
        </w:rPr>
        <w:t>LA LEY DE ADQUISICIONES, ARRENDAMIENTOS, SERVICIOS Y ADMINISTRACIÓN DE BIENES MUEBLES PARA EL ESTADO DE SINALOA</w:t>
      </w:r>
      <w:r w:rsidRPr="00ED1500">
        <w:rPr>
          <w:rFonts w:cs="Arial"/>
          <w:spacing w:val="-2"/>
          <w:sz w:val="20"/>
          <w:szCs w:val="20"/>
          <w:lang w:val="es-ES_tradnl"/>
        </w:rPr>
        <w:t>.</w:t>
      </w:r>
    </w:p>
    <w:p w:rsidR="009E0E11" w:rsidRPr="006E34B9" w:rsidRDefault="009E0E11" w:rsidP="009E0E11">
      <w:pPr>
        <w:jc w:val="both"/>
        <w:rPr>
          <w:rFonts w:cs="Arial"/>
          <w:color w:val="000000"/>
          <w:sz w:val="20"/>
          <w:szCs w:val="20"/>
          <w:lang w:val="es-ES_tradnl"/>
        </w:rPr>
      </w:pPr>
    </w:p>
    <w:p w:rsidR="009E0E11" w:rsidRPr="00673B14" w:rsidRDefault="009E0E11" w:rsidP="009E0E11">
      <w:pPr>
        <w:jc w:val="both"/>
        <w:rPr>
          <w:rFonts w:cs="Arial"/>
          <w:color w:val="000000"/>
          <w:sz w:val="20"/>
          <w:szCs w:val="20"/>
        </w:rPr>
      </w:pPr>
      <w:r w:rsidRPr="00673B14">
        <w:rPr>
          <w:rFonts w:cs="Arial"/>
          <w:color w:val="000000"/>
          <w:sz w:val="20"/>
          <w:szCs w:val="20"/>
        </w:rPr>
        <w:t xml:space="preserve">LA DETERMINACIÓN DE DAR POR </w:t>
      </w:r>
      <w:r>
        <w:rPr>
          <w:rFonts w:cs="Arial"/>
          <w:color w:val="000000"/>
          <w:sz w:val="20"/>
          <w:szCs w:val="20"/>
        </w:rPr>
        <w:t>CANCELADO EL CONCURSO POR LICITACIÓN</w:t>
      </w:r>
      <w:r w:rsidRPr="00673B14">
        <w:rPr>
          <w:rFonts w:cs="Arial"/>
          <w:color w:val="000000"/>
          <w:sz w:val="20"/>
          <w:szCs w:val="20"/>
        </w:rPr>
        <w:t xml:space="preserve"> DEBERÁ PRECISAR EL ACONTECIMIENTO QUE MOTIVA LA DECISIÓN, LA CUAL SE HARÁ DEL CONOCIMIENTO DE LOS </w:t>
      </w:r>
      <w:r>
        <w:rPr>
          <w:rFonts w:cs="Arial"/>
          <w:color w:val="000000"/>
          <w:sz w:val="20"/>
          <w:szCs w:val="20"/>
        </w:rPr>
        <w:t>CONCURSANTES</w:t>
      </w:r>
      <w:r w:rsidRPr="00673B14">
        <w:rPr>
          <w:rFonts w:cs="Arial"/>
          <w:color w:val="000000"/>
          <w:sz w:val="20"/>
          <w:szCs w:val="20"/>
        </w:rPr>
        <w:t>, Y NO SERÁ PROCEDENTE CONTRA ELLA RECURSO ALGUNO, SIN EMBARGO</w:t>
      </w:r>
      <w:r>
        <w:rPr>
          <w:rFonts w:cs="Arial"/>
          <w:color w:val="000000"/>
          <w:sz w:val="20"/>
          <w:szCs w:val="20"/>
        </w:rPr>
        <w:t>,</w:t>
      </w:r>
      <w:r w:rsidRPr="00673B14">
        <w:rPr>
          <w:rFonts w:cs="Arial"/>
          <w:color w:val="000000"/>
          <w:sz w:val="20"/>
          <w:szCs w:val="20"/>
        </w:rPr>
        <w:t xml:space="preserve"> PODRÁN INTERPONER LA INCONFORMIDAD EN TÉRMINOS DEL ARTÍCULO 89, FRACCIÓN III, DE LA LEY DE ADQUISICIONES, ARRENDAMIENTOS, SERVICIOS Y ADMINISTRACIÓN DE BIENES MUEBLES PARA EL ESTADO DE SINALOA.</w:t>
      </w:r>
    </w:p>
    <w:p w:rsidR="001224C0" w:rsidRPr="002707A0" w:rsidRDefault="001224C0" w:rsidP="002707A0"/>
    <w:sectPr w:rsidR="001224C0" w:rsidRPr="002707A0" w:rsidSect="00F5228B">
      <w:headerReference w:type="even" r:id="rId10"/>
      <w:headerReference w:type="default" r:id="rId11"/>
      <w:footerReference w:type="even" r:id="rId12"/>
      <w:footerReference w:type="default" r:id="rId13"/>
      <w:headerReference w:type="first" r:id="rId14"/>
      <w:footerReference w:type="first" r:id="rId15"/>
      <w:pgSz w:w="12240" w:h="15840"/>
      <w:pgMar w:top="397" w:right="851" w:bottom="1985" w:left="1134" w:header="0" w:footer="76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026" w:rsidRDefault="00D80026" w:rsidP="00F5152F">
      <w:r>
        <w:separator/>
      </w:r>
    </w:p>
  </w:endnote>
  <w:endnote w:type="continuationSeparator" w:id="0">
    <w:p w:rsidR="00D80026" w:rsidRDefault="00D80026" w:rsidP="00F5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lanta">
    <w:altName w:val="Century Gothic"/>
    <w:charset w:val="00"/>
    <w:family w:val="swiss"/>
    <w:pitch w:val="variable"/>
    <w:sig w:usb0="00000003" w:usb1="00000000" w:usb2="00000000" w:usb3="00000000" w:csb0="00000001" w:csb1="00000000"/>
  </w:font>
  <w:font w:name="Montserrat">
    <w:altName w:val="Courier New"/>
    <w:charset w:val="00"/>
    <w:family w:val="auto"/>
    <w:pitch w:val="variable"/>
    <w:sig w:usb0="2000020F" w:usb1="00000003" w:usb2="00000000" w:usb3="00000000" w:csb0="00000197" w:csb1="00000000"/>
  </w:font>
  <w:font w:name="Montserrat ExtraBold">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52F" w:rsidRPr="00F5152F" w:rsidRDefault="002B4FDA" w:rsidP="00B41CAD">
    <w:pPr>
      <w:pStyle w:val="Piedepgina"/>
      <w:rPr>
        <w:rFonts w:ascii="Montserrat SemiBold" w:hAnsi="Montserrat SemiBold"/>
        <w:color w:val="C39853"/>
        <w:sz w:val="14"/>
        <w:szCs w:val="14"/>
        <w:lang w:val="es-ES"/>
      </w:rPr>
    </w:pPr>
    <w:r>
      <w:rPr>
        <w:rFonts w:ascii="Montserrat SemiBold" w:hAnsi="Montserrat SemiBold"/>
        <w:noProof/>
        <w:color w:val="C39853"/>
        <w:sz w:val="14"/>
        <w:szCs w:val="14"/>
        <w:lang w:val="en-US" w:eastAsia="en-US"/>
      </w:rPr>
      <w:drawing>
        <wp:anchor distT="0" distB="0" distL="114300" distR="114300" simplePos="0" relativeHeight="251663360" behindDoc="1" locked="0" layoutInCell="1" allowOverlap="1">
          <wp:simplePos x="0" y="0"/>
          <wp:positionH relativeFrom="column">
            <wp:posOffset>6108700</wp:posOffset>
          </wp:positionH>
          <wp:positionV relativeFrom="paragraph">
            <wp:posOffset>-493467</wp:posOffset>
          </wp:positionV>
          <wp:extent cx="602804" cy="800532"/>
          <wp:effectExtent l="0" t="0" r="6985" b="0"/>
          <wp:wrapNone/>
          <wp:docPr id="1" name="Imagen 1"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anchor>
      </w:drawing>
    </w:r>
    <w:r w:rsidR="00D80026">
      <w:rPr>
        <w:rFonts w:asciiTheme="minorHAnsi" w:hAnsi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3.35pt;margin-top:-296.3pt;width:511.8pt;height:351.7pt;z-index:-251659265;mso-position-horizontal-relative:text;mso-position-vertical-relative:text">
          <v:imagedata r:id="rId2" o:title=""/>
        </v:shape>
        <o:OLEObject Type="Embed" ProgID="Unknown" ShapeID="_x0000_s2054" DrawAspect="Content" ObjectID="_1664621029" r:id="rId3"/>
      </w:object>
    </w:r>
    <w:r w:rsidR="00D80026">
      <w:rPr>
        <w:rFonts w:asciiTheme="minorHAnsi" w:hAnsiTheme="minorHAnsi"/>
        <w:noProof/>
      </w:rPr>
      <w:object w:dxaOrig="1440" w:dyaOrig="1440">
        <v:shape id="_x0000_s2053" type="#_x0000_t75" style="position:absolute;margin-left:-5.75pt;margin-top:-2pt;width:481.9pt;height:1.4pt;z-index:-251654144;mso-position-horizontal-relative:text;mso-position-vertical-relative:text">
          <v:imagedata r:id="rId4" o:title=""/>
          <o:lock v:ext="edit" aspectratio="f"/>
        </v:shape>
        <o:OLEObject Type="Embed" ProgID="Unknown" ShapeID="_x0000_s2053" DrawAspect="Content" ObjectID="_1664621030" r:id="rId5"/>
      </w:object>
    </w:r>
    <w:r w:rsidR="00866971">
      <w:rPr>
        <w:rFonts w:ascii="Montserrat SemiBold" w:hAnsi="Montserrat SemiBold"/>
        <w:color w:val="C39853"/>
        <w:sz w:val="14"/>
        <w:szCs w:val="14"/>
        <w:lang w:val="es-ES"/>
      </w:rPr>
      <w:t>Carretera</w:t>
    </w:r>
    <w:r w:rsidR="009E5DBF">
      <w:rPr>
        <w:rFonts w:ascii="Montserrat SemiBold" w:hAnsi="Montserrat SemiBold"/>
        <w:color w:val="C39853"/>
        <w:sz w:val="14"/>
        <w:szCs w:val="14"/>
        <w:lang w:val="es-ES"/>
      </w:rPr>
      <w:t xml:space="preserve"> Culiacán-</w:t>
    </w:r>
    <w:proofErr w:type="spellStart"/>
    <w:r w:rsidR="009E5DBF">
      <w:rPr>
        <w:rFonts w:ascii="Montserrat SemiBold" w:hAnsi="Montserrat SemiBold"/>
        <w:color w:val="C39853"/>
        <w:sz w:val="14"/>
        <w:szCs w:val="14"/>
        <w:lang w:val="es-ES"/>
      </w:rPr>
      <w:t>Imala</w:t>
    </w:r>
    <w:proofErr w:type="spellEnd"/>
    <w:r w:rsidR="009E5DBF">
      <w:rPr>
        <w:rFonts w:ascii="Montserrat SemiBold" w:hAnsi="Montserrat SemiBold"/>
        <w:color w:val="C39853"/>
        <w:sz w:val="14"/>
        <w:szCs w:val="14"/>
        <w:lang w:val="es-ES"/>
      </w:rPr>
      <w:t xml:space="preserve"> Km.2., Col Los Ángeles, C.P. 80014</w:t>
    </w:r>
    <w:r w:rsidR="001E6F07" w:rsidRPr="00F5152F">
      <w:rPr>
        <w:rFonts w:ascii="Montserrat SemiBold" w:hAnsi="Montserrat SemiBold"/>
        <w:color w:val="C39853"/>
        <w:sz w:val="14"/>
        <w:szCs w:val="14"/>
        <w:lang w:val="es-ES"/>
      </w:rPr>
      <w:t>,</w:t>
    </w:r>
    <w:r w:rsidR="001E6F07">
      <w:rPr>
        <w:rFonts w:ascii="Montserrat SemiBold" w:hAnsi="Montserrat SemiBold"/>
        <w:color w:val="C39853"/>
        <w:sz w:val="14"/>
        <w:szCs w:val="14"/>
        <w:lang w:val="es-ES"/>
      </w:rPr>
      <w:t xml:space="preserve"> Culiacán</w:t>
    </w:r>
    <w:r w:rsidR="00B41CAD">
      <w:rPr>
        <w:rFonts w:ascii="Montserrat SemiBold" w:hAnsi="Montserrat SemiBold"/>
        <w:color w:val="C39853"/>
        <w:sz w:val="14"/>
        <w:szCs w:val="14"/>
        <w:lang w:val="es-ES"/>
      </w:rPr>
      <w:t xml:space="preserve"> de Rosales</w:t>
    </w:r>
    <w:r w:rsidR="00F5152F" w:rsidRPr="00F5152F">
      <w:rPr>
        <w:rFonts w:ascii="Montserrat SemiBold" w:hAnsi="Montserrat SemiBold"/>
        <w:color w:val="C39853"/>
        <w:sz w:val="14"/>
        <w:szCs w:val="14"/>
        <w:lang w:val="es-ES"/>
      </w:rPr>
      <w:t xml:space="preserve">, </w:t>
    </w:r>
    <w:r w:rsidR="00B41CAD">
      <w:rPr>
        <w:rFonts w:ascii="Montserrat SemiBold" w:hAnsi="Montserrat SemiBold"/>
        <w:color w:val="C39853"/>
        <w:sz w:val="14"/>
        <w:szCs w:val="14"/>
        <w:lang w:val="es-ES"/>
      </w:rPr>
      <w:t>Sinaloa, T</w:t>
    </w:r>
    <w:r w:rsidR="00866971">
      <w:rPr>
        <w:rFonts w:ascii="Montserrat SemiBold" w:hAnsi="Montserrat SemiBold"/>
        <w:color w:val="C39853"/>
        <w:sz w:val="14"/>
        <w:szCs w:val="14"/>
        <w:lang w:val="es-ES"/>
      </w:rPr>
      <w:t>el. (667</w:t>
    </w:r>
    <w:r w:rsidR="00F5152F" w:rsidRPr="00F5152F">
      <w:rPr>
        <w:rFonts w:ascii="Montserrat SemiBold" w:hAnsi="Montserrat SemiBold"/>
        <w:color w:val="C39853"/>
        <w:sz w:val="14"/>
        <w:szCs w:val="14"/>
        <w:lang w:val="es-ES"/>
      </w:rPr>
      <w:t xml:space="preserve">) </w:t>
    </w:r>
    <w:r w:rsidR="00866971">
      <w:rPr>
        <w:rFonts w:ascii="Montserrat SemiBold" w:hAnsi="Montserrat SemiBold"/>
        <w:color w:val="C39853"/>
        <w:sz w:val="14"/>
        <w:szCs w:val="14"/>
        <w:lang w:val="es-ES"/>
      </w:rPr>
      <w:t>758-11-00 www.conalepsin.edu.mx</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026" w:rsidRDefault="00D80026" w:rsidP="00F5152F">
      <w:r>
        <w:separator/>
      </w:r>
    </w:p>
  </w:footnote>
  <w:footnote w:type="continuationSeparator" w:id="0">
    <w:p w:rsidR="00D80026" w:rsidRDefault="00D80026" w:rsidP="00F515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DF" w:rsidRDefault="00391ADF">
    <w:pPr>
      <w:pStyle w:val="Encabezado"/>
    </w:pPr>
  </w:p>
  <w:tbl>
    <w:tblPr>
      <w:tblStyle w:val="Tablaconcuadrcula"/>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71"/>
      <w:gridCol w:w="6919"/>
    </w:tblGrid>
    <w:tr w:rsidR="000118AC" w:rsidRPr="008E367F" w:rsidTr="00DB5AD3">
      <w:trPr>
        <w:trHeight w:val="1567"/>
      </w:trPr>
      <w:tc>
        <w:tcPr>
          <w:tcW w:w="3571" w:type="dxa"/>
        </w:tcPr>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1838"/>
            <w:gridCol w:w="1418"/>
          </w:tblGrid>
          <w:tr w:rsidR="000118AC" w:rsidTr="00DB5AD3">
            <w:tc>
              <w:tcPr>
                <w:tcW w:w="1838" w:type="dxa"/>
                <w:tcBorders>
                  <w:top w:val="nil"/>
                  <w:left w:val="nil"/>
                  <w:bottom w:val="nil"/>
                  <w:right w:val="single" w:sz="4" w:space="0" w:color="auto"/>
                </w:tcBorders>
              </w:tcPr>
              <w:p w:rsidR="000118AC" w:rsidRDefault="000118AC" w:rsidP="000118AC">
                <w:pPr>
                  <w:pStyle w:val="Encabezado"/>
                  <w:ind w:right="96"/>
                  <w:rPr>
                    <w:rFonts w:ascii="Montserrat" w:hAnsi="Montserrat" w:cs="Arial"/>
                    <w:sz w:val="18"/>
                    <w:szCs w:val="18"/>
                    <w:lang w:val="es-ES"/>
                  </w:rPr>
                </w:pPr>
                <w:r w:rsidRPr="0079709C">
                  <w:rPr>
                    <w:rFonts w:asciiTheme="minorHAnsi" w:eastAsiaTheme="minorHAnsi" w:hAnsiTheme="minorHAnsi" w:cstheme="minorBidi"/>
                    <w:sz w:val="22"/>
                    <w:szCs w:val="22"/>
                    <w:lang w:val="en-US" w:eastAsia="en-US"/>
                  </w:rPr>
                  <w:object w:dxaOrig="20427" w:dyaOrig="17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68.25pt">
                      <v:imagedata r:id="rId1" o:title=""/>
                    </v:shape>
                    <o:OLEObject Type="Embed" ProgID="PBrush" ShapeID="_x0000_i1025" DrawAspect="Content" ObjectID="_1664621028" r:id="rId2"/>
                  </w:object>
                </w:r>
              </w:p>
            </w:tc>
            <w:tc>
              <w:tcPr>
                <w:tcW w:w="1418" w:type="dxa"/>
                <w:tcBorders>
                  <w:top w:val="nil"/>
                  <w:left w:val="single" w:sz="4" w:space="0" w:color="auto"/>
                  <w:bottom w:val="nil"/>
                  <w:right w:val="nil"/>
                </w:tcBorders>
              </w:tcPr>
              <w:p w:rsidR="000118AC" w:rsidRDefault="000118AC" w:rsidP="000118AC">
                <w:pPr>
                  <w:pStyle w:val="Encabezado"/>
                  <w:ind w:right="96"/>
                  <w:rPr>
                    <w:rFonts w:ascii="Montserrat" w:hAnsi="Montserrat" w:cs="Arial"/>
                    <w:sz w:val="18"/>
                    <w:szCs w:val="18"/>
                    <w:lang w:val="es-ES"/>
                  </w:rPr>
                </w:pPr>
                <w:r>
                  <w:rPr>
                    <w:noProof/>
                    <w:lang w:val="en-US" w:eastAsia="en-US"/>
                  </w:rPr>
                  <w:drawing>
                    <wp:anchor distT="0" distB="0" distL="114300" distR="114300" simplePos="0" relativeHeight="251665408" behindDoc="0" locked="0" layoutInCell="1" allowOverlap="1">
                      <wp:simplePos x="0" y="0"/>
                      <wp:positionH relativeFrom="column">
                        <wp:posOffset>-2540</wp:posOffset>
                      </wp:positionH>
                      <wp:positionV relativeFrom="paragraph">
                        <wp:posOffset>140970</wp:posOffset>
                      </wp:positionV>
                      <wp:extent cx="772160" cy="673100"/>
                      <wp:effectExtent l="0" t="0" r="8890" b="0"/>
                      <wp:wrapThrough wrapText="bothSides">
                        <wp:wrapPolygon edited="0">
                          <wp:start x="7461" y="0"/>
                          <wp:lineTo x="2664" y="3668"/>
                          <wp:lineTo x="2664" y="7336"/>
                          <wp:lineTo x="9059" y="9781"/>
                          <wp:lineTo x="0" y="12226"/>
                          <wp:lineTo x="0" y="16506"/>
                          <wp:lineTo x="4263" y="19562"/>
                          <wp:lineTo x="4796" y="20785"/>
                          <wp:lineTo x="17053" y="20785"/>
                          <wp:lineTo x="16520" y="19562"/>
                          <wp:lineTo x="21316" y="16506"/>
                          <wp:lineTo x="21316" y="12226"/>
                          <wp:lineTo x="12257" y="9781"/>
                          <wp:lineTo x="18118" y="6725"/>
                          <wp:lineTo x="18651" y="1223"/>
                          <wp:lineTo x="13855" y="0"/>
                          <wp:lineTo x="7461"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ONALEP SINALOA"/>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2160" cy="673100"/>
                              </a:xfrm>
                              <a:prstGeom prst="rect">
                                <a:avLst/>
                              </a:prstGeom>
                              <a:noFill/>
                            </pic:spPr>
                          </pic:pic>
                        </a:graphicData>
                      </a:graphic>
                    </wp:anchor>
                  </w:drawing>
                </w:r>
              </w:p>
            </w:tc>
          </w:tr>
        </w:tbl>
        <w:p w:rsidR="000118AC" w:rsidRDefault="000118AC" w:rsidP="000118AC"/>
      </w:tc>
      <w:tc>
        <w:tcPr>
          <w:tcW w:w="6919" w:type="dxa"/>
        </w:tcPr>
        <w:p w:rsidR="000118AC" w:rsidRDefault="000118AC" w:rsidP="000118AC">
          <w:pPr>
            <w:jc w:val="center"/>
            <w:rPr>
              <w:sz w:val="16"/>
            </w:rPr>
          </w:pPr>
        </w:p>
        <w:p w:rsidR="000118AC" w:rsidRDefault="000118AC" w:rsidP="000118AC"/>
        <w:p w:rsidR="000118AC" w:rsidRPr="00391ADF" w:rsidRDefault="000118AC" w:rsidP="000118AC">
          <w:pPr>
            <w:jc w:val="right"/>
            <w:rPr>
              <w:rFonts w:ascii="Montserrat ExtraBold" w:hAnsi="Montserrat ExtraBold"/>
              <w:sz w:val="18"/>
              <w:szCs w:val="18"/>
              <w:lang w:val="es-ES"/>
            </w:rPr>
          </w:pPr>
          <w:r>
            <w:rPr>
              <w:rFonts w:ascii="Montserrat ExtraBold" w:hAnsi="Montserrat ExtraBold"/>
              <w:sz w:val="18"/>
              <w:szCs w:val="18"/>
              <w:lang w:val="es-ES"/>
            </w:rPr>
            <w:t>Colegio de Educación Profesional Técnica del Estado de Sinaloa</w:t>
          </w:r>
        </w:p>
        <w:p w:rsidR="000118AC" w:rsidRPr="00391ADF" w:rsidRDefault="000118AC" w:rsidP="000118AC">
          <w:pPr>
            <w:jc w:val="right"/>
            <w:rPr>
              <w:rFonts w:ascii="Montserrat" w:hAnsi="Montserrat"/>
              <w:b/>
              <w:sz w:val="16"/>
              <w:szCs w:val="16"/>
              <w:lang w:val="es-ES"/>
            </w:rPr>
          </w:pPr>
          <w:r>
            <w:rPr>
              <w:rFonts w:ascii="Montserrat" w:hAnsi="Montserrat"/>
              <w:b/>
              <w:sz w:val="16"/>
              <w:szCs w:val="16"/>
              <w:lang w:val="es-ES"/>
            </w:rPr>
            <w:t>Organismo Público Descentralizado</w:t>
          </w:r>
        </w:p>
        <w:p w:rsidR="000118AC" w:rsidRPr="00391ADF" w:rsidRDefault="000118AC" w:rsidP="000118AC">
          <w:pPr>
            <w:jc w:val="right"/>
            <w:rPr>
              <w:rFonts w:ascii="Montserrat" w:hAnsi="Montserrat"/>
              <w:sz w:val="14"/>
              <w:szCs w:val="14"/>
              <w:lang w:val="es-ES"/>
            </w:rPr>
          </w:pPr>
          <w:r>
            <w:rPr>
              <w:rFonts w:ascii="Montserrat" w:hAnsi="Montserrat"/>
              <w:sz w:val="14"/>
              <w:szCs w:val="14"/>
              <w:lang w:val="es-ES"/>
            </w:rPr>
            <w:t>Dirección General Clave 516</w:t>
          </w:r>
        </w:p>
        <w:p w:rsidR="000118AC" w:rsidRPr="00391ADF" w:rsidRDefault="000118AC" w:rsidP="000118AC">
          <w:pPr>
            <w:rPr>
              <w:lang w:val="es-ES"/>
            </w:rPr>
          </w:pPr>
        </w:p>
        <w:p w:rsidR="000118AC" w:rsidRDefault="000118AC" w:rsidP="000118AC">
          <w:pPr>
            <w:pStyle w:val="Ttulo1"/>
            <w:framePr w:hSpace="0" w:wrap="auto" w:vAnchor="margin" w:yAlign="inline"/>
            <w:suppressOverlap w:val="0"/>
            <w:outlineLvl w:val="0"/>
          </w:pPr>
        </w:p>
      </w:tc>
    </w:tr>
  </w:tbl>
  <w:p w:rsidR="000118AC" w:rsidRPr="00F35136" w:rsidRDefault="000118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3"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52F"/>
    <w:rsid w:val="000118AC"/>
    <w:rsid w:val="000219C4"/>
    <w:rsid w:val="00054E86"/>
    <w:rsid w:val="000771E0"/>
    <w:rsid w:val="000D1E6C"/>
    <w:rsid w:val="000E324C"/>
    <w:rsid w:val="00111AB7"/>
    <w:rsid w:val="00117A40"/>
    <w:rsid w:val="001224C0"/>
    <w:rsid w:val="00143103"/>
    <w:rsid w:val="00153E6A"/>
    <w:rsid w:val="00165236"/>
    <w:rsid w:val="001B484D"/>
    <w:rsid w:val="001C3515"/>
    <w:rsid w:val="001E6F07"/>
    <w:rsid w:val="00257120"/>
    <w:rsid w:val="002707A0"/>
    <w:rsid w:val="002B4FDA"/>
    <w:rsid w:val="002D4DCB"/>
    <w:rsid w:val="003046FD"/>
    <w:rsid w:val="00343931"/>
    <w:rsid w:val="0035368B"/>
    <w:rsid w:val="00370040"/>
    <w:rsid w:val="00391ADF"/>
    <w:rsid w:val="003C1099"/>
    <w:rsid w:val="003F5955"/>
    <w:rsid w:val="00452FDC"/>
    <w:rsid w:val="00481896"/>
    <w:rsid w:val="0049468C"/>
    <w:rsid w:val="0052199B"/>
    <w:rsid w:val="00567DA5"/>
    <w:rsid w:val="0058499D"/>
    <w:rsid w:val="0060461D"/>
    <w:rsid w:val="006475B8"/>
    <w:rsid w:val="006519DB"/>
    <w:rsid w:val="006549A8"/>
    <w:rsid w:val="006971EC"/>
    <w:rsid w:val="006B7860"/>
    <w:rsid w:val="006E113A"/>
    <w:rsid w:val="006E633E"/>
    <w:rsid w:val="0079709C"/>
    <w:rsid w:val="007D52CA"/>
    <w:rsid w:val="007D7C08"/>
    <w:rsid w:val="007E2471"/>
    <w:rsid w:val="007E5304"/>
    <w:rsid w:val="00835577"/>
    <w:rsid w:val="00840F50"/>
    <w:rsid w:val="00851A24"/>
    <w:rsid w:val="00866971"/>
    <w:rsid w:val="00881427"/>
    <w:rsid w:val="008B5A2D"/>
    <w:rsid w:val="008C1411"/>
    <w:rsid w:val="008D7B14"/>
    <w:rsid w:val="008E367F"/>
    <w:rsid w:val="00906B33"/>
    <w:rsid w:val="00920656"/>
    <w:rsid w:val="00953022"/>
    <w:rsid w:val="009A2155"/>
    <w:rsid w:val="009A41C6"/>
    <w:rsid w:val="009B3B80"/>
    <w:rsid w:val="009E0E11"/>
    <w:rsid w:val="009E5DBF"/>
    <w:rsid w:val="00A3634D"/>
    <w:rsid w:val="00A61D63"/>
    <w:rsid w:val="00AD7E4A"/>
    <w:rsid w:val="00AE1946"/>
    <w:rsid w:val="00AE5AC7"/>
    <w:rsid w:val="00B008E7"/>
    <w:rsid w:val="00B205A2"/>
    <w:rsid w:val="00B41CAD"/>
    <w:rsid w:val="00B4730B"/>
    <w:rsid w:val="00B83ED8"/>
    <w:rsid w:val="00BA6A69"/>
    <w:rsid w:val="00C03C1C"/>
    <w:rsid w:val="00CB1815"/>
    <w:rsid w:val="00CC63A8"/>
    <w:rsid w:val="00D03819"/>
    <w:rsid w:val="00D0733F"/>
    <w:rsid w:val="00D20E7A"/>
    <w:rsid w:val="00D60D40"/>
    <w:rsid w:val="00D720CE"/>
    <w:rsid w:val="00D7353E"/>
    <w:rsid w:val="00D75043"/>
    <w:rsid w:val="00D80026"/>
    <w:rsid w:val="00E8412A"/>
    <w:rsid w:val="00E91AA5"/>
    <w:rsid w:val="00F01BF0"/>
    <w:rsid w:val="00F34CB5"/>
    <w:rsid w:val="00F35136"/>
    <w:rsid w:val="00F5152F"/>
    <w:rsid w:val="00F5228B"/>
    <w:rsid w:val="00FD699B"/>
    <w:rsid w:val="00FE79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5"/>
    <o:shapelayout v:ext="edit">
      <o:idmap v:ext="edit" data="1"/>
    </o:shapelayout>
  </w:shapeDefaults>
  <w:decimalSymbol w:val="."/>
  <w:listSeparator w:val=","/>
  <w14:docId w14:val="058E3150"/>
  <w15:docId w15:val="{76991298-3130-4869-9758-67079AE5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11"/>
    <w:pPr>
      <w:spacing w:after="0" w:line="240" w:lineRule="auto"/>
    </w:pPr>
    <w:rPr>
      <w:rFonts w:ascii="Arial" w:eastAsia="Times New Roman" w:hAnsi="Arial" w:cs="Times New Roman"/>
      <w:lang w:val="es-MX" w:eastAsia="es-ES"/>
    </w:rPr>
  </w:style>
  <w:style w:type="paragraph" w:styleId="Ttulo1">
    <w:name w:val="heading 1"/>
    <w:basedOn w:val="Normal"/>
    <w:next w:val="Normal"/>
    <w:link w:val="Ttulo1Car"/>
    <w:qFormat/>
    <w:rsid w:val="00A61D63"/>
    <w:pPr>
      <w:keepNext/>
      <w:framePr w:hSpace="141" w:wrap="around" w:vAnchor="text" w:hAnchor="text" w:y="1"/>
      <w:suppressOverlap/>
      <w:jc w:val="right"/>
      <w:outlineLvl w:val="0"/>
    </w:pPr>
    <w:rPr>
      <w:i/>
      <w:iCs/>
      <w:sz w:val="1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iPriority w:val="99"/>
    <w:unhideWhenUsed/>
    <w:rsid w:val="00F5152F"/>
    <w:pPr>
      <w:tabs>
        <w:tab w:val="center" w:pos="4419"/>
        <w:tab w:val="right" w:pos="8838"/>
      </w:tabs>
    </w:pPr>
  </w:style>
  <w:style w:type="character" w:customStyle="1" w:styleId="EncabezadoCar">
    <w:name w:val="Encabezado Car"/>
    <w:aliases w:val="logomai Car"/>
    <w:basedOn w:val="Fuentedeprrafopredeter"/>
    <w:link w:val="Encabezado"/>
    <w:uiPriority w:val="99"/>
    <w:rsid w:val="00F5152F"/>
  </w:style>
  <w:style w:type="paragraph" w:styleId="Piedepgina">
    <w:name w:val="footer"/>
    <w:basedOn w:val="Normal"/>
    <w:link w:val="PiedepginaCar"/>
    <w:uiPriority w:val="99"/>
    <w:unhideWhenUsed/>
    <w:rsid w:val="00F5152F"/>
    <w:pPr>
      <w:tabs>
        <w:tab w:val="center" w:pos="4419"/>
        <w:tab w:val="right" w:pos="8838"/>
      </w:tabs>
    </w:pPr>
  </w:style>
  <w:style w:type="character" w:customStyle="1" w:styleId="PiedepginaCar">
    <w:name w:val="Pie de página Car"/>
    <w:basedOn w:val="Fuentedeprrafopredeter"/>
    <w:link w:val="Piedepgina"/>
    <w:uiPriority w:val="99"/>
    <w:rsid w:val="00F5152F"/>
  </w:style>
  <w:style w:type="paragraph" w:styleId="Textodeglobo">
    <w:name w:val="Balloon Text"/>
    <w:basedOn w:val="Normal"/>
    <w:link w:val="TextodegloboCar"/>
    <w:uiPriority w:val="99"/>
    <w:semiHidden/>
    <w:unhideWhenUsed/>
    <w:rsid w:val="008814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427"/>
    <w:rPr>
      <w:rFonts w:ascii="Segoe UI" w:hAnsi="Segoe UI" w:cs="Segoe UI"/>
      <w:sz w:val="18"/>
      <w:szCs w:val="18"/>
    </w:rPr>
  </w:style>
  <w:style w:type="character" w:customStyle="1" w:styleId="Ttulo1Car">
    <w:name w:val="Título 1 Car"/>
    <w:basedOn w:val="Fuentedeprrafopredeter"/>
    <w:link w:val="Ttulo1"/>
    <w:rsid w:val="00A61D63"/>
    <w:rPr>
      <w:rFonts w:ascii="Arial" w:eastAsia="Times New Roman" w:hAnsi="Arial" w:cs="Times New Roman"/>
      <w:i/>
      <w:iCs/>
      <w:sz w:val="16"/>
      <w:szCs w:val="20"/>
      <w:lang w:val="es-ES_tradnl" w:eastAsia="es-ES"/>
    </w:rPr>
  </w:style>
  <w:style w:type="table" w:styleId="Tablaconcuadrcula">
    <w:name w:val="Table Grid"/>
    <w:basedOn w:val="Tablanormal"/>
    <w:rsid w:val="00A61D63"/>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9E0E11"/>
    <w:pPr>
      <w:jc w:val="both"/>
    </w:pPr>
    <w:rPr>
      <w:rFonts w:ascii="Atlanta" w:hAnsi="Atlanta"/>
      <w:szCs w:val="24"/>
    </w:rPr>
  </w:style>
  <w:style w:type="character" w:customStyle="1" w:styleId="TextoindependienteCar">
    <w:name w:val="Texto independiente Car"/>
    <w:basedOn w:val="Fuentedeprrafopredeter"/>
    <w:link w:val="Textoindependiente"/>
    <w:rsid w:val="009E0E11"/>
    <w:rPr>
      <w:rFonts w:ascii="Atlanta" w:eastAsia="Times New Roman" w:hAnsi="Atlanta" w:cs="Times New Roman"/>
      <w:szCs w:val="24"/>
      <w:lang w:val="es-MX" w:eastAsia="es-ES"/>
    </w:rPr>
  </w:style>
  <w:style w:type="character" w:styleId="Hipervnculo">
    <w:name w:val="Hyperlink"/>
    <w:rsid w:val="009E0E11"/>
    <w:rPr>
      <w:color w:val="0000FF"/>
      <w:u w:val="single"/>
    </w:rPr>
  </w:style>
  <w:style w:type="paragraph" w:styleId="Prrafodelista">
    <w:name w:val="List Paragraph"/>
    <w:basedOn w:val="Normal"/>
    <w:qFormat/>
    <w:rsid w:val="009E0E11"/>
    <w:pPr>
      <w:spacing w:after="200" w:line="276" w:lineRule="auto"/>
      <w:ind w:left="720"/>
      <w:contextualSpacing/>
    </w:pPr>
    <w:rPr>
      <w:rFonts w:ascii="Calibri" w:eastAsia="Calibri" w:hAnsi="Calibri"/>
      <w:lang w:val="en-US" w:eastAsia="en-US"/>
    </w:rPr>
  </w:style>
  <w:style w:type="paragraph" w:styleId="Sangradetextonormal">
    <w:name w:val="Body Text Indent"/>
    <w:basedOn w:val="Normal"/>
    <w:link w:val="SangradetextonormalCar"/>
    <w:unhideWhenUsed/>
    <w:rsid w:val="009E0E11"/>
    <w:pPr>
      <w:spacing w:after="120"/>
      <w:ind w:left="283"/>
    </w:pPr>
  </w:style>
  <w:style w:type="character" w:customStyle="1" w:styleId="SangradetextonormalCar">
    <w:name w:val="Sangría de texto normal Car"/>
    <w:basedOn w:val="Fuentedeprrafopredeter"/>
    <w:link w:val="Sangradetextonormal"/>
    <w:rsid w:val="009E0E11"/>
    <w:rPr>
      <w:rFonts w:ascii="Arial" w:eastAsia="Times New Roman" w:hAnsi="Arial" w:cs="Times New Roman"/>
      <w:lang w:val="es-MX" w:eastAsia="es-ES"/>
    </w:rPr>
  </w:style>
  <w:style w:type="paragraph" w:styleId="Textoindependiente2">
    <w:name w:val="Body Text 2"/>
    <w:basedOn w:val="Normal"/>
    <w:link w:val="Textoindependiente2Car"/>
    <w:unhideWhenUsed/>
    <w:rsid w:val="009E0E11"/>
    <w:pPr>
      <w:spacing w:after="120" w:line="480" w:lineRule="auto"/>
    </w:pPr>
  </w:style>
  <w:style w:type="character" w:customStyle="1" w:styleId="Textoindependiente2Car">
    <w:name w:val="Texto independiente 2 Car"/>
    <w:basedOn w:val="Fuentedeprrafopredeter"/>
    <w:link w:val="Textoindependiente2"/>
    <w:rsid w:val="009E0E11"/>
    <w:rPr>
      <w:rFonts w:ascii="Arial" w:eastAsia="Times New Roman" w:hAnsi="Arial" w:cs="Times New Roman"/>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55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sinaloa.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net.sinaloa.gob.m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oleObject" Target="embeddings/oleObject3.bin"/><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19F8C-811B-4B84-A936-D29770B8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2715</Words>
  <Characters>15479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Usuario de Windows</cp:lastModifiedBy>
  <cp:revision>9</cp:revision>
  <cp:lastPrinted>2019-10-17T18:10:00Z</cp:lastPrinted>
  <dcterms:created xsi:type="dcterms:W3CDTF">2020-10-15T20:48:00Z</dcterms:created>
  <dcterms:modified xsi:type="dcterms:W3CDTF">2020-10-19T18:57:00Z</dcterms:modified>
</cp:coreProperties>
</file>