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C90" w:rsidRDefault="00E13C90" w:rsidP="00E13C90">
      <w:pPr>
        <w:jc w:val="both"/>
        <w:rPr>
          <w:rFonts w:ascii="Arial Narrow" w:hAnsi="Arial Narrow" w:cs="Arial"/>
          <w:bCs/>
          <w:sz w:val="24"/>
          <w:szCs w:val="24"/>
        </w:rPr>
      </w:pPr>
      <w:r>
        <w:rPr>
          <w:rFonts w:ascii="Arial Narrow" w:hAnsi="Arial Narrow" w:cs="Arial"/>
          <w:b/>
          <w:bCs/>
          <w:sz w:val="24"/>
          <w:szCs w:val="24"/>
        </w:rPr>
        <w:t xml:space="preserve">Monto del contrato: </w:t>
      </w:r>
      <w:r w:rsidR="009D6C5F">
        <w:rPr>
          <w:rFonts w:ascii="Arial Narrow" w:hAnsi="Arial Narrow" w:cs="Arial"/>
          <w:bCs/>
          <w:sz w:val="24"/>
          <w:szCs w:val="24"/>
        </w:rPr>
        <w:t>$___________________</w:t>
      </w:r>
      <w:r w:rsidRPr="006624A5">
        <w:rPr>
          <w:rFonts w:ascii="Arial Narrow" w:hAnsi="Arial Narrow" w:cs="Arial"/>
          <w:bCs/>
          <w:sz w:val="24"/>
          <w:szCs w:val="24"/>
        </w:rPr>
        <w:t xml:space="preserve"> (</w:t>
      </w:r>
      <w:r w:rsidR="009D6C5F">
        <w:rPr>
          <w:rFonts w:ascii="Arial Narrow" w:hAnsi="Arial Narrow" w:cs="Arial"/>
          <w:bCs/>
          <w:sz w:val="24"/>
          <w:szCs w:val="24"/>
        </w:rPr>
        <w:t xml:space="preserve">______________________ pesos </w:t>
      </w:r>
      <w:r w:rsidR="00B52311">
        <w:rPr>
          <w:rFonts w:ascii="Arial Narrow" w:hAnsi="Arial Narrow" w:cs="Arial"/>
          <w:bCs/>
          <w:sz w:val="24"/>
          <w:szCs w:val="24"/>
        </w:rPr>
        <w:t>__</w:t>
      </w:r>
      <w:r>
        <w:rPr>
          <w:rFonts w:ascii="Arial Narrow" w:hAnsi="Arial Narrow" w:cs="Arial"/>
          <w:bCs/>
          <w:sz w:val="24"/>
          <w:szCs w:val="24"/>
        </w:rPr>
        <w:t xml:space="preserve">/100 </w:t>
      </w:r>
      <w:r w:rsidRPr="006624A5">
        <w:rPr>
          <w:rFonts w:ascii="Arial Narrow" w:hAnsi="Arial Narrow" w:cs="Arial"/>
          <w:bCs/>
          <w:sz w:val="24"/>
          <w:szCs w:val="24"/>
        </w:rPr>
        <w:t>M</w:t>
      </w:r>
      <w:r>
        <w:rPr>
          <w:rFonts w:ascii="Arial Narrow" w:hAnsi="Arial Narrow" w:cs="Arial"/>
          <w:bCs/>
          <w:sz w:val="24"/>
          <w:szCs w:val="24"/>
        </w:rPr>
        <w:t>.</w:t>
      </w:r>
      <w:r w:rsidRPr="006624A5">
        <w:rPr>
          <w:rFonts w:ascii="Arial Narrow" w:hAnsi="Arial Narrow" w:cs="Arial"/>
          <w:bCs/>
          <w:sz w:val="24"/>
          <w:szCs w:val="24"/>
        </w:rPr>
        <w:t>N</w:t>
      </w:r>
      <w:r>
        <w:rPr>
          <w:rFonts w:ascii="Arial Narrow" w:hAnsi="Arial Narrow" w:cs="Arial"/>
          <w:bCs/>
          <w:sz w:val="24"/>
          <w:szCs w:val="24"/>
        </w:rPr>
        <w:t>.</w:t>
      </w:r>
      <w:r w:rsidRPr="006624A5">
        <w:rPr>
          <w:rFonts w:ascii="Arial Narrow" w:hAnsi="Arial Narrow" w:cs="Arial"/>
          <w:bCs/>
          <w:sz w:val="24"/>
          <w:szCs w:val="24"/>
        </w:rPr>
        <w:t>)</w:t>
      </w:r>
      <w:r>
        <w:rPr>
          <w:rFonts w:ascii="Arial Narrow" w:hAnsi="Arial Narrow" w:cs="Arial"/>
          <w:bCs/>
          <w:sz w:val="24"/>
          <w:szCs w:val="24"/>
        </w:rPr>
        <w:t>, I.V.A. incluido.</w:t>
      </w:r>
    </w:p>
    <w:p w:rsidR="00E13C90" w:rsidRPr="006E7942" w:rsidRDefault="00E13C90" w:rsidP="00E13C90">
      <w:pPr>
        <w:jc w:val="both"/>
        <w:rPr>
          <w:rFonts w:ascii="Arial Narrow" w:hAnsi="Arial Narrow" w:cs="Arial"/>
          <w:b/>
          <w:bCs/>
          <w:sz w:val="24"/>
          <w:szCs w:val="24"/>
        </w:rPr>
      </w:pPr>
      <w:r>
        <w:rPr>
          <w:rFonts w:ascii="Arial Narrow" w:hAnsi="Arial Narrow" w:cs="Arial"/>
          <w:b/>
          <w:bCs/>
          <w:sz w:val="24"/>
          <w:szCs w:val="24"/>
        </w:rPr>
        <w:t xml:space="preserve">Vigencia: </w:t>
      </w:r>
      <w:r>
        <w:rPr>
          <w:rFonts w:ascii="Arial Narrow" w:hAnsi="Arial Narrow" w:cs="Arial"/>
          <w:bCs/>
          <w:sz w:val="24"/>
          <w:szCs w:val="24"/>
        </w:rPr>
        <w:t xml:space="preserve">Del </w:t>
      </w:r>
      <w:r w:rsidR="009D6C5F">
        <w:rPr>
          <w:rFonts w:ascii="Arial Narrow" w:hAnsi="Arial Narrow" w:cs="Arial"/>
          <w:bCs/>
          <w:sz w:val="24"/>
          <w:szCs w:val="24"/>
        </w:rPr>
        <w:t>____________</w:t>
      </w:r>
      <w:r>
        <w:rPr>
          <w:rFonts w:ascii="Arial Narrow" w:hAnsi="Arial Narrow" w:cs="Arial"/>
          <w:bCs/>
          <w:sz w:val="24"/>
          <w:szCs w:val="24"/>
        </w:rPr>
        <w:t xml:space="preserve"> al </w:t>
      </w:r>
      <w:r w:rsidR="009D6C5F">
        <w:rPr>
          <w:rFonts w:ascii="Arial Narrow" w:hAnsi="Arial Narrow" w:cs="Arial"/>
          <w:bCs/>
          <w:sz w:val="24"/>
          <w:szCs w:val="24"/>
        </w:rPr>
        <w:t>______________________</w:t>
      </w:r>
      <w:r>
        <w:rPr>
          <w:rFonts w:ascii="Arial Narrow" w:hAnsi="Arial Narrow" w:cs="Arial"/>
          <w:bCs/>
          <w:sz w:val="24"/>
          <w:szCs w:val="24"/>
        </w:rPr>
        <w:t>.</w:t>
      </w:r>
    </w:p>
    <w:p w:rsidR="00E13C90" w:rsidRPr="006624A5" w:rsidRDefault="00E13C90" w:rsidP="00E13C90">
      <w:pPr>
        <w:jc w:val="both"/>
        <w:rPr>
          <w:rFonts w:ascii="Arial Narrow" w:hAnsi="Arial Narrow" w:cs="Arial"/>
          <w:bCs/>
          <w:sz w:val="24"/>
          <w:szCs w:val="24"/>
        </w:rPr>
      </w:pPr>
      <w:r w:rsidRPr="00C7057A">
        <w:rPr>
          <w:rFonts w:ascii="Arial Narrow" w:hAnsi="Arial Narrow" w:cs="Arial"/>
          <w:b/>
          <w:bCs/>
          <w:sz w:val="24"/>
          <w:szCs w:val="24"/>
        </w:rPr>
        <w:t>Objeto:</w:t>
      </w:r>
      <w:r>
        <w:rPr>
          <w:rFonts w:ascii="Arial Narrow" w:hAnsi="Arial Narrow" w:cs="Arial"/>
          <w:bCs/>
          <w:sz w:val="24"/>
          <w:szCs w:val="24"/>
        </w:rPr>
        <w:t xml:space="preserve"> </w:t>
      </w:r>
      <w:r w:rsidR="009D6C5F" w:rsidRPr="009D6C5F">
        <w:rPr>
          <w:rFonts w:ascii="Arial Narrow" w:hAnsi="Arial Narrow" w:cs="Arial"/>
          <w:bCs/>
          <w:sz w:val="24"/>
          <w:szCs w:val="24"/>
        </w:rPr>
        <w:t>Servicio de Fotocopiado para Unidades Médicas y Oficinas Administrativas de los Servicios de Salud de Sinaloa</w:t>
      </w:r>
      <w:r>
        <w:rPr>
          <w:rFonts w:ascii="Arial Narrow" w:hAnsi="Arial Narrow" w:cs="Arial"/>
          <w:bCs/>
          <w:sz w:val="24"/>
          <w:szCs w:val="24"/>
        </w:rPr>
        <w:t>.</w:t>
      </w:r>
    </w:p>
    <w:p w:rsidR="00E13C90" w:rsidRPr="00AA0B4C" w:rsidRDefault="00E13C90" w:rsidP="00E13C90">
      <w:pPr>
        <w:rPr>
          <w:rFonts w:cs="Arial"/>
          <w:b/>
          <w:szCs w:val="22"/>
        </w:rPr>
      </w:pPr>
      <w:r w:rsidRPr="00AA0B4C">
        <w:rPr>
          <w:rFonts w:cs="Arial"/>
          <w:b/>
          <w:szCs w:val="22"/>
        </w:rPr>
        <w:tab/>
      </w:r>
    </w:p>
    <w:p w:rsidR="00E13C90" w:rsidRPr="00AA0B4C" w:rsidRDefault="00E13C90" w:rsidP="00E13C90">
      <w:pPr>
        <w:spacing w:line="276" w:lineRule="auto"/>
        <w:jc w:val="both"/>
        <w:rPr>
          <w:rFonts w:cs="Arial"/>
          <w:b/>
          <w:szCs w:val="22"/>
        </w:rPr>
      </w:pPr>
      <w:r w:rsidRPr="00AA0B4C">
        <w:rPr>
          <w:rFonts w:cs="Arial"/>
          <w:b/>
          <w:szCs w:val="22"/>
          <w:lang w:val="es-MX"/>
        </w:rPr>
        <w:t>CONTRATO DE</w:t>
      </w:r>
      <w:r w:rsidRPr="00AA0B4C">
        <w:rPr>
          <w:rFonts w:cs="Arial"/>
          <w:b/>
          <w:szCs w:val="22"/>
        </w:rPr>
        <w:t xml:space="preserve"> PRESTACION</w:t>
      </w:r>
      <w:r>
        <w:rPr>
          <w:rFonts w:cs="Arial"/>
          <w:b/>
          <w:szCs w:val="22"/>
        </w:rPr>
        <w:t xml:space="preserve"> DE </w:t>
      </w:r>
      <w:r w:rsidRPr="00C7057A">
        <w:rPr>
          <w:rFonts w:cs="Arial"/>
          <w:b/>
          <w:szCs w:val="22"/>
        </w:rPr>
        <w:t xml:space="preserve">SERVICIO DE </w:t>
      </w:r>
      <w:r w:rsidR="009D6C5F" w:rsidRPr="009D6C5F">
        <w:rPr>
          <w:rFonts w:cs="Arial"/>
          <w:b/>
          <w:szCs w:val="22"/>
        </w:rPr>
        <w:t xml:space="preserve">FOTOCOPIADO PARA UNIDADES MÉDICAS Y OFICINAS ADMINISTRATIVAS DE LOS SERVICIOS DE SALUD DE SINALOA </w:t>
      </w:r>
      <w:r w:rsidRPr="00550E25">
        <w:rPr>
          <w:rFonts w:cs="Arial"/>
          <w:b/>
          <w:bCs/>
          <w:lang w:val="es-ES"/>
        </w:rPr>
        <w:t>DERIVADO DEL PROCEDIMIENTO DE INVITACIÓN A CUANDO MENOS TRES PERSO</w:t>
      </w:r>
      <w:r w:rsidR="009D6C5F">
        <w:rPr>
          <w:rFonts w:cs="Arial"/>
          <w:b/>
          <w:bCs/>
          <w:lang w:val="es-ES"/>
        </w:rPr>
        <w:t>NAS NUMERO SSS-IA-00</w:t>
      </w:r>
      <w:r w:rsidR="00D82535">
        <w:rPr>
          <w:rFonts w:cs="Arial"/>
          <w:b/>
          <w:bCs/>
          <w:lang w:val="es-ES"/>
        </w:rPr>
        <w:t>2</w:t>
      </w:r>
      <w:r w:rsidR="009D6C5F">
        <w:rPr>
          <w:rFonts w:cs="Arial"/>
          <w:b/>
          <w:bCs/>
          <w:lang w:val="es-ES"/>
        </w:rPr>
        <w:t>-202</w:t>
      </w:r>
      <w:r w:rsidR="000A5282">
        <w:rPr>
          <w:rFonts w:cs="Arial"/>
          <w:b/>
          <w:bCs/>
          <w:lang w:val="es-ES"/>
        </w:rPr>
        <w:t>3</w:t>
      </w:r>
      <w:r w:rsidRPr="00AA0B4C">
        <w:rPr>
          <w:rFonts w:cs="Arial"/>
          <w:b/>
          <w:szCs w:val="22"/>
          <w:lang w:val="es-MX"/>
        </w:rPr>
        <w:t xml:space="preserve">, QUE CELEBRAN, POR UNA PARTE LOS SERVICIOS DE SALUD DE SINALOA, REPRESENTADO EN ESTE ACTO POR EL </w:t>
      </w:r>
      <w:r w:rsidR="000A5282">
        <w:rPr>
          <w:rFonts w:cs="Arial"/>
          <w:b/>
          <w:szCs w:val="22"/>
          <w:lang w:val="es-MX"/>
        </w:rPr>
        <w:t>DR</w:t>
      </w:r>
      <w:r w:rsidRPr="00AA0B4C">
        <w:rPr>
          <w:rFonts w:cs="Arial"/>
          <w:b/>
          <w:szCs w:val="22"/>
          <w:lang w:val="es-MX"/>
        </w:rPr>
        <w:t xml:space="preserve">. </w:t>
      </w:r>
      <w:r w:rsidR="000A5282">
        <w:rPr>
          <w:rFonts w:cs="Arial"/>
          <w:b/>
          <w:szCs w:val="22"/>
          <w:lang w:val="es-MX"/>
        </w:rPr>
        <w:t>CUITLAHUAC GONZALEZ GALINDO</w:t>
      </w:r>
      <w:r w:rsidRPr="00AA0B4C">
        <w:rPr>
          <w:rFonts w:cs="Arial"/>
          <w:b/>
          <w:szCs w:val="22"/>
          <w:lang w:val="es-MX"/>
        </w:rPr>
        <w:t>,</w:t>
      </w:r>
      <w:r w:rsidR="00405255">
        <w:rPr>
          <w:rFonts w:cs="Arial"/>
          <w:b/>
          <w:szCs w:val="22"/>
          <w:lang w:val="es-MX"/>
        </w:rPr>
        <w:t xml:space="preserve"> </w:t>
      </w:r>
      <w:r w:rsidRPr="00AA0B4C">
        <w:rPr>
          <w:rFonts w:cs="Arial"/>
          <w:b/>
          <w:szCs w:val="22"/>
          <w:lang w:val="es-MX"/>
        </w:rPr>
        <w:t>DIRECTOR GENERAL DE LOS SERVICIOS DE SALUD DE SINALOA, ASISTIDO POR</w:t>
      </w:r>
      <w:r>
        <w:rPr>
          <w:rFonts w:cs="Arial"/>
          <w:b/>
          <w:szCs w:val="22"/>
          <w:lang w:val="es-MX"/>
        </w:rPr>
        <w:t xml:space="preserve"> LA</w:t>
      </w:r>
      <w:r w:rsidRPr="00AA0B4C">
        <w:rPr>
          <w:rFonts w:cs="Arial"/>
          <w:b/>
          <w:szCs w:val="22"/>
          <w:lang w:val="es-MX"/>
        </w:rPr>
        <w:t xml:space="preserve"> </w:t>
      </w:r>
      <w:r w:rsidRPr="00BD6FB6">
        <w:rPr>
          <w:rFonts w:cs="Arial"/>
          <w:b/>
          <w:szCs w:val="22"/>
          <w:lang w:val="es-MX"/>
        </w:rPr>
        <w:t>L.</w:t>
      </w:r>
      <w:r w:rsidR="00405255">
        <w:rPr>
          <w:rFonts w:cs="Arial"/>
          <w:b/>
          <w:szCs w:val="22"/>
          <w:lang w:val="es-MX"/>
        </w:rPr>
        <w:t>A</w:t>
      </w:r>
      <w:r w:rsidRPr="00BD6FB6">
        <w:rPr>
          <w:rFonts w:cs="Arial"/>
          <w:b/>
          <w:szCs w:val="22"/>
          <w:lang w:val="es-MX"/>
        </w:rPr>
        <w:t>.</w:t>
      </w:r>
      <w:r w:rsidR="00405255">
        <w:rPr>
          <w:rFonts w:cs="Arial"/>
          <w:b/>
          <w:szCs w:val="22"/>
          <w:lang w:val="es-MX"/>
        </w:rPr>
        <w:t>E</w:t>
      </w:r>
      <w:r w:rsidRPr="00BD6FB6">
        <w:rPr>
          <w:rFonts w:cs="Arial"/>
          <w:b/>
          <w:szCs w:val="22"/>
          <w:lang w:val="es-MX"/>
        </w:rPr>
        <w:t xml:space="preserve">. </w:t>
      </w:r>
      <w:r w:rsidR="00405255">
        <w:rPr>
          <w:rFonts w:cs="Arial"/>
          <w:b/>
          <w:szCs w:val="22"/>
          <w:lang w:val="es-MX"/>
        </w:rPr>
        <w:t>EDUARDO AGUIRRE MEDINA</w:t>
      </w:r>
      <w:r w:rsidRPr="00BD6FB6">
        <w:rPr>
          <w:rFonts w:cs="Arial"/>
          <w:b/>
          <w:szCs w:val="22"/>
          <w:lang w:val="es-MX"/>
        </w:rPr>
        <w:t>, DIRECTOR ADMINISTRATIV</w:t>
      </w:r>
      <w:r w:rsidR="00405255">
        <w:rPr>
          <w:rFonts w:cs="Arial"/>
          <w:b/>
          <w:szCs w:val="22"/>
          <w:lang w:val="es-MX"/>
        </w:rPr>
        <w:t>O</w:t>
      </w:r>
      <w:r w:rsidRPr="00BD6FB6">
        <w:rPr>
          <w:rFonts w:cs="Arial"/>
          <w:b/>
          <w:szCs w:val="22"/>
          <w:lang w:val="es-MX"/>
        </w:rPr>
        <w:t xml:space="preserve"> DE LOS SERVICIOS DE SALUD DE SINALOA</w:t>
      </w:r>
      <w:r w:rsidR="009D6C5F">
        <w:rPr>
          <w:rFonts w:cs="Arial"/>
          <w:b/>
          <w:szCs w:val="22"/>
          <w:lang w:val="es-MX"/>
        </w:rPr>
        <w:t xml:space="preserve"> Y ENCARGADA DEL PROCESO DE CONTRATACIÓN</w:t>
      </w:r>
      <w:r w:rsidRPr="00AA0B4C">
        <w:rPr>
          <w:rFonts w:cs="Arial"/>
          <w:b/>
          <w:szCs w:val="22"/>
          <w:lang w:val="es-MX"/>
        </w:rPr>
        <w:t>,</w:t>
      </w:r>
      <w:r>
        <w:rPr>
          <w:rFonts w:cs="Arial"/>
          <w:b/>
          <w:szCs w:val="22"/>
          <w:lang w:val="es-MX"/>
        </w:rPr>
        <w:t xml:space="preserve"> </w:t>
      </w:r>
      <w:r w:rsidR="009D6C5F">
        <w:rPr>
          <w:rFonts w:cs="Arial"/>
          <w:b/>
          <w:szCs w:val="22"/>
          <w:lang w:val="es-MX"/>
        </w:rPr>
        <w:t xml:space="preserve">Y EL </w:t>
      </w:r>
      <w:r w:rsidR="007C71E0">
        <w:rPr>
          <w:rFonts w:cs="Arial"/>
          <w:b/>
          <w:szCs w:val="22"/>
          <w:lang w:val="es-MX"/>
        </w:rPr>
        <w:t>ING</w:t>
      </w:r>
      <w:r w:rsidR="009D6C5F">
        <w:rPr>
          <w:rFonts w:cs="Arial"/>
          <w:b/>
          <w:szCs w:val="22"/>
          <w:lang w:val="es-MX"/>
        </w:rPr>
        <w:t xml:space="preserve">. </w:t>
      </w:r>
      <w:r w:rsidR="007C71E0">
        <w:rPr>
          <w:rFonts w:cs="Arial"/>
          <w:b/>
          <w:szCs w:val="22"/>
          <w:lang w:val="es-MX"/>
        </w:rPr>
        <w:t>EDGAR MANUEL ZAZUETA VALENCIA</w:t>
      </w:r>
      <w:r w:rsidR="009D6C5F">
        <w:rPr>
          <w:rFonts w:cs="Arial"/>
          <w:b/>
          <w:szCs w:val="22"/>
          <w:lang w:val="es-MX"/>
        </w:rPr>
        <w:t>, JEFE DEL DEPARTAMENTO DE SERVICIOS GENERALES Y REQUIRENTE DEL SERVICIO,</w:t>
      </w:r>
      <w:r w:rsidRPr="00AA0B4C">
        <w:rPr>
          <w:rFonts w:cs="Arial"/>
          <w:b/>
          <w:szCs w:val="22"/>
          <w:lang w:val="es-MX"/>
        </w:rPr>
        <w:t xml:space="preserve"> A QUIEN EN LO SUCESIVO SE LES DENOMINARÁ COMO “LOS SERVICIOS DE SALUD” </w:t>
      </w:r>
      <w:r w:rsidRPr="00AA0B4C">
        <w:rPr>
          <w:rFonts w:cs="Arial"/>
          <w:b/>
          <w:szCs w:val="22"/>
        </w:rPr>
        <w:t>Y POR LA OTRA PARTE</w:t>
      </w:r>
      <w:r w:rsidRPr="00AA0B4C">
        <w:rPr>
          <w:rFonts w:cs="Arial"/>
          <w:szCs w:val="22"/>
        </w:rPr>
        <w:t xml:space="preserve"> </w:t>
      </w:r>
      <w:r w:rsidR="009D6C5F">
        <w:rPr>
          <w:rFonts w:cs="Arial"/>
          <w:b/>
          <w:szCs w:val="22"/>
        </w:rPr>
        <w:t>______________________</w:t>
      </w:r>
      <w:r w:rsidRPr="00AA0B4C">
        <w:rPr>
          <w:rFonts w:cs="Arial"/>
          <w:b/>
          <w:szCs w:val="22"/>
        </w:rPr>
        <w:t>,</w:t>
      </w:r>
      <w:r>
        <w:rPr>
          <w:rFonts w:cs="Arial"/>
          <w:b/>
          <w:szCs w:val="22"/>
        </w:rPr>
        <w:t xml:space="preserve"> REPRESENTADO EN ÉSTE ACTO POR </w:t>
      </w:r>
      <w:r w:rsidR="009D6C5F">
        <w:rPr>
          <w:rFonts w:cs="Arial"/>
          <w:b/>
          <w:szCs w:val="22"/>
        </w:rPr>
        <w:t>____________</w:t>
      </w:r>
      <w:r>
        <w:rPr>
          <w:rFonts w:cs="Arial"/>
          <w:b/>
          <w:szCs w:val="22"/>
        </w:rPr>
        <w:t>,</w:t>
      </w:r>
      <w:r w:rsidRPr="00AA0B4C">
        <w:rPr>
          <w:rFonts w:cs="Arial"/>
          <w:b/>
          <w:szCs w:val="22"/>
        </w:rPr>
        <w:t xml:space="preserve"> A QUIEN EN LO SUCESIVO SE LE DENOMINARA “EL PRESTADOR DE SERVICIOS”,  </w:t>
      </w:r>
      <w:r w:rsidRPr="00AA0B4C">
        <w:rPr>
          <w:rFonts w:cs="Arial"/>
          <w:b/>
          <w:szCs w:val="22"/>
          <w:lang w:val="es-MX"/>
        </w:rPr>
        <w:t xml:space="preserve">Y “LAS PARTES” CUANDO ACTÚEN DE FORMA CONJUNTA, </w:t>
      </w:r>
      <w:r w:rsidRPr="00AA0B4C">
        <w:rPr>
          <w:rFonts w:cs="Arial"/>
          <w:b/>
          <w:szCs w:val="22"/>
        </w:rPr>
        <w:t>AL TENOR DE LAS SIGUIENTES DECLARACIONES Y CLÁUSULAS:</w:t>
      </w:r>
    </w:p>
    <w:p w:rsidR="00520FCA" w:rsidRPr="00AA0B4C" w:rsidRDefault="00520FCA" w:rsidP="00735341">
      <w:pPr>
        <w:spacing w:line="276" w:lineRule="auto"/>
        <w:jc w:val="both"/>
        <w:rPr>
          <w:rFonts w:cs="Arial"/>
          <w:b/>
          <w:szCs w:val="22"/>
        </w:rPr>
      </w:pPr>
    </w:p>
    <w:p w:rsidR="00520FCA" w:rsidRPr="00AA0B4C" w:rsidRDefault="00520FCA" w:rsidP="00520FCA">
      <w:pPr>
        <w:suppressAutoHyphens/>
        <w:jc w:val="center"/>
        <w:rPr>
          <w:rFonts w:cs="Arial"/>
          <w:szCs w:val="22"/>
        </w:rPr>
      </w:pPr>
      <w:r w:rsidRPr="00AA0B4C">
        <w:rPr>
          <w:rFonts w:cs="Arial"/>
          <w:b/>
          <w:szCs w:val="22"/>
        </w:rPr>
        <w:t>D E C L A R A C I O N E S</w:t>
      </w:r>
      <w:r w:rsidRPr="00AA0B4C">
        <w:rPr>
          <w:rFonts w:cs="Arial"/>
          <w:szCs w:val="22"/>
        </w:rPr>
        <w:t xml:space="preserve"> </w:t>
      </w:r>
    </w:p>
    <w:p w:rsidR="002A7DCB" w:rsidRPr="00AA0B4C" w:rsidRDefault="002A7DCB" w:rsidP="00520FCA">
      <w:pPr>
        <w:suppressAutoHyphens/>
        <w:jc w:val="center"/>
        <w:rPr>
          <w:rFonts w:cs="Arial"/>
          <w:szCs w:val="22"/>
        </w:rPr>
      </w:pPr>
    </w:p>
    <w:p w:rsidR="00520FCA" w:rsidRPr="00AA0B4C" w:rsidRDefault="00520FCA" w:rsidP="00520FCA">
      <w:pPr>
        <w:suppressAutoHyphens/>
        <w:jc w:val="center"/>
        <w:rPr>
          <w:rFonts w:cs="Arial"/>
          <w:szCs w:val="22"/>
        </w:rPr>
      </w:pPr>
    </w:p>
    <w:p w:rsidR="00520FCA" w:rsidRPr="00AA0B4C" w:rsidRDefault="00520FCA" w:rsidP="00520FCA">
      <w:pPr>
        <w:pStyle w:val="Prrafodelista"/>
        <w:numPr>
          <w:ilvl w:val="0"/>
          <w:numId w:val="2"/>
        </w:numPr>
        <w:suppressAutoHyphens/>
        <w:spacing w:after="0" w:line="240" w:lineRule="auto"/>
        <w:ind w:left="0" w:firstLine="0"/>
        <w:contextualSpacing/>
        <w:rPr>
          <w:rFonts w:ascii="Arial" w:hAnsi="Arial" w:cs="Arial"/>
        </w:rPr>
      </w:pPr>
      <w:r w:rsidRPr="00AA0B4C">
        <w:rPr>
          <w:rFonts w:ascii="Arial" w:hAnsi="Arial" w:cs="Arial"/>
          <w:b/>
        </w:rPr>
        <w:t>De</w:t>
      </w:r>
      <w:r w:rsidRPr="00AA0B4C">
        <w:rPr>
          <w:rFonts w:ascii="Arial" w:hAnsi="Arial" w:cs="Arial"/>
        </w:rPr>
        <w:t xml:space="preserve"> </w:t>
      </w:r>
      <w:r w:rsidRPr="00AA0B4C">
        <w:rPr>
          <w:rFonts w:ascii="Arial" w:hAnsi="Arial" w:cs="Arial"/>
          <w:b/>
        </w:rPr>
        <w:t>“Los Servicios de Salud”:</w:t>
      </w:r>
    </w:p>
    <w:p w:rsidR="002A7DCB" w:rsidRPr="00AA0B4C" w:rsidRDefault="002A7DCB" w:rsidP="002A7DCB">
      <w:pPr>
        <w:pStyle w:val="Prrafodelista"/>
        <w:suppressAutoHyphens/>
        <w:spacing w:after="0" w:line="240" w:lineRule="auto"/>
        <w:ind w:left="0"/>
        <w:contextualSpacing/>
        <w:rPr>
          <w:rFonts w:ascii="Arial" w:hAnsi="Arial" w:cs="Arial"/>
        </w:rPr>
      </w:pPr>
    </w:p>
    <w:p w:rsidR="002E4466" w:rsidRDefault="00735341" w:rsidP="002E4466">
      <w:pPr>
        <w:widowControl w:val="0"/>
        <w:autoSpaceDE w:val="0"/>
        <w:autoSpaceDN w:val="0"/>
        <w:adjustRightInd w:val="0"/>
        <w:spacing w:after="200" w:line="276" w:lineRule="auto"/>
        <w:jc w:val="both"/>
        <w:rPr>
          <w:rFonts w:cs="Arial"/>
          <w:szCs w:val="22"/>
        </w:rPr>
      </w:pPr>
      <w:r>
        <w:rPr>
          <w:rFonts w:cs="Arial"/>
          <w:b/>
          <w:bCs/>
          <w:szCs w:val="22"/>
        </w:rPr>
        <w:t>I.1.</w:t>
      </w:r>
      <w:r>
        <w:rPr>
          <w:rFonts w:cs="Arial"/>
          <w:b/>
          <w:bCs/>
          <w:szCs w:val="22"/>
        </w:rPr>
        <w:tab/>
      </w:r>
      <w:r w:rsidR="002E4466" w:rsidRPr="00AA0B4C">
        <w:rPr>
          <w:rFonts w:cs="Arial"/>
          <w:szCs w:val="22"/>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rsidR="00FB2B13" w:rsidRDefault="003A0B7A" w:rsidP="003A0B7A">
      <w:pPr>
        <w:widowControl w:val="0"/>
        <w:autoSpaceDE w:val="0"/>
        <w:autoSpaceDN w:val="0"/>
        <w:adjustRightInd w:val="0"/>
        <w:spacing w:after="200"/>
        <w:jc w:val="both"/>
        <w:rPr>
          <w:rFonts w:cs="Arial"/>
          <w:lang w:val="es-ES"/>
        </w:rPr>
      </w:pPr>
      <w:r>
        <w:rPr>
          <w:rFonts w:cs="Arial"/>
          <w:b/>
          <w:lang w:val="es-ES"/>
        </w:rPr>
        <w:t xml:space="preserve">I.2. </w:t>
      </w:r>
      <w:r w:rsidRPr="00D00E4B">
        <w:rPr>
          <w:rFonts w:cs="Arial"/>
          <w:lang w:val="es-ES"/>
        </w:rPr>
        <w:t xml:space="preserve">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 </w:t>
      </w:r>
      <w:r>
        <w:rPr>
          <w:rFonts w:cs="Arial"/>
          <w:lang w:val="es-ES"/>
        </w:rPr>
        <w:t xml:space="preserve">Invitación a Cuando menos Tres Personas para contratar el </w:t>
      </w:r>
      <w:r w:rsidR="009D6C5F">
        <w:t xml:space="preserve">Servicio de Fotocopiado para Unidades Médicas y Oficinas Administrativas de los Servicios de Salud de </w:t>
      </w:r>
      <w:r w:rsidR="009D6C5F">
        <w:lastRenderedPageBreak/>
        <w:t>Sinaloa</w:t>
      </w:r>
      <w:r>
        <w:rPr>
          <w:rFonts w:cs="Arial"/>
          <w:lang w:val="es-ES"/>
        </w:rPr>
        <w:t>.</w:t>
      </w:r>
      <w:r w:rsidRPr="00B36960">
        <w:rPr>
          <w:rFonts w:cs="Arial"/>
          <w:lang w:val="es-ES"/>
        </w:rPr>
        <w:t xml:space="preserve"> </w:t>
      </w:r>
    </w:p>
    <w:p w:rsidR="003A0B7A" w:rsidRDefault="003A0B7A" w:rsidP="003A0B7A">
      <w:pPr>
        <w:widowControl w:val="0"/>
        <w:autoSpaceDE w:val="0"/>
        <w:autoSpaceDN w:val="0"/>
        <w:adjustRightInd w:val="0"/>
        <w:spacing w:after="200"/>
        <w:jc w:val="both"/>
        <w:rPr>
          <w:rFonts w:cs="Arial"/>
          <w:b/>
          <w:bCs/>
          <w:lang w:val="es-ES"/>
        </w:rPr>
      </w:pPr>
      <w:r>
        <w:rPr>
          <w:rFonts w:cs="Arial"/>
          <w:b/>
          <w:bCs/>
          <w:lang w:val="es-ES"/>
        </w:rPr>
        <w:t>I.3</w:t>
      </w:r>
      <w:r w:rsidRPr="00B41FB2">
        <w:rPr>
          <w:rFonts w:cs="Arial"/>
          <w:b/>
          <w:bCs/>
          <w:lang w:val="es-ES"/>
        </w:rPr>
        <w:t xml:space="preserve">. </w:t>
      </w:r>
      <w:r w:rsidRPr="007546D1">
        <w:rPr>
          <w:rFonts w:cs="Arial"/>
        </w:rPr>
        <w:t xml:space="preserve">En atención a lo anterior, con fundamento en los artículos 134 de la Constitución Política de los Estados Unidos Mexicanos; </w:t>
      </w:r>
      <w:r w:rsidRPr="00230FBD">
        <w:rPr>
          <w:rFonts w:cs="Arial"/>
        </w:rPr>
        <w:t xml:space="preserve">130 y 155 de la Constitución Política del Estado de </w:t>
      </w:r>
      <w:r w:rsidRPr="007546D1">
        <w:rPr>
          <w:rFonts w:cs="Arial"/>
        </w:rPr>
        <w:t>Sinaloa , 1, fracció</w:t>
      </w:r>
      <w:r w:rsidR="00171A86">
        <w:rPr>
          <w:rFonts w:cs="Arial"/>
        </w:rPr>
        <w:t>n II, 2, 3, 22, 32 fracción II</w:t>
      </w:r>
      <w:r>
        <w:rPr>
          <w:rFonts w:cs="Arial"/>
        </w:rPr>
        <w:t xml:space="preserve"> y </w:t>
      </w:r>
      <w:r w:rsidRPr="007546D1">
        <w:rPr>
          <w:rFonts w:cs="Arial"/>
        </w:rPr>
        <w:t xml:space="preserve"> </w:t>
      </w:r>
      <w:r>
        <w:rPr>
          <w:rFonts w:cs="Arial"/>
        </w:rPr>
        <w:t xml:space="preserve">53 </w:t>
      </w:r>
      <w:r w:rsidRPr="00482012">
        <w:rPr>
          <w:rFonts w:cs="Arial"/>
        </w:rPr>
        <w:t>de la Ley de Adquisiciones, Arrendamientos, Servicios y Administración de Bienes Muebles para el Estado de Sinaloa y 63 del Reglamento Interior de Los Servicios de Salud de Sinaloa,</w:t>
      </w:r>
      <w:r w:rsidRPr="00482012">
        <w:rPr>
          <w:rFonts w:cs="Arial"/>
          <w:b/>
          <w:bCs/>
        </w:rPr>
        <w:t xml:space="preserve"> </w:t>
      </w:r>
      <w:r w:rsidRPr="00482012">
        <w:rPr>
          <w:rFonts w:cs="Arial"/>
        </w:rPr>
        <w:t xml:space="preserve"> se realizó el </w:t>
      </w:r>
      <w:r w:rsidRPr="00482012">
        <w:rPr>
          <w:rFonts w:cs="Arial"/>
          <w:b/>
          <w:bCs/>
        </w:rPr>
        <w:t xml:space="preserve">Procedimiento de Invitación a Cuando Menos Tres Personas </w:t>
      </w:r>
      <w:r w:rsidR="009D6C5F">
        <w:rPr>
          <w:rFonts w:cs="Arial"/>
          <w:b/>
          <w:bCs/>
        </w:rPr>
        <w:t>SSS-IA-00</w:t>
      </w:r>
      <w:r w:rsidR="00D82535">
        <w:rPr>
          <w:rFonts w:cs="Arial"/>
          <w:b/>
          <w:bCs/>
        </w:rPr>
        <w:t>2</w:t>
      </w:r>
      <w:r w:rsidR="00171A86">
        <w:rPr>
          <w:rFonts w:cs="Arial"/>
          <w:b/>
          <w:bCs/>
        </w:rPr>
        <w:t>-2</w:t>
      </w:r>
      <w:r w:rsidR="009D6C5F">
        <w:rPr>
          <w:rFonts w:cs="Arial"/>
          <w:b/>
          <w:bCs/>
        </w:rPr>
        <w:t>02</w:t>
      </w:r>
      <w:r w:rsidR="000A5282">
        <w:rPr>
          <w:rFonts w:cs="Arial"/>
          <w:b/>
          <w:bCs/>
        </w:rPr>
        <w:t>3</w:t>
      </w:r>
      <w:r w:rsidRPr="00E51D7C">
        <w:rPr>
          <w:rFonts w:cs="Arial"/>
          <w:b/>
          <w:bCs/>
        </w:rPr>
        <w:t xml:space="preserve">, </w:t>
      </w:r>
      <w:r w:rsidRPr="00482012">
        <w:rPr>
          <w:rFonts w:cs="Arial"/>
          <w:b/>
          <w:bCs/>
        </w:rPr>
        <w:t>por conducto del Comité de Adquisiciones, Arrendamientos y Servicios de los Servicios de Salud de Sinaloa</w:t>
      </w:r>
      <w:r w:rsidRPr="00482012">
        <w:rPr>
          <w:rFonts w:cs="Arial"/>
        </w:rPr>
        <w:t xml:space="preserve">, en tal orden y mediante ese procedimiento con fundamento en el artículo </w:t>
      </w:r>
      <w:r w:rsidRPr="00230FBD">
        <w:rPr>
          <w:rFonts w:cs="Arial"/>
        </w:rPr>
        <w:t>55</w:t>
      </w:r>
      <w:r w:rsidRPr="00482012">
        <w:rPr>
          <w:rFonts w:cs="Arial"/>
        </w:rPr>
        <w:t xml:space="preserve"> de la </w:t>
      </w:r>
      <w:r w:rsidRPr="00230FBD">
        <w:rPr>
          <w:rFonts w:cs="Arial"/>
        </w:rPr>
        <w:t>Ley de Adquisiciones, Arrendamientos, Servicios y Administración de Bienes Muebles</w:t>
      </w:r>
      <w:r w:rsidRPr="00482012">
        <w:rPr>
          <w:rFonts w:cs="Arial"/>
        </w:rPr>
        <w:t>, se tiene a bien formalizar el presente contrato de</w:t>
      </w:r>
      <w:r>
        <w:rPr>
          <w:rFonts w:cs="Arial"/>
        </w:rPr>
        <w:t xml:space="preserve"> </w:t>
      </w:r>
      <w:r w:rsidR="009D6C5F" w:rsidRPr="009D6C5F">
        <w:rPr>
          <w:rFonts w:cs="Arial"/>
        </w:rPr>
        <w:t>Servicio de Fotocopiado para Unidades Médicas y Oficinas Administrativas de los Servicios de Salud de Sinaloa</w:t>
      </w:r>
      <w:r>
        <w:rPr>
          <w:rFonts w:cs="Arial"/>
          <w:lang w:val="es-ES"/>
        </w:rPr>
        <w:t>.</w:t>
      </w:r>
    </w:p>
    <w:p w:rsidR="009D6C5F" w:rsidRDefault="003A0B7A" w:rsidP="009D6C5F">
      <w:pPr>
        <w:jc w:val="both"/>
        <w:rPr>
          <w:rFonts w:cs="Arial"/>
          <w:b/>
          <w:bCs/>
        </w:rPr>
      </w:pPr>
      <w:r>
        <w:rPr>
          <w:rFonts w:cs="Arial"/>
          <w:b/>
          <w:bCs/>
        </w:rPr>
        <w:t xml:space="preserve">I.4. </w:t>
      </w:r>
      <w:r w:rsidR="009D6C5F" w:rsidRPr="00F315EF">
        <w:rPr>
          <w:rFonts w:cs="Arial"/>
          <w:lang w:val="es-ES"/>
        </w:rPr>
        <w:t>Para cubrir las erogaciones que se</w:t>
      </w:r>
      <w:r w:rsidR="009D6C5F">
        <w:rPr>
          <w:rFonts w:cs="Arial"/>
          <w:lang w:val="es-ES"/>
        </w:rPr>
        <w:t xml:space="preserve"> deriven del presente contrato los Servicios de Salud de Sinaloa</w:t>
      </w:r>
      <w:r w:rsidR="009D6C5F" w:rsidRPr="00F315EF">
        <w:rPr>
          <w:rFonts w:cs="Arial"/>
          <w:lang w:val="es-ES"/>
        </w:rPr>
        <w:t xml:space="preserve"> c</w:t>
      </w:r>
      <w:r w:rsidR="009D6C5F">
        <w:rPr>
          <w:rFonts w:cs="Arial"/>
          <w:lang w:val="es-ES"/>
        </w:rPr>
        <w:t>uentan con recursos suficientes</w:t>
      </w:r>
      <w:r w:rsidR="009D6C5F" w:rsidRPr="00F315EF">
        <w:rPr>
          <w:rFonts w:cs="Arial"/>
          <w:lang w:val="es-ES"/>
        </w:rPr>
        <w:t xml:space="preserve"> </w:t>
      </w:r>
      <w:r w:rsidR="009D6C5F" w:rsidRPr="00F315EF">
        <w:rPr>
          <w:rFonts w:cs="Arial"/>
        </w:rPr>
        <w:t>en la partida presupuestal número</w:t>
      </w:r>
      <w:r w:rsidR="009D6C5F">
        <w:rPr>
          <w:rFonts w:cs="Arial"/>
        </w:rPr>
        <w:t xml:space="preserve"> ____________,</w:t>
      </w:r>
      <w:r w:rsidR="009D6C5F" w:rsidRPr="00F315EF">
        <w:rPr>
          <w:rFonts w:cs="Arial"/>
        </w:rPr>
        <w:t xml:space="preserve"> cuya suficiencia presupuestaria se encuentra confirma</w:t>
      </w:r>
      <w:r w:rsidR="009D6C5F">
        <w:rPr>
          <w:rFonts w:cs="Arial"/>
        </w:rPr>
        <w:t>da m</w:t>
      </w:r>
      <w:r w:rsidR="00004309">
        <w:rPr>
          <w:rFonts w:cs="Arial"/>
        </w:rPr>
        <w:t>ediante oficio SSS/SF/_____/202</w:t>
      </w:r>
      <w:r w:rsidR="00166D42">
        <w:rPr>
          <w:rFonts w:cs="Arial"/>
        </w:rPr>
        <w:t>2</w:t>
      </w:r>
      <w:r w:rsidR="009D6C5F">
        <w:rPr>
          <w:rFonts w:cs="Arial"/>
        </w:rPr>
        <w:t xml:space="preserve"> de fecha __________</w:t>
      </w:r>
      <w:r w:rsidR="009D6C5F" w:rsidRPr="00F315EF">
        <w:rPr>
          <w:rFonts w:cs="Arial"/>
        </w:rPr>
        <w:t>, emitido por la Subdirección de Recursos financieros, dependiente de la Dirección Administrativa, cuya aplicación y ejecución de recursos se hará conforme a la normatividad aplicable.</w:t>
      </w:r>
    </w:p>
    <w:p w:rsidR="00C7057A" w:rsidRPr="00C7057A" w:rsidRDefault="00C7057A" w:rsidP="00C7057A">
      <w:pPr>
        <w:jc w:val="both"/>
        <w:rPr>
          <w:rFonts w:cs="Arial"/>
          <w:b/>
          <w:bCs/>
        </w:rPr>
      </w:pPr>
    </w:p>
    <w:p w:rsidR="002E4466" w:rsidRPr="00AA0B4C" w:rsidRDefault="003A0B7A" w:rsidP="002E4466">
      <w:pPr>
        <w:widowControl w:val="0"/>
        <w:autoSpaceDE w:val="0"/>
        <w:autoSpaceDN w:val="0"/>
        <w:adjustRightInd w:val="0"/>
        <w:spacing w:after="200" w:line="276" w:lineRule="auto"/>
        <w:jc w:val="both"/>
        <w:rPr>
          <w:rFonts w:cs="Arial"/>
          <w:szCs w:val="22"/>
        </w:rPr>
      </w:pPr>
      <w:r>
        <w:rPr>
          <w:rFonts w:cs="Arial"/>
          <w:b/>
          <w:bCs/>
          <w:szCs w:val="22"/>
          <w:lang w:val="es-MX"/>
        </w:rPr>
        <w:t xml:space="preserve">I.5. </w:t>
      </w:r>
      <w:r w:rsidR="002E4466" w:rsidRPr="00AA0B4C">
        <w:rPr>
          <w:rFonts w:cs="Arial"/>
          <w:szCs w:val="22"/>
          <w:lang w:val="es-MX"/>
        </w:rPr>
        <w:t>Q</w:t>
      </w:r>
      <w:r w:rsidR="002E4466" w:rsidRPr="00AA0B4C">
        <w:rPr>
          <w:rFonts w:cs="Arial"/>
          <w:szCs w:val="22"/>
        </w:rPr>
        <w:t xml:space="preserve">ue el Director General de los Servicios de Salud, </w:t>
      </w:r>
      <w:r w:rsidR="000A5282">
        <w:rPr>
          <w:rFonts w:cs="Arial"/>
          <w:szCs w:val="22"/>
        </w:rPr>
        <w:t>Dr</w:t>
      </w:r>
      <w:r w:rsidR="002E4466" w:rsidRPr="00AA0B4C">
        <w:rPr>
          <w:rFonts w:cs="Arial"/>
          <w:szCs w:val="22"/>
        </w:rPr>
        <w:t xml:space="preserve">. </w:t>
      </w:r>
      <w:r w:rsidR="000A5282">
        <w:rPr>
          <w:rFonts w:cs="Arial"/>
          <w:szCs w:val="22"/>
          <w:lang w:val="es-MX"/>
        </w:rPr>
        <w:t>Cuitláhuac González Galindo</w:t>
      </w:r>
      <w:r w:rsidR="002E4466" w:rsidRPr="00AA0B4C">
        <w:rPr>
          <w:rFonts w:cs="Arial"/>
          <w:szCs w:val="22"/>
          <w:lang w:val="es-MX"/>
        </w:rPr>
        <w:t>,</w:t>
      </w:r>
      <w:r w:rsidR="002E4466" w:rsidRPr="00AA0B4C">
        <w:rPr>
          <w:rFonts w:cs="Arial"/>
          <w:szCs w:val="22"/>
        </w:rPr>
        <w:t xml:space="preserve"> está facultado para suscribir el presente instrumento jurídico, de conformidad con lo dispuesto por los artículos </w:t>
      </w:r>
      <w:r w:rsidR="002E4466" w:rsidRPr="00AA0B4C">
        <w:rPr>
          <w:rFonts w:cs="Arial"/>
          <w:szCs w:val="22"/>
          <w:lang w:val="es-MX"/>
        </w:rPr>
        <w:t>9 y 10 del decreto que crea los servicios de salud de Sinaloa, publicado en el periódico oficial “El Estado de Sinaloa”, número 128, de fecha 23 de octubre de 1996</w:t>
      </w:r>
      <w:r w:rsidR="002E4466" w:rsidRPr="00AA0B4C">
        <w:rPr>
          <w:rFonts w:cs="Arial"/>
          <w:szCs w:val="22"/>
        </w:rPr>
        <w:t xml:space="preserve">, </w:t>
      </w:r>
      <w:r w:rsidR="00405255">
        <w:rPr>
          <w:rFonts w:cs="Arial"/>
          <w:szCs w:val="22"/>
          <w:lang w:val="es-MX"/>
        </w:rPr>
        <w:t xml:space="preserve">artículos 14 y 16 fracciones </w:t>
      </w:r>
      <w:r w:rsidR="002E4466" w:rsidRPr="00AA0B4C">
        <w:rPr>
          <w:rFonts w:cs="Arial"/>
          <w:szCs w:val="22"/>
          <w:lang w:val="es-MX"/>
        </w:rPr>
        <w:t>XVII y XX del reglamento interior de los servicios de salud de Sinaloa, publicado en el Periódico Oficial “El Estado de Sinaloa” No. 048, de fecha 22 de abril de 2015</w:t>
      </w:r>
      <w:r w:rsidR="002E4466" w:rsidRPr="00AA0B4C">
        <w:rPr>
          <w:rFonts w:cs="Arial"/>
          <w:szCs w:val="22"/>
        </w:rPr>
        <w:t xml:space="preserve">; así como el nombramiento expedido a su favor el día </w:t>
      </w:r>
      <w:r w:rsidR="000A5282">
        <w:rPr>
          <w:rFonts w:cs="Arial"/>
          <w:szCs w:val="22"/>
        </w:rPr>
        <w:t>---</w:t>
      </w:r>
      <w:r w:rsidR="00563B37">
        <w:rPr>
          <w:rFonts w:cs="Arial"/>
          <w:szCs w:val="22"/>
        </w:rPr>
        <w:t xml:space="preserve"> de </w:t>
      </w:r>
      <w:r w:rsidR="000A5282">
        <w:rPr>
          <w:rFonts w:cs="Arial"/>
          <w:szCs w:val="22"/>
        </w:rPr>
        <w:t>-------</w:t>
      </w:r>
      <w:r w:rsidR="00563B37">
        <w:rPr>
          <w:rFonts w:cs="Arial"/>
          <w:szCs w:val="22"/>
        </w:rPr>
        <w:t xml:space="preserve"> de </w:t>
      </w:r>
      <w:r w:rsidR="000A5282">
        <w:rPr>
          <w:rFonts w:cs="Arial"/>
          <w:szCs w:val="22"/>
        </w:rPr>
        <w:t>-----</w:t>
      </w:r>
      <w:r w:rsidR="002E4466" w:rsidRPr="00AA0B4C">
        <w:rPr>
          <w:rFonts w:cs="Arial"/>
          <w:szCs w:val="22"/>
        </w:rPr>
        <w:t xml:space="preserve">, por el </w:t>
      </w:r>
      <w:r w:rsidR="00405255">
        <w:rPr>
          <w:rFonts w:cs="Arial"/>
          <w:szCs w:val="22"/>
        </w:rPr>
        <w:t>Dr</w:t>
      </w:r>
      <w:r w:rsidR="002E4466" w:rsidRPr="00AA0B4C">
        <w:rPr>
          <w:rFonts w:cs="Arial"/>
          <w:szCs w:val="22"/>
        </w:rPr>
        <w:t xml:space="preserve">. </w:t>
      </w:r>
      <w:r w:rsidR="00C01480">
        <w:rPr>
          <w:rFonts w:cs="Arial"/>
          <w:szCs w:val="22"/>
        </w:rPr>
        <w:t>Rubén</w:t>
      </w:r>
      <w:r w:rsidR="00405255">
        <w:rPr>
          <w:rFonts w:cs="Arial"/>
          <w:szCs w:val="22"/>
        </w:rPr>
        <w:t xml:space="preserve"> Rocha Moya</w:t>
      </w:r>
      <w:r w:rsidR="002E4466" w:rsidRPr="00AA0B4C">
        <w:rPr>
          <w:rFonts w:cs="Arial"/>
          <w:szCs w:val="22"/>
        </w:rPr>
        <w:t>, Gobernador Constitucional del Estado Libre y Soberano de Sinaloa.</w:t>
      </w:r>
    </w:p>
    <w:p w:rsidR="00753D9D" w:rsidRPr="00B41FB2" w:rsidRDefault="003A0B7A" w:rsidP="00753D9D">
      <w:pPr>
        <w:jc w:val="both"/>
        <w:rPr>
          <w:rFonts w:cs="Arial"/>
        </w:rPr>
      </w:pPr>
      <w:r>
        <w:rPr>
          <w:rFonts w:cs="Arial"/>
          <w:b/>
          <w:bCs/>
          <w:szCs w:val="22"/>
        </w:rPr>
        <w:t xml:space="preserve">I.6. </w:t>
      </w:r>
      <w:r w:rsidR="00753D9D">
        <w:rPr>
          <w:rFonts w:cs="Arial"/>
        </w:rPr>
        <w:t xml:space="preserve">Que </w:t>
      </w:r>
      <w:r w:rsidR="00C01480">
        <w:rPr>
          <w:rFonts w:cs="Arial"/>
        </w:rPr>
        <w:t>el</w:t>
      </w:r>
      <w:r w:rsidR="00753D9D" w:rsidRPr="00A67634">
        <w:rPr>
          <w:rFonts w:cs="Arial"/>
        </w:rPr>
        <w:t xml:space="preserve"> Director</w:t>
      </w:r>
      <w:r w:rsidR="00753D9D">
        <w:rPr>
          <w:rFonts w:cs="Arial"/>
        </w:rPr>
        <w:t xml:space="preserve"> Administrativ</w:t>
      </w:r>
      <w:r w:rsidR="00C01480">
        <w:rPr>
          <w:rFonts w:cs="Arial"/>
        </w:rPr>
        <w:t>o</w:t>
      </w:r>
      <w:r w:rsidR="00753D9D" w:rsidRPr="00A67634">
        <w:rPr>
          <w:rFonts w:cs="Arial"/>
        </w:rPr>
        <w:t xml:space="preserve"> de los Servicios de Salud de Sinaloa, </w:t>
      </w:r>
      <w:r w:rsidR="00753D9D">
        <w:rPr>
          <w:rFonts w:cs="Arial"/>
        </w:rPr>
        <w:t>L.</w:t>
      </w:r>
      <w:r w:rsidR="00C01480">
        <w:rPr>
          <w:rFonts w:cs="Arial"/>
        </w:rPr>
        <w:t>A</w:t>
      </w:r>
      <w:r w:rsidR="00753D9D">
        <w:rPr>
          <w:rFonts w:cs="Arial"/>
        </w:rPr>
        <w:t>.</w:t>
      </w:r>
      <w:r w:rsidR="00C01480">
        <w:rPr>
          <w:rFonts w:cs="Arial"/>
        </w:rPr>
        <w:t>E</w:t>
      </w:r>
      <w:r w:rsidR="00753D9D">
        <w:rPr>
          <w:rFonts w:cs="Arial"/>
        </w:rPr>
        <w:t xml:space="preserve">. </w:t>
      </w:r>
      <w:r w:rsidR="00C01480">
        <w:rPr>
          <w:rFonts w:cs="Arial"/>
        </w:rPr>
        <w:t>Eduardo Aguirre Medina</w:t>
      </w:r>
      <w:r w:rsidR="00753D9D">
        <w:rPr>
          <w:rFonts w:cs="Arial"/>
        </w:rPr>
        <w:t>, está facultada</w:t>
      </w:r>
      <w:r w:rsidR="00753D9D" w:rsidRPr="00A67634">
        <w:rPr>
          <w:rFonts w:cs="Arial"/>
        </w:rPr>
        <w:t xml:space="preserve"> para suscribir el presente instrumento jurídico, de conformidad con lo dispuesto por los artículos 18 fracción I y 41, fracciones I, VI, IX y XVIII, y demás relativo del reglamento interior de los Servicios de Salud de Sinaloa, publicado en el Periódico Oficial “El Estado de Sinaloa”, No. 048 de fecha 22 de abril de 2015 y el nombramiento expedido a su favor, por conducto del </w:t>
      </w:r>
      <w:r w:rsidR="000A5282">
        <w:rPr>
          <w:rFonts w:cs="Arial"/>
        </w:rPr>
        <w:t>Dr</w:t>
      </w:r>
      <w:r w:rsidR="000A5282" w:rsidRPr="00A67634">
        <w:rPr>
          <w:rFonts w:cs="Arial"/>
        </w:rPr>
        <w:t>.</w:t>
      </w:r>
      <w:r w:rsidR="000A5282">
        <w:rPr>
          <w:rFonts w:cs="Arial"/>
        </w:rPr>
        <w:t xml:space="preserve"> Cuitláhuac González Galindo</w:t>
      </w:r>
      <w:r w:rsidR="00753D9D" w:rsidRPr="00A67634">
        <w:rPr>
          <w:rFonts w:cs="Arial"/>
        </w:rPr>
        <w:t xml:space="preserve">, con fecha </w:t>
      </w:r>
      <w:r w:rsidR="000A5282">
        <w:rPr>
          <w:rFonts w:cs="Arial"/>
        </w:rPr>
        <w:t>---</w:t>
      </w:r>
      <w:r w:rsidR="00753D9D">
        <w:rPr>
          <w:rFonts w:cs="Arial"/>
        </w:rPr>
        <w:t xml:space="preserve"> de </w:t>
      </w:r>
      <w:r w:rsidR="000A5282">
        <w:rPr>
          <w:rFonts w:cs="Arial"/>
        </w:rPr>
        <w:t>---------</w:t>
      </w:r>
      <w:r w:rsidR="00753D9D">
        <w:rPr>
          <w:rFonts w:cs="Arial"/>
        </w:rPr>
        <w:t xml:space="preserve"> de </w:t>
      </w:r>
      <w:r w:rsidR="000A5282">
        <w:rPr>
          <w:rFonts w:cs="Arial"/>
        </w:rPr>
        <w:t>----</w:t>
      </w:r>
      <w:r w:rsidR="00753D9D" w:rsidRPr="00A67634">
        <w:rPr>
          <w:rFonts w:cs="Arial"/>
        </w:rPr>
        <w:t>.</w:t>
      </w:r>
    </w:p>
    <w:p w:rsidR="00753D9D" w:rsidRDefault="00753D9D" w:rsidP="00520FCA">
      <w:pPr>
        <w:jc w:val="both"/>
        <w:rPr>
          <w:rFonts w:cs="Arial"/>
          <w:b/>
          <w:szCs w:val="22"/>
        </w:rPr>
      </w:pPr>
    </w:p>
    <w:p w:rsidR="00520FCA" w:rsidRPr="00AA0B4C" w:rsidRDefault="003A0B7A" w:rsidP="00520FCA">
      <w:pPr>
        <w:jc w:val="both"/>
        <w:rPr>
          <w:rFonts w:cs="Arial"/>
          <w:szCs w:val="22"/>
        </w:rPr>
      </w:pPr>
      <w:r>
        <w:rPr>
          <w:rFonts w:cs="Arial"/>
          <w:b/>
          <w:szCs w:val="22"/>
        </w:rPr>
        <w:t xml:space="preserve">I.7. </w:t>
      </w:r>
      <w:r w:rsidR="00520FCA" w:rsidRPr="00AA0B4C">
        <w:rPr>
          <w:rFonts w:cs="Arial"/>
          <w:szCs w:val="22"/>
        </w:rPr>
        <w:t>Que tiene su domicilio en calle Cerro Montebello, Oriente 150, en Culiacán Rosales, Sinaloa, C.P.80227 mismo que señala para los fines y efectos legales del presente contrato.</w:t>
      </w:r>
    </w:p>
    <w:p w:rsidR="002A7DCB" w:rsidRPr="00AA0B4C" w:rsidRDefault="002A7DCB" w:rsidP="00520FCA">
      <w:pPr>
        <w:jc w:val="both"/>
        <w:rPr>
          <w:szCs w:val="22"/>
        </w:rPr>
      </w:pPr>
    </w:p>
    <w:p w:rsidR="00520FCA" w:rsidRPr="00AA0B4C" w:rsidRDefault="00520FCA" w:rsidP="00520FCA">
      <w:pPr>
        <w:jc w:val="both"/>
        <w:rPr>
          <w:rFonts w:cs="Arial"/>
          <w:b/>
          <w:bCs/>
          <w:szCs w:val="22"/>
        </w:rPr>
      </w:pPr>
      <w:r w:rsidRPr="00AA0B4C">
        <w:rPr>
          <w:rFonts w:cs="Arial"/>
          <w:b/>
          <w:bCs/>
          <w:szCs w:val="22"/>
        </w:rPr>
        <w:t>II. De “El Prestador De Servicios”:</w:t>
      </w:r>
    </w:p>
    <w:p w:rsidR="002A7DCB" w:rsidRPr="00AA0B4C" w:rsidRDefault="002A7DCB" w:rsidP="00520FCA">
      <w:pPr>
        <w:jc w:val="both"/>
        <w:rPr>
          <w:rFonts w:cs="Arial"/>
          <w:b/>
          <w:bCs/>
          <w:szCs w:val="22"/>
        </w:rPr>
      </w:pPr>
    </w:p>
    <w:p w:rsidR="009D6C5F" w:rsidRPr="005A0E30" w:rsidRDefault="009D6C5F" w:rsidP="009D6C5F">
      <w:pPr>
        <w:jc w:val="both"/>
        <w:rPr>
          <w:rFonts w:cs="Arial"/>
        </w:rPr>
      </w:pPr>
      <w:r w:rsidRPr="005A0E30">
        <w:rPr>
          <w:rFonts w:cs="Arial"/>
          <w:b/>
        </w:rPr>
        <w:t>II.1</w:t>
      </w:r>
      <w:r>
        <w:rPr>
          <w:rFonts w:cs="Arial"/>
        </w:rPr>
        <w:tab/>
      </w:r>
      <w:r w:rsidRPr="005A0E30">
        <w:rPr>
          <w:rFonts w:cs="Arial"/>
        </w:rPr>
        <w:t>Que</w:t>
      </w:r>
      <w:r>
        <w:rPr>
          <w:rFonts w:cs="Arial"/>
        </w:rPr>
        <w:t xml:space="preserve"> </w:t>
      </w:r>
      <w:r w:rsidRPr="005A0E30">
        <w:rPr>
          <w:rFonts w:cs="Arial"/>
        </w:rPr>
        <w:t xml:space="preserve">es una __________________________________________________________,_______________________________________________________________________ por lo tanto tiene capacidad </w:t>
      </w:r>
      <w:r w:rsidRPr="005A0E30">
        <w:rPr>
          <w:rFonts w:cs="Arial"/>
        </w:rPr>
        <w:lastRenderedPageBreak/>
        <w:t>jurídica para contratar y obligarse, en los términos del presente contrato, según lo acredita con _____________________.</w:t>
      </w:r>
    </w:p>
    <w:p w:rsidR="009D6C5F" w:rsidRPr="005A0E30" w:rsidRDefault="009D6C5F" w:rsidP="009D6C5F">
      <w:pPr>
        <w:jc w:val="both"/>
        <w:rPr>
          <w:rFonts w:cs="Arial"/>
        </w:rPr>
      </w:pPr>
      <w:r w:rsidRPr="005A0E30">
        <w:rPr>
          <w:rFonts w:cs="Arial"/>
          <w:b/>
        </w:rPr>
        <w:t>II.2</w:t>
      </w:r>
      <w:r w:rsidRPr="005A0E30">
        <w:rPr>
          <w:rFonts w:cs="Arial"/>
        </w:rPr>
        <w:t xml:space="preserve">  Que cuenta con la clave de R.F.C. __________________, otorgada por el </w:t>
      </w:r>
      <w:r>
        <w:rPr>
          <w:rFonts w:cs="Arial"/>
        </w:rPr>
        <w:t>Servicio de Administración T</w:t>
      </w:r>
      <w:r w:rsidRPr="005A0E30">
        <w:rPr>
          <w:rFonts w:cs="Arial"/>
        </w:rPr>
        <w:t>ributaria, dependiente de la Secretaria de Hacienda y Crédito Público</w:t>
      </w:r>
      <w:r>
        <w:rPr>
          <w:rFonts w:cs="Arial"/>
        </w:rPr>
        <w:t>.</w:t>
      </w:r>
    </w:p>
    <w:p w:rsidR="009D6C5F" w:rsidRPr="005A0E30" w:rsidRDefault="009D6C5F" w:rsidP="009D6C5F">
      <w:pPr>
        <w:jc w:val="both"/>
        <w:rPr>
          <w:rFonts w:cs="Arial"/>
          <w:bCs/>
        </w:rPr>
      </w:pPr>
      <w:r w:rsidRPr="005A0E30">
        <w:rPr>
          <w:rFonts w:cs="Arial"/>
          <w:b/>
          <w:bCs/>
        </w:rPr>
        <w:t>II.3</w:t>
      </w:r>
      <w:r w:rsidRPr="005A0E30">
        <w:rPr>
          <w:rFonts w:cs="Arial"/>
          <w:bCs/>
        </w:rPr>
        <w:t xml:space="preserve">  Que su representante legal, ________________________________, acredita la personalidad con la que comparece, de acuerdo con lo que se deprende de la escritura pública numero _________,  volumen _________ de fecha __ de __________ de _____, otorgada ante la fe del Notario Público número ___, licenciado _________________, con ejercicio y residencia en _________________________. Manifestando, bajo protesta de decir verdad, que a la fecha no le han sido modificadas ni revocadas, sus facultades, en forma alguna, por lo que posee plena capacidad jurídica para contratar y obligarse a nombre se representado.</w:t>
      </w:r>
    </w:p>
    <w:p w:rsidR="009D6C5F" w:rsidRDefault="009D6C5F" w:rsidP="009D6C5F">
      <w:pPr>
        <w:jc w:val="both"/>
        <w:rPr>
          <w:rFonts w:cs="Arial"/>
          <w:bCs/>
        </w:rPr>
      </w:pPr>
      <w:r w:rsidRPr="005A0E30">
        <w:rPr>
          <w:rFonts w:cs="Arial"/>
          <w:b/>
          <w:bCs/>
        </w:rPr>
        <w:t>II.4</w:t>
      </w:r>
      <w:r w:rsidRPr="005A0E30">
        <w:rPr>
          <w:rFonts w:cs="Arial"/>
          <w:bCs/>
        </w:rPr>
        <w:t xml:space="preserve">   </w:t>
      </w:r>
      <w:r>
        <w:rPr>
          <w:rFonts w:cs="Arial"/>
          <w:bCs/>
        </w:rPr>
        <w:t>Que no se encuentra en ninguno de los supuestos previstos por los artículos 60 y 83 antepenúltimo párrafo de la Ley de Adquisiciones, Arrendamientos, Servicios y Administración de Bienes Muebles para el Estado de Sinaloa.</w:t>
      </w:r>
    </w:p>
    <w:p w:rsidR="009D6C5F" w:rsidRPr="003E2B06" w:rsidRDefault="009D6C5F" w:rsidP="009D6C5F">
      <w:pPr>
        <w:jc w:val="both"/>
        <w:rPr>
          <w:rFonts w:cs="Arial"/>
          <w:bCs/>
        </w:rPr>
      </w:pPr>
      <w:r w:rsidRPr="005A0E30">
        <w:rPr>
          <w:rFonts w:cs="Arial"/>
          <w:b/>
          <w:bCs/>
        </w:rPr>
        <w:t>II.5</w:t>
      </w:r>
      <w:r w:rsidRPr="005A0E30">
        <w:rPr>
          <w:rFonts w:cs="Arial"/>
          <w:bCs/>
        </w:rPr>
        <w:t xml:space="preserve">   Que su representada se encuentra al corriente en el cumplimiento de sus obligaciones fiscales de conformidad con lo establecido en el artículo 32-D del Código Fiscal Federal, tal como lo acredita con la constancia expedida por el Servicio de Administración Tributaria (SAT).</w:t>
      </w:r>
    </w:p>
    <w:p w:rsidR="003A0B7A" w:rsidRPr="003A0B7A" w:rsidRDefault="009D6C5F" w:rsidP="009D6C5F">
      <w:pPr>
        <w:spacing w:after="200" w:line="276" w:lineRule="auto"/>
        <w:jc w:val="both"/>
        <w:rPr>
          <w:rFonts w:cs="Arial"/>
          <w:bCs/>
        </w:rPr>
      </w:pPr>
      <w:r w:rsidRPr="005A0E30">
        <w:rPr>
          <w:rFonts w:cs="Arial"/>
          <w:b/>
          <w:bCs/>
        </w:rPr>
        <w:t>II.6</w:t>
      </w:r>
      <w:r w:rsidRPr="005A0E30">
        <w:rPr>
          <w:rFonts w:cs="Arial"/>
          <w:bCs/>
        </w:rPr>
        <w:t xml:space="preserve">   </w:t>
      </w:r>
      <w:r w:rsidRPr="005A0E30">
        <w:rPr>
          <w:rFonts w:cs="Arial"/>
        </w:rPr>
        <w:t>Que para los fines y efectos legales del presente contrato</w:t>
      </w:r>
      <w:r w:rsidRPr="005A0E30">
        <w:rPr>
          <w:rFonts w:cs="Arial"/>
          <w:bCs/>
        </w:rPr>
        <w:t xml:space="preserve"> señala como domicilio legal </w:t>
      </w:r>
      <w:r w:rsidRPr="005A0E30">
        <w:rPr>
          <w:rFonts w:cs="Arial"/>
        </w:rPr>
        <w:t>el ubicado en ______________________________________________________________.</w:t>
      </w:r>
    </w:p>
    <w:p w:rsidR="00520FCA" w:rsidRPr="003A0B7A" w:rsidRDefault="003A0B7A" w:rsidP="00AA0B4C">
      <w:pPr>
        <w:spacing w:after="200" w:line="276" w:lineRule="auto"/>
        <w:jc w:val="both"/>
        <w:rPr>
          <w:rFonts w:cs="Arial"/>
        </w:rPr>
      </w:pPr>
      <w:r w:rsidRPr="00550E25">
        <w:rPr>
          <w:rFonts w:cs="Arial"/>
          <w:b/>
        </w:rPr>
        <w:t>II.7</w:t>
      </w:r>
      <w:r w:rsidRPr="00550E25">
        <w:rPr>
          <w:rFonts w:cs="Arial"/>
        </w:rPr>
        <w:t xml:space="preserve"> </w:t>
      </w:r>
      <w:r w:rsidRPr="00550E25">
        <w:rPr>
          <w:rFonts w:cs="Arial"/>
        </w:rPr>
        <w:tab/>
        <w:t xml:space="preserve">Que como resultado del fallo pronunciado en el Procedimiento de Invitación a Cuando Menos Tres Persona número </w:t>
      </w:r>
      <w:r w:rsidR="00753D9D">
        <w:rPr>
          <w:rFonts w:cs="Arial"/>
        </w:rPr>
        <w:t>SS</w:t>
      </w:r>
      <w:r w:rsidR="009D6C5F">
        <w:rPr>
          <w:rFonts w:cs="Arial"/>
        </w:rPr>
        <w:t>S-IA-00</w:t>
      </w:r>
      <w:r w:rsidR="001F2CA7">
        <w:rPr>
          <w:rFonts w:cs="Arial"/>
        </w:rPr>
        <w:t>2</w:t>
      </w:r>
      <w:r>
        <w:rPr>
          <w:rFonts w:cs="Arial"/>
        </w:rPr>
        <w:t>-</w:t>
      </w:r>
      <w:r w:rsidR="009D6C5F">
        <w:rPr>
          <w:rFonts w:cs="Arial"/>
        </w:rPr>
        <w:t>202</w:t>
      </w:r>
      <w:r w:rsidR="000A5282">
        <w:rPr>
          <w:rFonts w:cs="Arial"/>
        </w:rPr>
        <w:t>3</w:t>
      </w:r>
      <w:r w:rsidRPr="00550E25">
        <w:rPr>
          <w:rFonts w:cs="Arial"/>
        </w:rPr>
        <w:t>, le fue adjudicado contrato.</w:t>
      </w:r>
    </w:p>
    <w:p w:rsidR="00520FCA" w:rsidRPr="00AA0B4C" w:rsidRDefault="00520FCA" w:rsidP="00520FCA">
      <w:pPr>
        <w:ind w:left="709" w:hanging="709"/>
        <w:jc w:val="both"/>
        <w:rPr>
          <w:rFonts w:cs="Arial"/>
          <w:b/>
          <w:szCs w:val="22"/>
          <w:lang w:val="es-MX"/>
        </w:rPr>
      </w:pPr>
      <w:r w:rsidRPr="00AA0B4C">
        <w:rPr>
          <w:rFonts w:cs="Arial"/>
          <w:b/>
          <w:szCs w:val="22"/>
          <w:lang w:val="es-MX"/>
        </w:rPr>
        <w:t xml:space="preserve">III.      De “Las Partes”: </w:t>
      </w:r>
      <w:bookmarkStart w:id="0" w:name="_GoBack"/>
      <w:bookmarkEnd w:id="0"/>
    </w:p>
    <w:p w:rsidR="00520FCA" w:rsidRPr="00AA0B4C" w:rsidRDefault="00520FCA" w:rsidP="00520FCA">
      <w:pPr>
        <w:ind w:left="709" w:hanging="709"/>
        <w:jc w:val="both"/>
        <w:rPr>
          <w:rFonts w:cs="Arial"/>
          <w:b/>
          <w:szCs w:val="22"/>
          <w:lang w:val="es-MX"/>
        </w:rPr>
      </w:pPr>
    </w:p>
    <w:p w:rsidR="00520FCA" w:rsidRPr="00AA0B4C" w:rsidRDefault="00520FCA" w:rsidP="00520FCA">
      <w:pPr>
        <w:jc w:val="both"/>
        <w:rPr>
          <w:rFonts w:cs="Arial"/>
          <w:szCs w:val="22"/>
          <w:lang w:val="es-MX"/>
        </w:rPr>
      </w:pPr>
      <w:r w:rsidRPr="00AA0B4C">
        <w:rPr>
          <w:rFonts w:cs="Arial"/>
          <w:b/>
          <w:szCs w:val="22"/>
          <w:lang w:val="es-MX"/>
        </w:rPr>
        <w:t>III.1.</w:t>
      </w:r>
      <w:r w:rsidRPr="00AA0B4C">
        <w:rPr>
          <w:rFonts w:cs="Arial"/>
          <w:szCs w:val="22"/>
          <w:lang w:val="es-MX"/>
        </w:rPr>
        <w:t xml:space="preserve"> </w:t>
      </w:r>
      <w:r w:rsidRPr="00AA0B4C">
        <w:rPr>
          <w:rFonts w:cs="Arial"/>
          <w:szCs w:val="22"/>
          <w:lang w:val="es-MX"/>
        </w:rPr>
        <w:tab/>
        <w:t>Que es su deseo y voluntad suscribir el presente con</w:t>
      </w:r>
      <w:r w:rsidR="003A0B7A">
        <w:rPr>
          <w:rFonts w:cs="Arial"/>
          <w:szCs w:val="22"/>
          <w:lang w:val="es-MX"/>
        </w:rPr>
        <w:t xml:space="preserve">trato de prestación de </w:t>
      </w:r>
      <w:r w:rsidR="009D6C5F" w:rsidRPr="009D6C5F">
        <w:rPr>
          <w:rFonts w:cs="Arial"/>
          <w:szCs w:val="22"/>
          <w:lang w:val="es-MX"/>
        </w:rPr>
        <w:t>Servicio de Fotocopiado para Unidades Médicas y Oficinas Administrativas de los Servicios de Salud de Sinaloa</w:t>
      </w:r>
      <w:r w:rsidRPr="00AA0B4C">
        <w:rPr>
          <w:rFonts w:cs="Arial"/>
          <w:szCs w:val="22"/>
          <w:lang w:val="es-MX"/>
        </w:rPr>
        <w:t xml:space="preserve">, por así convenir a los intereses de ambos.   </w:t>
      </w:r>
    </w:p>
    <w:p w:rsidR="00520FCA" w:rsidRPr="00AA0B4C" w:rsidRDefault="00520FCA" w:rsidP="00520FCA">
      <w:pPr>
        <w:jc w:val="both"/>
        <w:rPr>
          <w:rFonts w:cs="Arial"/>
          <w:szCs w:val="22"/>
          <w:lang w:val="es-MX"/>
        </w:rPr>
      </w:pPr>
    </w:p>
    <w:p w:rsidR="00520FCA" w:rsidRPr="00AA0B4C" w:rsidRDefault="00520FCA" w:rsidP="00520FCA">
      <w:pPr>
        <w:jc w:val="both"/>
        <w:rPr>
          <w:rFonts w:cs="Arial"/>
          <w:szCs w:val="22"/>
        </w:rPr>
      </w:pPr>
      <w:r w:rsidRPr="00AA0B4C">
        <w:rPr>
          <w:rFonts w:cs="Arial"/>
          <w:b/>
          <w:szCs w:val="22"/>
          <w:lang w:val="es-MX"/>
        </w:rPr>
        <w:t>III.2</w:t>
      </w:r>
      <w:r w:rsidRPr="00AA0B4C">
        <w:rPr>
          <w:rFonts w:cs="Arial"/>
          <w:szCs w:val="22"/>
          <w:lang w:val="es-MX"/>
        </w:rPr>
        <w:t xml:space="preserve">   </w:t>
      </w:r>
      <w:r w:rsidRPr="00AA0B4C">
        <w:rPr>
          <w:rFonts w:cs="Arial"/>
          <w:szCs w:val="22"/>
        </w:rPr>
        <w:t xml:space="preserve">Expuesto lo anterior </w:t>
      </w:r>
      <w:r w:rsidRPr="00AA0B4C">
        <w:rPr>
          <w:rFonts w:cs="Arial"/>
          <w:b/>
          <w:szCs w:val="22"/>
        </w:rPr>
        <w:t>“Las Partes”</w:t>
      </w:r>
      <w:r w:rsidRPr="00AA0B4C">
        <w:rPr>
          <w:rFonts w:cs="Arial"/>
          <w:szCs w:val="22"/>
        </w:rPr>
        <w:t xml:space="preserve"> formalizan el presente contrato al tenor de las siguientes:</w:t>
      </w:r>
    </w:p>
    <w:p w:rsidR="002A7DCB" w:rsidRPr="00AA0B4C" w:rsidRDefault="002A7DCB" w:rsidP="00520FCA">
      <w:pPr>
        <w:jc w:val="both"/>
        <w:rPr>
          <w:rFonts w:cs="Arial"/>
          <w:szCs w:val="22"/>
        </w:rPr>
      </w:pPr>
    </w:p>
    <w:p w:rsidR="00520FCA" w:rsidRPr="00AA0B4C" w:rsidRDefault="00520FCA" w:rsidP="00520FCA">
      <w:pPr>
        <w:jc w:val="center"/>
        <w:rPr>
          <w:rFonts w:cs="Arial"/>
          <w:b/>
          <w:szCs w:val="22"/>
          <w:lang w:val="es-MX"/>
        </w:rPr>
      </w:pPr>
      <w:r w:rsidRPr="00AA0B4C">
        <w:rPr>
          <w:rFonts w:cs="Arial"/>
          <w:b/>
          <w:szCs w:val="22"/>
          <w:lang w:val="es-MX"/>
        </w:rPr>
        <w:t>C L Á U S U L A S</w:t>
      </w:r>
    </w:p>
    <w:p w:rsidR="00520FCA" w:rsidRPr="00AA0B4C" w:rsidRDefault="00520FCA" w:rsidP="00735341">
      <w:pPr>
        <w:rPr>
          <w:rFonts w:cs="Arial"/>
          <w:b/>
          <w:szCs w:val="22"/>
          <w:lang w:val="es-MX"/>
        </w:rPr>
      </w:pPr>
    </w:p>
    <w:p w:rsidR="00520FCA" w:rsidRPr="00AA0B4C" w:rsidRDefault="00520FCA" w:rsidP="00520FCA">
      <w:pPr>
        <w:jc w:val="both"/>
        <w:rPr>
          <w:rFonts w:cs="Arial"/>
          <w:b/>
          <w:szCs w:val="22"/>
          <w:lang w:val="es-MX"/>
        </w:rPr>
      </w:pPr>
      <w:r w:rsidRPr="00AA0B4C">
        <w:rPr>
          <w:rFonts w:cs="Arial"/>
          <w:b/>
          <w:szCs w:val="22"/>
          <w:lang w:val="es-MX"/>
        </w:rPr>
        <w:t>PRIMERA. Objeto del Contrato.</w:t>
      </w:r>
    </w:p>
    <w:p w:rsidR="00520FCA" w:rsidRDefault="00520FCA" w:rsidP="00520FCA">
      <w:pPr>
        <w:jc w:val="both"/>
        <w:rPr>
          <w:rFonts w:cs="Arial"/>
          <w:szCs w:val="22"/>
        </w:rPr>
      </w:pPr>
      <w:r w:rsidRPr="00AA0B4C">
        <w:rPr>
          <w:rFonts w:cs="Arial"/>
          <w:b/>
          <w:bCs/>
          <w:szCs w:val="22"/>
        </w:rPr>
        <w:t>“El Prestador de Servicios”</w:t>
      </w:r>
      <w:r w:rsidRPr="00AA0B4C">
        <w:rPr>
          <w:rFonts w:cs="Arial"/>
          <w:szCs w:val="22"/>
        </w:rPr>
        <w:t xml:space="preserve"> se obliga a prestar el </w:t>
      </w:r>
      <w:r w:rsidR="009D6C5F" w:rsidRPr="009D6C5F">
        <w:rPr>
          <w:rFonts w:cs="Arial"/>
          <w:szCs w:val="22"/>
        </w:rPr>
        <w:t>Servicio de Fotocopiado para Unidades Médicas y Oficinas Administrativas de los Servicios de Salud de Sinaloa</w:t>
      </w:r>
      <w:r w:rsidR="003A0B7A">
        <w:rPr>
          <w:rFonts w:cs="Arial"/>
          <w:szCs w:val="22"/>
        </w:rPr>
        <w:t>, mismas</w:t>
      </w:r>
      <w:r w:rsidRPr="00AA0B4C">
        <w:rPr>
          <w:rFonts w:cs="Arial"/>
          <w:szCs w:val="22"/>
        </w:rPr>
        <w:t xml:space="preserve"> que se especifican en </w:t>
      </w:r>
      <w:r w:rsidR="00985EAB" w:rsidRPr="00AA0B4C">
        <w:rPr>
          <w:rFonts w:cs="Arial"/>
          <w:szCs w:val="22"/>
        </w:rPr>
        <w:t>el</w:t>
      </w:r>
      <w:r w:rsidRPr="00AA0B4C">
        <w:rPr>
          <w:rFonts w:cs="Arial"/>
          <w:szCs w:val="22"/>
        </w:rPr>
        <w:t xml:space="preserve"> </w:t>
      </w:r>
      <w:r w:rsidRPr="00AA0B4C">
        <w:rPr>
          <w:rFonts w:cs="Arial"/>
          <w:b/>
          <w:szCs w:val="22"/>
        </w:rPr>
        <w:t>“Anexo I”</w:t>
      </w:r>
      <w:r w:rsidRPr="00AA0B4C">
        <w:rPr>
          <w:rFonts w:cs="Arial"/>
          <w:szCs w:val="22"/>
        </w:rPr>
        <w:t xml:space="preserve">, el cual debidamente firmado por </w:t>
      </w:r>
      <w:r w:rsidRPr="00AA0B4C">
        <w:rPr>
          <w:rFonts w:cs="Arial"/>
          <w:b/>
          <w:bCs/>
          <w:szCs w:val="22"/>
        </w:rPr>
        <w:t>“</w:t>
      </w:r>
      <w:r w:rsidR="00985EAB" w:rsidRPr="00AA0B4C">
        <w:rPr>
          <w:rFonts w:cs="Arial"/>
          <w:b/>
          <w:bCs/>
          <w:szCs w:val="22"/>
        </w:rPr>
        <w:t>Las Partes</w:t>
      </w:r>
      <w:r w:rsidRPr="00AA0B4C">
        <w:rPr>
          <w:rFonts w:cs="Arial"/>
          <w:b/>
          <w:bCs/>
          <w:szCs w:val="22"/>
        </w:rPr>
        <w:t>”</w:t>
      </w:r>
      <w:r w:rsidRPr="00AA0B4C">
        <w:rPr>
          <w:rFonts w:cs="Arial"/>
          <w:b/>
          <w:szCs w:val="22"/>
        </w:rPr>
        <w:t>,</w:t>
      </w:r>
      <w:r w:rsidRPr="00AA0B4C">
        <w:rPr>
          <w:rFonts w:cs="Arial"/>
          <w:szCs w:val="22"/>
        </w:rPr>
        <w:t xml:space="preserve"> formara parte del presente instrumento.</w:t>
      </w:r>
    </w:p>
    <w:p w:rsidR="009D6C5F" w:rsidRDefault="009D6C5F" w:rsidP="00520FCA">
      <w:pPr>
        <w:jc w:val="both"/>
        <w:rPr>
          <w:rFonts w:cs="Arial"/>
          <w:szCs w:val="22"/>
        </w:rPr>
      </w:pPr>
    </w:p>
    <w:p w:rsidR="009D6C5F" w:rsidRPr="0042057E" w:rsidRDefault="009D6C5F" w:rsidP="009D6C5F">
      <w:pPr>
        <w:widowControl w:val="0"/>
        <w:tabs>
          <w:tab w:val="left" w:pos="0"/>
        </w:tabs>
        <w:suppressAutoHyphens/>
        <w:autoSpaceDE w:val="0"/>
        <w:autoSpaceDN w:val="0"/>
        <w:jc w:val="both"/>
        <w:textAlignment w:val="baseline"/>
        <w:rPr>
          <w:rFonts w:cs="Arial"/>
          <w:spacing w:val="-2"/>
          <w:szCs w:val="22"/>
          <w:lang w:val="es"/>
        </w:rPr>
      </w:pPr>
      <w:r w:rsidRPr="0042057E">
        <w:rPr>
          <w:rFonts w:cs="Arial"/>
          <w:spacing w:val="-2"/>
          <w:szCs w:val="22"/>
          <w:lang w:val="es"/>
        </w:rPr>
        <w:t xml:space="preserve">La prestación del servicio objeto del presente procedimiento deberá ser en las Unidades Médicas y Administrativas señaladas en el </w:t>
      </w:r>
      <w:r w:rsidRPr="0042057E">
        <w:rPr>
          <w:rFonts w:cs="Arial"/>
          <w:b/>
          <w:spacing w:val="-2"/>
          <w:szCs w:val="22"/>
          <w:lang w:val="es"/>
        </w:rPr>
        <w:t>Anexo I</w:t>
      </w:r>
      <w:r w:rsidRPr="0042057E">
        <w:rPr>
          <w:rFonts w:cs="Arial"/>
          <w:spacing w:val="-2"/>
          <w:szCs w:val="22"/>
          <w:lang w:val="es"/>
        </w:rPr>
        <w:t>.</w:t>
      </w:r>
    </w:p>
    <w:p w:rsidR="009D6C5F" w:rsidRPr="0042057E" w:rsidRDefault="009D6C5F" w:rsidP="009D6C5F">
      <w:pPr>
        <w:widowControl w:val="0"/>
        <w:tabs>
          <w:tab w:val="left" w:pos="0"/>
        </w:tabs>
        <w:suppressAutoHyphens/>
        <w:autoSpaceDE w:val="0"/>
        <w:autoSpaceDN w:val="0"/>
        <w:jc w:val="both"/>
        <w:textAlignment w:val="baseline"/>
        <w:rPr>
          <w:rFonts w:cs="Arial"/>
          <w:spacing w:val="-2"/>
          <w:szCs w:val="22"/>
          <w:lang w:val="es"/>
        </w:rPr>
      </w:pPr>
    </w:p>
    <w:p w:rsidR="009D6C5F" w:rsidRPr="0042057E" w:rsidRDefault="009D6C5F" w:rsidP="009D6C5F">
      <w:pPr>
        <w:widowControl w:val="0"/>
        <w:tabs>
          <w:tab w:val="left" w:pos="0"/>
        </w:tabs>
        <w:suppressAutoHyphens/>
        <w:autoSpaceDE w:val="0"/>
        <w:autoSpaceDN w:val="0"/>
        <w:jc w:val="both"/>
        <w:textAlignment w:val="baseline"/>
        <w:rPr>
          <w:rFonts w:cs="Arial"/>
          <w:spacing w:val="-2"/>
          <w:szCs w:val="22"/>
          <w:lang w:val="es"/>
        </w:rPr>
      </w:pPr>
      <w:r w:rsidRPr="0042057E">
        <w:rPr>
          <w:rFonts w:cs="Arial"/>
          <w:spacing w:val="-2"/>
          <w:szCs w:val="22"/>
          <w:lang w:val="es"/>
        </w:rPr>
        <w:t>El administrador del contrato y/o la persona designada, supervisará el servicio y podrá en cualquier momento, realizar las modificaciones de estos, por considerar que no han sido cumplidos los requisitos de acuerdo con las condiciones de contratación.</w:t>
      </w:r>
    </w:p>
    <w:p w:rsidR="009D6C5F" w:rsidRPr="0042057E" w:rsidRDefault="009D6C5F" w:rsidP="009D6C5F">
      <w:pPr>
        <w:widowControl w:val="0"/>
        <w:tabs>
          <w:tab w:val="left" w:pos="0"/>
        </w:tabs>
        <w:suppressAutoHyphens/>
        <w:autoSpaceDE w:val="0"/>
        <w:autoSpaceDN w:val="0"/>
        <w:jc w:val="both"/>
        <w:textAlignment w:val="baseline"/>
        <w:rPr>
          <w:rFonts w:cs="Arial"/>
          <w:spacing w:val="-2"/>
          <w:szCs w:val="22"/>
          <w:lang w:val="es"/>
        </w:rPr>
      </w:pPr>
    </w:p>
    <w:p w:rsidR="009D6C5F" w:rsidRPr="0042057E" w:rsidRDefault="009D6C5F" w:rsidP="009D6C5F">
      <w:pPr>
        <w:widowControl w:val="0"/>
        <w:tabs>
          <w:tab w:val="left" w:pos="0"/>
        </w:tabs>
        <w:suppressAutoHyphens/>
        <w:autoSpaceDE w:val="0"/>
        <w:autoSpaceDN w:val="0"/>
        <w:jc w:val="both"/>
        <w:textAlignment w:val="baseline"/>
        <w:rPr>
          <w:rFonts w:cs="Arial"/>
          <w:spacing w:val="-2"/>
          <w:szCs w:val="22"/>
          <w:lang w:val="es"/>
        </w:rPr>
      </w:pPr>
      <w:r w:rsidRPr="0042057E">
        <w:rPr>
          <w:rFonts w:cs="Arial"/>
          <w:spacing w:val="-2"/>
          <w:szCs w:val="22"/>
          <w:lang w:val="es"/>
        </w:rPr>
        <w:t xml:space="preserve">Los documentos que </w:t>
      </w:r>
      <w:r w:rsidRPr="0042057E">
        <w:rPr>
          <w:rFonts w:cs="Arial"/>
          <w:b/>
          <w:bCs/>
          <w:szCs w:val="22"/>
        </w:rPr>
        <w:t>“El Prestador de Servicios”</w:t>
      </w:r>
      <w:r w:rsidRPr="0042057E">
        <w:rPr>
          <w:rFonts w:cs="Arial"/>
          <w:spacing w:val="-2"/>
          <w:szCs w:val="22"/>
          <w:lang w:val="es"/>
        </w:rPr>
        <w:t xml:space="preserve"> debe presentar para constar que se llevó acabo el servicio serán los siguientes:</w:t>
      </w:r>
    </w:p>
    <w:p w:rsidR="009D6C5F" w:rsidRPr="0042057E" w:rsidRDefault="009D6C5F" w:rsidP="009D6C5F">
      <w:pPr>
        <w:widowControl w:val="0"/>
        <w:tabs>
          <w:tab w:val="left" w:pos="0"/>
        </w:tabs>
        <w:suppressAutoHyphens/>
        <w:autoSpaceDE w:val="0"/>
        <w:autoSpaceDN w:val="0"/>
        <w:jc w:val="both"/>
        <w:textAlignment w:val="baseline"/>
        <w:rPr>
          <w:rFonts w:cs="Arial"/>
          <w:spacing w:val="-2"/>
          <w:szCs w:val="22"/>
          <w:lang w:val="es"/>
        </w:rPr>
      </w:pPr>
    </w:p>
    <w:p w:rsidR="009D6C5F" w:rsidRPr="0042057E" w:rsidRDefault="009D6C5F" w:rsidP="009D6C5F">
      <w:pPr>
        <w:widowControl w:val="0"/>
        <w:tabs>
          <w:tab w:val="left" w:pos="0"/>
        </w:tabs>
        <w:suppressAutoHyphens/>
        <w:autoSpaceDE w:val="0"/>
        <w:autoSpaceDN w:val="0"/>
        <w:jc w:val="both"/>
        <w:textAlignment w:val="baseline"/>
        <w:rPr>
          <w:rFonts w:cs="Arial"/>
          <w:spacing w:val="-2"/>
          <w:szCs w:val="22"/>
          <w:lang w:val="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586"/>
      </w:tblGrid>
      <w:tr w:rsidR="009D6C5F" w:rsidRPr="0042057E" w:rsidTr="00BB7C88">
        <w:trPr>
          <w:jc w:val="center"/>
        </w:trPr>
        <w:tc>
          <w:tcPr>
            <w:tcW w:w="392" w:type="dxa"/>
            <w:shd w:val="clear" w:color="auto" w:fill="auto"/>
          </w:tcPr>
          <w:p w:rsidR="009D6C5F" w:rsidRPr="0042057E" w:rsidRDefault="009D6C5F" w:rsidP="00BB7C88">
            <w:pPr>
              <w:widowControl w:val="0"/>
              <w:tabs>
                <w:tab w:val="left" w:pos="0"/>
              </w:tabs>
              <w:suppressAutoHyphens/>
              <w:autoSpaceDE w:val="0"/>
              <w:autoSpaceDN w:val="0"/>
              <w:jc w:val="both"/>
              <w:textAlignment w:val="baseline"/>
              <w:rPr>
                <w:rFonts w:cs="Arial"/>
                <w:spacing w:val="-2"/>
                <w:szCs w:val="22"/>
                <w:lang w:val="es"/>
              </w:rPr>
            </w:pPr>
            <w:r w:rsidRPr="0042057E">
              <w:rPr>
                <w:rFonts w:cs="Arial"/>
                <w:spacing w:val="-2"/>
                <w:szCs w:val="22"/>
                <w:lang w:val="es"/>
              </w:rPr>
              <w:t>1</w:t>
            </w:r>
          </w:p>
        </w:tc>
        <w:tc>
          <w:tcPr>
            <w:tcW w:w="8586" w:type="dxa"/>
            <w:shd w:val="clear" w:color="auto" w:fill="auto"/>
          </w:tcPr>
          <w:p w:rsidR="009D6C5F" w:rsidRPr="0042057E" w:rsidRDefault="009D6C5F" w:rsidP="00BB7C88">
            <w:pPr>
              <w:widowControl w:val="0"/>
              <w:tabs>
                <w:tab w:val="left" w:pos="0"/>
              </w:tabs>
              <w:suppressAutoHyphens/>
              <w:autoSpaceDE w:val="0"/>
              <w:autoSpaceDN w:val="0"/>
              <w:jc w:val="both"/>
              <w:textAlignment w:val="baseline"/>
              <w:rPr>
                <w:rFonts w:cs="Arial"/>
                <w:spacing w:val="-2"/>
                <w:szCs w:val="22"/>
                <w:lang w:val="es"/>
              </w:rPr>
            </w:pPr>
            <w:r w:rsidRPr="0042057E">
              <w:rPr>
                <w:rFonts w:cs="Arial"/>
                <w:spacing w:val="-2"/>
                <w:szCs w:val="22"/>
                <w:lang w:val="es"/>
              </w:rPr>
              <w:t>Acta de Entrega Recepción (señalando nombre, cargo y firma del funcionario público que avale la prestación del servicio, así como sello de la unidad donde se llevó a cabo el servicio. Además nombre, cargo y firma del prestador de los servicios.</w:t>
            </w:r>
          </w:p>
        </w:tc>
      </w:tr>
      <w:tr w:rsidR="009D6C5F" w:rsidRPr="0042057E" w:rsidTr="00BB7C88">
        <w:trPr>
          <w:trHeight w:val="284"/>
          <w:jc w:val="center"/>
        </w:trPr>
        <w:tc>
          <w:tcPr>
            <w:tcW w:w="392" w:type="dxa"/>
            <w:shd w:val="clear" w:color="auto" w:fill="auto"/>
          </w:tcPr>
          <w:p w:rsidR="009D6C5F" w:rsidRPr="0042057E" w:rsidRDefault="009D6C5F" w:rsidP="00BB7C88">
            <w:pPr>
              <w:widowControl w:val="0"/>
              <w:tabs>
                <w:tab w:val="left" w:pos="0"/>
              </w:tabs>
              <w:suppressAutoHyphens/>
              <w:autoSpaceDE w:val="0"/>
              <w:autoSpaceDN w:val="0"/>
              <w:jc w:val="center"/>
              <w:textAlignment w:val="baseline"/>
              <w:rPr>
                <w:rFonts w:cs="Arial"/>
                <w:spacing w:val="-2"/>
                <w:szCs w:val="22"/>
                <w:lang w:val="es"/>
              </w:rPr>
            </w:pPr>
            <w:r w:rsidRPr="0042057E">
              <w:rPr>
                <w:rFonts w:cs="Arial"/>
                <w:spacing w:val="-2"/>
                <w:szCs w:val="22"/>
                <w:lang w:val="es"/>
              </w:rPr>
              <w:t>2</w:t>
            </w:r>
          </w:p>
        </w:tc>
        <w:tc>
          <w:tcPr>
            <w:tcW w:w="8586" w:type="dxa"/>
            <w:shd w:val="clear" w:color="auto" w:fill="auto"/>
          </w:tcPr>
          <w:p w:rsidR="009D6C5F" w:rsidRPr="0042057E" w:rsidRDefault="009D6C5F" w:rsidP="00BB7C88">
            <w:pPr>
              <w:widowControl w:val="0"/>
              <w:tabs>
                <w:tab w:val="left" w:pos="0"/>
              </w:tabs>
              <w:suppressAutoHyphens/>
              <w:autoSpaceDE w:val="0"/>
              <w:autoSpaceDN w:val="0"/>
              <w:jc w:val="both"/>
              <w:textAlignment w:val="baseline"/>
              <w:rPr>
                <w:rFonts w:cs="Arial"/>
                <w:spacing w:val="-2"/>
                <w:szCs w:val="22"/>
                <w:lang w:val="es"/>
              </w:rPr>
            </w:pPr>
            <w:r w:rsidRPr="0042057E">
              <w:rPr>
                <w:rFonts w:cs="Arial"/>
                <w:spacing w:val="-2"/>
                <w:szCs w:val="22"/>
                <w:lang w:val="es"/>
              </w:rPr>
              <w:t>Comprobante Fiscal Digital por Internet (firmado por el funcionario público que avale la prestación del servicio señalando su nombre y cargo, así como sello de la unidad donde se llevó a cabo el servicio.</w:t>
            </w:r>
          </w:p>
        </w:tc>
      </w:tr>
      <w:tr w:rsidR="009D6C5F" w:rsidRPr="0042057E" w:rsidTr="00BB7C88">
        <w:trPr>
          <w:trHeight w:val="284"/>
          <w:jc w:val="center"/>
        </w:trPr>
        <w:tc>
          <w:tcPr>
            <w:tcW w:w="392" w:type="dxa"/>
            <w:shd w:val="clear" w:color="auto" w:fill="auto"/>
          </w:tcPr>
          <w:p w:rsidR="009D6C5F" w:rsidRPr="0042057E" w:rsidRDefault="009D6C5F" w:rsidP="00BB7C88">
            <w:pPr>
              <w:widowControl w:val="0"/>
              <w:tabs>
                <w:tab w:val="left" w:pos="0"/>
              </w:tabs>
              <w:suppressAutoHyphens/>
              <w:autoSpaceDE w:val="0"/>
              <w:autoSpaceDN w:val="0"/>
              <w:jc w:val="center"/>
              <w:textAlignment w:val="baseline"/>
              <w:rPr>
                <w:rFonts w:cs="Arial"/>
                <w:spacing w:val="-2"/>
                <w:szCs w:val="22"/>
                <w:lang w:val="es"/>
              </w:rPr>
            </w:pPr>
            <w:r w:rsidRPr="0042057E">
              <w:rPr>
                <w:rFonts w:cs="Arial"/>
                <w:spacing w:val="-2"/>
                <w:szCs w:val="22"/>
                <w:lang w:val="es"/>
              </w:rPr>
              <w:t>3</w:t>
            </w:r>
          </w:p>
        </w:tc>
        <w:tc>
          <w:tcPr>
            <w:tcW w:w="8586" w:type="dxa"/>
            <w:shd w:val="clear" w:color="auto" w:fill="auto"/>
          </w:tcPr>
          <w:p w:rsidR="009D6C5F" w:rsidRPr="0042057E" w:rsidRDefault="009D6C5F" w:rsidP="00BB7C88">
            <w:pPr>
              <w:widowControl w:val="0"/>
              <w:tabs>
                <w:tab w:val="left" w:pos="0"/>
              </w:tabs>
              <w:suppressAutoHyphens/>
              <w:autoSpaceDE w:val="0"/>
              <w:autoSpaceDN w:val="0"/>
              <w:jc w:val="both"/>
              <w:textAlignment w:val="baseline"/>
              <w:rPr>
                <w:rFonts w:cs="Arial"/>
                <w:spacing w:val="-2"/>
                <w:szCs w:val="22"/>
                <w:lang w:val="es"/>
              </w:rPr>
            </w:pPr>
            <w:r w:rsidRPr="0042057E">
              <w:rPr>
                <w:rFonts w:cs="Arial"/>
                <w:spacing w:val="-2"/>
                <w:szCs w:val="22"/>
                <w:lang w:val="es"/>
              </w:rPr>
              <w:t>Verificación del Comprobante Fiscal Digital por Internet (CFDI).</w:t>
            </w:r>
          </w:p>
        </w:tc>
      </w:tr>
      <w:tr w:rsidR="009D6C5F" w:rsidRPr="003C350A" w:rsidTr="00BB7C88">
        <w:trPr>
          <w:trHeight w:val="284"/>
          <w:jc w:val="center"/>
        </w:trPr>
        <w:tc>
          <w:tcPr>
            <w:tcW w:w="392" w:type="dxa"/>
            <w:shd w:val="clear" w:color="auto" w:fill="auto"/>
          </w:tcPr>
          <w:p w:rsidR="009D6C5F" w:rsidRPr="0042057E" w:rsidRDefault="009D6C5F" w:rsidP="00BB7C88">
            <w:pPr>
              <w:widowControl w:val="0"/>
              <w:tabs>
                <w:tab w:val="left" w:pos="0"/>
              </w:tabs>
              <w:suppressAutoHyphens/>
              <w:autoSpaceDE w:val="0"/>
              <w:autoSpaceDN w:val="0"/>
              <w:jc w:val="center"/>
              <w:textAlignment w:val="baseline"/>
              <w:rPr>
                <w:rFonts w:cs="Arial"/>
                <w:spacing w:val="-2"/>
                <w:szCs w:val="22"/>
                <w:lang w:val="es"/>
              </w:rPr>
            </w:pPr>
            <w:r w:rsidRPr="0042057E">
              <w:rPr>
                <w:rFonts w:cs="Arial"/>
                <w:spacing w:val="-2"/>
                <w:szCs w:val="22"/>
                <w:lang w:val="es"/>
              </w:rPr>
              <w:t>4</w:t>
            </w:r>
          </w:p>
        </w:tc>
        <w:tc>
          <w:tcPr>
            <w:tcW w:w="8586" w:type="dxa"/>
            <w:shd w:val="clear" w:color="auto" w:fill="auto"/>
          </w:tcPr>
          <w:p w:rsidR="009D6C5F" w:rsidRPr="003C350A" w:rsidRDefault="009D6C5F" w:rsidP="00BB7C88">
            <w:pPr>
              <w:pStyle w:val="Prrafodelista"/>
              <w:tabs>
                <w:tab w:val="left" w:pos="-2184"/>
              </w:tabs>
              <w:suppressAutoHyphens/>
              <w:autoSpaceDN w:val="0"/>
              <w:ind w:left="0"/>
              <w:jc w:val="both"/>
              <w:textAlignment w:val="baseline"/>
              <w:rPr>
                <w:rFonts w:ascii="Arial" w:hAnsi="Arial" w:cs="Arial"/>
                <w:iCs/>
                <w:spacing w:val="-2"/>
              </w:rPr>
            </w:pPr>
            <w:r w:rsidRPr="0042057E">
              <w:rPr>
                <w:rFonts w:ascii="Arial" w:hAnsi="Arial" w:cs="Arial"/>
                <w:iCs/>
                <w:spacing w:val="-2"/>
                <w:lang w:val="es-MX"/>
              </w:rPr>
              <w:t>Reporte y/o constancia que avale el servicio plasmado en el acta de entrega recepción y comprobante fiscal</w:t>
            </w:r>
            <w:r w:rsidRPr="0042057E">
              <w:rPr>
                <w:rFonts w:ascii="Arial" w:hAnsi="Arial" w:cs="Arial"/>
                <w:iCs/>
                <w:spacing w:val="-2"/>
              </w:rPr>
              <w:t xml:space="preserve">, el cual deberá estar signado por el funcionario público </w:t>
            </w:r>
            <w:r w:rsidRPr="0042057E">
              <w:rPr>
                <w:rFonts w:ascii="Arial" w:hAnsi="Arial" w:cs="Arial"/>
                <w:iCs/>
                <w:spacing w:val="-2"/>
                <w:lang w:val="es-MX"/>
              </w:rPr>
              <w:t xml:space="preserve">que conste que se llevó acabo </w:t>
            </w:r>
            <w:r w:rsidRPr="0042057E">
              <w:rPr>
                <w:rFonts w:ascii="Arial" w:hAnsi="Arial" w:cs="Arial"/>
                <w:iCs/>
                <w:spacing w:val="-2"/>
              </w:rPr>
              <w:t xml:space="preserve">el servicio en la unidad, </w:t>
            </w:r>
            <w:r w:rsidRPr="0042057E">
              <w:rPr>
                <w:rFonts w:ascii="Arial" w:hAnsi="Arial" w:cs="Arial"/>
                <w:iCs/>
                <w:spacing w:val="-2"/>
                <w:lang w:val="es-MX"/>
              </w:rPr>
              <w:t>asimismo plasmar el nombre y cargado de quien signa.</w:t>
            </w:r>
          </w:p>
        </w:tc>
      </w:tr>
    </w:tbl>
    <w:p w:rsidR="003A0B7A" w:rsidRDefault="003A0B7A" w:rsidP="00520FCA">
      <w:pPr>
        <w:jc w:val="both"/>
        <w:rPr>
          <w:rFonts w:cs="Arial"/>
          <w:b/>
          <w:szCs w:val="22"/>
          <w:lang w:val="es-MX"/>
        </w:rPr>
      </w:pPr>
    </w:p>
    <w:p w:rsidR="00520FCA" w:rsidRPr="00AA0B4C" w:rsidRDefault="00520FCA" w:rsidP="00520FCA">
      <w:pPr>
        <w:jc w:val="both"/>
        <w:rPr>
          <w:rFonts w:cs="Arial"/>
          <w:b/>
          <w:szCs w:val="22"/>
        </w:rPr>
      </w:pPr>
      <w:r w:rsidRPr="00AA0B4C">
        <w:rPr>
          <w:rFonts w:cs="Arial"/>
          <w:b/>
          <w:szCs w:val="22"/>
          <w:lang w:val="es-MX"/>
        </w:rPr>
        <w:t>SEGUNDA. Desarrollo del Contrato</w:t>
      </w:r>
    </w:p>
    <w:p w:rsidR="00C7057A" w:rsidRDefault="00520FCA" w:rsidP="00520FCA">
      <w:pPr>
        <w:jc w:val="both"/>
        <w:rPr>
          <w:rFonts w:eastAsia="Arial Unicode MS" w:cs="Arial"/>
          <w:szCs w:val="22"/>
        </w:rPr>
      </w:pPr>
      <w:r w:rsidRPr="00AA0B4C">
        <w:rPr>
          <w:rFonts w:eastAsia="Arial Unicode MS" w:cs="Arial"/>
          <w:szCs w:val="22"/>
        </w:rPr>
        <w:t xml:space="preserve">A fin de dar cumplimiento al compromiso descrito en la cláusula que antecede, </w:t>
      </w:r>
      <w:r w:rsidRPr="00AA0B4C">
        <w:rPr>
          <w:rFonts w:cs="Arial"/>
          <w:b/>
          <w:bCs/>
          <w:szCs w:val="22"/>
        </w:rPr>
        <w:t>“El prestador de Servicios</w:t>
      </w:r>
      <w:r w:rsidRPr="00AA0B4C">
        <w:rPr>
          <w:rFonts w:eastAsia="Arial Unicode MS" w:cs="Arial"/>
          <w:szCs w:val="22"/>
        </w:rPr>
        <w:t xml:space="preserve">” se compromete </w:t>
      </w:r>
      <w:r w:rsidR="0042057E">
        <w:rPr>
          <w:rFonts w:eastAsia="Arial Unicode MS" w:cs="Arial"/>
          <w:szCs w:val="22"/>
        </w:rPr>
        <w:t>a proporcionar lo siguiente:</w:t>
      </w:r>
    </w:p>
    <w:p w:rsidR="0042057E" w:rsidRDefault="0042057E" w:rsidP="00520FCA">
      <w:pPr>
        <w:jc w:val="both"/>
        <w:rPr>
          <w:rFonts w:eastAsia="Arial Unicode MS" w:cs="Arial"/>
          <w:szCs w:val="22"/>
        </w:rPr>
      </w:pPr>
    </w:p>
    <w:p w:rsidR="0042057E" w:rsidRPr="0042057E" w:rsidRDefault="0042057E" w:rsidP="0042057E">
      <w:pPr>
        <w:pStyle w:val="Prrafodelista"/>
        <w:numPr>
          <w:ilvl w:val="0"/>
          <w:numId w:val="7"/>
        </w:numPr>
        <w:tabs>
          <w:tab w:val="left" w:pos="-744"/>
        </w:tabs>
        <w:suppressAutoHyphens/>
        <w:autoSpaceDN w:val="0"/>
        <w:spacing w:after="0" w:line="240" w:lineRule="auto"/>
        <w:jc w:val="both"/>
        <w:textAlignment w:val="baseline"/>
        <w:rPr>
          <w:rFonts w:ascii="Arial" w:hAnsi="Arial" w:cs="Arial"/>
          <w:color w:val="000000"/>
          <w:lang w:val="es-MX"/>
        </w:rPr>
      </w:pPr>
      <w:r w:rsidRPr="0042057E">
        <w:rPr>
          <w:rFonts w:ascii="Arial" w:hAnsi="Arial" w:cs="Arial"/>
          <w:color w:val="000000"/>
          <w:lang w:val="es-MX"/>
        </w:rPr>
        <w:t>Insumos: los necesarios para el debido funcionamiento y su equipo complementario (tóner, revelador, etc.).</w:t>
      </w:r>
    </w:p>
    <w:p w:rsidR="0042057E" w:rsidRPr="0042057E" w:rsidRDefault="0042057E" w:rsidP="0042057E">
      <w:pPr>
        <w:pStyle w:val="Prrafodelista"/>
        <w:tabs>
          <w:tab w:val="left" w:pos="-744"/>
        </w:tabs>
        <w:suppressAutoHyphens/>
        <w:autoSpaceDN w:val="0"/>
        <w:ind w:left="1428"/>
        <w:jc w:val="both"/>
        <w:textAlignment w:val="baseline"/>
        <w:rPr>
          <w:rFonts w:ascii="Arial" w:hAnsi="Arial" w:cs="Arial"/>
          <w:color w:val="000000"/>
          <w:lang w:val="es-MX"/>
        </w:rPr>
      </w:pPr>
    </w:p>
    <w:p w:rsidR="0042057E" w:rsidRPr="0042057E" w:rsidRDefault="0042057E" w:rsidP="00997B19">
      <w:pPr>
        <w:pStyle w:val="Prrafodelista"/>
        <w:numPr>
          <w:ilvl w:val="0"/>
          <w:numId w:val="7"/>
        </w:numPr>
        <w:tabs>
          <w:tab w:val="left" w:pos="-744"/>
        </w:tabs>
        <w:suppressAutoHyphens/>
        <w:autoSpaceDN w:val="0"/>
        <w:spacing w:after="0" w:line="240" w:lineRule="auto"/>
        <w:jc w:val="both"/>
        <w:textAlignment w:val="baseline"/>
        <w:rPr>
          <w:rFonts w:ascii="Arial" w:hAnsi="Arial" w:cs="Arial"/>
          <w:color w:val="000000"/>
          <w:lang w:val="es-MX"/>
        </w:rPr>
      </w:pPr>
      <w:r w:rsidRPr="0042057E">
        <w:rPr>
          <w:rFonts w:ascii="Arial" w:hAnsi="Arial" w:cs="Arial"/>
          <w:color w:val="000000"/>
          <w:lang w:val="es-MX"/>
        </w:rPr>
        <w:t xml:space="preserve">Suministro: suministrar tóner suficiente para que no haya desabasto en las unidades del </w:t>
      </w:r>
      <w:r w:rsidRPr="0042057E">
        <w:rPr>
          <w:rFonts w:ascii="Arial" w:hAnsi="Arial" w:cs="Arial"/>
          <w:b/>
          <w:color w:val="000000"/>
          <w:lang w:val="es-MX"/>
        </w:rPr>
        <w:t>Anexo I</w:t>
      </w:r>
      <w:r w:rsidRPr="0042057E">
        <w:rPr>
          <w:rFonts w:ascii="Arial" w:hAnsi="Arial" w:cs="Arial"/>
          <w:color w:val="000000"/>
          <w:lang w:val="es-MX"/>
        </w:rPr>
        <w:t>.</w:t>
      </w:r>
    </w:p>
    <w:p w:rsidR="0042057E" w:rsidRPr="0042057E" w:rsidRDefault="0042057E" w:rsidP="0042057E">
      <w:pPr>
        <w:tabs>
          <w:tab w:val="left" w:pos="-744"/>
        </w:tabs>
        <w:suppressAutoHyphens/>
        <w:autoSpaceDN w:val="0"/>
        <w:jc w:val="both"/>
        <w:textAlignment w:val="baseline"/>
        <w:rPr>
          <w:rFonts w:cs="Arial"/>
          <w:color w:val="000000"/>
          <w:lang w:val="es-MX"/>
        </w:rPr>
      </w:pPr>
    </w:p>
    <w:p w:rsidR="0042057E" w:rsidRPr="0042057E" w:rsidRDefault="0042057E" w:rsidP="0042057E">
      <w:pPr>
        <w:pStyle w:val="Prrafodelista"/>
        <w:numPr>
          <w:ilvl w:val="0"/>
          <w:numId w:val="7"/>
        </w:numPr>
        <w:tabs>
          <w:tab w:val="left" w:pos="-744"/>
        </w:tabs>
        <w:suppressAutoHyphens/>
        <w:autoSpaceDN w:val="0"/>
        <w:spacing w:after="0" w:line="240" w:lineRule="auto"/>
        <w:jc w:val="both"/>
        <w:textAlignment w:val="baseline"/>
        <w:rPr>
          <w:rFonts w:ascii="Arial" w:hAnsi="Arial" w:cs="Arial"/>
          <w:color w:val="000000"/>
          <w:lang w:val="es-MX"/>
        </w:rPr>
      </w:pPr>
      <w:r w:rsidRPr="0042057E">
        <w:rPr>
          <w:rFonts w:ascii="Arial" w:hAnsi="Arial" w:cs="Arial"/>
          <w:color w:val="000000"/>
          <w:lang w:val="es-MX"/>
        </w:rPr>
        <w:t>Mantenimiento: preventivo y correctivo, incluyendo todas las refacciones que se requieran para el mantenimiento de las maquinas fotocopiadoras que se instalen.</w:t>
      </w:r>
    </w:p>
    <w:p w:rsidR="0042057E" w:rsidRPr="0042057E" w:rsidRDefault="0042057E" w:rsidP="0042057E">
      <w:pPr>
        <w:pStyle w:val="Prrafodelista"/>
        <w:rPr>
          <w:rFonts w:ascii="Arial" w:hAnsi="Arial" w:cs="Arial"/>
          <w:color w:val="000000"/>
          <w:lang w:val="es-MX"/>
        </w:rPr>
      </w:pPr>
    </w:p>
    <w:p w:rsidR="0042057E" w:rsidRPr="0042057E" w:rsidRDefault="0042057E" w:rsidP="0042057E">
      <w:pPr>
        <w:pStyle w:val="Prrafodelista"/>
        <w:numPr>
          <w:ilvl w:val="0"/>
          <w:numId w:val="7"/>
        </w:numPr>
        <w:tabs>
          <w:tab w:val="left" w:pos="-744"/>
        </w:tabs>
        <w:suppressAutoHyphens/>
        <w:autoSpaceDN w:val="0"/>
        <w:spacing w:after="0" w:line="240" w:lineRule="auto"/>
        <w:jc w:val="both"/>
        <w:textAlignment w:val="baseline"/>
        <w:rPr>
          <w:rFonts w:ascii="Arial" w:hAnsi="Arial" w:cs="Arial"/>
          <w:color w:val="000000"/>
          <w:lang w:val="es-MX"/>
        </w:rPr>
      </w:pPr>
      <w:r w:rsidRPr="0042057E">
        <w:rPr>
          <w:rFonts w:ascii="Arial" w:hAnsi="Arial" w:cs="Arial"/>
          <w:color w:val="000000"/>
          <w:lang w:val="es-MX"/>
        </w:rPr>
        <w:t>Capacitación a personal: deberá capacitar al personal de los Servicios de Salud de Sinaloa que opere los equipos de fotocopiado de conformidad con las veces requeridas por los Servicios de Salud de Sinaloa, en los domicilios donde se encuentre el equipo y el personal a capacitar.</w:t>
      </w:r>
    </w:p>
    <w:p w:rsidR="0042057E" w:rsidRPr="0042057E" w:rsidRDefault="0042057E" w:rsidP="0042057E">
      <w:pPr>
        <w:pStyle w:val="Prrafodelista"/>
        <w:rPr>
          <w:rFonts w:ascii="Arial" w:hAnsi="Arial" w:cs="Arial"/>
          <w:color w:val="000000"/>
          <w:lang w:val="es-MX"/>
        </w:rPr>
      </w:pPr>
    </w:p>
    <w:p w:rsidR="0042057E" w:rsidRPr="0042057E" w:rsidRDefault="0042057E" w:rsidP="0042057E">
      <w:pPr>
        <w:pStyle w:val="Prrafodelista"/>
        <w:numPr>
          <w:ilvl w:val="0"/>
          <w:numId w:val="7"/>
        </w:numPr>
        <w:tabs>
          <w:tab w:val="left" w:pos="-744"/>
        </w:tabs>
        <w:suppressAutoHyphens/>
        <w:autoSpaceDN w:val="0"/>
        <w:spacing w:after="0" w:line="240" w:lineRule="auto"/>
        <w:jc w:val="both"/>
        <w:textAlignment w:val="baseline"/>
        <w:rPr>
          <w:rFonts w:ascii="Arial" w:hAnsi="Arial" w:cs="Arial"/>
          <w:color w:val="000000"/>
          <w:lang w:val="es-MX"/>
        </w:rPr>
      </w:pPr>
      <w:r w:rsidRPr="0042057E">
        <w:rPr>
          <w:rFonts w:ascii="Arial" w:hAnsi="Arial" w:cs="Arial"/>
          <w:lang w:val="es-MX"/>
        </w:rPr>
        <w:t xml:space="preserve">Se aceptarán los reportes de anomalías presentadas por los equipos, mediante vía teléfono y asimismo a través de correo electrónico, además se deberá de identificar con una etiqueta resistente y visible cada equipo de fotocopiado como propiedad </w:t>
      </w:r>
      <w:r>
        <w:rPr>
          <w:rFonts w:ascii="Arial" w:hAnsi="Arial" w:cs="Arial"/>
          <w:lang w:val="es-MX"/>
        </w:rPr>
        <w:t xml:space="preserve">de </w:t>
      </w:r>
      <w:r w:rsidRPr="0042057E">
        <w:rPr>
          <w:rFonts w:ascii="Arial" w:hAnsi="Arial" w:cs="Arial"/>
          <w:b/>
          <w:bCs/>
        </w:rPr>
        <w:t>“El prestador de Servicios</w:t>
      </w:r>
      <w:r w:rsidRPr="0042057E">
        <w:rPr>
          <w:rFonts w:ascii="Arial" w:eastAsia="Arial Unicode MS" w:hAnsi="Arial" w:cs="Arial"/>
        </w:rPr>
        <w:t>”</w:t>
      </w:r>
      <w:r w:rsidRPr="0042057E">
        <w:rPr>
          <w:rFonts w:ascii="Arial" w:hAnsi="Arial" w:cs="Arial"/>
          <w:lang w:val="es-MX"/>
        </w:rPr>
        <w:t>.</w:t>
      </w:r>
    </w:p>
    <w:p w:rsidR="0042057E" w:rsidRPr="0042057E" w:rsidRDefault="0042057E" w:rsidP="0042057E">
      <w:pPr>
        <w:pStyle w:val="Prrafodelista"/>
        <w:rPr>
          <w:rFonts w:ascii="Arial" w:hAnsi="Arial" w:cs="Arial"/>
          <w:color w:val="000000"/>
          <w:lang w:val="es-MX"/>
        </w:rPr>
      </w:pPr>
    </w:p>
    <w:p w:rsidR="0042057E" w:rsidRPr="0042057E" w:rsidRDefault="0042057E" w:rsidP="0042057E">
      <w:pPr>
        <w:pStyle w:val="Piedepgina"/>
        <w:numPr>
          <w:ilvl w:val="0"/>
          <w:numId w:val="7"/>
        </w:numPr>
        <w:tabs>
          <w:tab w:val="left" w:pos="-744"/>
        </w:tabs>
        <w:suppressAutoHyphens/>
        <w:autoSpaceDN w:val="0"/>
        <w:jc w:val="both"/>
        <w:textAlignment w:val="baseline"/>
        <w:rPr>
          <w:rFonts w:cs="Arial"/>
          <w:color w:val="000000"/>
          <w:szCs w:val="22"/>
          <w:lang w:val="es-MX"/>
        </w:rPr>
      </w:pPr>
      <w:r w:rsidRPr="0042057E">
        <w:rPr>
          <w:rFonts w:cs="Arial"/>
          <w:szCs w:val="22"/>
          <w:lang w:val="es-MX"/>
        </w:rPr>
        <w:t xml:space="preserve">Mantener una reserva de por lo menos 2 (dos) cartuchos de tóner y 1 (uno) cartucho de revelador, en las instalaciones de cada Oficina y/o Unidad, del equipo de fotocopiado instalados de acuerdo al </w:t>
      </w:r>
      <w:r w:rsidRPr="0042057E">
        <w:rPr>
          <w:rFonts w:cs="Arial"/>
          <w:b/>
          <w:szCs w:val="22"/>
          <w:lang w:val="es-MX"/>
        </w:rPr>
        <w:t>Anexo I.</w:t>
      </w:r>
    </w:p>
    <w:p w:rsidR="0042057E" w:rsidRDefault="0042057E" w:rsidP="0042057E">
      <w:pPr>
        <w:pStyle w:val="Prrafodelista"/>
        <w:rPr>
          <w:rFonts w:cs="Arial"/>
          <w:color w:val="000000"/>
          <w:highlight w:val="yellow"/>
          <w:lang w:val="es-MX"/>
        </w:rPr>
      </w:pPr>
    </w:p>
    <w:p w:rsidR="0042057E" w:rsidRPr="0042057E" w:rsidRDefault="0042057E" w:rsidP="0042057E">
      <w:pPr>
        <w:pStyle w:val="Piedepgina"/>
        <w:numPr>
          <w:ilvl w:val="0"/>
          <w:numId w:val="7"/>
        </w:numPr>
        <w:tabs>
          <w:tab w:val="left" w:pos="-744"/>
        </w:tabs>
        <w:suppressAutoHyphens/>
        <w:autoSpaceDN w:val="0"/>
        <w:jc w:val="both"/>
        <w:textAlignment w:val="baseline"/>
        <w:rPr>
          <w:rFonts w:cs="Arial"/>
          <w:color w:val="000000"/>
          <w:szCs w:val="22"/>
          <w:lang w:val="es-MX"/>
        </w:rPr>
      </w:pPr>
      <w:r w:rsidRPr="0042057E">
        <w:rPr>
          <w:rFonts w:cs="Arial"/>
          <w:color w:val="000000"/>
          <w:szCs w:val="22"/>
          <w:lang w:val="es-MX"/>
        </w:rPr>
        <w:t>Instalación y cambios de equipos de fotocopiado por diferentes modelos de acuerdo a las necesidades de los Servicios de Salud de Sinaloa, se tendrá que recoger y llevar en los domicilios de las Oficinas y/o Unidades sin costo adicional</w:t>
      </w:r>
    </w:p>
    <w:p w:rsidR="00AA0B4C" w:rsidRDefault="00AA0B4C" w:rsidP="00520FCA">
      <w:pPr>
        <w:jc w:val="both"/>
        <w:rPr>
          <w:rFonts w:eastAsia="Arial Unicode MS" w:cs="Arial"/>
          <w:b/>
          <w:szCs w:val="22"/>
        </w:rPr>
      </w:pPr>
    </w:p>
    <w:p w:rsidR="00520FCA" w:rsidRPr="00AA0B4C" w:rsidRDefault="00B52311" w:rsidP="00520FCA">
      <w:pPr>
        <w:jc w:val="both"/>
        <w:rPr>
          <w:rFonts w:cs="Arial"/>
          <w:b/>
          <w:bCs/>
          <w:szCs w:val="22"/>
        </w:rPr>
      </w:pPr>
      <w:r>
        <w:rPr>
          <w:rFonts w:eastAsia="Arial Unicode MS" w:cs="Arial"/>
          <w:b/>
          <w:szCs w:val="22"/>
        </w:rPr>
        <w:t>TERCERA</w:t>
      </w:r>
      <w:r w:rsidR="00520FCA" w:rsidRPr="00AA0B4C">
        <w:rPr>
          <w:rFonts w:cs="Arial"/>
          <w:b/>
          <w:bCs/>
          <w:szCs w:val="22"/>
        </w:rPr>
        <w:t>. Monto y Forma de pago:</w:t>
      </w:r>
    </w:p>
    <w:p w:rsidR="00520FCA" w:rsidRPr="00AA0B4C" w:rsidRDefault="00520FCA" w:rsidP="00520FCA">
      <w:pPr>
        <w:jc w:val="both"/>
        <w:rPr>
          <w:rFonts w:cs="Arial"/>
          <w:szCs w:val="22"/>
          <w:lang w:val="es-MX"/>
        </w:rPr>
      </w:pPr>
      <w:r w:rsidRPr="00AA0B4C">
        <w:rPr>
          <w:rFonts w:cs="Arial"/>
          <w:b/>
          <w:bCs/>
          <w:szCs w:val="22"/>
        </w:rPr>
        <w:t xml:space="preserve"> “Los Servicios de Salud” y “El Prestador de Servicios” </w:t>
      </w:r>
      <w:r w:rsidRPr="00AA0B4C">
        <w:rPr>
          <w:rFonts w:cs="Arial"/>
          <w:szCs w:val="22"/>
        </w:rPr>
        <w:t xml:space="preserve">convienen en que el importe por la prestación del servicio objeto de este contrato es por la cantidad total </w:t>
      </w:r>
      <w:r w:rsidR="00FB18CC" w:rsidRPr="00AA0B4C">
        <w:rPr>
          <w:rFonts w:eastAsia="Arial Unicode MS" w:cs="Arial"/>
          <w:szCs w:val="22"/>
        </w:rPr>
        <w:t xml:space="preserve">de hasta </w:t>
      </w:r>
      <w:r w:rsidR="008C0086" w:rsidRPr="008C0086">
        <w:rPr>
          <w:rFonts w:cs="Arial"/>
          <w:bCs/>
          <w:szCs w:val="22"/>
        </w:rPr>
        <w:t>$</w:t>
      </w:r>
      <w:r w:rsidR="0042057E">
        <w:rPr>
          <w:rFonts w:cs="Arial"/>
          <w:bCs/>
          <w:szCs w:val="22"/>
        </w:rPr>
        <w:t>_________________</w:t>
      </w:r>
      <w:r w:rsidR="008C0086" w:rsidRPr="008C0086">
        <w:rPr>
          <w:rFonts w:cs="Arial"/>
          <w:bCs/>
          <w:szCs w:val="22"/>
        </w:rPr>
        <w:t xml:space="preserve"> peso</w:t>
      </w:r>
      <w:r w:rsidR="008C0086">
        <w:rPr>
          <w:rFonts w:cs="Arial"/>
          <w:bCs/>
          <w:szCs w:val="22"/>
        </w:rPr>
        <w:t>s /100 M.N.), I.V.A. incluido</w:t>
      </w:r>
      <w:r w:rsidRPr="00AA0B4C">
        <w:rPr>
          <w:rFonts w:eastAsia="Arial Unicode MS" w:cs="Arial"/>
          <w:szCs w:val="22"/>
        </w:rPr>
        <w:t>, y</w:t>
      </w:r>
      <w:r w:rsidRPr="00AA0B4C">
        <w:rPr>
          <w:rFonts w:cs="Arial"/>
          <w:szCs w:val="22"/>
        </w:rPr>
        <w:t xml:space="preserve"> la forma de facturar será</w:t>
      </w:r>
      <w:r w:rsidR="00C80AA8">
        <w:rPr>
          <w:rFonts w:cs="Arial"/>
          <w:szCs w:val="22"/>
        </w:rPr>
        <w:t xml:space="preserve"> </w:t>
      </w:r>
      <w:r w:rsidR="0042057E">
        <w:rPr>
          <w:rFonts w:cs="Arial"/>
          <w:szCs w:val="22"/>
        </w:rPr>
        <w:t>mensual</w:t>
      </w:r>
      <w:r w:rsidR="00C80AA8">
        <w:rPr>
          <w:rFonts w:cs="Arial"/>
          <w:szCs w:val="22"/>
        </w:rPr>
        <w:t>.</w:t>
      </w:r>
    </w:p>
    <w:p w:rsidR="00520FCA" w:rsidRPr="00AA0B4C" w:rsidRDefault="00520FCA" w:rsidP="00520FCA">
      <w:pPr>
        <w:jc w:val="both"/>
        <w:rPr>
          <w:rFonts w:cs="Arial"/>
          <w:szCs w:val="22"/>
        </w:rPr>
      </w:pPr>
      <w:r w:rsidRPr="00AA0B4C">
        <w:rPr>
          <w:rFonts w:cs="Arial"/>
          <w:szCs w:val="22"/>
        </w:rPr>
        <w:t xml:space="preserve"> </w:t>
      </w:r>
    </w:p>
    <w:p w:rsidR="00464A99" w:rsidRPr="00141627" w:rsidRDefault="00464A99" w:rsidP="00464A99">
      <w:pPr>
        <w:jc w:val="both"/>
        <w:rPr>
          <w:rFonts w:cs="Arial"/>
        </w:rPr>
      </w:pPr>
      <w:r w:rsidRPr="00141627">
        <w:rPr>
          <w:rFonts w:cs="Arial"/>
          <w:b/>
        </w:rPr>
        <w:t xml:space="preserve">“El Prestador de Servicios” </w:t>
      </w:r>
      <w:r w:rsidRPr="00141627">
        <w:rPr>
          <w:rFonts w:cs="Arial"/>
        </w:rPr>
        <w:t xml:space="preserve">deberá presentar en la Dirección Administrativa de los Servicios de Salud de Sinaloa la factura que deberá ser acompañada por el soporte documental y reunir los requisitos fiscales conforme la normatividad aplicable, además las cuales deberán estar debidamente validadas y aprobadas por </w:t>
      </w:r>
      <w:r w:rsidR="00695CB1">
        <w:rPr>
          <w:rFonts w:cs="Arial"/>
        </w:rPr>
        <w:t>cada unidad a la que se le prestó el servicio (factura firmada y sellada por la unidad)</w:t>
      </w:r>
      <w:r w:rsidRPr="00141627">
        <w:rPr>
          <w:rFonts w:cs="Arial"/>
        </w:rPr>
        <w:t>.</w:t>
      </w:r>
    </w:p>
    <w:p w:rsidR="00464A99" w:rsidRPr="00141627" w:rsidRDefault="00464A99" w:rsidP="00464A99">
      <w:pPr>
        <w:jc w:val="both"/>
        <w:rPr>
          <w:rFonts w:cs="Arial"/>
        </w:rPr>
      </w:pPr>
    </w:p>
    <w:p w:rsidR="0042057E" w:rsidRPr="0042057E" w:rsidRDefault="0042057E" w:rsidP="0042057E">
      <w:pPr>
        <w:tabs>
          <w:tab w:val="left" w:pos="-720"/>
          <w:tab w:val="left" w:pos="0"/>
        </w:tabs>
        <w:suppressAutoHyphens/>
        <w:jc w:val="both"/>
        <w:rPr>
          <w:rFonts w:cs="Arial"/>
          <w:spacing w:val="-2"/>
          <w:szCs w:val="22"/>
        </w:rPr>
      </w:pPr>
      <w:r w:rsidRPr="0042057E">
        <w:rPr>
          <w:rFonts w:cs="Arial"/>
          <w:bCs/>
          <w:spacing w:val="-2"/>
          <w:szCs w:val="22"/>
          <w:lang w:val="es"/>
        </w:rPr>
        <w:t>El pago se realizará por la Subdirección de Recursos Financieros, ubicada en calle Cerro Montebello número 150 oriente, Colonia Montebello., C.P. 80227, en Culiacán de Rosales, Sinaloa</w:t>
      </w:r>
      <w:r w:rsidRPr="0042057E">
        <w:rPr>
          <w:rFonts w:cs="Arial"/>
          <w:spacing w:val="-2"/>
          <w:szCs w:val="22"/>
        </w:rPr>
        <w:t xml:space="preserve">, </w:t>
      </w:r>
      <w:r w:rsidRPr="0042057E">
        <w:rPr>
          <w:iCs/>
          <w:spacing w:val="-2"/>
          <w:szCs w:val="22"/>
        </w:rPr>
        <w:t>en pesos mexicanos, el cual se efectuará por transferencia electrónica obedeciendo a la Ley General de Contabilidad Gubernamental (CONAC),</w:t>
      </w:r>
      <w:r w:rsidRPr="0042057E">
        <w:rPr>
          <w:rFonts w:cs="Arial"/>
          <w:spacing w:val="-2"/>
          <w:szCs w:val="22"/>
        </w:rPr>
        <w:t xml:space="preserve"> el cual se efectuará en un término no mayor a 20 días naturales, periodo que iniciará a partir de la entrega de la documentación para trámite de pago, la cual se definirá en el momento de la formalización del contrato y </w:t>
      </w:r>
      <w:r w:rsidRPr="0042057E">
        <w:rPr>
          <w:rFonts w:cs="Arial"/>
          <w:b/>
          <w:bCs/>
          <w:szCs w:val="22"/>
        </w:rPr>
        <w:t>“El Prestador de Servicios”</w:t>
      </w:r>
      <w:r w:rsidRPr="0042057E">
        <w:rPr>
          <w:rFonts w:cs="Arial"/>
          <w:spacing w:val="-2"/>
          <w:szCs w:val="22"/>
        </w:rPr>
        <w:t>se obligará a entregarla como se estipule.</w:t>
      </w:r>
    </w:p>
    <w:p w:rsidR="0042057E" w:rsidRPr="0042057E" w:rsidRDefault="0042057E" w:rsidP="0042057E">
      <w:pPr>
        <w:tabs>
          <w:tab w:val="left" w:pos="-720"/>
          <w:tab w:val="left" w:pos="0"/>
        </w:tabs>
        <w:suppressAutoHyphens/>
        <w:ind w:left="720" w:hanging="720"/>
        <w:jc w:val="both"/>
        <w:rPr>
          <w:rFonts w:cs="Arial"/>
          <w:spacing w:val="-2"/>
          <w:szCs w:val="22"/>
        </w:rPr>
      </w:pPr>
    </w:p>
    <w:p w:rsidR="0042057E" w:rsidRPr="0042057E" w:rsidRDefault="0042057E" w:rsidP="0042057E">
      <w:pPr>
        <w:tabs>
          <w:tab w:val="left" w:pos="-720"/>
          <w:tab w:val="left" w:pos="0"/>
        </w:tabs>
        <w:suppressAutoHyphens/>
        <w:jc w:val="both"/>
        <w:rPr>
          <w:rFonts w:cs="Arial"/>
          <w:spacing w:val="-2"/>
          <w:szCs w:val="22"/>
        </w:rPr>
      </w:pPr>
      <w:r w:rsidRPr="0042057E">
        <w:rPr>
          <w:rFonts w:cs="Arial"/>
          <w:spacing w:val="-2"/>
          <w:szCs w:val="22"/>
        </w:rPr>
        <w:t>Los Servicios de Salud de Sinaloa, únicamente pagará el Impuesto al Valor Agregado. Los demás impuestos que se causen por motivo de la celebración del contrato correrán a cargo de la empresa que resulte ganadora.</w:t>
      </w:r>
    </w:p>
    <w:p w:rsidR="0042057E" w:rsidRPr="0042057E" w:rsidRDefault="0042057E" w:rsidP="0042057E">
      <w:pPr>
        <w:tabs>
          <w:tab w:val="left" w:pos="-720"/>
          <w:tab w:val="left" w:pos="0"/>
        </w:tabs>
        <w:suppressAutoHyphens/>
        <w:jc w:val="both"/>
        <w:rPr>
          <w:rFonts w:cs="Arial"/>
          <w:spacing w:val="-2"/>
          <w:szCs w:val="22"/>
        </w:rPr>
      </w:pPr>
    </w:p>
    <w:p w:rsidR="0042057E" w:rsidRPr="00641041" w:rsidRDefault="0042057E" w:rsidP="0042057E">
      <w:pPr>
        <w:tabs>
          <w:tab w:val="left" w:pos="-720"/>
          <w:tab w:val="left" w:pos="0"/>
        </w:tabs>
        <w:suppressAutoHyphens/>
        <w:jc w:val="both"/>
        <w:rPr>
          <w:rFonts w:cs="Arial"/>
          <w:spacing w:val="-2"/>
          <w:szCs w:val="22"/>
        </w:rPr>
      </w:pPr>
      <w:r w:rsidRPr="0042057E">
        <w:rPr>
          <w:rFonts w:cs="Arial"/>
          <w:spacing w:val="-2"/>
          <w:szCs w:val="22"/>
        </w:rPr>
        <w:t>Los Servicios de Salud de Sinaloa, realizará el pago correspondiente, una vez que los servicios hayan sido recibidos, a entera satisfacción del área requirente.</w:t>
      </w:r>
    </w:p>
    <w:p w:rsidR="00520FCA" w:rsidRPr="00AA0B4C" w:rsidRDefault="00520FCA" w:rsidP="00520FCA">
      <w:pPr>
        <w:jc w:val="both"/>
        <w:rPr>
          <w:rFonts w:cs="Arial"/>
          <w:szCs w:val="22"/>
        </w:rPr>
      </w:pPr>
    </w:p>
    <w:p w:rsidR="0042057E" w:rsidRPr="00E50725" w:rsidRDefault="00B52311" w:rsidP="0042057E">
      <w:pPr>
        <w:jc w:val="both"/>
        <w:rPr>
          <w:rFonts w:cs="Arial"/>
          <w:b/>
        </w:rPr>
      </w:pPr>
      <w:r>
        <w:rPr>
          <w:rFonts w:cs="Arial"/>
          <w:b/>
          <w:bCs/>
        </w:rPr>
        <w:t>CUAR</w:t>
      </w:r>
      <w:r w:rsidR="0042057E" w:rsidRPr="00E50725">
        <w:rPr>
          <w:rFonts w:cs="Arial"/>
          <w:b/>
          <w:bCs/>
        </w:rPr>
        <w:t>TA</w:t>
      </w:r>
      <w:r w:rsidR="0042057E" w:rsidRPr="00E50725">
        <w:rPr>
          <w:rFonts w:cs="Arial"/>
          <w:b/>
        </w:rPr>
        <w:t>. Compromisos de “Los Servicios de Salud”.</w:t>
      </w:r>
    </w:p>
    <w:p w:rsidR="0042057E" w:rsidRPr="00E50725" w:rsidRDefault="0042057E" w:rsidP="0042057E">
      <w:pPr>
        <w:jc w:val="both"/>
        <w:rPr>
          <w:rFonts w:cs="Arial"/>
          <w:caps/>
        </w:rPr>
      </w:pPr>
      <w:r w:rsidRPr="00E50725">
        <w:rPr>
          <w:rFonts w:cs="Arial"/>
          <w:b/>
        </w:rPr>
        <w:t>“Los Servicios de Salud”</w:t>
      </w:r>
      <w:r w:rsidRPr="00E50725">
        <w:rPr>
          <w:rFonts w:cs="Arial"/>
        </w:rPr>
        <w:t xml:space="preserve"> para el cumplimiento del objeto del presente instrumento jurídico, se compromete a:</w:t>
      </w:r>
    </w:p>
    <w:p w:rsidR="0042057E" w:rsidRPr="00E50725" w:rsidRDefault="0042057E" w:rsidP="0042057E">
      <w:pPr>
        <w:jc w:val="both"/>
        <w:rPr>
          <w:rFonts w:cs="Arial"/>
          <w:b/>
          <w:caps/>
        </w:rPr>
      </w:pPr>
    </w:p>
    <w:p w:rsidR="0042057E" w:rsidRPr="00E50725" w:rsidRDefault="0042057E" w:rsidP="0042057E">
      <w:pPr>
        <w:jc w:val="both"/>
        <w:rPr>
          <w:rFonts w:cs="Arial"/>
          <w:lang w:val="es-MX"/>
        </w:rPr>
      </w:pPr>
      <w:r w:rsidRPr="00E50725">
        <w:rPr>
          <w:rFonts w:cs="Arial"/>
        </w:rPr>
        <w:t xml:space="preserve">1.- Cubrir en forma oportuna el pago correspondiente por concepto de servicios profesionales de </w:t>
      </w:r>
      <w:r>
        <w:rPr>
          <w:rFonts w:cs="Arial"/>
        </w:rPr>
        <w:t>fotocopiado</w:t>
      </w:r>
      <w:r w:rsidRPr="00E50725">
        <w:rPr>
          <w:rFonts w:cs="Arial"/>
        </w:rPr>
        <w:t xml:space="preserve">, una vez que </w:t>
      </w:r>
      <w:r w:rsidRPr="00E50725">
        <w:rPr>
          <w:rFonts w:cs="Arial"/>
          <w:b/>
        </w:rPr>
        <w:t>“</w:t>
      </w:r>
      <w:r w:rsidRPr="00E50725">
        <w:rPr>
          <w:rFonts w:cs="Arial"/>
          <w:b/>
          <w:bCs/>
        </w:rPr>
        <w:t>El prestador de Servicios</w:t>
      </w:r>
      <w:r w:rsidRPr="00E50725">
        <w:rPr>
          <w:rFonts w:cs="Arial"/>
          <w:b/>
        </w:rPr>
        <w:t xml:space="preserve">” </w:t>
      </w:r>
      <w:r w:rsidRPr="00E50725">
        <w:rPr>
          <w:rFonts w:cs="Arial"/>
        </w:rPr>
        <w:t>le haya presentado la factura de conformidad con lo que se establece en la cláusula que antecede.</w:t>
      </w:r>
    </w:p>
    <w:p w:rsidR="00A54913" w:rsidRPr="00AA0B4C" w:rsidRDefault="00A54913" w:rsidP="00520FCA">
      <w:pPr>
        <w:jc w:val="both"/>
        <w:rPr>
          <w:rFonts w:cs="Arial"/>
          <w:b/>
          <w:szCs w:val="22"/>
        </w:rPr>
      </w:pPr>
    </w:p>
    <w:p w:rsidR="003A0B7A" w:rsidRPr="00271C32" w:rsidRDefault="00B52311" w:rsidP="003A0B7A">
      <w:pPr>
        <w:spacing w:line="276" w:lineRule="auto"/>
        <w:rPr>
          <w:rFonts w:cs="Arial"/>
          <w:b/>
        </w:rPr>
      </w:pPr>
      <w:r>
        <w:rPr>
          <w:rFonts w:cs="Arial"/>
          <w:b/>
        </w:rPr>
        <w:t>QUIN</w:t>
      </w:r>
      <w:r w:rsidR="003A0B7A">
        <w:rPr>
          <w:rFonts w:cs="Arial"/>
          <w:b/>
        </w:rPr>
        <w:t>TA</w:t>
      </w:r>
      <w:r w:rsidR="003A0B7A" w:rsidRPr="00271C32">
        <w:rPr>
          <w:rFonts w:cs="Arial"/>
          <w:b/>
          <w:bCs/>
        </w:rPr>
        <w:t>. De las modificaciones al contrato</w:t>
      </w:r>
    </w:p>
    <w:p w:rsidR="00CC2638" w:rsidRPr="002C0D83" w:rsidRDefault="00CC2638" w:rsidP="00CC2638">
      <w:pPr>
        <w:jc w:val="both"/>
        <w:rPr>
          <w:rFonts w:cs="Arial"/>
        </w:rPr>
      </w:pPr>
      <w:r w:rsidRPr="002C0D83">
        <w:rPr>
          <w:rFonts w:cs="Arial"/>
        </w:rPr>
        <w:t>Con fundamento en los artículos 62 Ley de Adquisiciones, Arrendamientos, Servicios y Administración de Bienes Muebles para el Estado de Sinaloa, dentro de su presupuesto aprobado y disponible y sobre la base de razones fundadas y explícitas, “</w:t>
      </w:r>
      <w:r w:rsidRPr="002C0D83">
        <w:rPr>
          <w:rFonts w:cs="Arial"/>
          <w:b/>
          <w:bCs/>
        </w:rPr>
        <w:t>Los Servicios de Salud</w:t>
      </w:r>
      <w:r w:rsidRPr="002C0D83">
        <w:rPr>
          <w:rFonts w:cs="Arial"/>
        </w:rPr>
        <w:t xml:space="preserve">” podrá acordar un incremento de hasta un treinta por ciento sobre los conceptos y volúmenes originalmente adquiridos,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sidRPr="002C0D83">
        <w:rPr>
          <w:rFonts w:cs="Arial"/>
          <w:b/>
        </w:rPr>
        <w:t>“</w:t>
      </w:r>
      <w:r w:rsidR="00AF68EE">
        <w:rPr>
          <w:rFonts w:cs="Arial"/>
          <w:b/>
        </w:rPr>
        <w:t>El Prestador de Servicios</w:t>
      </w:r>
      <w:r w:rsidRPr="002C0D83">
        <w:rPr>
          <w:rFonts w:cs="Arial"/>
          <w:b/>
        </w:rPr>
        <w:t>”</w:t>
      </w:r>
      <w:r w:rsidRPr="002C0D83">
        <w:rPr>
          <w:rFonts w:cs="Arial"/>
        </w:rPr>
        <w:t xml:space="preserve">. Para tal efecto </w:t>
      </w:r>
      <w:r w:rsidRPr="002C0D83">
        <w:rPr>
          <w:rFonts w:cs="Arial"/>
          <w:b/>
        </w:rPr>
        <w:t>“</w:t>
      </w:r>
      <w:r w:rsidR="00AF68EE">
        <w:rPr>
          <w:rFonts w:cs="Arial"/>
          <w:b/>
        </w:rPr>
        <w:t>El Prestador de Servicios</w:t>
      </w:r>
      <w:r w:rsidRPr="002C0D83">
        <w:rPr>
          <w:rFonts w:cs="Arial"/>
          <w:b/>
        </w:rPr>
        <w:t>”</w:t>
      </w:r>
      <w:r w:rsidRPr="002C0D83">
        <w:rPr>
          <w:rFonts w:cs="Arial"/>
        </w:rPr>
        <w:t xml:space="preserve"> se obliga a entregar, en su caso, la modificación de la garantía.</w:t>
      </w:r>
    </w:p>
    <w:p w:rsidR="00CC2638" w:rsidRPr="002C0D83" w:rsidRDefault="00CC2638" w:rsidP="00CC2638">
      <w:pPr>
        <w:jc w:val="both"/>
        <w:rPr>
          <w:rFonts w:cs="Arial"/>
        </w:rPr>
      </w:pPr>
    </w:p>
    <w:p w:rsidR="00CC2638" w:rsidRDefault="00CC2638" w:rsidP="00CC2638">
      <w:pPr>
        <w:jc w:val="both"/>
        <w:rPr>
          <w:rFonts w:cs="Arial"/>
        </w:rPr>
      </w:pPr>
      <w:r w:rsidRPr="002C0D83">
        <w:rPr>
          <w:rFonts w:cs="Arial"/>
          <w:b/>
        </w:rPr>
        <w:t>Prórrogas.</w:t>
      </w:r>
      <w:r w:rsidRPr="002C0D83">
        <w:rPr>
          <w:rFonts w:cs="Arial"/>
        </w:rPr>
        <w:t xml:space="preserve">- Asimismo, se podrán acordar prórrogas al plazo de entrega originalmente pactado por caso fortuito, fuerza mayor o por causas atribuibles a </w:t>
      </w:r>
      <w:r w:rsidRPr="002C0D83">
        <w:rPr>
          <w:rFonts w:cs="Arial"/>
          <w:b/>
        </w:rPr>
        <w:t>“</w:t>
      </w:r>
      <w:r w:rsidRPr="002C0D83">
        <w:rPr>
          <w:rFonts w:cs="Arial"/>
          <w:b/>
          <w:bCs/>
        </w:rPr>
        <w:t>Los Servicios de Salud</w:t>
      </w:r>
      <w:r w:rsidRPr="002C0D83">
        <w:rPr>
          <w:rFonts w:cs="Arial"/>
          <w:b/>
        </w:rPr>
        <w:t>”</w:t>
      </w:r>
      <w:r w:rsidRPr="002C0D83">
        <w:rPr>
          <w:rFonts w:cs="Arial"/>
        </w:rPr>
        <w:t>, todo lo cual deberá estar debidamente acreditado en el expediente de contratación respectivo</w:t>
      </w:r>
      <w:r w:rsidRPr="002C0D83">
        <w:t xml:space="preserve"> </w:t>
      </w:r>
      <w:r w:rsidRPr="002C0D83">
        <w:rPr>
          <w:rFonts w:cs="Arial"/>
        </w:rPr>
        <w:t xml:space="preserve">para otorgar prorrogas por situaciones ajenas a </w:t>
      </w:r>
      <w:r w:rsidR="00B52311" w:rsidRPr="002C0D83">
        <w:rPr>
          <w:rFonts w:cs="Arial"/>
          <w:b/>
        </w:rPr>
        <w:t>“</w:t>
      </w:r>
      <w:r w:rsidR="00B52311">
        <w:rPr>
          <w:rFonts w:cs="Arial"/>
          <w:b/>
        </w:rPr>
        <w:t>El Prestador de Servicios</w:t>
      </w:r>
      <w:r w:rsidR="00B52311" w:rsidRPr="002C0D83">
        <w:rPr>
          <w:rFonts w:cs="Arial"/>
          <w:b/>
        </w:rPr>
        <w:t>”</w:t>
      </w:r>
      <w:r w:rsidRPr="002C0D83">
        <w:rPr>
          <w:rFonts w:cs="Arial"/>
        </w:rPr>
        <w:t xml:space="preserve">, se requerirá escrito con al menos cinco días de anticipación para la determinación si se otorga o no la autorización para tal efecto. </w:t>
      </w:r>
      <w:r w:rsidRPr="002C0D83">
        <w:rPr>
          <w:rFonts w:cs="Arial"/>
          <w:b/>
        </w:rPr>
        <w:t>“</w:t>
      </w:r>
      <w:r w:rsidR="00AF68EE">
        <w:rPr>
          <w:rFonts w:cs="Arial"/>
          <w:b/>
        </w:rPr>
        <w:t>El Prestador de Servicios</w:t>
      </w:r>
      <w:r w:rsidRPr="002C0D83">
        <w:rPr>
          <w:rFonts w:cs="Arial"/>
          <w:b/>
        </w:rPr>
        <w:t>”</w:t>
      </w:r>
      <w:r w:rsidRPr="002C0D83">
        <w:rPr>
          <w:rFonts w:cs="Arial"/>
        </w:rPr>
        <w:t xml:space="preserve"> puede solicitar la modificación del plazo originalmente pactado cuando se actualicen y se acrediten los supuestos de caso fortuito o de fuerza mayor.</w:t>
      </w:r>
    </w:p>
    <w:p w:rsidR="00CC2638" w:rsidRPr="002C0D83" w:rsidRDefault="00CC2638" w:rsidP="00CC2638">
      <w:pPr>
        <w:jc w:val="both"/>
        <w:rPr>
          <w:rFonts w:cs="Arial"/>
        </w:rPr>
      </w:pPr>
    </w:p>
    <w:p w:rsidR="00CC2638" w:rsidRPr="002C0D83" w:rsidRDefault="00CC2638" w:rsidP="00CC2638">
      <w:pPr>
        <w:jc w:val="both"/>
        <w:rPr>
          <w:rFonts w:cs="Arial"/>
        </w:rPr>
      </w:pPr>
      <w:r w:rsidRPr="002C0D83">
        <w:rPr>
          <w:rFonts w:cs="Arial"/>
        </w:rPr>
        <w:t>Cualquier modificación al presente contrato, deberá formalizarse mediante convenio y por escrito, mismo que será suscrito por los servidores públicos que lo hayan hecho en el contrato, quienes los sustituyan o estén facultados para ello.</w:t>
      </w:r>
    </w:p>
    <w:p w:rsidR="00AE3A89" w:rsidRPr="00135053" w:rsidRDefault="00AE3A89" w:rsidP="00AE3A89">
      <w:pPr>
        <w:jc w:val="both"/>
        <w:rPr>
          <w:rFonts w:cs="Arial"/>
        </w:rPr>
      </w:pPr>
    </w:p>
    <w:p w:rsidR="00AE3A89" w:rsidRPr="00F315EF" w:rsidRDefault="00B52311" w:rsidP="00AE3A89">
      <w:pPr>
        <w:jc w:val="both"/>
        <w:rPr>
          <w:rFonts w:cs="Arial"/>
          <w:b/>
        </w:rPr>
      </w:pPr>
      <w:r>
        <w:rPr>
          <w:rFonts w:cs="Arial"/>
          <w:b/>
        </w:rPr>
        <w:t>SEXT</w:t>
      </w:r>
      <w:r w:rsidR="00AE3A89">
        <w:rPr>
          <w:rFonts w:cs="Arial"/>
          <w:b/>
        </w:rPr>
        <w:t>A</w:t>
      </w:r>
      <w:r w:rsidR="00AE3A89" w:rsidRPr="00F315EF">
        <w:rPr>
          <w:rFonts w:cs="Arial"/>
          <w:b/>
        </w:rPr>
        <w:t>.  Vigencia del Contrato</w:t>
      </w:r>
    </w:p>
    <w:p w:rsidR="004C72F4" w:rsidRDefault="004C72F4" w:rsidP="004C72F4">
      <w:pPr>
        <w:jc w:val="both"/>
        <w:rPr>
          <w:rFonts w:cs="Arial"/>
        </w:rPr>
      </w:pPr>
      <w:r w:rsidRPr="0038667C">
        <w:rPr>
          <w:rFonts w:cs="Arial"/>
          <w:b/>
        </w:rPr>
        <w:t>“Las Partes”</w:t>
      </w:r>
      <w:r w:rsidRPr="00A1279B">
        <w:rPr>
          <w:rFonts w:cs="Arial"/>
          <w:bCs/>
          <w:sz w:val="23"/>
          <w:szCs w:val="23"/>
        </w:rPr>
        <w:t xml:space="preserve"> contratantes están de acuerdo en que la vigencia del presente contrato, independientemente de la fecha en que se suscriba, será del día </w:t>
      </w:r>
      <w:r w:rsidR="0071429D">
        <w:rPr>
          <w:rFonts w:cs="Arial"/>
          <w:bCs/>
          <w:sz w:val="23"/>
          <w:szCs w:val="23"/>
        </w:rPr>
        <w:t>---</w:t>
      </w:r>
      <w:r w:rsidR="0042057E">
        <w:rPr>
          <w:rFonts w:cs="Arial"/>
          <w:bCs/>
          <w:sz w:val="23"/>
          <w:szCs w:val="23"/>
        </w:rPr>
        <w:t xml:space="preserve"> de </w:t>
      </w:r>
      <w:r w:rsidR="0071429D">
        <w:rPr>
          <w:rFonts w:cs="Arial"/>
          <w:bCs/>
          <w:sz w:val="23"/>
          <w:szCs w:val="23"/>
        </w:rPr>
        <w:t>----</w:t>
      </w:r>
      <w:r w:rsidR="0042057E">
        <w:rPr>
          <w:rFonts w:cs="Arial"/>
          <w:bCs/>
          <w:sz w:val="23"/>
          <w:szCs w:val="23"/>
        </w:rPr>
        <w:t xml:space="preserve"> de 202</w:t>
      </w:r>
      <w:r w:rsidR="000A5282">
        <w:rPr>
          <w:rFonts w:cs="Arial"/>
          <w:bCs/>
          <w:sz w:val="23"/>
          <w:szCs w:val="23"/>
        </w:rPr>
        <w:t>3</w:t>
      </w:r>
      <w:r w:rsidR="0042057E">
        <w:rPr>
          <w:rFonts w:cs="Arial"/>
          <w:bCs/>
          <w:sz w:val="23"/>
          <w:szCs w:val="23"/>
        </w:rPr>
        <w:t xml:space="preserve"> al </w:t>
      </w:r>
      <w:r w:rsidR="000A5282">
        <w:rPr>
          <w:rFonts w:cs="Arial"/>
          <w:bCs/>
          <w:sz w:val="23"/>
          <w:szCs w:val="23"/>
        </w:rPr>
        <w:t>---</w:t>
      </w:r>
      <w:r w:rsidR="0042057E">
        <w:rPr>
          <w:rFonts w:cs="Arial"/>
          <w:bCs/>
          <w:sz w:val="23"/>
          <w:szCs w:val="23"/>
        </w:rPr>
        <w:t xml:space="preserve"> de </w:t>
      </w:r>
      <w:r w:rsidR="0071429D">
        <w:rPr>
          <w:rFonts w:cs="Arial"/>
          <w:bCs/>
          <w:sz w:val="23"/>
          <w:szCs w:val="23"/>
        </w:rPr>
        <w:t xml:space="preserve">----------- </w:t>
      </w:r>
      <w:r w:rsidR="0042057E">
        <w:rPr>
          <w:rFonts w:cs="Arial"/>
          <w:bCs/>
          <w:sz w:val="23"/>
          <w:szCs w:val="23"/>
        </w:rPr>
        <w:t>de 202</w:t>
      </w:r>
      <w:r w:rsidR="000A5282">
        <w:rPr>
          <w:rFonts w:cs="Arial"/>
          <w:bCs/>
          <w:sz w:val="23"/>
          <w:szCs w:val="23"/>
        </w:rPr>
        <w:t>4</w:t>
      </w:r>
      <w:r w:rsidRPr="00B45E91">
        <w:rPr>
          <w:rFonts w:cs="Arial"/>
        </w:rPr>
        <w:t>.</w:t>
      </w:r>
    </w:p>
    <w:p w:rsidR="0042057E" w:rsidRDefault="0042057E" w:rsidP="004C72F4">
      <w:pPr>
        <w:jc w:val="both"/>
        <w:rPr>
          <w:rFonts w:cs="Arial"/>
        </w:rPr>
      </w:pPr>
    </w:p>
    <w:p w:rsidR="0042057E" w:rsidRPr="0042057E" w:rsidRDefault="0042057E" w:rsidP="0042057E">
      <w:pPr>
        <w:tabs>
          <w:tab w:val="left" w:pos="-720"/>
        </w:tabs>
        <w:suppressAutoHyphens/>
        <w:jc w:val="both"/>
        <w:rPr>
          <w:rFonts w:cs="Arial"/>
          <w:bCs/>
          <w:szCs w:val="22"/>
        </w:rPr>
      </w:pPr>
      <w:r w:rsidRPr="0042057E">
        <w:rPr>
          <w:rFonts w:cs="Arial"/>
          <w:bCs/>
          <w:szCs w:val="22"/>
        </w:rPr>
        <w:t>Los Servicios de Salud de Sinaloa no autorizarán ampliaciones al plazo de la vigencia del contrato de los servicios, ni condonación de sanciones cuando el retraso se deba a causas imputables injustificadas por parte</w:t>
      </w:r>
      <w:r w:rsidR="00B52311">
        <w:rPr>
          <w:rFonts w:cs="Arial"/>
          <w:bCs/>
          <w:szCs w:val="22"/>
        </w:rPr>
        <w:t xml:space="preserve"> DE</w:t>
      </w:r>
      <w:r w:rsidRPr="0042057E">
        <w:rPr>
          <w:rFonts w:cs="Arial"/>
          <w:bCs/>
          <w:szCs w:val="22"/>
        </w:rPr>
        <w:t xml:space="preserve"> </w:t>
      </w:r>
      <w:r w:rsidR="00B52311" w:rsidRPr="002C0D83">
        <w:rPr>
          <w:rFonts w:cs="Arial"/>
          <w:b/>
        </w:rPr>
        <w:t>“</w:t>
      </w:r>
      <w:r w:rsidR="00B52311">
        <w:rPr>
          <w:rFonts w:cs="Arial"/>
          <w:b/>
        </w:rPr>
        <w:t>El Prestador de Servicios</w:t>
      </w:r>
      <w:r w:rsidR="00B52311" w:rsidRPr="002C0D83">
        <w:rPr>
          <w:rFonts w:cs="Arial"/>
          <w:b/>
        </w:rPr>
        <w:t>”</w:t>
      </w:r>
      <w:r w:rsidRPr="0042057E">
        <w:rPr>
          <w:rFonts w:cs="Arial"/>
          <w:bCs/>
          <w:szCs w:val="22"/>
        </w:rPr>
        <w:t>.</w:t>
      </w:r>
    </w:p>
    <w:p w:rsidR="0042057E" w:rsidRPr="0042057E" w:rsidRDefault="0042057E" w:rsidP="0042057E">
      <w:pPr>
        <w:tabs>
          <w:tab w:val="left" w:pos="-720"/>
        </w:tabs>
        <w:suppressAutoHyphens/>
        <w:jc w:val="both"/>
        <w:rPr>
          <w:rFonts w:cs="Arial"/>
          <w:bCs/>
          <w:szCs w:val="22"/>
        </w:rPr>
      </w:pPr>
    </w:p>
    <w:p w:rsidR="0042057E" w:rsidRPr="0042057E" w:rsidRDefault="0042057E" w:rsidP="0042057E">
      <w:pPr>
        <w:tabs>
          <w:tab w:val="left" w:pos="-720"/>
        </w:tabs>
        <w:suppressAutoHyphens/>
        <w:jc w:val="both"/>
        <w:rPr>
          <w:rFonts w:cs="Arial"/>
          <w:bCs/>
          <w:szCs w:val="22"/>
        </w:rPr>
      </w:pPr>
      <w:r w:rsidRPr="0042057E">
        <w:rPr>
          <w:rFonts w:cs="Arial"/>
          <w:bCs/>
          <w:szCs w:val="22"/>
        </w:rPr>
        <w:t xml:space="preserve">En todo caso para otorgar prórrogas por situaciones ajenas a </w:t>
      </w:r>
      <w:r w:rsidR="00B52311" w:rsidRPr="002C0D83">
        <w:rPr>
          <w:rFonts w:cs="Arial"/>
          <w:b/>
        </w:rPr>
        <w:t>“</w:t>
      </w:r>
      <w:r w:rsidR="00B52311">
        <w:rPr>
          <w:rFonts w:cs="Arial"/>
          <w:b/>
        </w:rPr>
        <w:t>El Prestador de Servicios</w:t>
      </w:r>
      <w:r w:rsidR="00B52311" w:rsidRPr="002C0D83">
        <w:rPr>
          <w:rFonts w:cs="Arial"/>
          <w:b/>
        </w:rPr>
        <w:t>”</w:t>
      </w:r>
      <w:r w:rsidRPr="0042057E">
        <w:rPr>
          <w:rFonts w:cs="Arial"/>
          <w:bCs/>
          <w:szCs w:val="22"/>
        </w:rPr>
        <w:t>, se requerirá escrito con al meno</w:t>
      </w:r>
      <w:r w:rsidR="00B52311">
        <w:rPr>
          <w:rFonts w:cs="Arial"/>
          <w:bCs/>
          <w:szCs w:val="22"/>
        </w:rPr>
        <w:t>s tres días de anticipación al inicio</w:t>
      </w:r>
      <w:r w:rsidRPr="0042057E">
        <w:rPr>
          <w:rFonts w:cs="Arial"/>
          <w:bCs/>
          <w:szCs w:val="22"/>
        </w:rPr>
        <w:t xml:space="preserve"> de la vigencia del contrato, para la determinación si se otorga o no la autorización para tal efecto.  </w:t>
      </w:r>
    </w:p>
    <w:p w:rsidR="0042057E" w:rsidRPr="0042057E" w:rsidRDefault="0042057E" w:rsidP="0042057E">
      <w:pPr>
        <w:tabs>
          <w:tab w:val="left" w:pos="-720"/>
        </w:tabs>
        <w:suppressAutoHyphens/>
        <w:jc w:val="both"/>
        <w:rPr>
          <w:rFonts w:cs="Arial"/>
          <w:bCs/>
          <w:szCs w:val="22"/>
        </w:rPr>
      </w:pPr>
      <w:r w:rsidRPr="0042057E">
        <w:rPr>
          <w:rFonts w:cs="Arial"/>
          <w:bCs/>
          <w:szCs w:val="22"/>
        </w:rPr>
        <w:t xml:space="preserve">  </w:t>
      </w:r>
    </w:p>
    <w:p w:rsidR="0042057E" w:rsidRDefault="0042057E" w:rsidP="0042057E">
      <w:pPr>
        <w:jc w:val="both"/>
        <w:rPr>
          <w:rFonts w:cs="Arial"/>
          <w:b/>
          <w:bCs/>
        </w:rPr>
      </w:pPr>
      <w:r w:rsidRPr="0042057E">
        <w:rPr>
          <w:rFonts w:cs="Arial"/>
          <w:bCs/>
          <w:szCs w:val="22"/>
        </w:rPr>
        <w:t>En caso de que el retraso sea imputable al contratante, se podrá dar una prórroga por los días de retraso que se acrediten por el contratante.</w:t>
      </w:r>
    </w:p>
    <w:p w:rsidR="003A0B7A" w:rsidRDefault="003A0B7A" w:rsidP="003A0B7A">
      <w:pPr>
        <w:jc w:val="both"/>
        <w:rPr>
          <w:rFonts w:cs="Arial"/>
          <w:b/>
          <w:bCs/>
        </w:rPr>
      </w:pPr>
    </w:p>
    <w:p w:rsidR="003A0B7A" w:rsidRPr="00271C32" w:rsidRDefault="00B52311" w:rsidP="003A0B7A">
      <w:pPr>
        <w:jc w:val="both"/>
        <w:rPr>
          <w:rFonts w:cs="Arial"/>
          <w:b/>
          <w:bCs/>
        </w:rPr>
      </w:pPr>
      <w:r>
        <w:rPr>
          <w:rFonts w:cs="Arial"/>
          <w:b/>
          <w:bCs/>
        </w:rPr>
        <w:t>SÉPTIM</w:t>
      </w:r>
      <w:r w:rsidR="003A0B7A">
        <w:rPr>
          <w:rFonts w:cs="Arial"/>
          <w:b/>
          <w:bCs/>
        </w:rPr>
        <w:t>A</w:t>
      </w:r>
      <w:r w:rsidR="003A0B7A" w:rsidRPr="00271C32">
        <w:rPr>
          <w:rFonts w:cs="Arial"/>
          <w:b/>
          <w:bCs/>
        </w:rPr>
        <w:t>. Garantías.</w:t>
      </w:r>
    </w:p>
    <w:p w:rsidR="00B52311" w:rsidRPr="00B52311" w:rsidRDefault="00B52311" w:rsidP="00B52311">
      <w:pPr>
        <w:pStyle w:val="Texto"/>
        <w:numPr>
          <w:ilvl w:val="0"/>
          <w:numId w:val="8"/>
        </w:numPr>
        <w:spacing w:after="0" w:line="240" w:lineRule="auto"/>
        <w:rPr>
          <w:color w:val="000000"/>
          <w:sz w:val="22"/>
          <w:szCs w:val="22"/>
        </w:rPr>
      </w:pPr>
      <w:r w:rsidRPr="00B52311">
        <w:rPr>
          <w:color w:val="000000"/>
          <w:sz w:val="22"/>
          <w:szCs w:val="22"/>
        </w:rPr>
        <w:t>Para el cumplimiento del Contrato.</w:t>
      </w:r>
    </w:p>
    <w:p w:rsidR="00B52311" w:rsidRPr="00B52311" w:rsidRDefault="00B52311" w:rsidP="00B52311">
      <w:pPr>
        <w:ind w:left="709" w:hanging="709"/>
        <w:jc w:val="both"/>
        <w:rPr>
          <w:rFonts w:cs="Arial"/>
          <w:bCs/>
          <w:szCs w:val="22"/>
        </w:rPr>
      </w:pPr>
    </w:p>
    <w:p w:rsidR="00B52311" w:rsidRPr="00B52311" w:rsidRDefault="00B52311" w:rsidP="00B52311">
      <w:pPr>
        <w:ind w:left="709"/>
        <w:jc w:val="both"/>
        <w:rPr>
          <w:rFonts w:cs="Arial"/>
          <w:bCs/>
          <w:szCs w:val="22"/>
        </w:rPr>
      </w:pPr>
      <w:r w:rsidRPr="00B52311">
        <w:rPr>
          <w:rFonts w:cs="Arial"/>
          <w:bCs/>
          <w:szCs w:val="22"/>
        </w:rPr>
        <w:t>La garantía deberá constituirse por la persona moral y/o física que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los Servicios de Salud de Sinaloa, y deberá contener los siguientes requisitos:</w:t>
      </w:r>
    </w:p>
    <w:p w:rsidR="00B52311" w:rsidRPr="00B52311" w:rsidRDefault="00B52311" w:rsidP="00B52311">
      <w:pPr>
        <w:ind w:left="709"/>
        <w:jc w:val="both"/>
        <w:rPr>
          <w:rFonts w:cs="Arial"/>
          <w:bCs/>
          <w:szCs w:val="22"/>
        </w:rPr>
      </w:pPr>
    </w:p>
    <w:p w:rsidR="00B52311" w:rsidRPr="00B52311" w:rsidRDefault="00B52311" w:rsidP="00B52311">
      <w:pPr>
        <w:numPr>
          <w:ilvl w:val="0"/>
          <w:numId w:val="9"/>
        </w:numPr>
        <w:jc w:val="both"/>
        <w:rPr>
          <w:rFonts w:cs="Arial"/>
          <w:bCs/>
          <w:szCs w:val="22"/>
        </w:rPr>
      </w:pPr>
      <w:r w:rsidRPr="00B52311">
        <w:rPr>
          <w:rFonts w:cs="Arial"/>
          <w:bCs/>
          <w:szCs w:val="22"/>
        </w:rPr>
        <w:t>Indicación del porcentaje e importe total garantizado con número y letra.</w:t>
      </w:r>
    </w:p>
    <w:p w:rsidR="00B52311" w:rsidRPr="00B52311" w:rsidRDefault="00B52311" w:rsidP="00B52311">
      <w:pPr>
        <w:ind w:left="1429"/>
        <w:jc w:val="both"/>
        <w:rPr>
          <w:rFonts w:cs="Arial"/>
          <w:bCs/>
          <w:szCs w:val="22"/>
        </w:rPr>
      </w:pPr>
    </w:p>
    <w:p w:rsidR="00B52311" w:rsidRPr="00B52311" w:rsidRDefault="00B52311" w:rsidP="00B52311">
      <w:pPr>
        <w:numPr>
          <w:ilvl w:val="0"/>
          <w:numId w:val="9"/>
        </w:numPr>
        <w:jc w:val="both"/>
        <w:rPr>
          <w:rFonts w:cs="Arial"/>
          <w:bCs/>
          <w:szCs w:val="22"/>
        </w:rPr>
      </w:pPr>
      <w:r w:rsidRPr="00B52311">
        <w:rPr>
          <w:rFonts w:cs="Arial"/>
          <w:bCs/>
          <w:szCs w:val="22"/>
        </w:rPr>
        <w:t>Referencia de que la fianza se otorga atendiendo a todas las estipulaciones contenidas en el contrato.</w:t>
      </w:r>
    </w:p>
    <w:p w:rsidR="00B52311" w:rsidRPr="00B52311" w:rsidRDefault="00B52311" w:rsidP="00B52311">
      <w:pPr>
        <w:pStyle w:val="Prrafodelista"/>
        <w:rPr>
          <w:rFonts w:ascii="Arial" w:hAnsi="Arial" w:cs="Arial"/>
          <w:bCs/>
        </w:rPr>
      </w:pPr>
    </w:p>
    <w:p w:rsidR="00B52311" w:rsidRPr="00B52311" w:rsidRDefault="00B52311" w:rsidP="00B52311">
      <w:pPr>
        <w:numPr>
          <w:ilvl w:val="0"/>
          <w:numId w:val="9"/>
        </w:numPr>
        <w:jc w:val="both"/>
        <w:rPr>
          <w:rFonts w:cs="Arial"/>
          <w:bCs/>
          <w:szCs w:val="22"/>
        </w:rPr>
      </w:pPr>
      <w:r w:rsidRPr="00B52311">
        <w:rPr>
          <w:rFonts w:cs="Arial"/>
          <w:bCs/>
          <w:szCs w:val="22"/>
        </w:rPr>
        <w:t>La información correspondiente al número de contrato y/o pedido, su fecha de firma, así como la especificación de las obligaciones garantizadas.</w:t>
      </w:r>
    </w:p>
    <w:p w:rsidR="00B52311" w:rsidRPr="00B52311" w:rsidRDefault="00B52311" w:rsidP="00B52311">
      <w:pPr>
        <w:pStyle w:val="Prrafodelista"/>
        <w:spacing w:line="240" w:lineRule="auto"/>
        <w:rPr>
          <w:rFonts w:ascii="Arial" w:hAnsi="Arial" w:cs="Arial"/>
          <w:bCs/>
        </w:rPr>
      </w:pPr>
    </w:p>
    <w:p w:rsidR="00B52311" w:rsidRPr="00B52311" w:rsidRDefault="00B52311" w:rsidP="00B52311">
      <w:pPr>
        <w:numPr>
          <w:ilvl w:val="0"/>
          <w:numId w:val="9"/>
        </w:numPr>
        <w:jc w:val="both"/>
        <w:rPr>
          <w:rFonts w:cs="Arial"/>
          <w:bCs/>
          <w:szCs w:val="22"/>
        </w:rPr>
      </w:pPr>
      <w:r w:rsidRPr="00B52311">
        <w:rPr>
          <w:rFonts w:cs="Arial"/>
          <w:bCs/>
          <w:szCs w:val="22"/>
        </w:rPr>
        <w:t>El señalamiento</w:t>
      </w:r>
      <w:r>
        <w:rPr>
          <w:rFonts w:cs="Arial"/>
          <w:bCs/>
          <w:szCs w:val="22"/>
        </w:rPr>
        <w:t xml:space="preserve"> de la denominación o nombre de</w:t>
      </w:r>
      <w:r w:rsidRPr="00B52311">
        <w:rPr>
          <w:rFonts w:cs="Arial"/>
          <w:bCs/>
          <w:szCs w:val="22"/>
        </w:rPr>
        <w:t xml:space="preserve"> </w:t>
      </w:r>
      <w:r w:rsidRPr="002C0D83">
        <w:rPr>
          <w:rFonts w:cs="Arial"/>
          <w:b/>
        </w:rPr>
        <w:t>“</w:t>
      </w:r>
      <w:r>
        <w:rPr>
          <w:rFonts w:cs="Arial"/>
          <w:b/>
        </w:rPr>
        <w:t>El Prestador de Servicios</w:t>
      </w:r>
      <w:r w:rsidRPr="002C0D83">
        <w:rPr>
          <w:rFonts w:cs="Arial"/>
          <w:b/>
        </w:rPr>
        <w:t>”</w:t>
      </w:r>
      <w:r w:rsidRPr="00B52311">
        <w:rPr>
          <w:rFonts w:cs="Arial"/>
          <w:bCs/>
          <w:szCs w:val="22"/>
        </w:rPr>
        <w:t>, domicilio fiscal, registro federal de contribuyentes.</w:t>
      </w:r>
    </w:p>
    <w:p w:rsidR="00B52311" w:rsidRPr="00B52311" w:rsidRDefault="00B52311" w:rsidP="00B52311">
      <w:pPr>
        <w:pStyle w:val="Prrafodelista"/>
        <w:spacing w:line="240" w:lineRule="auto"/>
        <w:rPr>
          <w:rFonts w:ascii="Arial" w:hAnsi="Arial" w:cs="Arial"/>
          <w:bCs/>
        </w:rPr>
      </w:pPr>
    </w:p>
    <w:p w:rsidR="00B52311" w:rsidRPr="00B52311" w:rsidRDefault="00B52311" w:rsidP="00B52311">
      <w:pPr>
        <w:numPr>
          <w:ilvl w:val="0"/>
          <w:numId w:val="9"/>
        </w:numPr>
        <w:jc w:val="both"/>
        <w:rPr>
          <w:rFonts w:cs="Arial"/>
          <w:bCs/>
          <w:szCs w:val="22"/>
        </w:rPr>
      </w:pPr>
      <w:r w:rsidRPr="00B52311">
        <w:rPr>
          <w:rFonts w:cs="Arial"/>
          <w:bCs/>
          <w:szCs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B52311" w:rsidRPr="00B52311" w:rsidRDefault="00B52311" w:rsidP="00B52311">
      <w:pPr>
        <w:pStyle w:val="Prrafodelista"/>
        <w:spacing w:line="240" w:lineRule="auto"/>
        <w:rPr>
          <w:rFonts w:ascii="Arial" w:hAnsi="Arial" w:cs="Arial"/>
          <w:bCs/>
        </w:rPr>
      </w:pPr>
    </w:p>
    <w:p w:rsidR="00B52311" w:rsidRPr="00B52311" w:rsidRDefault="00B52311" w:rsidP="00B52311">
      <w:pPr>
        <w:numPr>
          <w:ilvl w:val="0"/>
          <w:numId w:val="9"/>
        </w:numPr>
        <w:jc w:val="both"/>
        <w:rPr>
          <w:rFonts w:cs="Arial"/>
          <w:bCs/>
          <w:szCs w:val="22"/>
        </w:rPr>
      </w:pPr>
      <w:r w:rsidRPr="00B52311">
        <w:rPr>
          <w:rFonts w:cs="Arial"/>
          <w:bCs/>
          <w:szCs w:val="22"/>
        </w:rPr>
        <w:t>La condición de que la fianza solo podrá ser cancelada cuando así lo autorice expresamente y por escrito los Servicios de Salud de Sinaloa.</w:t>
      </w:r>
    </w:p>
    <w:p w:rsidR="00B52311" w:rsidRPr="00B52311" w:rsidRDefault="00B52311" w:rsidP="00B52311">
      <w:pPr>
        <w:pStyle w:val="Prrafodelista"/>
        <w:spacing w:line="240" w:lineRule="auto"/>
        <w:rPr>
          <w:rFonts w:ascii="Arial" w:hAnsi="Arial" w:cs="Arial"/>
          <w:bCs/>
        </w:rPr>
      </w:pPr>
    </w:p>
    <w:p w:rsidR="00B52311" w:rsidRPr="00B52311" w:rsidRDefault="00B52311" w:rsidP="00B52311">
      <w:pPr>
        <w:numPr>
          <w:ilvl w:val="0"/>
          <w:numId w:val="9"/>
        </w:numPr>
        <w:jc w:val="both"/>
        <w:rPr>
          <w:rFonts w:cs="Arial"/>
          <w:bCs/>
          <w:szCs w:val="22"/>
        </w:rPr>
      </w:pPr>
      <w:r w:rsidRPr="00B52311">
        <w:rPr>
          <w:rFonts w:cs="Arial"/>
          <w:bCs/>
          <w:szCs w:val="22"/>
        </w:rPr>
        <w:t>El señalamiento de que esta garantía estará vigente en los casos en que Servicios de Salud de Sinaloa, en el contrato otorgue prórrogas o esperas</w:t>
      </w:r>
      <w:r>
        <w:rPr>
          <w:rFonts w:cs="Arial"/>
          <w:bCs/>
          <w:szCs w:val="22"/>
        </w:rPr>
        <w:t xml:space="preserve"> a</w:t>
      </w:r>
      <w:r w:rsidRPr="00B52311">
        <w:rPr>
          <w:rFonts w:cs="Arial"/>
          <w:bCs/>
          <w:szCs w:val="22"/>
        </w:rPr>
        <w:t xml:space="preserve"> </w:t>
      </w:r>
      <w:r w:rsidRPr="002C0D83">
        <w:rPr>
          <w:rFonts w:cs="Arial"/>
          <w:b/>
        </w:rPr>
        <w:t>“</w:t>
      </w:r>
      <w:r>
        <w:rPr>
          <w:rFonts w:cs="Arial"/>
          <w:b/>
        </w:rPr>
        <w:t>El Prestador de Servicios</w:t>
      </w:r>
      <w:r w:rsidRPr="002C0D83">
        <w:rPr>
          <w:rFonts w:cs="Arial"/>
          <w:b/>
        </w:rPr>
        <w:t>”</w:t>
      </w:r>
      <w:r w:rsidRPr="002C0D83">
        <w:rPr>
          <w:rFonts w:cs="Arial"/>
        </w:rPr>
        <w:t xml:space="preserve"> </w:t>
      </w:r>
      <w:r w:rsidRPr="00B52311">
        <w:rPr>
          <w:rFonts w:cs="Arial"/>
          <w:bCs/>
          <w:szCs w:val="22"/>
        </w:rPr>
        <w:t>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rsidR="00B52311" w:rsidRPr="00B52311" w:rsidRDefault="00B52311" w:rsidP="00B52311">
      <w:pPr>
        <w:pStyle w:val="Prrafodelista"/>
        <w:spacing w:line="240" w:lineRule="auto"/>
        <w:rPr>
          <w:rFonts w:ascii="Arial" w:hAnsi="Arial" w:cs="Arial"/>
          <w:bCs/>
        </w:rPr>
      </w:pPr>
    </w:p>
    <w:p w:rsidR="00B52311" w:rsidRPr="00B52311" w:rsidRDefault="00B52311" w:rsidP="00B52311">
      <w:pPr>
        <w:numPr>
          <w:ilvl w:val="0"/>
          <w:numId w:val="9"/>
        </w:numPr>
        <w:jc w:val="both"/>
        <w:rPr>
          <w:rFonts w:cs="Arial"/>
          <w:bCs/>
          <w:szCs w:val="22"/>
        </w:rPr>
      </w:pPr>
      <w:r w:rsidRPr="00B52311">
        <w:rPr>
          <w:rFonts w:cs="Arial"/>
          <w:bCs/>
          <w:szCs w:val="22"/>
        </w:rPr>
        <w:t>Señalar el domicilio de la afianzadora en esta localidad para oír y recibir notificaciones de esta dependencia.</w:t>
      </w:r>
    </w:p>
    <w:p w:rsidR="00B52311" w:rsidRPr="00B52311" w:rsidRDefault="00B52311" w:rsidP="00B52311">
      <w:pPr>
        <w:pStyle w:val="Prrafodelista"/>
        <w:spacing w:line="240" w:lineRule="auto"/>
        <w:rPr>
          <w:rFonts w:ascii="Arial" w:hAnsi="Arial" w:cs="Arial"/>
          <w:bCs/>
        </w:rPr>
      </w:pPr>
    </w:p>
    <w:p w:rsidR="00B52311" w:rsidRPr="00B52311" w:rsidRDefault="00B52311" w:rsidP="00B52311">
      <w:pPr>
        <w:numPr>
          <w:ilvl w:val="0"/>
          <w:numId w:val="9"/>
        </w:numPr>
        <w:jc w:val="both"/>
        <w:rPr>
          <w:rFonts w:cs="Arial"/>
          <w:bCs/>
          <w:szCs w:val="22"/>
        </w:rPr>
      </w:pPr>
      <w:r w:rsidRPr="00B52311">
        <w:rPr>
          <w:rFonts w:cs="Arial"/>
          <w:bCs/>
          <w:szCs w:val="22"/>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rsidR="00B52311" w:rsidRPr="00B52311" w:rsidRDefault="00B52311" w:rsidP="00B52311">
      <w:pPr>
        <w:pStyle w:val="Prrafodelista"/>
        <w:spacing w:line="240" w:lineRule="auto"/>
        <w:rPr>
          <w:rFonts w:ascii="Arial" w:hAnsi="Arial" w:cs="Arial"/>
          <w:bCs/>
        </w:rPr>
      </w:pPr>
    </w:p>
    <w:p w:rsidR="00B52311" w:rsidRPr="00B52311" w:rsidRDefault="00B52311" w:rsidP="00B52311">
      <w:pPr>
        <w:numPr>
          <w:ilvl w:val="0"/>
          <w:numId w:val="9"/>
        </w:numPr>
        <w:jc w:val="both"/>
        <w:rPr>
          <w:rFonts w:cs="Arial"/>
          <w:bCs/>
          <w:szCs w:val="22"/>
        </w:rPr>
      </w:pPr>
      <w:r w:rsidRPr="00B52311">
        <w:rPr>
          <w:rFonts w:cs="Arial"/>
          <w:bCs/>
          <w:szCs w:val="22"/>
        </w:rPr>
        <w:t xml:space="preserve">Así mismo esta fianza cubre, defectos y vicios ocultos de los servicios y la calidad de los </w:t>
      </w:r>
      <w:r w:rsidR="000A5282">
        <w:rPr>
          <w:rFonts w:cs="Arial"/>
          <w:bCs/>
          <w:szCs w:val="22"/>
        </w:rPr>
        <w:t>mismos</w:t>
      </w:r>
      <w:r w:rsidRPr="00B52311">
        <w:rPr>
          <w:rFonts w:cs="Arial"/>
          <w:bCs/>
          <w:szCs w:val="22"/>
        </w:rPr>
        <w:t xml:space="preserve">, así como cualquier otra responsabilidad en que hubiere incurrido </w:t>
      </w:r>
      <w:r w:rsidRPr="002C0D83">
        <w:rPr>
          <w:rFonts w:cs="Arial"/>
          <w:b/>
        </w:rPr>
        <w:t>“</w:t>
      </w:r>
      <w:r>
        <w:rPr>
          <w:rFonts w:cs="Arial"/>
          <w:b/>
        </w:rPr>
        <w:t>El Prestador de Servicios</w:t>
      </w:r>
      <w:r w:rsidRPr="002C0D83">
        <w:rPr>
          <w:rFonts w:cs="Arial"/>
          <w:b/>
        </w:rPr>
        <w:t>”</w:t>
      </w:r>
      <w:r w:rsidRPr="00B52311">
        <w:rPr>
          <w:rFonts w:cs="Arial"/>
          <w:bCs/>
          <w:szCs w:val="22"/>
        </w:rPr>
        <w:t>, en los términos señalados en la convocatoria de invitación a cuando menos tres personas, en el contrato respectivo y el Código Civil Federal.</w:t>
      </w:r>
    </w:p>
    <w:p w:rsidR="00B52311" w:rsidRPr="00B52311" w:rsidRDefault="00B52311" w:rsidP="00B52311">
      <w:pPr>
        <w:pStyle w:val="Prrafodelista"/>
        <w:rPr>
          <w:rFonts w:ascii="Arial" w:hAnsi="Arial" w:cs="Arial"/>
          <w:bCs/>
        </w:rPr>
      </w:pPr>
    </w:p>
    <w:p w:rsidR="00B52311" w:rsidRPr="00B52311" w:rsidRDefault="00B52311" w:rsidP="00B52311">
      <w:pPr>
        <w:jc w:val="both"/>
        <w:rPr>
          <w:rFonts w:cs="Arial"/>
          <w:bCs/>
          <w:szCs w:val="22"/>
        </w:rPr>
      </w:pPr>
      <w:r w:rsidRPr="00B52311">
        <w:rPr>
          <w:rFonts w:cs="Arial"/>
          <w:bCs/>
          <w:szCs w:val="22"/>
        </w:rPr>
        <w:t xml:space="preserve">La garantía de cumplimiento deberá presentarse dentro de los </w:t>
      </w:r>
      <w:r w:rsidRPr="00B52311">
        <w:rPr>
          <w:rFonts w:cs="Arial"/>
          <w:b/>
          <w:bCs/>
          <w:szCs w:val="22"/>
        </w:rPr>
        <w:t>10 días hábiles</w:t>
      </w:r>
      <w:r w:rsidRPr="00B52311">
        <w:rPr>
          <w:rFonts w:cs="Arial"/>
          <w:bCs/>
          <w:szCs w:val="22"/>
        </w:rPr>
        <w:t xml:space="preserve"> posteriores a la firma el contrato y/o pedido en la Subdirección de Recursos Materiales, dependiente de la Dirección Administrativa, ubicada en calle Cerro Montebello número 150 oriente, Colonia Montebello., C.P. 80227, en Culiacán de Rosales, Sinaloa, siendo requisito indispensable su entrega para efectuar el pago respectivo establecido en el contrato y/o pedido.</w:t>
      </w:r>
    </w:p>
    <w:p w:rsidR="00B52311" w:rsidRPr="00B52311" w:rsidRDefault="00B52311" w:rsidP="00B52311">
      <w:pPr>
        <w:jc w:val="both"/>
        <w:rPr>
          <w:rFonts w:cs="Arial"/>
          <w:bCs/>
          <w:szCs w:val="22"/>
        </w:rPr>
      </w:pPr>
    </w:p>
    <w:p w:rsidR="00B52311" w:rsidRDefault="00B52311" w:rsidP="00B52311">
      <w:pPr>
        <w:jc w:val="both"/>
        <w:rPr>
          <w:rFonts w:cs="Arial"/>
          <w:bCs/>
          <w:szCs w:val="22"/>
        </w:rPr>
      </w:pPr>
      <w:r w:rsidRPr="00B52311">
        <w:rPr>
          <w:rFonts w:cs="Arial"/>
          <w:bCs/>
          <w:szCs w:val="22"/>
        </w:rPr>
        <w:t>Para liberar la fianza de cumplimiento del contrato de los servicios adjudicados, será requisito indispensable la manifestación expresa y por escrito de los Servicios de Salud de Sinaloa.</w:t>
      </w:r>
    </w:p>
    <w:p w:rsidR="00C7057A" w:rsidRDefault="00C7057A" w:rsidP="003A0B7A">
      <w:pPr>
        <w:jc w:val="both"/>
        <w:rPr>
          <w:rFonts w:cs="Arial"/>
          <w:b/>
          <w:bCs/>
        </w:rPr>
      </w:pPr>
    </w:p>
    <w:p w:rsidR="003A0B7A" w:rsidRPr="00271C32" w:rsidRDefault="00B52311" w:rsidP="003A0B7A">
      <w:pPr>
        <w:jc w:val="both"/>
        <w:rPr>
          <w:rFonts w:cs="Arial"/>
          <w:b/>
          <w:bCs/>
        </w:rPr>
      </w:pPr>
      <w:r>
        <w:rPr>
          <w:rFonts w:cs="Arial"/>
          <w:b/>
          <w:bCs/>
        </w:rPr>
        <w:t>OCTAV</w:t>
      </w:r>
      <w:r w:rsidR="00AE3A89">
        <w:rPr>
          <w:rFonts w:cs="Arial"/>
          <w:b/>
          <w:bCs/>
        </w:rPr>
        <w:t>A</w:t>
      </w:r>
      <w:r w:rsidR="003A0B7A" w:rsidRPr="00271C32">
        <w:rPr>
          <w:rFonts w:cs="Arial"/>
          <w:b/>
          <w:bCs/>
        </w:rPr>
        <w:t>. Penas Convencionales:</w:t>
      </w:r>
    </w:p>
    <w:p w:rsidR="00B52311" w:rsidRPr="00B52311" w:rsidRDefault="003A0B7A" w:rsidP="00B52311">
      <w:pPr>
        <w:tabs>
          <w:tab w:val="left" w:pos="-720"/>
          <w:tab w:val="left" w:pos="0"/>
        </w:tabs>
        <w:suppressAutoHyphens/>
        <w:jc w:val="both"/>
        <w:rPr>
          <w:rFonts w:cs="Arial"/>
          <w:spacing w:val="-2"/>
          <w:szCs w:val="22"/>
        </w:rPr>
      </w:pPr>
      <w:r w:rsidRPr="0058273E">
        <w:rPr>
          <w:rFonts w:cs="Arial"/>
        </w:rPr>
        <w:t xml:space="preserve">Para el caso de que </w:t>
      </w:r>
      <w:r w:rsidRPr="0058273E">
        <w:rPr>
          <w:rFonts w:cs="Arial"/>
          <w:b/>
          <w:bCs/>
        </w:rPr>
        <w:t>“</w:t>
      </w:r>
      <w:r w:rsidRPr="0058273E">
        <w:rPr>
          <w:rFonts w:cs="Arial"/>
          <w:b/>
        </w:rPr>
        <w:t>El Prestador de Servicios</w:t>
      </w:r>
      <w:r w:rsidRPr="0058273E">
        <w:rPr>
          <w:rFonts w:cs="Arial"/>
          <w:b/>
          <w:bCs/>
        </w:rPr>
        <w:t xml:space="preserve">” </w:t>
      </w:r>
      <w:r w:rsidRPr="0058273E">
        <w:rPr>
          <w:rFonts w:cs="Arial"/>
        </w:rPr>
        <w:t>incurra</w:t>
      </w:r>
      <w:r w:rsidRPr="0058273E">
        <w:rPr>
          <w:rFonts w:cs="Arial"/>
          <w:b/>
          <w:bCs/>
        </w:rPr>
        <w:t xml:space="preserve"> </w:t>
      </w:r>
      <w:r w:rsidRPr="0058273E">
        <w:rPr>
          <w:rFonts w:cs="Arial"/>
        </w:rPr>
        <w:t>en el</w:t>
      </w:r>
      <w:r w:rsidRPr="0058273E">
        <w:rPr>
          <w:rFonts w:cs="Arial"/>
          <w:b/>
          <w:bCs/>
        </w:rPr>
        <w:t xml:space="preserve"> </w:t>
      </w:r>
      <w:r w:rsidRPr="0058273E">
        <w:rPr>
          <w:rFonts w:cs="Arial"/>
        </w:rPr>
        <w:t xml:space="preserve">incumplimiento de los compromisos establecidos en este contrato, se establecen en forma convencional una pena correspondiente al </w:t>
      </w:r>
      <w:r w:rsidR="00B52311" w:rsidRPr="00B52311">
        <w:rPr>
          <w:rFonts w:cs="Arial"/>
          <w:spacing w:val="-2"/>
          <w:szCs w:val="22"/>
        </w:rPr>
        <w:t>0.5% (cero punto cinco por ciento) del importe del contrato, en función de los servicios no entregados por cada día de retraso, tomando como fecha de entrega el día que se reciban en el lugar de entrega de los servicios contratados, el cual será deducido del importe total a pagar y no excederán del monto de la garantía de cumplimiento del contrato.</w:t>
      </w:r>
    </w:p>
    <w:p w:rsidR="00B52311" w:rsidRPr="00B52311" w:rsidRDefault="00B52311" w:rsidP="00B52311">
      <w:pPr>
        <w:tabs>
          <w:tab w:val="left" w:pos="-720"/>
          <w:tab w:val="left" w:pos="0"/>
        </w:tabs>
        <w:suppressAutoHyphens/>
        <w:jc w:val="both"/>
        <w:rPr>
          <w:rFonts w:cs="Arial"/>
          <w:spacing w:val="-2"/>
          <w:szCs w:val="22"/>
        </w:rPr>
      </w:pPr>
    </w:p>
    <w:p w:rsidR="00B52311" w:rsidRPr="00B52311" w:rsidRDefault="00B52311" w:rsidP="00B52311">
      <w:pPr>
        <w:tabs>
          <w:tab w:val="left" w:pos="-720"/>
          <w:tab w:val="left" w:pos="0"/>
        </w:tabs>
        <w:suppressAutoHyphens/>
        <w:jc w:val="both"/>
        <w:rPr>
          <w:rFonts w:cs="Arial"/>
          <w:spacing w:val="-2"/>
          <w:szCs w:val="22"/>
        </w:rPr>
      </w:pPr>
      <w:r w:rsidRPr="00B52311">
        <w:rPr>
          <w:rFonts w:cs="Arial"/>
          <w:spacing w:val="-2"/>
          <w:szCs w:val="22"/>
        </w:rPr>
        <w:t xml:space="preserve">El pago de los servicios quedará condicionado, proporcionalmente al pago que </w:t>
      </w:r>
      <w:r w:rsidRPr="002C0D83">
        <w:rPr>
          <w:rFonts w:cs="Arial"/>
          <w:b/>
        </w:rPr>
        <w:t>“</w:t>
      </w:r>
      <w:r>
        <w:rPr>
          <w:rFonts w:cs="Arial"/>
          <w:b/>
        </w:rPr>
        <w:t>El Prestador de Servicios</w:t>
      </w:r>
      <w:r w:rsidRPr="002C0D83">
        <w:rPr>
          <w:rFonts w:cs="Arial"/>
          <w:b/>
        </w:rPr>
        <w:t>”</w:t>
      </w:r>
      <w:r w:rsidRPr="002C0D83">
        <w:rPr>
          <w:rFonts w:cs="Arial"/>
        </w:rPr>
        <w:t xml:space="preserve"> </w:t>
      </w:r>
      <w:r w:rsidRPr="00B52311">
        <w:rPr>
          <w:rFonts w:cs="Arial"/>
          <w:spacing w:val="-2"/>
          <w:szCs w:val="22"/>
        </w:rPr>
        <w:t>debe efectuar por concepto de penas convencionales por atraso en el entendido de que en el supuesto de que sea rescindido el contrato no procederá el cobro de dichas penas ni la contabilización de las mismas al hacer efectiva la garantía.</w:t>
      </w:r>
    </w:p>
    <w:p w:rsidR="00B52311" w:rsidRPr="00B52311" w:rsidRDefault="00B52311" w:rsidP="00B52311">
      <w:pPr>
        <w:tabs>
          <w:tab w:val="left" w:pos="-720"/>
          <w:tab w:val="left" w:pos="0"/>
        </w:tabs>
        <w:suppressAutoHyphens/>
        <w:jc w:val="both"/>
        <w:rPr>
          <w:rFonts w:cs="Arial"/>
          <w:spacing w:val="-2"/>
          <w:szCs w:val="22"/>
        </w:rPr>
      </w:pPr>
    </w:p>
    <w:p w:rsidR="00B52311" w:rsidRPr="00741550" w:rsidRDefault="00B52311" w:rsidP="00B52311">
      <w:pPr>
        <w:tabs>
          <w:tab w:val="left" w:pos="5103"/>
        </w:tabs>
        <w:ind w:right="51"/>
        <w:jc w:val="both"/>
        <w:rPr>
          <w:rFonts w:cs="Arial"/>
          <w:szCs w:val="22"/>
        </w:rPr>
      </w:pPr>
      <w:r w:rsidRPr="00B52311">
        <w:rPr>
          <w:rFonts w:cs="Arial"/>
          <w:szCs w:val="22"/>
        </w:rPr>
        <w:t>Los Servicios de Salud de Sinaloa podrán optar por iniciar en cualquier momento el procedimiento de rescisión administrativa del contrato y hacer efectiva la garantía de cumplimiento por la parte proporcional incumplida o bien exigir la entrega de los servicios, haciendo efectiva la pena convencional antes mencionada.</w:t>
      </w:r>
    </w:p>
    <w:p w:rsidR="003A0B7A" w:rsidRDefault="003A0B7A" w:rsidP="003A0B7A">
      <w:pPr>
        <w:jc w:val="both"/>
        <w:rPr>
          <w:rFonts w:cs="Arial"/>
          <w:bCs/>
        </w:rPr>
      </w:pPr>
    </w:p>
    <w:p w:rsidR="003A0B7A" w:rsidRDefault="003A0B7A" w:rsidP="003A0B7A">
      <w:pPr>
        <w:jc w:val="both"/>
        <w:rPr>
          <w:rFonts w:cs="Arial"/>
          <w:bCs/>
        </w:rPr>
      </w:pPr>
      <w:r w:rsidRPr="0058273E">
        <w:rPr>
          <w:rFonts w:cs="Arial"/>
          <w:bCs/>
        </w:rPr>
        <w:t xml:space="preserve">En caso de incumplimiento </w:t>
      </w:r>
      <w:r w:rsidRPr="0058273E">
        <w:rPr>
          <w:rFonts w:cs="Arial"/>
          <w:b/>
          <w:bCs/>
        </w:rPr>
        <w:t>“</w:t>
      </w:r>
      <w:r w:rsidRPr="0058273E">
        <w:rPr>
          <w:rFonts w:cs="Arial"/>
          <w:b/>
        </w:rPr>
        <w:t>El Prestador de Servicios</w:t>
      </w:r>
      <w:r w:rsidRPr="0058273E">
        <w:rPr>
          <w:rFonts w:cs="Arial"/>
          <w:b/>
          <w:bCs/>
        </w:rPr>
        <w:t xml:space="preserve">” </w:t>
      </w:r>
      <w:r w:rsidRPr="0058273E">
        <w:rPr>
          <w:rFonts w:cs="Arial"/>
          <w:bCs/>
        </w:rPr>
        <w:t xml:space="preserve">estará obligado a emitir una nota de crédito por los importes correspondientes a los días de atraso en la prestación del servicio, en caso de que no se entregara, </w:t>
      </w:r>
      <w:r w:rsidRPr="0058273E">
        <w:rPr>
          <w:rFonts w:cs="Arial"/>
          <w:b/>
          <w:bCs/>
        </w:rPr>
        <w:t xml:space="preserve">“Los Servicios de Salud” </w:t>
      </w:r>
      <w:r w:rsidRPr="0058273E">
        <w:rPr>
          <w:rFonts w:cs="Arial"/>
          <w:bCs/>
        </w:rPr>
        <w:t>no estará obligado a realizar el pago de las facturas que emita</w:t>
      </w:r>
      <w:r w:rsidRPr="0058273E">
        <w:rPr>
          <w:rFonts w:cs="Arial"/>
          <w:b/>
          <w:bCs/>
        </w:rPr>
        <w:t xml:space="preserve"> “</w:t>
      </w:r>
      <w:r w:rsidRPr="0058273E">
        <w:rPr>
          <w:rFonts w:cs="Arial"/>
          <w:b/>
        </w:rPr>
        <w:t>El Prestador de Servicios</w:t>
      </w:r>
      <w:r w:rsidRPr="0058273E">
        <w:rPr>
          <w:rFonts w:cs="Arial"/>
          <w:b/>
          <w:bCs/>
        </w:rPr>
        <w:t xml:space="preserve">” </w:t>
      </w:r>
      <w:r w:rsidRPr="0058273E">
        <w:rPr>
          <w:rFonts w:cs="Arial"/>
          <w:bCs/>
        </w:rPr>
        <w:t>y además no generarán gastos financieros por los días de atraso en los pagos.</w:t>
      </w:r>
    </w:p>
    <w:p w:rsidR="003A0B7A" w:rsidRPr="0058273E" w:rsidRDefault="003A0B7A" w:rsidP="003A0B7A">
      <w:pPr>
        <w:jc w:val="both"/>
        <w:rPr>
          <w:rFonts w:cs="Arial"/>
          <w:bCs/>
        </w:rPr>
      </w:pPr>
    </w:p>
    <w:p w:rsidR="003A0B7A" w:rsidRPr="0058273E" w:rsidRDefault="003A0B7A" w:rsidP="003A0B7A">
      <w:pPr>
        <w:jc w:val="both"/>
        <w:rPr>
          <w:rFonts w:cs="Arial"/>
          <w:bCs/>
        </w:rPr>
      </w:pPr>
      <w:r w:rsidRPr="0058273E">
        <w:rPr>
          <w:rFonts w:cs="Arial"/>
          <w:bCs/>
        </w:rPr>
        <w:t xml:space="preserve">Así mismo </w:t>
      </w:r>
      <w:r w:rsidRPr="0058273E">
        <w:rPr>
          <w:rFonts w:cs="Arial"/>
          <w:b/>
          <w:bCs/>
        </w:rPr>
        <w:t>“</w:t>
      </w:r>
      <w:r w:rsidRPr="0058273E">
        <w:rPr>
          <w:rFonts w:cs="Arial"/>
          <w:b/>
        </w:rPr>
        <w:t>El Prestador de Servicios</w:t>
      </w:r>
      <w:r w:rsidRPr="0058273E">
        <w:rPr>
          <w:rFonts w:cs="Arial"/>
          <w:b/>
          <w:bCs/>
        </w:rPr>
        <w:t xml:space="preserve">” </w:t>
      </w:r>
      <w:r w:rsidRPr="0058273E">
        <w:rPr>
          <w:rFonts w:cs="Arial"/>
          <w:bCs/>
        </w:rPr>
        <w:t xml:space="preserve">autoriza que la notificación de la aplicación de la pena convencional se realice mediante el correo electrónico </w:t>
      </w:r>
      <w:hyperlink r:id="rId8" w:history="1">
        <w:r w:rsidRPr="000A5282">
          <w:rPr>
            <w:rStyle w:val="Hipervnculo"/>
            <w:rFonts w:cs="Arial"/>
            <w:bCs/>
          </w:rPr>
          <w:t>_____________</w:t>
        </w:r>
      </w:hyperlink>
      <w:r w:rsidRPr="0058273E">
        <w:rPr>
          <w:rFonts w:cs="Arial"/>
          <w:bCs/>
        </w:rPr>
        <w:t xml:space="preserve"> , surtiendo efectos como si se efectuara de manera personal.</w:t>
      </w:r>
    </w:p>
    <w:p w:rsidR="00520FCA" w:rsidRPr="00AA0B4C" w:rsidRDefault="00520FCA" w:rsidP="00520FCA">
      <w:pPr>
        <w:jc w:val="both"/>
        <w:rPr>
          <w:rFonts w:cs="Arial"/>
          <w:szCs w:val="22"/>
        </w:rPr>
      </w:pPr>
    </w:p>
    <w:p w:rsidR="00D277CC" w:rsidRDefault="00B52311" w:rsidP="00D277CC">
      <w:pPr>
        <w:jc w:val="both"/>
        <w:rPr>
          <w:rFonts w:cs="Arial"/>
        </w:rPr>
      </w:pPr>
      <w:r>
        <w:rPr>
          <w:rFonts w:cs="Arial"/>
          <w:b/>
          <w:bCs/>
        </w:rPr>
        <w:t>NOVEN</w:t>
      </w:r>
      <w:r w:rsidR="003A0B7A">
        <w:rPr>
          <w:rFonts w:cs="Arial"/>
          <w:b/>
          <w:bCs/>
        </w:rPr>
        <w:t>A</w:t>
      </w:r>
      <w:r w:rsidR="003A0B7A" w:rsidRPr="00271C32">
        <w:rPr>
          <w:rFonts w:cs="Arial"/>
          <w:b/>
          <w:bCs/>
        </w:rPr>
        <w:t xml:space="preserve">. </w:t>
      </w:r>
      <w:r w:rsidR="003A0B7A" w:rsidRPr="00271C32">
        <w:rPr>
          <w:rFonts w:cs="Arial"/>
          <w:b/>
        </w:rPr>
        <w:t xml:space="preserve">De la condición de precio fijo. “Las partes” </w:t>
      </w:r>
      <w:r w:rsidR="003A0B7A" w:rsidRPr="00271C32">
        <w:rPr>
          <w:rFonts w:cs="Arial"/>
        </w:rPr>
        <w:t xml:space="preserve">acuerdan que </w:t>
      </w:r>
      <w:r w:rsidR="00D277CC">
        <w:rPr>
          <w:rFonts w:cs="Arial"/>
        </w:rPr>
        <w:t>E</w:t>
      </w:r>
      <w:r w:rsidR="00D277CC" w:rsidRPr="00D91F9E">
        <w:rPr>
          <w:rFonts w:cs="Arial"/>
        </w:rPr>
        <w:t xml:space="preserve">l precio pactado permanecerá firme, sin escalaciones durante la vigencia del presente contrato, posteriormente podrá modificarse en caso de prórroga en estricto apego a las políticas económicas dictadas por el Gobierno Estatal o la propia Dirección Administrativa de </w:t>
      </w:r>
      <w:r w:rsidR="00D277CC" w:rsidRPr="00D91F9E">
        <w:rPr>
          <w:rFonts w:cs="Arial"/>
          <w:b/>
        </w:rPr>
        <w:t>“Los Servicios de Salud”</w:t>
      </w:r>
      <w:r w:rsidR="00D277CC" w:rsidRPr="00D91F9E">
        <w:rPr>
          <w:rFonts w:cs="Arial"/>
        </w:rPr>
        <w:t xml:space="preserve">, a </w:t>
      </w:r>
      <w:r w:rsidR="00D277CC" w:rsidRPr="00F806A4">
        <w:rPr>
          <w:rFonts w:cs="Arial"/>
        </w:rPr>
        <w:t xml:space="preserve">la Ley de </w:t>
      </w:r>
      <w:r w:rsidR="00D277CC">
        <w:rPr>
          <w:rFonts w:cs="Arial"/>
        </w:rPr>
        <w:t xml:space="preserve">Adquisiciones, Arrendamientos, </w:t>
      </w:r>
      <w:r w:rsidR="00D277CC" w:rsidRPr="00F806A4">
        <w:rPr>
          <w:rFonts w:cs="Arial"/>
        </w:rPr>
        <w:t xml:space="preserve">Servicios </w:t>
      </w:r>
      <w:r w:rsidR="00D277CC">
        <w:rPr>
          <w:rFonts w:cs="Arial"/>
        </w:rPr>
        <w:t>y Administración de Bienes Muebles para el Estado de Sinaloa</w:t>
      </w:r>
      <w:r w:rsidR="00D277CC" w:rsidRPr="00F806A4">
        <w:rPr>
          <w:rFonts w:cs="Arial"/>
        </w:rPr>
        <w:t>, tomando como base los índices de precios al consumidor.</w:t>
      </w:r>
    </w:p>
    <w:p w:rsidR="00D277CC" w:rsidRPr="00B56066" w:rsidRDefault="00D277CC" w:rsidP="00D277CC">
      <w:pPr>
        <w:jc w:val="both"/>
        <w:rPr>
          <w:rFonts w:cs="Arial"/>
          <w:b/>
          <w:bCs/>
        </w:rPr>
      </w:pPr>
    </w:p>
    <w:p w:rsidR="00D277CC" w:rsidRPr="00D77F81" w:rsidRDefault="00D277CC" w:rsidP="00D277CC">
      <w:pPr>
        <w:jc w:val="both"/>
        <w:rPr>
          <w:rFonts w:cs="Arial"/>
        </w:rPr>
      </w:pPr>
      <w:r w:rsidRPr="00B45E91">
        <w:rPr>
          <w:rFonts w:cs="Arial"/>
        </w:rPr>
        <w:t xml:space="preserve">Dichas modificaciones podrán hacerse, previo acuerdo de </w:t>
      </w:r>
      <w:r w:rsidRPr="00B45E91">
        <w:rPr>
          <w:rFonts w:cs="Arial"/>
          <w:b/>
        </w:rPr>
        <w:t>“Las Partes”</w:t>
      </w:r>
      <w:r w:rsidRPr="00B45E91">
        <w:rPr>
          <w:rFonts w:cs="Arial"/>
        </w:rPr>
        <w:t xml:space="preserve"> dentro del presupuesto aprobado y disponible, mediando escr</w:t>
      </w:r>
      <w:r>
        <w:rPr>
          <w:rFonts w:cs="Arial"/>
        </w:rPr>
        <w:t>ito entre ellas, que deberá ser</w:t>
      </w:r>
      <w:r w:rsidRPr="00B45E91">
        <w:rPr>
          <w:rFonts w:cs="Arial"/>
        </w:rPr>
        <w:t xml:space="preserve"> remitido con una anticipación de 15 días, en donde se requiera de dicha modificación, mismas que no deberán ser mayores al </w:t>
      </w:r>
      <w:r>
        <w:rPr>
          <w:rFonts w:cs="Arial"/>
        </w:rPr>
        <w:t>3</w:t>
      </w:r>
      <w:r w:rsidRPr="00B45E91">
        <w:rPr>
          <w:rFonts w:cs="Arial"/>
        </w:rPr>
        <w:t>0% de los originalmente contratados, para validez de las mismas deberán ser formalizadas por escrito.</w:t>
      </w:r>
    </w:p>
    <w:p w:rsidR="00AE3A89" w:rsidRDefault="00AE3A89" w:rsidP="00D277CC">
      <w:pPr>
        <w:jc w:val="both"/>
        <w:rPr>
          <w:rFonts w:cs="Arial"/>
          <w:b/>
          <w:bCs/>
        </w:rPr>
      </w:pPr>
    </w:p>
    <w:p w:rsidR="003A0B7A" w:rsidRPr="00271C32" w:rsidRDefault="003A0B7A" w:rsidP="003A0B7A">
      <w:pPr>
        <w:jc w:val="both"/>
        <w:rPr>
          <w:rFonts w:cs="Arial"/>
        </w:rPr>
      </w:pPr>
      <w:r>
        <w:rPr>
          <w:rFonts w:cs="Arial"/>
          <w:b/>
          <w:bCs/>
        </w:rPr>
        <w:t>DÉ</w:t>
      </w:r>
      <w:r w:rsidRPr="00271C32">
        <w:rPr>
          <w:rFonts w:cs="Arial"/>
          <w:b/>
          <w:bCs/>
        </w:rPr>
        <w:t>CIMA.</w:t>
      </w:r>
      <w:r w:rsidRPr="00271C32">
        <w:rPr>
          <w:rFonts w:cs="Arial"/>
          <w:b/>
        </w:rPr>
        <w:t xml:space="preserve"> </w:t>
      </w:r>
      <w:r w:rsidRPr="00271C32">
        <w:rPr>
          <w:rFonts w:cs="Arial"/>
          <w:b/>
          <w:bCs/>
        </w:rPr>
        <w:t>Causales de Rescisión:</w:t>
      </w:r>
    </w:p>
    <w:p w:rsidR="003A0B7A" w:rsidRPr="00271C32" w:rsidRDefault="003A0B7A" w:rsidP="003A0B7A">
      <w:pPr>
        <w:jc w:val="both"/>
        <w:rPr>
          <w:rFonts w:cs="Arial"/>
        </w:rPr>
      </w:pPr>
      <w:r w:rsidRPr="00271C32">
        <w:rPr>
          <w:rFonts w:cs="Arial"/>
        </w:rPr>
        <w:t xml:space="preserve">En caso de incumplimiento en alguna de las cláusulas del presente instrumento jurídico  por parte de </w:t>
      </w:r>
      <w:r w:rsidRPr="00271C32">
        <w:rPr>
          <w:rFonts w:cs="Arial"/>
          <w:b/>
          <w:bCs/>
        </w:rPr>
        <w:t>“El prestador de Servicios”</w:t>
      </w:r>
      <w:r w:rsidRPr="00271C32">
        <w:rPr>
          <w:rFonts w:cs="Arial"/>
        </w:rPr>
        <w:t xml:space="preserve">, </w:t>
      </w:r>
      <w:r w:rsidRPr="00271C32">
        <w:rPr>
          <w:rFonts w:cs="Arial"/>
          <w:b/>
          <w:bCs/>
        </w:rPr>
        <w:t xml:space="preserve">“Los Servicios de Salud” </w:t>
      </w:r>
      <w:r w:rsidRPr="00271C32">
        <w:rPr>
          <w:rFonts w:cs="Arial"/>
        </w:rPr>
        <w:t xml:space="preserve">quedan facultados expresamente para rescindir el contrato sin responsabilidad para el mismo, cuando </w:t>
      </w:r>
      <w:r w:rsidRPr="00271C32">
        <w:rPr>
          <w:rFonts w:cs="Arial"/>
          <w:b/>
        </w:rPr>
        <w:t>“El prestador de Servicios”</w:t>
      </w:r>
      <w:r w:rsidRPr="00271C32">
        <w:rPr>
          <w:rFonts w:cs="Arial"/>
        </w:rPr>
        <w:t>:</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Incumplimiento a cualquiera de las obligaciones consignadas en el presente contrato.</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bCs/>
          <w:sz w:val="22"/>
          <w:szCs w:val="22"/>
        </w:rPr>
        <w:t xml:space="preserve">No inicie los </w:t>
      </w:r>
      <w:r w:rsidR="00B52311">
        <w:rPr>
          <w:rFonts w:ascii="Arial" w:hAnsi="Arial" w:cs="Arial"/>
          <w:bCs/>
          <w:sz w:val="22"/>
          <w:szCs w:val="22"/>
        </w:rPr>
        <w:t>servicios</w:t>
      </w:r>
      <w:r w:rsidRPr="00271C32">
        <w:rPr>
          <w:rFonts w:ascii="Arial" w:hAnsi="Arial" w:cs="Arial"/>
          <w:bCs/>
          <w:sz w:val="22"/>
          <w:szCs w:val="22"/>
        </w:rPr>
        <w:t xml:space="preserve"> en la fecha acordada.</w:t>
      </w:r>
    </w:p>
    <w:p w:rsidR="003A0B7A" w:rsidRPr="00271C32" w:rsidRDefault="003A0B7A" w:rsidP="003A0B7A">
      <w:pPr>
        <w:pStyle w:val="Prrafodelista1"/>
        <w:numPr>
          <w:ilvl w:val="0"/>
          <w:numId w:val="1"/>
        </w:numPr>
        <w:jc w:val="both"/>
        <w:rPr>
          <w:rFonts w:ascii="Arial" w:hAnsi="Arial" w:cs="Arial"/>
          <w:b/>
          <w:sz w:val="22"/>
          <w:szCs w:val="22"/>
        </w:rPr>
      </w:pPr>
      <w:r w:rsidRPr="00271C32">
        <w:rPr>
          <w:rFonts w:ascii="Arial" w:hAnsi="Arial" w:cs="Arial"/>
          <w:bCs/>
          <w:sz w:val="22"/>
          <w:szCs w:val="22"/>
        </w:rPr>
        <w:t>No entregue e</w:t>
      </w:r>
      <w:r w:rsidR="0032759C">
        <w:rPr>
          <w:rFonts w:ascii="Arial" w:hAnsi="Arial" w:cs="Arial"/>
          <w:bCs/>
          <w:sz w:val="22"/>
          <w:szCs w:val="22"/>
        </w:rPr>
        <w:t>n tiempo y forma la póliza de</w:t>
      </w:r>
      <w:r w:rsidRPr="00271C32">
        <w:rPr>
          <w:rFonts w:ascii="Arial" w:hAnsi="Arial" w:cs="Arial"/>
          <w:b/>
          <w:bCs/>
          <w:sz w:val="22"/>
          <w:szCs w:val="22"/>
        </w:rPr>
        <w:t xml:space="preserve"> </w:t>
      </w:r>
      <w:r w:rsidRPr="00271C32">
        <w:rPr>
          <w:rFonts w:ascii="Arial" w:hAnsi="Arial" w:cs="Arial"/>
          <w:bCs/>
          <w:sz w:val="22"/>
          <w:szCs w:val="22"/>
        </w:rPr>
        <w:t xml:space="preserve">fianza que por cumplimiento de obligaciones se obligó a entregar a </w:t>
      </w:r>
      <w:r w:rsidRPr="00271C32">
        <w:rPr>
          <w:rFonts w:ascii="Arial" w:hAnsi="Arial" w:cs="Arial"/>
          <w:b/>
          <w:bCs/>
          <w:sz w:val="22"/>
          <w:szCs w:val="22"/>
        </w:rPr>
        <w:t>“Los Servicios de Salud”</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 xml:space="preserve">Incurra en alguna irregularidad en la que dañe el patrimonio personal o la imagen de </w:t>
      </w:r>
      <w:r w:rsidRPr="00271C32">
        <w:rPr>
          <w:rFonts w:ascii="Arial" w:hAnsi="Arial" w:cs="Arial"/>
          <w:b/>
          <w:bCs/>
          <w:sz w:val="22"/>
          <w:szCs w:val="22"/>
        </w:rPr>
        <w:t>“Los Servicios de Salud”</w:t>
      </w:r>
      <w:r w:rsidRPr="00271C32">
        <w:rPr>
          <w:rFonts w:ascii="Arial" w:hAnsi="Arial" w:cs="Arial"/>
          <w:sz w:val="22"/>
          <w:szCs w:val="22"/>
        </w:rPr>
        <w:t>, sin perjuicio de las investigaciones que se practiquen y los resultados procedentes;</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No haya manifestado con veracidad la información contenida en la documentación requerida;</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 xml:space="preserve">No preste o realice el servicio con la estricta confidencialidad que </w:t>
      </w:r>
      <w:r w:rsidRPr="00271C32">
        <w:rPr>
          <w:rFonts w:ascii="Arial" w:hAnsi="Arial" w:cs="Arial"/>
          <w:b/>
          <w:bCs/>
          <w:sz w:val="22"/>
          <w:szCs w:val="22"/>
        </w:rPr>
        <w:t>“Los Servicios de Salud”</w:t>
      </w:r>
      <w:r w:rsidRPr="00271C32">
        <w:rPr>
          <w:rFonts w:ascii="Arial" w:hAnsi="Arial" w:cs="Arial"/>
          <w:sz w:val="22"/>
          <w:szCs w:val="22"/>
        </w:rPr>
        <w:t xml:space="preserve"> requiere por tiempo indefinido, pero sobretodo, durante la vigencia del presente contrato;</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 xml:space="preserve">Incumpla las disposiciones contenidas en la </w:t>
      </w:r>
      <w:r w:rsidRPr="00271C32">
        <w:rPr>
          <w:rFonts w:ascii="Arial" w:hAnsi="Arial" w:cs="Arial"/>
          <w:b/>
          <w:bCs/>
          <w:sz w:val="22"/>
          <w:szCs w:val="22"/>
        </w:rPr>
        <w:t>Ley de</w:t>
      </w:r>
      <w:r>
        <w:rPr>
          <w:rFonts w:ascii="Arial" w:hAnsi="Arial" w:cs="Arial"/>
          <w:b/>
          <w:bCs/>
          <w:sz w:val="22"/>
          <w:szCs w:val="22"/>
        </w:rPr>
        <w:t xml:space="preserve"> Adquisiciones, Arrendamientos,</w:t>
      </w:r>
      <w:r w:rsidRPr="00271C32">
        <w:rPr>
          <w:rFonts w:ascii="Arial" w:hAnsi="Arial" w:cs="Arial"/>
          <w:b/>
          <w:bCs/>
          <w:sz w:val="22"/>
          <w:szCs w:val="22"/>
        </w:rPr>
        <w:t xml:space="preserve"> Servicios </w:t>
      </w:r>
      <w:r>
        <w:rPr>
          <w:rFonts w:ascii="Arial" w:hAnsi="Arial" w:cs="Arial"/>
          <w:b/>
          <w:bCs/>
          <w:sz w:val="22"/>
          <w:szCs w:val="22"/>
        </w:rPr>
        <w:t>y Administración de Bienes Muebles para el Estado de Sinaloa</w:t>
      </w:r>
      <w:r w:rsidRPr="00271C32">
        <w:rPr>
          <w:rFonts w:ascii="Arial" w:hAnsi="Arial" w:cs="Arial"/>
          <w:sz w:val="22"/>
          <w:szCs w:val="22"/>
        </w:rPr>
        <w:t xml:space="preserve"> y demás normatividad federal, estatal y municipal vigente en la materia que se contrata;</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Suspenda injustificadamente los servicios y/o por incompetencia de su personal para otorgar la debida atención;</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Ceda, traspase o sub-contrate la totalidad o parte de los servicios contratados.</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Sea declarado en estado de quiebra o suspensión de pagos, por autoridad competente.</w:t>
      </w:r>
    </w:p>
    <w:p w:rsidR="003A0B7A" w:rsidRDefault="003A0B7A" w:rsidP="003A0B7A">
      <w:pPr>
        <w:pStyle w:val="Prrafodelista1"/>
        <w:numPr>
          <w:ilvl w:val="0"/>
          <w:numId w:val="1"/>
        </w:numPr>
        <w:jc w:val="both"/>
        <w:rPr>
          <w:rFonts w:ascii="Arial" w:hAnsi="Arial" w:cs="Arial"/>
          <w:sz w:val="22"/>
          <w:szCs w:val="22"/>
        </w:rPr>
      </w:pPr>
      <w:r w:rsidRPr="00271C32">
        <w:rPr>
          <w:rFonts w:ascii="Arial" w:hAnsi="Arial" w:cs="Arial"/>
          <w:b/>
          <w:sz w:val="22"/>
          <w:szCs w:val="22"/>
        </w:rPr>
        <w:t>“Los servicios de salud”</w:t>
      </w:r>
      <w:r w:rsidRPr="00271C32">
        <w:rPr>
          <w:rFonts w:ascii="Arial" w:hAnsi="Arial" w:cs="Arial"/>
          <w:sz w:val="22"/>
          <w:szCs w:val="22"/>
        </w:rPr>
        <w:t xml:space="preserve"> podrán rescindir administrativamente en caso de incumplimiento de obligaciones a cargo de </w:t>
      </w:r>
      <w:r w:rsidRPr="00271C32">
        <w:rPr>
          <w:rFonts w:ascii="Arial" w:hAnsi="Arial" w:cs="Arial"/>
          <w:b/>
          <w:sz w:val="22"/>
          <w:szCs w:val="22"/>
        </w:rPr>
        <w:t>“El Prestador de Servicios”</w:t>
      </w:r>
      <w:r w:rsidRPr="00271C32">
        <w:rPr>
          <w:rFonts w:ascii="Arial" w:hAnsi="Arial" w:cs="Arial"/>
          <w:sz w:val="22"/>
          <w:szCs w:val="22"/>
        </w:rPr>
        <w:t xml:space="preserve">, conforme a </w:t>
      </w:r>
      <w:r>
        <w:rPr>
          <w:rFonts w:ascii="Arial" w:hAnsi="Arial" w:cs="Arial"/>
          <w:sz w:val="22"/>
          <w:szCs w:val="22"/>
        </w:rPr>
        <w:t>lo estipulado en el artículo 65</w:t>
      </w:r>
      <w:r w:rsidRPr="00271C32">
        <w:rPr>
          <w:rFonts w:ascii="Arial" w:hAnsi="Arial" w:cs="Arial"/>
          <w:sz w:val="22"/>
          <w:szCs w:val="22"/>
        </w:rPr>
        <w:t xml:space="preserve"> de la Ley de</w:t>
      </w:r>
      <w:r>
        <w:rPr>
          <w:rFonts w:ascii="Arial" w:hAnsi="Arial" w:cs="Arial"/>
          <w:sz w:val="22"/>
          <w:szCs w:val="22"/>
        </w:rPr>
        <w:t xml:space="preserve"> Adquisiciones, Arrendamientos,</w:t>
      </w:r>
      <w:r w:rsidRPr="00271C32">
        <w:rPr>
          <w:rFonts w:ascii="Arial" w:hAnsi="Arial" w:cs="Arial"/>
          <w:sz w:val="22"/>
          <w:szCs w:val="22"/>
        </w:rPr>
        <w:t xml:space="preserve"> Servicios </w:t>
      </w:r>
      <w:r>
        <w:rPr>
          <w:rFonts w:ascii="Arial" w:hAnsi="Arial" w:cs="Arial"/>
          <w:sz w:val="22"/>
          <w:szCs w:val="22"/>
        </w:rPr>
        <w:t>y Administración de Bienes Muebles para el Estado de Sinaloa</w:t>
      </w:r>
      <w:r w:rsidRPr="00271C32">
        <w:rPr>
          <w:rFonts w:ascii="Arial" w:hAnsi="Arial" w:cs="Arial"/>
          <w:sz w:val="22"/>
          <w:szCs w:val="22"/>
        </w:rPr>
        <w:t xml:space="preserve"> y lo establecido en el contrato.</w:t>
      </w:r>
    </w:p>
    <w:p w:rsidR="003A0B7A" w:rsidRPr="0058273E" w:rsidRDefault="003A0B7A" w:rsidP="003A0B7A">
      <w:pPr>
        <w:pStyle w:val="Prrafodelista1"/>
        <w:ind w:left="720"/>
        <w:jc w:val="both"/>
        <w:rPr>
          <w:rFonts w:ascii="Arial" w:hAnsi="Arial" w:cs="Arial"/>
          <w:sz w:val="22"/>
          <w:szCs w:val="22"/>
        </w:rPr>
      </w:pPr>
    </w:p>
    <w:p w:rsidR="003A0B7A" w:rsidRPr="0058273E" w:rsidRDefault="003A0B7A" w:rsidP="003A0B7A">
      <w:pPr>
        <w:widowControl w:val="0"/>
        <w:autoSpaceDE w:val="0"/>
        <w:autoSpaceDN w:val="0"/>
        <w:adjustRightInd w:val="0"/>
        <w:spacing w:line="276" w:lineRule="auto"/>
        <w:jc w:val="both"/>
        <w:rPr>
          <w:rFonts w:cs="Arial"/>
          <w:b/>
        </w:rPr>
      </w:pPr>
      <w:r w:rsidRPr="0058273E">
        <w:rPr>
          <w:rFonts w:cs="Arial"/>
          <w:b/>
        </w:rPr>
        <w:t xml:space="preserve">DECIMA </w:t>
      </w:r>
      <w:r w:rsidR="00B52311">
        <w:rPr>
          <w:rFonts w:cs="Arial"/>
          <w:b/>
        </w:rPr>
        <w:t>PRIMER</w:t>
      </w:r>
      <w:r>
        <w:rPr>
          <w:rFonts w:cs="Arial"/>
          <w:b/>
        </w:rPr>
        <w:t>A</w:t>
      </w:r>
      <w:r w:rsidRPr="0058273E">
        <w:rPr>
          <w:rFonts w:cs="Arial"/>
          <w:b/>
        </w:rPr>
        <w:t>. Del Procedimiento de Rescisión.</w:t>
      </w:r>
    </w:p>
    <w:p w:rsidR="0032759C" w:rsidRDefault="0032759C" w:rsidP="0032759C">
      <w:pPr>
        <w:jc w:val="both"/>
        <w:rPr>
          <w:rFonts w:cs="Arial"/>
        </w:rPr>
      </w:pPr>
      <w:r>
        <w:rPr>
          <w:rFonts w:cs="Arial"/>
        </w:rPr>
        <w:t xml:space="preserve">Para cada uno de los supuestos a que se refiere la cláusula décima segunda </w:t>
      </w:r>
      <w:r>
        <w:rPr>
          <w:rFonts w:cs="Arial"/>
          <w:b/>
          <w:bCs/>
        </w:rPr>
        <w:t>“Los Servicios de Salud”</w:t>
      </w:r>
      <w:r>
        <w:rPr>
          <w:rFonts w:cs="Arial"/>
        </w:rPr>
        <w:t xml:space="preserve">, procederá a notificar por escrito a </w:t>
      </w:r>
      <w:r w:rsidRPr="00C623EB">
        <w:rPr>
          <w:rFonts w:cs="Arial"/>
          <w:b/>
        </w:rPr>
        <w:t>“El Prestador de Servicios”</w:t>
      </w:r>
      <w:r>
        <w:rPr>
          <w:rFonts w:cs="Arial"/>
        </w:rPr>
        <w:t xml:space="preserve"> a través de su representante legal, en cumplimiento del presente contrato, señalándose la cláusula infringida y concediéndole un plazo prudente de no mayor a 05 días hábiles para que se conteste por escrito lo que a su derecho convenga, debiendo </w:t>
      </w:r>
      <w:r w:rsidRPr="00C623EB">
        <w:rPr>
          <w:rFonts w:cs="Arial"/>
          <w:b/>
        </w:rPr>
        <w:t>“El Prestador de Servicios”</w:t>
      </w:r>
      <w:r>
        <w:rPr>
          <w:rFonts w:cs="Arial"/>
          <w:b/>
          <w:bCs/>
        </w:rPr>
        <w:t xml:space="preserve"> </w:t>
      </w:r>
      <w:r>
        <w:rPr>
          <w:rFonts w:cs="Arial"/>
        </w:rPr>
        <w:t>anexar a este las pruebas con las que fundamente la razón de su dicho.</w:t>
      </w:r>
    </w:p>
    <w:p w:rsidR="0032759C" w:rsidRDefault="0032759C" w:rsidP="0032759C">
      <w:pPr>
        <w:jc w:val="both"/>
        <w:rPr>
          <w:rFonts w:cs="Arial"/>
        </w:rPr>
      </w:pPr>
    </w:p>
    <w:p w:rsidR="0032759C" w:rsidRDefault="0032759C" w:rsidP="00922744">
      <w:pPr>
        <w:jc w:val="both"/>
        <w:rPr>
          <w:rFonts w:cs="Arial"/>
        </w:rPr>
      </w:pPr>
      <w:r>
        <w:rPr>
          <w:rFonts w:cs="Arial"/>
        </w:rPr>
        <w:t xml:space="preserve">Transcurrido el plazo anterior </w:t>
      </w:r>
      <w:r>
        <w:rPr>
          <w:rFonts w:cs="Arial"/>
          <w:b/>
          <w:bCs/>
        </w:rPr>
        <w:t xml:space="preserve">“Los Servicios de Salud” </w:t>
      </w:r>
      <w:r>
        <w:rPr>
          <w:rFonts w:cs="Arial"/>
          <w:bCs/>
        </w:rPr>
        <w:t>contará con un plazo de 15 días</w:t>
      </w:r>
      <w:r>
        <w:rPr>
          <w:rFonts w:cs="Arial"/>
        </w:rPr>
        <w:t xml:space="preserve"> procederá a dictar la resolución administrativa de rescisión, la cual una vez notificada a </w:t>
      </w:r>
      <w:r>
        <w:rPr>
          <w:rFonts w:cs="Arial"/>
          <w:b/>
          <w:bCs/>
        </w:rPr>
        <w:t>“</w:t>
      </w:r>
      <w:r w:rsidR="00AF68EE">
        <w:rPr>
          <w:rFonts w:cs="Arial"/>
          <w:b/>
          <w:bCs/>
        </w:rPr>
        <w:t>El Prestador de Servicios</w:t>
      </w:r>
      <w:r>
        <w:rPr>
          <w:rFonts w:cs="Arial"/>
          <w:b/>
          <w:bCs/>
        </w:rPr>
        <w:t>”</w:t>
      </w:r>
      <w:r>
        <w:rPr>
          <w:rFonts w:cs="Arial"/>
        </w:rPr>
        <w:t xml:space="preserve"> producirá los efectos legales que correspondan.</w:t>
      </w:r>
    </w:p>
    <w:p w:rsidR="001B175B" w:rsidRDefault="001B175B" w:rsidP="00922744">
      <w:pPr>
        <w:jc w:val="both"/>
        <w:rPr>
          <w:rFonts w:cs="Arial"/>
        </w:rPr>
      </w:pPr>
    </w:p>
    <w:p w:rsidR="001B175B" w:rsidRPr="00C623EB" w:rsidRDefault="001B175B" w:rsidP="001B175B">
      <w:pPr>
        <w:jc w:val="both"/>
        <w:rPr>
          <w:rFonts w:eastAsia="Batang" w:cs="Arial"/>
          <w:b/>
          <w:bCs/>
        </w:rPr>
      </w:pPr>
      <w:r w:rsidRPr="00C623EB">
        <w:rPr>
          <w:rFonts w:eastAsia="Batang" w:cs="Arial"/>
          <w:b/>
          <w:bCs/>
        </w:rPr>
        <w:t xml:space="preserve">DÉCIMA </w:t>
      </w:r>
      <w:r w:rsidR="00B52311">
        <w:rPr>
          <w:rFonts w:eastAsia="Batang" w:cs="Arial"/>
          <w:b/>
          <w:bCs/>
        </w:rPr>
        <w:t>SEGUND</w:t>
      </w:r>
      <w:r>
        <w:rPr>
          <w:rFonts w:eastAsia="Batang" w:cs="Arial"/>
          <w:b/>
          <w:bCs/>
        </w:rPr>
        <w:t>A</w:t>
      </w:r>
      <w:r w:rsidRPr="00C623EB">
        <w:rPr>
          <w:rFonts w:eastAsia="Batang" w:cs="Arial"/>
          <w:b/>
          <w:bCs/>
        </w:rPr>
        <w:t xml:space="preserve">. Administrador del </w:t>
      </w:r>
      <w:r>
        <w:rPr>
          <w:rFonts w:eastAsia="Batang" w:cs="Arial"/>
          <w:b/>
          <w:bCs/>
        </w:rPr>
        <w:t>contrato</w:t>
      </w:r>
    </w:p>
    <w:p w:rsidR="001B175B" w:rsidRDefault="001B175B" w:rsidP="001B175B">
      <w:pPr>
        <w:jc w:val="both"/>
        <w:rPr>
          <w:rFonts w:cs="Arial"/>
          <w:b/>
        </w:rPr>
      </w:pPr>
      <w:r w:rsidRPr="00C623EB">
        <w:rPr>
          <w:rFonts w:eastAsia="Batang" w:cs="Arial"/>
          <w:b/>
          <w:bCs/>
        </w:rPr>
        <w:t>“Las Partes</w:t>
      </w:r>
      <w:r w:rsidRPr="00C623EB">
        <w:rPr>
          <w:rFonts w:eastAsia="Batang" w:cs="Arial"/>
          <w:bCs/>
        </w:rPr>
        <w:t xml:space="preserve">” acuerdan que para los fines y cumplimiento de obligaciones y derechos que se generan del presente contrato </w:t>
      </w:r>
      <w:r>
        <w:rPr>
          <w:rFonts w:cs="Arial"/>
        </w:rPr>
        <w:t>se nombra como administrador</w:t>
      </w:r>
      <w:r w:rsidR="005C2F03">
        <w:rPr>
          <w:rFonts w:cs="Arial"/>
        </w:rPr>
        <w:t xml:space="preserve"> al </w:t>
      </w:r>
      <w:r w:rsidR="00B52311">
        <w:rPr>
          <w:rFonts w:cs="Arial"/>
        </w:rPr>
        <w:t>______________________</w:t>
      </w:r>
      <w:r w:rsidRPr="00C623EB">
        <w:rPr>
          <w:rFonts w:eastAsia="Batang" w:cs="Arial"/>
          <w:bCs/>
        </w:rPr>
        <w:t>, a efectos de que constate la prestación de los servicios requeridos y/o contratados</w:t>
      </w:r>
      <w:r w:rsidRPr="00E430CC">
        <w:rPr>
          <w:rFonts w:eastAsia="Batang" w:cs="Arial"/>
          <w:bCs/>
        </w:rPr>
        <w:t>, los cuales deberán corresponder a las características solicitadas</w:t>
      </w:r>
    </w:p>
    <w:p w:rsidR="0032759C" w:rsidRDefault="0032759C" w:rsidP="003A0B7A">
      <w:pPr>
        <w:spacing w:line="276" w:lineRule="auto"/>
        <w:rPr>
          <w:rFonts w:cs="Arial"/>
          <w:b/>
          <w:bCs/>
        </w:rPr>
      </w:pPr>
    </w:p>
    <w:p w:rsidR="003A0B7A" w:rsidRPr="00271C32" w:rsidRDefault="003A0B7A" w:rsidP="003A0B7A">
      <w:pPr>
        <w:spacing w:line="276" w:lineRule="auto"/>
        <w:rPr>
          <w:rFonts w:cs="Arial"/>
          <w:b/>
          <w:bCs/>
        </w:rPr>
      </w:pPr>
      <w:r w:rsidRPr="00271C32">
        <w:rPr>
          <w:rFonts w:cs="Arial"/>
          <w:b/>
          <w:bCs/>
        </w:rPr>
        <w:t xml:space="preserve">DÉCIMA </w:t>
      </w:r>
      <w:r w:rsidR="00B52311">
        <w:rPr>
          <w:rFonts w:cs="Arial"/>
          <w:b/>
          <w:bCs/>
        </w:rPr>
        <w:t>TERCER</w:t>
      </w:r>
      <w:r>
        <w:rPr>
          <w:rFonts w:cs="Arial"/>
          <w:b/>
          <w:bCs/>
        </w:rPr>
        <w:t>A</w:t>
      </w:r>
      <w:r w:rsidRPr="00271C32">
        <w:rPr>
          <w:rFonts w:cs="Arial"/>
          <w:b/>
          <w:bCs/>
        </w:rPr>
        <w:t>. De las fianzas.</w:t>
      </w:r>
    </w:p>
    <w:p w:rsidR="003A0B7A" w:rsidRDefault="003A0B7A" w:rsidP="003A0B7A">
      <w:pPr>
        <w:jc w:val="both"/>
        <w:rPr>
          <w:rFonts w:cs="Arial"/>
        </w:rPr>
      </w:pPr>
      <w:r w:rsidRPr="00271C32">
        <w:rPr>
          <w:rFonts w:cs="Arial"/>
          <w:b/>
          <w:bCs/>
        </w:rPr>
        <w:t xml:space="preserve">“El prestador de Servicios” </w:t>
      </w:r>
      <w:r w:rsidRPr="00271C32">
        <w:rPr>
          <w:rFonts w:cs="Arial"/>
          <w:bCs/>
        </w:rPr>
        <w:t>acepta que en</w:t>
      </w:r>
      <w:r w:rsidRPr="00271C32">
        <w:rPr>
          <w:rFonts w:cs="Arial"/>
        </w:rPr>
        <w:t xml:space="preserve"> caso de que </w:t>
      </w:r>
      <w:r w:rsidRPr="00271C32">
        <w:rPr>
          <w:rFonts w:cs="Arial"/>
          <w:b/>
          <w:bCs/>
        </w:rPr>
        <w:t xml:space="preserve">“Los Servicios de Salud” </w:t>
      </w:r>
      <w:r w:rsidRPr="00271C32">
        <w:rPr>
          <w:rFonts w:cs="Arial"/>
        </w:rPr>
        <w:t>rescindan el presente contrato por causa justificada, podrá hacer efectiva las fianzas que se hayan otorgado para tal efecto.</w:t>
      </w:r>
    </w:p>
    <w:p w:rsidR="0032759C" w:rsidRPr="00271C32" w:rsidRDefault="0032759C" w:rsidP="003A0B7A">
      <w:pPr>
        <w:jc w:val="both"/>
        <w:rPr>
          <w:rFonts w:cs="Arial"/>
        </w:rPr>
      </w:pPr>
    </w:p>
    <w:p w:rsidR="003A0B7A" w:rsidRPr="00271C32" w:rsidRDefault="003A0B7A" w:rsidP="003A0B7A">
      <w:pPr>
        <w:jc w:val="both"/>
        <w:rPr>
          <w:rFonts w:cs="Arial"/>
          <w:bCs/>
        </w:rPr>
      </w:pPr>
      <w:r w:rsidRPr="00271C32">
        <w:rPr>
          <w:rFonts w:cs="Arial"/>
        </w:rPr>
        <w:t xml:space="preserve">El incumplimiento por parte de </w:t>
      </w:r>
      <w:r w:rsidRPr="00271C32">
        <w:rPr>
          <w:rFonts w:cs="Arial"/>
          <w:b/>
          <w:bCs/>
        </w:rPr>
        <w:t>“El prestador de Servicios”</w:t>
      </w:r>
      <w:r w:rsidRPr="00271C32">
        <w:rPr>
          <w:rFonts w:cs="Arial"/>
        </w:rPr>
        <w:t xml:space="preserve"> de cualquiera de las obligaciones que contraiga en virtud de este contrato será causa suficiente para la rescisión del mismo, quedando obligado al pago de los daños y perjuicios que se llegaren a causar a </w:t>
      </w:r>
      <w:r w:rsidRPr="00271C32">
        <w:rPr>
          <w:rFonts w:cs="Arial"/>
          <w:b/>
          <w:bCs/>
        </w:rPr>
        <w:t>“Los Servicios de Salud”</w:t>
      </w:r>
      <w:r w:rsidRPr="00271C32">
        <w:rPr>
          <w:rFonts w:cs="Arial"/>
          <w:bCs/>
        </w:rPr>
        <w:t>.</w:t>
      </w:r>
    </w:p>
    <w:p w:rsidR="003A0B7A" w:rsidRDefault="003A0B7A" w:rsidP="003A0B7A">
      <w:pPr>
        <w:jc w:val="both"/>
        <w:rPr>
          <w:rFonts w:cs="Arial"/>
          <w:b/>
          <w:bCs/>
        </w:rPr>
      </w:pPr>
    </w:p>
    <w:p w:rsidR="003A0B7A" w:rsidRPr="00271C32" w:rsidRDefault="003A0B7A" w:rsidP="003A0B7A">
      <w:pPr>
        <w:jc w:val="both"/>
        <w:rPr>
          <w:rFonts w:cs="Arial"/>
        </w:rPr>
      </w:pPr>
      <w:r w:rsidRPr="00271C32">
        <w:rPr>
          <w:rFonts w:cs="Arial"/>
          <w:b/>
          <w:bCs/>
        </w:rPr>
        <w:t xml:space="preserve">DÉCIMA </w:t>
      </w:r>
      <w:r w:rsidR="00B52311">
        <w:rPr>
          <w:rFonts w:cs="Arial"/>
          <w:b/>
          <w:bCs/>
        </w:rPr>
        <w:t>CUAR</w:t>
      </w:r>
      <w:r>
        <w:rPr>
          <w:rFonts w:cs="Arial"/>
          <w:b/>
          <w:bCs/>
        </w:rPr>
        <w:t>TA</w:t>
      </w:r>
      <w:r w:rsidRPr="00271C32">
        <w:rPr>
          <w:rFonts w:cs="Arial"/>
          <w:b/>
          <w:bCs/>
        </w:rPr>
        <w:t>. De la inspección y vigilancia.</w:t>
      </w:r>
    </w:p>
    <w:p w:rsidR="003A0B7A" w:rsidRDefault="003A0B7A" w:rsidP="003A0B7A">
      <w:pPr>
        <w:jc w:val="both"/>
        <w:rPr>
          <w:rFonts w:cs="Arial"/>
        </w:rPr>
      </w:pPr>
      <w:r w:rsidRPr="00271C32">
        <w:rPr>
          <w:rFonts w:cs="Arial"/>
          <w:b/>
          <w:bCs/>
        </w:rPr>
        <w:t>“El prestador de Servicios”</w:t>
      </w:r>
      <w:r w:rsidRPr="00271C32">
        <w:rPr>
          <w:rFonts w:cs="Arial"/>
        </w:rPr>
        <w:t xml:space="preserve"> </w:t>
      </w:r>
      <w:r w:rsidRPr="00271C32">
        <w:rPr>
          <w:rFonts w:cs="Arial"/>
          <w:bCs/>
        </w:rPr>
        <w:t xml:space="preserve">acepta expresamente que el personal acreditado por </w:t>
      </w:r>
      <w:r w:rsidRPr="00271C32">
        <w:rPr>
          <w:rFonts w:cs="Arial"/>
          <w:b/>
          <w:bCs/>
        </w:rPr>
        <w:t xml:space="preserve">“Los Servicios de Salud” </w:t>
      </w:r>
      <w:r w:rsidRPr="00271C32">
        <w:rPr>
          <w:rFonts w:cs="Arial"/>
          <w:bCs/>
        </w:rPr>
        <w:t>se apersone y verifique, cuando sea necesario, las instalaciones, equipo</w:t>
      </w:r>
      <w:r w:rsidRPr="00271C32">
        <w:rPr>
          <w:rFonts w:cs="Arial"/>
          <w:b/>
          <w:bCs/>
        </w:rPr>
        <w:t xml:space="preserve">, </w:t>
      </w:r>
      <w:r w:rsidRPr="00271C32">
        <w:rPr>
          <w:rFonts w:cs="Arial"/>
          <w:bCs/>
        </w:rPr>
        <w:t xml:space="preserve">documentales, así como el avance del servicio y demás aspectos técnicos que </w:t>
      </w:r>
      <w:r w:rsidRPr="00271C32">
        <w:rPr>
          <w:rFonts w:cs="Arial"/>
          <w:b/>
          <w:bCs/>
        </w:rPr>
        <w:t xml:space="preserve">“Los Servicios de Salud” </w:t>
      </w:r>
      <w:r w:rsidRPr="00271C32">
        <w:rPr>
          <w:rFonts w:cs="Arial"/>
        </w:rPr>
        <w:t>considere convenientes para corroborar el cumplimiento de la normatividad y avances del trabajo que ha sido contratado y correspondiente a la facturada por cada mes de servicio que ha sido pagado o próximo a pagar.</w:t>
      </w:r>
    </w:p>
    <w:p w:rsidR="005C2F03" w:rsidRDefault="005C2F03" w:rsidP="00922744">
      <w:pPr>
        <w:jc w:val="both"/>
        <w:rPr>
          <w:rFonts w:cs="Arial"/>
          <w:b/>
        </w:rPr>
      </w:pPr>
    </w:p>
    <w:p w:rsidR="00922744" w:rsidRPr="00F806A4" w:rsidRDefault="00922744" w:rsidP="00922744">
      <w:pPr>
        <w:jc w:val="both"/>
        <w:rPr>
          <w:rFonts w:cs="Arial"/>
          <w:b/>
        </w:rPr>
      </w:pPr>
      <w:r w:rsidRPr="00EE5B5E">
        <w:rPr>
          <w:rFonts w:cs="Arial"/>
          <w:b/>
        </w:rPr>
        <w:t xml:space="preserve">DÉCIMA </w:t>
      </w:r>
      <w:r w:rsidR="00B52311">
        <w:rPr>
          <w:rFonts w:cs="Arial"/>
          <w:b/>
        </w:rPr>
        <w:t>QUIN</w:t>
      </w:r>
      <w:r>
        <w:rPr>
          <w:rFonts w:cs="Arial"/>
          <w:b/>
        </w:rPr>
        <w:t>TA</w:t>
      </w:r>
      <w:r w:rsidRPr="00EE5B5E">
        <w:rPr>
          <w:rFonts w:cs="Arial"/>
          <w:b/>
        </w:rPr>
        <w:t>. De la responsabilidad civil</w:t>
      </w:r>
    </w:p>
    <w:p w:rsidR="00922744" w:rsidRDefault="00922744" w:rsidP="00922744">
      <w:pPr>
        <w:jc w:val="both"/>
        <w:rPr>
          <w:rFonts w:cs="Arial"/>
        </w:rPr>
      </w:pPr>
      <w:r w:rsidRPr="00F806A4">
        <w:rPr>
          <w:rFonts w:cs="Arial"/>
          <w:b/>
        </w:rPr>
        <w:t>“El Prestador de Servicios”</w:t>
      </w:r>
      <w:r w:rsidRPr="00F806A4">
        <w:rPr>
          <w:rFonts w:cs="Arial"/>
        </w:rPr>
        <w:t xml:space="preserve"> asume de manera expresa toda su responsabilidad civil que le fuera legalmente imputable cuando por su culpa o negligencia o la de sus empleados en la ejecución de este contrato se causen daños a los bienes de </w:t>
      </w:r>
      <w:r w:rsidRPr="00F806A4">
        <w:rPr>
          <w:rFonts w:cs="Arial"/>
          <w:b/>
        </w:rPr>
        <w:t>“Los Servicios de Salud”.</w:t>
      </w:r>
      <w:r w:rsidRPr="00F806A4">
        <w:rPr>
          <w:rFonts w:cs="Arial"/>
        </w:rPr>
        <w:t xml:space="preserve"> En este caso “</w:t>
      </w:r>
      <w:r w:rsidRPr="00F806A4">
        <w:rPr>
          <w:rFonts w:cs="Arial"/>
          <w:b/>
        </w:rPr>
        <w:t>El Prestador de Servicios”</w:t>
      </w:r>
      <w:r w:rsidRPr="00F806A4">
        <w:rPr>
          <w:rFonts w:cs="Arial"/>
        </w:rPr>
        <w:t xml:space="preserve"> se obliga a restituir a </w:t>
      </w:r>
      <w:r w:rsidRPr="00F806A4">
        <w:rPr>
          <w:rFonts w:cs="Arial"/>
          <w:b/>
        </w:rPr>
        <w:t>“Los Servicios de Salud”,</w:t>
      </w:r>
      <w:r w:rsidRPr="00F806A4">
        <w:rPr>
          <w:rFonts w:cs="Arial"/>
        </w:rPr>
        <w:t xml:space="preserve"> la cantidad o cantidades que se llegare a erogar por concepto de indemnización, reparación de daños u otros.</w:t>
      </w:r>
    </w:p>
    <w:p w:rsidR="00B52311" w:rsidRDefault="00B52311" w:rsidP="00922744">
      <w:pPr>
        <w:jc w:val="both"/>
        <w:rPr>
          <w:rFonts w:cs="Arial"/>
        </w:rPr>
      </w:pPr>
    </w:p>
    <w:p w:rsidR="00B52311" w:rsidRPr="006959A8" w:rsidRDefault="00B52311" w:rsidP="00B52311">
      <w:pPr>
        <w:spacing w:line="276" w:lineRule="auto"/>
        <w:jc w:val="both"/>
        <w:rPr>
          <w:rFonts w:cs="Arial"/>
        </w:rPr>
      </w:pPr>
      <w:r>
        <w:rPr>
          <w:rFonts w:cs="Arial"/>
          <w:b/>
          <w:spacing w:val="-3"/>
        </w:rPr>
        <w:t>DÉCIMA SEXTA</w:t>
      </w:r>
      <w:r w:rsidRPr="006959A8">
        <w:rPr>
          <w:rFonts w:cs="Arial"/>
        </w:rPr>
        <w:t>.</w:t>
      </w:r>
      <w:r>
        <w:rPr>
          <w:rFonts w:cs="Arial"/>
        </w:rPr>
        <w:t>-</w:t>
      </w:r>
      <w:r>
        <w:rPr>
          <w:rFonts w:cs="Arial"/>
          <w:b/>
        </w:rPr>
        <w:t>Cláusula de confidencialidad</w:t>
      </w:r>
    </w:p>
    <w:p w:rsidR="00B52311" w:rsidRDefault="00B52311" w:rsidP="00B52311">
      <w:pPr>
        <w:autoSpaceDE w:val="0"/>
        <w:autoSpaceDN w:val="0"/>
        <w:adjustRightInd w:val="0"/>
        <w:jc w:val="both"/>
        <w:rPr>
          <w:rFonts w:cs="Arial"/>
        </w:rPr>
      </w:pPr>
      <w:r w:rsidRPr="00F806A4">
        <w:rPr>
          <w:rFonts w:cs="Arial"/>
          <w:b/>
        </w:rPr>
        <w:t>“El Prestador de Servicios”</w:t>
      </w:r>
      <w:r w:rsidRPr="006959A8">
        <w:rPr>
          <w:rFonts w:cs="Arial"/>
        </w:rPr>
        <w:t xml:space="preserve"> acepta</w:t>
      </w:r>
      <w:r w:rsidRPr="006959A8">
        <w:rPr>
          <w:rFonts w:cs="Arial"/>
          <w:b/>
        </w:rPr>
        <w:t xml:space="preserve"> </w:t>
      </w:r>
      <w:r w:rsidRPr="006959A8">
        <w:rPr>
          <w:rFonts w:cs="Arial"/>
        </w:rPr>
        <w:t xml:space="preserve">no divulgar por tiempo indefinido y mucho menos durante la vigencia del presente convenio, por medio de publicaciones, conferencias, informes o cualquier otra forma los datos y los resultados obtenidos por los trabajos objeto del presente convenio, y sobre todo sin la autorización expresa de </w:t>
      </w:r>
      <w:r w:rsidRPr="001C6A74">
        <w:rPr>
          <w:rFonts w:cs="Arial"/>
          <w:b/>
          <w:bCs/>
          <w:lang w:val="es-ES"/>
        </w:rPr>
        <w:t>“Los Servicios de Salud”</w:t>
      </w:r>
      <w:r w:rsidRPr="006959A8">
        <w:rPr>
          <w:rFonts w:cs="Arial"/>
        </w:rPr>
        <w:t>, en virtud de que dichos datos o resultados son propiedad de este último.</w:t>
      </w:r>
    </w:p>
    <w:p w:rsidR="00922744" w:rsidRDefault="00922744" w:rsidP="00922744">
      <w:pPr>
        <w:jc w:val="both"/>
        <w:rPr>
          <w:rFonts w:cs="Arial"/>
        </w:rPr>
      </w:pPr>
    </w:p>
    <w:p w:rsidR="00B52311" w:rsidRDefault="005C2F03" w:rsidP="00B52311">
      <w:pPr>
        <w:jc w:val="both"/>
        <w:rPr>
          <w:rFonts w:cs="Arial"/>
        </w:rPr>
      </w:pPr>
      <w:r>
        <w:rPr>
          <w:rFonts w:cs="Arial"/>
          <w:b/>
        </w:rPr>
        <w:t>DÉCIMA SÉPTIM</w:t>
      </w:r>
      <w:r w:rsidR="00922744" w:rsidRPr="00AD0194">
        <w:rPr>
          <w:rFonts w:cs="Arial"/>
          <w:b/>
        </w:rPr>
        <w:t>A.</w:t>
      </w:r>
      <w:r w:rsidR="00B52311">
        <w:rPr>
          <w:rFonts w:cs="Arial"/>
          <w:b/>
        </w:rPr>
        <w:t>SANCIONES.</w:t>
      </w:r>
      <w:r w:rsidR="00922744" w:rsidRPr="00AD0194">
        <w:rPr>
          <w:rFonts w:cs="Arial"/>
          <w:b/>
        </w:rPr>
        <w:t xml:space="preserve"> </w:t>
      </w:r>
      <w:r w:rsidR="00B52311">
        <w:rPr>
          <w:rFonts w:cs="Arial"/>
        </w:rPr>
        <w:t xml:space="preserve">Cuando </w:t>
      </w:r>
      <w:r w:rsidR="00B52311" w:rsidRPr="00F806A4">
        <w:rPr>
          <w:rFonts w:cs="Arial"/>
          <w:b/>
        </w:rPr>
        <w:t>“El Prestador de Servicios”</w:t>
      </w:r>
      <w:r w:rsidR="00B52311">
        <w:rPr>
          <w:rFonts w:cs="Arial"/>
        </w:rPr>
        <w:t xml:space="preserve">, injustificadamente y por causas imputables a los mismos, no formalice el contrato cuyo monto no exceda de cincuenta veces el valor diario de la unidad de medida y actualización elevado al mes, serán sancionados conforme a lo señalado en el Artículo </w:t>
      </w:r>
      <w:r w:rsidR="00B52311" w:rsidRPr="006F5052">
        <w:rPr>
          <w:rFonts w:cs="Arial"/>
        </w:rPr>
        <w:t>82 de la Ley de Adquisiciones, Arrendamientos, Servicios y Administración de Bienes Muebles para el Estado de Sinaloa</w:t>
      </w:r>
      <w:r w:rsidR="00B52311">
        <w:rPr>
          <w:rFonts w:cs="Arial"/>
        </w:rPr>
        <w:t>.</w:t>
      </w:r>
    </w:p>
    <w:p w:rsidR="00B52311" w:rsidRDefault="00B52311" w:rsidP="00B52311">
      <w:pPr>
        <w:jc w:val="both"/>
      </w:pPr>
    </w:p>
    <w:p w:rsidR="00B52311" w:rsidRPr="00C91501" w:rsidRDefault="00B52311" w:rsidP="00B52311">
      <w:pPr>
        <w:tabs>
          <w:tab w:val="left" w:pos="-720"/>
          <w:tab w:val="left" w:pos="0"/>
        </w:tabs>
        <w:jc w:val="both"/>
      </w:pPr>
      <w:r w:rsidRPr="00F806A4">
        <w:rPr>
          <w:rFonts w:cs="Arial"/>
          <w:b/>
        </w:rPr>
        <w:t>“El Prestador de Servicios”</w:t>
      </w:r>
      <w:r w:rsidRPr="00F806A4">
        <w:rPr>
          <w:rFonts w:cs="Arial"/>
        </w:rPr>
        <w:t xml:space="preserve"> </w:t>
      </w:r>
      <w:r>
        <w:rPr>
          <w:rFonts w:eastAsia="Calibri" w:cs="Arial"/>
          <w:b/>
        </w:rPr>
        <w:t>que</w:t>
      </w:r>
      <w:r>
        <w:rPr>
          <w:rFonts w:cs="Arial"/>
          <w:spacing w:val="-2"/>
        </w:rPr>
        <w:t xml:space="preserve"> se encuentre en el supuesto del párrafo anterior será sancionado por la Secretaria de la Función Pública con multa equivalente a la cantidad de diez y hasta cuarenta y cinco veces al valor diario de la unidad de medida y actualización elevado al mes, en la fecha de la infracción.</w:t>
      </w:r>
    </w:p>
    <w:p w:rsidR="00922744" w:rsidRPr="00AD0194" w:rsidRDefault="00922744" w:rsidP="00B52311">
      <w:pPr>
        <w:jc w:val="both"/>
        <w:rPr>
          <w:rFonts w:cs="Arial"/>
          <w:spacing w:val="-2"/>
        </w:rPr>
      </w:pPr>
    </w:p>
    <w:p w:rsidR="00922744" w:rsidRPr="00F806A4" w:rsidRDefault="005C2F03" w:rsidP="00922744">
      <w:pPr>
        <w:jc w:val="both"/>
        <w:rPr>
          <w:rFonts w:cs="Arial"/>
          <w:b/>
        </w:rPr>
      </w:pPr>
      <w:r>
        <w:rPr>
          <w:rFonts w:cs="Arial"/>
          <w:b/>
        </w:rPr>
        <w:t>DÉCIMA OCTAV</w:t>
      </w:r>
      <w:r w:rsidR="00922744">
        <w:rPr>
          <w:rFonts w:cs="Arial"/>
          <w:b/>
        </w:rPr>
        <w:t>A</w:t>
      </w:r>
      <w:r w:rsidR="00922744" w:rsidRPr="00F806A4">
        <w:rPr>
          <w:rFonts w:cs="Arial"/>
          <w:b/>
        </w:rPr>
        <w:t>. De la relación Patronal</w:t>
      </w:r>
    </w:p>
    <w:p w:rsidR="00922744" w:rsidRDefault="00922744" w:rsidP="00922744">
      <w:pPr>
        <w:jc w:val="both"/>
        <w:rPr>
          <w:rFonts w:cs="Arial"/>
        </w:rPr>
      </w:pPr>
      <w:r w:rsidRPr="00F806A4">
        <w:rPr>
          <w:rFonts w:cs="Arial"/>
        </w:rPr>
        <w:t xml:space="preserve">Ambas partes reconocen que en el presente contrato no se dan los elementos de subordinación ni dependencia propios de una relación Obrero Patronal, quedando en libertad </w:t>
      </w:r>
      <w:r w:rsidRPr="00F806A4">
        <w:rPr>
          <w:rFonts w:cs="Arial"/>
          <w:b/>
        </w:rPr>
        <w:t xml:space="preserve">“El </w:t>
      </w:r>
      <w:r>
        <w:rPr>
          <w:rFonts w:cs="Arial"/>
          <w:b/>
        </w:rPr>
        <w:t>Prestador de S</w:t>
      </w:r>
      <w:r w:rsidRPr="00F806A4">
        <w:rPr>
          <w:rFonts w:cs="Arial"/>
          <w:b/>
        </w:rPr>
        <w:t xml:space="preserve">ervicios” </w:t>
      </w:r>
      <w:r w:rsidRPr="00F806A4">
        <w:rPr>
          <w:rFonts w:cs="Arial"/>
        </w:rPr>
        <w:t xml:space="preserve">de contratarse con terceros, en tanto no afecte el cumplimiento de las obligaciones aquí pactadas. </w:t>
      </w:r>
    </w:p>
    <w:p w:rsidR="00922744" w:rsidRPr="005C28C3" w:rsidRDefault="00922744" w:rsidP="00922744">
      <w:pPr>
        <w:jc w:val="both"/>
        <w:rPr>
          <w:rFonts w:cs="Arial"/>
        </w:rPr>
      </w:pPr>
    </w:p>
    <w:p w:rsidR="00922744" w:rsidRPr="00F806A4" w:rsidRDefault="00922744" w:rsidP="00922744">
      <w:pPr>
        <w:jc w:val="both"/>
        <w:rPr>
          <w:rFonts w:cs="Arial"/>
          <w:b/>
        </w:rPr>
      </w:pPr>
      <w:r w:rsidRPr="00F806A4">
        <w:rPr>
          <w:rFonts w:cs="Arial"/>
          <w:b/>
        </w:rPr>
        <w:t xml:space="preserve">DÉCIMA </w:t>
      </w:r>
      <w:r w:rsidR="005C2F03">
        <w:rPr>
          <w:rFonts w:cs="Arial"/>
          <w:b/>
        </w:rPr>
        <w:t>NOVEN</w:t>
      </w:r>
      <w:r>
        <w:rPr>
          <w:rFonts w:cs="Arial"/>
          <w:b/>
        </w:rPr>
        <w:t>A</w:t>
      </w:r>
      <w:r w:rsidRPr="00F806A4">
        <w:rPr>
          <w:rFonts w:cs="Arial"/>
          <w:b/>
        </w:rPr>
        <w:t>. De las obligaciones de “El Prestador de Servicios”</w:t>
      </w:r>
    </w:p>
    <w:p w:rsidR="00922744" w:rsidRDefault="00922744" w:rsidP="00922744">
      <w:pPr>
        <w:jc w:val="both"/>
        <w:rPr>
          <w:rFonts w:cs="Arial"/>
        </w:rPr>
      </w:pPr>
      <w:r w:rsidRPr="00F806A4">
        <w:rPr>
          <w:rFonts w:cs="Arial"/>
          <w:b/>
        </w:rPr>
        <w:t>“El Prestador de Servicios”</w:t>
      </w:r>
      <w:r w:rsidRPr="00F806A4">
        <w:rPr>
          <w:rFonts w:cs="Arial"/>
        </w:rPr>
        <w:t xml:space="preserve"> como patrón del personal que emplee con motivo del servicio a prestar, se obliga como único responsable de las obligaciones y demás ordenamientos en materia de trabajo y seguro social, por lo que queda expresamente establecido que </w:t>
      </w:r>
      <w:r w:rsidRPr="00F806A4">
        <w:rPr>
          <w:rFonts w:cs="Arial"/>
          <w:b/>
        </w:rPr>
        <w:t>"Los Servicios de Salud”</w:t>
      </w:r>
      <w:r w:rsidRPr="00F806A4">
        <w:rPr>
          <w:rFonts w:cs="Arial"/>
        </w:rPr>
        <w:t xml:space="preserve"> será ajeno a los conflictos que se deriven de las relaciones obrero patronales d</w:t>
      </w:r>
      <w:r>
        <w:rPr>
          <w:rFonts w:cs="Arial"/>
        </w:rPr>
        <w:t>e</w:t>
      </w:r>
      <w:r w:rsidRPr="00F806A4">
        <w:rPr>
          <w:rFonts w:cs="Arial"/>
        </w:rPr>
        <w:t xml:space="preserve">l </w:t>
      </w:r>
      <w:r w:rsidRPr="00E908BF">
        <w:rPr>
          <w:rFonts w:cs="Arial"/>
          <w:b/>
        </w:rPr>
        <w:t>“El Prestador de Servicios”</w:t>
      </w:r>
      <w:r>
        <w:rPr>
          <w:rFonts w:cs="Arial"/>
          <w:b/>
        </w:rPr>
        <w:t xml:space="preserve"> </w:t>
      </w:r>
      <w:r w:rsidRPr="00F806A4">
        <w:rPr>
          <w:rFonts w:cs="Arial"/>
        </w:rPr>
        <w:t xml:space="preserve">y en dicho caso procederá a reintegrar a </w:t>
      </w:r>
      <w:r w:rsidRPr="00F806A4">
        <w:rPr>
          <w:rFonts w:cs="Arial"/>
          <w:b/>
        </w:rPr>
        <w:t>“Los Servicios de Salud”</w:t>
      </w:r>
      <w:r w:rsidRPr="00F806A4">
        <w:rPr>
          <w:rFonts w:cs="Arial"/>
        </w:rPr>
        <w:t xml:space="preserve"> cualquier erogación que este llegara a efectuar en consecuencia.</w:t>
      </w:r>
    </w:p>
    <w:p w:rsidR="00922744" w:rsidRDefault="00922744" w:rsidP="00922744">
      <w:pPr>
        <w:jc w:val="both"/>
        <w:rPr>
          <w:rFonts w:cs="Arial"/>
        </w:rPr>
      </w:pPr>
    </w:p>
    <w:p w:rsidR="00922744" w:rsidRDefault="00922744" w:rsidP="00922744">
      <w:pPr>
        <w:jc w:val="both"/>
        <w:rPr>
          <w:rFonts w:cs="Arial"/>
          <w:iCs/>
          <w:spacing w:val="-2"/>
        </w:rPr>
      </w:pPr>
      <w:r w:rsidRPr="00F57193">
        <w:rPr>
          <w:rFonts w:cs="Arial"/>
          <w:iCs/>
          <w:spacing w:val="-2"/>
        </w:rPr>
        <w:t>La empresa contratante se responsabilizará expresamente en los casos en que se infrinjan derechos de autor, patente o marcas, quedando liberado de ello Servicios de Salud de Sinaloa</w:t>
      </w:r>
      <w:r>
        <w:rPr>
          <w:rFonts w:cs="Arial"/>
          <w:iCs/>
          <w:spacing w:val="-2"/>
        </w:rPr>
        <w:t>.</w:t>
      </w:r>
    </w:p>
    <w:p w:rsidR="00922744" w:rsidRDefault="00922744" w:rsidP="00922744">
      <w:pPr>
        <w:jc w:val="both"/>
        <w:rPr>
          <w:rFonts w:cs="Arial"/>
          <w:b/>
        </w:rPr>
      </w:pPr>
    </w:p>
    <w:p w:rsidR="00922744" w:rsidRPr="00F806A4" w:rsidRDefault="005C2F03" w:rsidP="00922744">
      <w:pPr>
        <w:jc w:val="both"/>
        <w:rPr>
          <w:rFonts w:cs="Arial"/>
          <w:b/>
        </w:rPr>
      </w:pPr>
      <w:r>
        <w:rPr>
          <w:rFonts w:cs="Arial"/>
          <w:b/>
        </w:rPr>
        <w:t>VIGÉSIM</w:t>
      </w:r>
      <w:r w:rsidR="00922744">
        <w:rPr>
          <w:rFonts w:cs="Arial"/>
          <w:b/>
        </w:rPr>
        <w:t>A</w:t>
      </w:r>
      <w:r w:rsidR="00922744" w:rsidRPr="00F806A4">
        <w:rPr>
          <w:rFonts w:cs="Arial"/>
          <w:b/>
        </w:rPr>
        <w:t>. De la suspensión temporal</w:t>
      </w:r>
    </w:p>
    <w:p w:rsidR="00922744" w:rsidRDefault="00922744" w:rsidP="00922744">
      <w:pPr>
        <w:jc w:val="both"/>
        <w:rPr>
          <w:rFonts w:cs="Arial"/>
        </w:rPr>
      </w:pPr>
      <w:r w:rsidRPr="00F806A4">
        <w:rPr>
          <w:rFonts w:cs="Arial"/>
          <w:b/>
        </w:rPr>
        <w:t>“Los Servicios de Salud”</w:t>
      </w:r>
      <w:r w:rsidRPr="00F806A4">
        <w:rPr>
          <w:rFonts w:cs="Arial"/>
        </w:rPr>
        <w:t xml:space="preserve"> podrá suspender temporalmente en todo o en parte y/o modificar la fecha de la prestación de los servicios contratados; y en cualquier momento por causas justificadas o por razones de interés general, sin que ello implique su terminación definitiva.</w:t>
      </w:r>
    </w:p>
    <w:p w:rsidR="00922744" w:rsidRDefault="00922744" w:rsidP="00922744">
      <w:pPr>
        <w:jc w:val="both"/>
        <w:rPr>
          <w:rFonts w:cs="Arial"/>
          <w:b/>
        </w:rPr>
      </w:pPr>
    </w:p>
    <w:p w:rsidR="00922744" w:rsidRPr="00F806A4" w:rsidRDefault="00922744" w:rsidP="00922744">
      <w:pPr>
        <w:jc w:val="both"/>
        <w:rPr>
          <w:rFonts w:cs="Arial"/>
          <w:b/>
        </w:rPr>
      </w:pPr>
      <w:r>
        <w:rPr>
          <w:rFonts w:cs="Arial"/>
          <w:b/>
        </w:rPr>
        <w:t>VIGÉSIMA</w:t>
      </w:r>
      <w:r w:rsidR="005C2F03">
        <w:rPr>
          <w:rFonts w:cs="Arial"/>
          <w:b/>
        </w:rPr>
        <w:t xml:space="preserve"> PRIMERA</w:t>
      </w:r>
      <w:r w:rsidRPr="00F806A4">
        <w:rPr>
          <w:rFonts w:cs="Arial"/>
          <w:b/>
        </w:rPr>
        <w:t>.</w:t>
      </w:r>
      <w:r>
        <w:rPr>
          <w:rFonts w:cs="Arial"/>
          <w:b/>
        </w:rPr>
        <w:t xml:space="preserve"> </w:t>
      </w:r>
      <w:r w:rsidRPr="00F806A4">
        <w:rPr>
          <w:rFonts w:cs="Arial"/>
          <w:b/>
        </w:rPr>
        <w:t>De la terminación anticipada</w:t>
      </w:r>
    </w:p>
    <w:p w:rsidR="00B52311" w:rsidRDefault="00B52311" w:rsidP="00B52311">
      <w:pPr>
        <w:jc w:val="both"/>
        <w:rPr>
          <w:rFonts w:cs="Arial"/>
        </w:rPr>
      </w:pPr>
      <w:r>
        <w:rPr>
          <w:rFonts w:cs="Arial"/>
        </w:rPr>
        <w:t xml:space="preserve">De conformidad con lo establecido en los artículos 66 Ley de Adquisiciones, Arrendamientos, Servicios y Administración de Bienes Muebles para el Estado de Sinaloa, </w:t>
      </w:r>
      <w:r>
        <w:rPr>
          <w:rFonts w:cs="Arial"/>
          <w:b/>
        </w:rPr>
        <w:t xml:space="preserve">“Los Servicios de Salud” </w:t>
      </w:r>
      <w:r>
        <w:rPr>
          <w:rFonts w:cs="Arial"/>
        </w:rPr>
        <w:t xml:space="preserve"> podrá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 </w:t>
      </w:r>
      <w:r>
        <w:rPr>
          <w:rFonts w:cs="Arial"/>
          <w:b/>
        </w:rPr>
        <w:t>“Los Servicios de Salud”</w:t>
      </w:r>
      <w:r>
        <w:rPr>
          <w:rFonts w:cs="Arial"/>
        </w:rPr>
        <w:t xml:space="preserve">. En estos supuestos </w:t>
      </w:r>
      <w:r>
        <w:rPr>
          <w:rFonts w:cs="Arial"/>
          <w:b/>
        </w:rPr>
        <w:t xml:space="preserve">“Los Servicios de Salud” </w:t>
      </w:r>
      <w:r>
        <w:rPr>
          <w:rFonts w:cs="Arial"/>
        </w:rPr>
        <w:t xml:space="preserve">reembolsará a </w:t>
      </w:r>
      <w:r w:rsidRPr="002C0D83">
        <w:rPr>
          <w:rFonts w:cs="Arial"/>
          <w:b/>
        </w:rPr>
        <w:t>“</w:t>
      </w:r>
      <w:r>
        <w:rPr>
          <w:rFonts w:cs="Arial"/>
          <w:b/>
        </w:rPr>
        <w:t>El Prestador de Servicios</w:t>
      </w:r>
      <w:r w:rsidRPr="002C0D83">
        <w:rPr>
          <w:rFonts w:cs="Arial"/>
          <w:b/>
        </w:rPr>
        <w:t>”</w:t>
      </w:r>
      <w:r w:rsidRPr="002C0D83">
        <w:rPr>
          <w:rFonts w:cs="Arial"/>
        </w:rPr>
        <w:t xml:space="preserve"> </w:t>
      </w:r>
      <w:r>
        <w:rPr>
          <w:rFonts w:cs="Arial"/>
        </w:rPr>
        <w:t xml:space="preserve">los gastos no recuperables en que haya incurrido, siempre que éstos sean razonables, estén debidamente comprobados y se relacionen directamente con el contrato correspondiente </w:t>
      </w:r>
    </w:p>
    <w:p w:rsidR="00922744" w:rsidRDefault="00922744" w:rsidP="00922744">
      <w:pPr>
        <w:jc w:val="both"/>
        <w:rPr>
          <w:rFonts w:cs="Arial"/>
          <w:b/>
        </w:rPr>
      </w:pPr>
    </w:p>
    <w:p w:rsidR="00922744" w:rsidRPr="00F806A4" w:rsidRDefault="005C2F03" w:rsidP="00922744">
      <w:pPr>
        <w:jc w:val="both"/>
        <w:rPr>
          <w:rFonts w:cs="Arial"/>
        </w:rPr>
      </w:pPr>
      <w:r>
        <w:rPr>
          <w:rFonts w:cs="Arial"/>
          <w:b/>
        </w:rPr>
        <w:t>VIGÉSIMA SEGUND</w:t>
      </w:r>
      <w:r w:rsidR="00922744">
        <w:rPr>
          <w:rFonts w:cs="Arial"/>
          <w:b/>
        </w:rPr>
        <w:t>A</w:t>
      </w:r>
      <w:r w:rsidR="00922744" w:rsidRPr="00F806A4">
        <w:rPr>
          <w:rFonts w:cs="Arial"/>
          <w:b/>
        </w:rPr>
        <w:t>.  Del pago de daños y perjuicios</w:t>
      </w:r>
    </w:p>
    <w:p w:rsidR="00922744" w:rsidRDefault="00922744" w:rsidP="00922744">
      <w:pPr>
        <w:jc w:val="both"/>
        <w:rPr>
          <w:rFonts w:cs="Arial"/>
        </w:rPr>
      </w:pPr>
      <w:r w:rsidRPr="00F806A4">
        <w:rPr>
          <w:rFonts w:cs="Arial"/>
        </w:rPr>
        <w:t xml:space="preserve">El incumplimiento por parte de </w:t>
      </w:r>
      <w:r w:rsidRPr="00F806A4">
        <w:rPr>
          <w:rFonts w:cs="Arial"/>
          <w:b/>
        </w:rPr>
        <w:t>“El Prestador de Servicios”</w:t>
      </w:r>
      <w:r w:rsidRPr="00F806A4">
        <w:rPr>
          <w:rFonts w:cs="Arial"/>
        </w:rPr>
        <w:t xml:space="preserve"> de las obligaciones que contrate en virtud de este instrumento será causa suficiente para la rescisión del mismo, quedando obligado al pago de los daños y perjuicios que se llegaren a causar a </w:t>
      </w:r>
      <w:r w:rsidRPr="00F806A4">
        <w:rPr>
          <w:rFonts w:cs="Arial"/>
          <w:b/>
        </w:rPr>
        <w:t>“Los Servicios de Salud”</w:t>
      </w:r>
      <w:r w:rsidRPr="00F806A4">
        <w:rPr>
          <w:rFonts w:cs="Arial"/>
        </w:rPr>
        <w:t>.</w:t>
      </w:r>
    </w:p>
    <w:p w:rsidR="004C72F4" w:rsidRDefault="004C72F4" w:rsidP="00922744">
      <w:pPr>
        <w:jc w:val="both"/>
        <w:rPr>
          <w:rFonts w:cs="Arial"/>
          <w:b/>
        </w:rPr>
      </w:pPr>
    </w:p>
    <w:p w:rsidR="00922744" w:rsidRPr="00F806A4" w:rsidRDefault="00922744" w:rsidP="00922744">
      <w:pPr>
        <w:jc w:val="both"/>
        <w:rPr>
          <w:rFonts w:cs="Arial"/>
        </w:rPr>
      </w:pPr>
      <w:r>
        <w:rPr>
          <w:rFonts w:cs="Arial"/>
          <w:b/>
        </w:rPr>
        <w:t xml:space="preserve">VIGÉSIMA </w:t>
      </w:r>
      <w:r w:rsidR="005C2F03">
        <w:rPr>
          <w:rFonts w:cs="Arial"/>
          <w:b/>
        </w:rPr>
        <w:t>TERCER</w:t>
      </w:r>
      <w:r>
        <w:rPr>
          <w:rFonts w:cs="Arial"/>
          <w:b/>
        </w:rPr>
        <w:t>A</w:t>
      </w:r>
      <w:r w:rsidRPr="00F806A4">
        <w:rPr>
          <w:rFonts w:cs="Arial"/>
        </w:rPr>
        <w:t>.</w:t>
      </w:r>
      <w:r w:rsidRPr="00F806A4">
        <w:rPr>
          <w:rFonts w:cs="Arial"/>
          <w:b/>
        </w:rPr>
        <w:t xml:space="preserve"> De la jurisdicción y competencia</w:t>
      </w:r>
    </w:p>
    <w:p w:rsidR="00922744" w:rsidRDefault="00922744" w:rsidP="00922744">
      <w:pPr>
        <w:jc w:val="both"/>
        <w:rPr>
          <w:rFonts w:cs="Arial"/>
        </w:rPr>
      </w:pPr>
      <w:r w:rsidRPr="00F806A4">
        <w:rPr>
          <w:rFonts w:cs="Arial"/>
        </w:rPr>
        <w:t xml:space="preserve">Para la interpretación y cumplimiento de este contrato, así como para todo aquello que no está previsto en el mismo, </w:t>
      </w:r>
      <w:r w:rsidRPr="00E430CC">
        <w:rPr>
          <w:rFonts w:eastAsia="Batang" w:cs="Arial"/>
          <w:b/>
          <w:bCs/>
        </w:rPr>
        <w:t>“</w:t>
      </w:r>
      <w:r>
        <w:rPr>
          <w:rFonts w:eastAsia="Batang" w:cs="Arial"/>
          <w:b/>
          <w:bCs/>
        </w:rPr>
        <w:t>Las Partes</w:t>
      </w:r>
      <w:r w:rsidRPr="00E430CC">
        <w:rPr>
          <w:rFonts w:eastAsia="Batang" w:cs="Arial"/>
          <w:bCs/>
        </w:rPr>
        <w:t>”</w:t>
      </w:r>
      <w:r>
        <w:rPr>
          <w:rFonts w:cs="Arial"/>
          <w:b/>
        </w:rPr>
        <w:t xml:space="preserve"> </w:t>
      </w:r>
      <w:r w:rsidRPr="00F806A4">
        <w:rPr>
          <w:rFonts w:cs="Arial"/>
        </w:rPr>
        <w:t>se someten a la jurisdicción de los tribunales</w:t>
      </w:r>
      <w:r>
        <w:rPr>
          <w:rFonts w:cs="Arial"/>
        </w:rPr>
        <w:t xml:space="preserve"> administrativos locales</w:t>
      </w:r>
      <w:r w:rsidRPr="00F806A4">
        <w:rPr>
          <w:rFonts w:cs="Arial"/>
        </w:rPr>
        <w:t xml:space="preserve"> de la ciudad de Culiacán Rosales, Sinaloa, por lo cual “</w:t>
      </w:r>
      <w:r w:rsidRPr="00F806A4">
        <w:rPr>
          <w:rFonts w:cs="Arial"/>
          <w:b/>
        </w:rPr>
        <w:t>El Prestador de Servicios”</w:t>
      </w:r>
      <w:r w:rsidRPr="00F806A4">
        <w:rPr>
          <w:rFonts w:cs="Arial"/>
        </w:rPr>
        <w:t xml:space="preserve"> renuncia al fuero que pudiera corresponderle en razón de su domicilio o de la ubicación del inmueble.</w:t>
      </w:r>
    </w:p>
    <w:p w:rsidR="00922744" w:rsidRDefault="00922744" w:rsidP="00922744">
      <w:pPr>
        <w:jc w:val="both"/>
        <w:rPr>
          <w:rFonts w:cs="Arial"/>
          <w:b/>
          <w:bCs/>
        </w:rPr>
      </w:pPr>
    </w:p>
    <w:p w:rsidR="00922744" w:rsidRDefault="0057759E" w:rsidP="00922744">
      <w:pPr>
        <w:jc w:val="both"/>
        <w:rPr>
          <w:rFonts w:cs="Arial"/>
          <w:b/>
          <w:bCs/>
        </w:rPr>
      </w:pPr>
      <w:r>
        <w:rPr>
          <w:rFonts w:cs="Arial"/>
          <w:b/>
          <w:bCs/>
        </w:rPr>
        <w:t>VIGÉSIMA CUART</w:t>
      </w:r>
      <w:r w:rsidR="00922744">
        <w:rPr>
          <w:rFonts w:cs="Arial"/>
          <w:b/>
          <w:bCs/>
        </w:rPr>
        <w:t>A.</w:t>
      </w:r>
      <w:r w:rsidR="00922744" w:rsidRPr="00B45E91">
        <w:rPr>
          <w:rFonts w:cs="Arial"/>
          <w:b/>
          <w:bCs/>
        </w:rPr>
        <w:t xml:space="preserve"> De la Ausenc</w:t>
      </w:r>
      <w:r w:rsidR="00922744">
        <w:rPr>
          <w:rFonts w:cs="Arial"/>
          <w:b/>
          <w:bCs/>
        </w:rPr>
        <w:t>ia de vicios del consentimiento</w:t>
      </w:r>
    </w:p>
    <w:p w:rsidR="00922744" w:rsidRDefault="00922744" w:rsidP="00922744">
      <w:pPr>
        <w:jc w:val="both"/>
        <w:rPr>
          <w:rFonts w:cs="Arial"/>
          <w:lang w:val="es-MX"/>
        </w:rPr>
      </w:pPr>
      <w:r>
        <w:rPr>
          <w:rFonts w:cs="Arial"/>
          <w:b/>
          <w:bCs/>
        </w:rPr>
        <w:t>“</w:t>
      </w:r>
      <w:r w:rsidRPr="005E6655">
        <w:rPr>
          <w:rFonts w:cs="Arial"/>
          <w:b/>
          <w:bCs/>
        </w:rPr>
        <w:t>L</w:t>
      </w:r>
      <w:r w:rsidRPr="005E6655">
        <w:rPr>
          <w:rFonts w:cs="Arial"/>
          <w:b/>
          <w:lang w:val="es-MX"/>
        </w:rPr>
        <w:t xml:space="preserve">as </w:t>
      </w:r>
      <w:r>
        <w:rPr>
          <w:rFonts w:cs="Arial"/>
          <w:b/>
          <w:lang w:val="es-MX"/>
        </w:rPr>
        <w:t>P</w:t>
      </w:r>
      <w:r w:rsidRPr="005E6655">
        <w:rPr>
          <w:rFonts w:cs="Arial"/>
          <w:b/>
          <w:lang w:val="es-MX"/>
        </w:rPr>
        <w:t>artes</w:t>
      </w:r>
      <w:r>
        <w:rPr>
          <w:rFonts w:cs="Arial"/>
          <w:b/>
          <w:lang w:val="es-MX"/>
        </w:rPr>
        <w:t>”</w:t>
      </w:r>
      <w:r w:rsidRPr="00B45E91">
        <w:rPr>
          <w:rFonts w:cs="Arial"/>
          <w:lang w:val="es-MX"/>
        </w:rPr>
        <w:t xml:space="preserve"> están de acuerdo en que en la celebración del presente contrato no existe dolo, mala fe o cualquier vicio en el consentimiento que pudiera afectarlo de nulidad, ya sea de manera parcial o total.</w:t>
      </w:r>
    </w:p>
    <w:p w:rsidR="00520FCA" w:rsidRPr="00AA0B4C" w:rsidRDefault="00520FCA" w:rsidP="00520FCA">
      <w:pPr>
        <w:jc w:val="both"/>
        <w:rPr>
          <w:rFonts w:cs="Arial"/>
          <w:szCs w:val="22"/>
          <w:lang w:val="es-MX"/>
        </w:rPr>
      </w:pPr>
    </w:p>
    <w:p w:rsidR="002A7DCB" w:rsidRPr="00925664" w:rsidRDefault="00520FCA" w:rsidP="00925664">
      <w:pPr>
        <w:jc w:val="both"/>
        <w:rPr>
          <w:rFonts w:cs="Arial"/>
          <w:szCs w:val="22"/>
          <w:lang w:val="es-MX"/>
        </w:rPr>
      </w:pPr>
      <w:r w:rsidRPr="00AA0B4C">
        <w:rPr>
          <w:rFonts w:cs="Arial"/>
          <w:szCs w:val="22"/>
          <w:lang w:val="es-MX"/>
        </w:rPr>
        <w:t>Enteradas las partes contratantes del objeto y alcance legal del presente instrumento, lo firman por triplicado en la ciudad de</w:t>
      </w:r>
      <w:r w:rsidR="00735341">
        <w:rPr>
          <w:rFonts w:cs="Arial"/>
          <w:szCs w:val="22"/>
          <w:lang w:val="es-MX"/>
        </w:rPr>
        <w:t xml:space="preserve"> Culiacán Rosales, Sinaloa, e</w:t>
      </w:r>
      <w:r w:rsidRPr="00AA0B4C">
        <w:rPr>
          <w:rFonts w:cs="Arial"/>
          <w:szCs w:val="22"/>
          <w:lang w:val="es-MX"/>
        </w:rPr>
        <w:t xml:space="preserve">l </w:t>
      </w:r>
      <w:r w:rsidR="00B52311">
        <w:rPr>
          <w:rFonts w:cs="Arial"/>
          <w:szCs w:val="22"/>
          <w:lang w:val="es-MX"/>
        </w:rPr>
        <w:t>________________</w:t>
      </w:r>
      <w:r w:rsidRPr="00AA0B4C">
        <w:rPr>
          <w:rFonts w:cs="Arial"/>
          <w:szCs w:val="22"/>
          <w:lang w:val="es-MX"/>
        </w:rPr>
        <w:t>.</w:t>
      </w:r>
      <w:r w:rsidRPr="009853CF">
        <w:rPr>
          <w:rFonts w:cs="Arial"/>
          <w:sz w:val="24"/>
          <w:szCs w:val="24"/>
        </w:rPr>
        <w:tab/>
      </w:r>
      <w:r w:rsidRPr="009853CF">
        <w:rPr>
          <w:rFonts w:cs="Arial"/>
          <w:sz w:val="24"/>
          <w:szCs w:val="24"/>
        </w:rPr>
        <w:tab/>
      </w:r>
      <w:r w:rsidRPr="009853CF">
        <w:rPr>
          <w:rFonts w:cs="Arial"/>
          <w:sz w:val="24"/>
          <w:szCs w:val="24"/>
        </w:rPr>
        <w:tab/>
        <w:t xml:space="preserve"> </w:t>
      </w:r>
      <w:r w:rsidRPr="009853CF">
        <w:rPr>
          <w:rFonts w:cs="Arial"/>
          <w:sz w:val="24"/>
          <w:szCs w:val="24"/>
        </w:rPr>
        <w:tab/>
        <w:t xml:space="preserve">  </w:t>
      </w:r>
      <w:r w:rsidRPr="009853CF">
        <w:rPr>
          <w:rFonts w:cs="Arial"/>
          <w:sz w:val="24"/>
          <w:szCs w:val="24"/>
        </w:rPr>
        <w:tab/>
      </w:r>
    </w:p>
    <w:p w:rsidR="00520FCA" w:rsidRPr="009853CF" w:rsidRDefault="00520FCA" w:rsidP="00520FCA">
      <w:pPr>
        <w:pStyle w:val="Ttulo1"/>
        <w:ind w:left="708" w:hanging="708"/>
        <w:rPr>
          <w:rFonts w:ascii="Arial" w:hAnsi="Arial" w:cs="Arial"/>
          <w:sz w:val="24"/>
          <w:szCs w:val="24"/>
        </w:rPr>
      </w:pPr>
      <w:r w:rsidRPr="009853CF">
        <w:rPr>
          <w:rFonts w:ascii="Arial" w:hAnsi="Arial" w:cs="Arial"/>
          <w:sz w:val="24"/>
          <w:szCs w:val="24"/>
        </w:rPr>
        <w:tab/>
      </w:r>
    </w:p>
    <w:tbl>
      <w:tblPr>
        <w:tblW w:w="10044" w:type="dxa"/>
        <w:jc w:val="center"/>
        <w:tblLook w:val="01E0" w:firstRow="1" w:lastRow="1" w:firstColumn="1" w:lastColumn="1" w:noHBand="0" w:noVBand="0"/>
      </w:tblPr>
      <w:tblGrid>
        <w:gridCol w:w="5148"/>
        <w:gridCol w:w="4896"/>
      </w:tblGrid>
      <w:tr w:rsidR="00520FCA" w:rsidRPr="00D42C38" w:rsidTr="0057759E">
        <w:trPr>
          <w:jc w:val="center"/>
        </w:trPr>
        <w:tc>
          <w:tcPr>
            <w:tcW w:w="5148" w:type="dxa"/>
          </w:tcPr>
          <w:p w:rsidR="00520FCA" w:rsidRPr="00D42C38" w:rsidRDefault="00520FCA" w:rsidP="002F2FC2">
            <w:pPr>
              <w:jc w:val="center"/>
              <w:rPr>
                <w:rFonts w:cs="Arial"/>
                <w:b/>
                <w:bCs/>
                <w:sz w:val="24"/>
                <w:szCs w:val="24"/>
              </w:rPr>
            </w:pPr>
            <w:r>
              <w:rPr>
                <w:rFonts w:cs="Arial"/>
                <w:b/>
                <w:sz w:val="24"/>
                <w:szCs w:val="24"/>
              </w:rPr>
              <w:t xml:space="preserve"> </w:t>
            </w:r>
            <w:r w:rsidRPr="00D42C38">
              <w:rPr>
                <w:rFonts w:cs="Arial"/>
                <w:b/>
                <w:bCs/>
                <w:sz w:val="24"/>
                <w:szCs w:val="24"/>
              </w:rPr>
              <w:t>POR “L</w:t>
            </w:r>
            <w:r w:rsidRPr="00097A60">
              <w:rPr>
                <w:rFonts w:cs="Arial"/>
                <w:b/>
                <w:bCs/>
                <w:sz w:val="24"/>
                <w:szCs w:val="24"/>
              </w:rPr>
              <w:t>OS SERVICIOS DE SALUD”</w:t>
            </w:r>
          </w:p>
          <w:p w:rsidR="00520FCA" w:rsidRDefault="00520FCA" w:rsidP="00AE3A89">
            <w:pPr>
              <w:rPr>
                <w:rFonts w:cs="Arial"/>
                <w:b/>
                <w:bCs/>
                <w:sz w:val="24"/>
                <w:szCs w:val="24"/>
              </w:rPr>
            </w:pPr>
          </w:p>
          <w:p w:rsidR="002A7DCB" w:rsidRDefault="002A7DCB" w:rsidP="002F2FC2">
            <w:pPr>
              <w:jc w:val="center"/>
              <w:rPr>
                <w:rFonts w:cs="Arial"/>
                <w:b/>
                <w:bCs/>
                <w:sz w:val="24"/>
                <w:szCs w:val="24"/>
              </w:rPr>
            </w:pPr>
          </w:p>
          <w:p w:rsidR="00520FCA" w:rsidRDefault="00520FCA" w:rsidP="00AE3A89">
            <w:pPr>
              <w:rPr>
                <w:rFonts w:cs="Arial"/>
                <w:b/>
                <w:bCs/>
                <w:sz w:val="24"/>
                <w:szCs w:val="24"/>
              </w:rPr>
            </w:pPr>
          </w:p>
          <w:p w:rsidR="002A7DCB" w:rsidRPr="00D42C38" w:rsidRDefault="002A7DCB" w:rsidP="002F2FC2">
            <w:pPr>
              <w:jc w:val="center"/>
              <w:rPr>
                <w:rFonts w:cs="Arial"/>
                <w:b/>
                <w:bCs/>
                <w:sz w:val="24"/>
                <w:szCs w:val="24"/>
              </w:rPr>
            </w:pPr>
          </w:p>
        </w:tc>
        <w:tc>
          <w:tcPr>
            <w:tcW w:w="4896" w:type="dxa"/>
          </w:tcPr>
          <w:p w:rsidR="00520FCA" w:rsidRPr="00D42C38" w:rsidRDefault="00520FCA" w:rsidP="002F2FC2">
            <w:pPr>
              <w:jc w:val="center"/>
              <w:rPr>
                <w:rFonts w:cs="Arial"/>
                <w:b/>
                <w:bCs/>
                <w:sz w:val="24"/>
                <w:szCs w:val="24"/>
              </w:rPr>
            </w:pPr>
            <w:r w:rsidRPr="00097A60">
              <w:rPr>
                <w:rFonts w:cs="Arial"/>
                <w:b/>
                <w:bCs/>
                <w:sz w:val="24"/>
                <w:szCs w:val="24"/>
              </w:rPr>
              <w:t xml:space="preserve">POR “EL </w:t>
            </w:r>
            <w:r>
              <w:rPr>
                <w:rFonts w:cs="Arial"/>
                <w:b/>
                <w:bCs/>
                <w:sz w:val="24"/>
                <w:szCs w:val="24"/>
              </w:rPr>
              <w:t>PRESTADOR DE SERVICIOS</w:t>
            </w:r>
            <w:r w:rsidRPr="00D42C38">
              <w:rPr>
                <w:rFonts w:cs="Arial"/>
                <w:b/>
                <w:bCs/>
                <w:sz w:val="24"/>
                <w:szCs w:val="24"/>
              </w:rPr>
              <w:t>”</w:t>
            </w:r>
          </w:p>
          <w:p w:rsidR="00520FCA" w:rsidRPr="00D42C38" w:rsidRDefault="00520FCA" w:rsidP="00735341">
            <w:pPr>
              <w:ind w:left="335"/>
              <w:jc w:val="center"/>
              <w:rPr>
                <w:rFonts w:cs="Arial"/>
                <w:b/>
                <w:sz w:val="24"/>
                <w:szCs w:val="24"/>
              </w:rPr>
            </w:pPr>
          </w:p>
        </w:tc>
      </w:tr>
      <w:tr w:rsidR="00520FCA" w:rsidRPr="002E2B0F" w:rsidTr="0057759E">
        <w:trPr>
          <w:jc w:val="center"/>
        </w:trPr>
        <w:tc>
          <w:tcPr>
            <w:tcW w:w="5148" w:type="dxa"/>
          </w:tcPr>
          <w:p w:rsidR="00520FCA" w:rsidRPr="00D42C38" w:rsidRDefault="000A5282" w:rsidP="002F2FC2">
            <w:pPr>
              <w:jc w:val="center"/>
              <w:rPr>
                <w:rFonts w:cs="Arial"/>
                <w:b/>
                <w:bCs/>
                <w:sz w:val="24"/>
                <w:szCs w:val="24"/>
              </w:rPr>
            </w:pPr>
            <w:r>
              <w:rPr>
                <w:rFonts w:cs="Arial"/>
                <w:b/>
                <w:bCs/>
                <w:sz w:val="24"/>
                <w:szCs w:val="24"/>
              </w:rPr>
              <w:t>DR</w:t>
            </w:r>
            <w:r w:rsidR="00520FCA" w:rsidRPr="00D42C38">
              <w:rPr>
                <w:rFonts w:cs="Arial"/>
                <w:b/>
                <w:bCs/>
                <w:sz w:val="24"/>
                <w:szCs w:val="24"/>
              </w:rPr>
              <w:t xml:space="preserve">. </w:t>
            </w:r>
            <w:r>
              <w:rPr>
                <w:rFonts w:cs="Arial"/>
                <w:b/>
                <w:bCs/>
                <w:sz w:val="24"/>
                <w:szCs w:val="24"/>
              </w:rPr>
              <w:t>CUITLAHUAC GONZALEZ GALINDO</w:t>
            </w:r>
          </w:p>
          <w:p w:rsidR="00520FCA" w:rsidRPr="00D42C38" w:rsidRDefault="00520FCA" w:rsidP="002F2FC2">
            <w:pPr>
              <w:jc w:val="center"/>
              <w:rPr>
                <w:rFonts w:cs="Arial"/>
                <w:b/>
                <w:bCs/>
                <w:sz w:val="24"/>
                <w:szCs w:val="24"/>
              </w:rPr>
            </w:pPr>
            <w:r w:rsidRPr="00D42C38">
              <w:rPr>
                <w:rFonts w:cs="Arial"/>
                <w:b/>
                <w:bCs/>
                <w:sz w:val="24"/>
                <w:szCs w:val="24"/>
              </w:rPr>
              <w:t>DIRECTOR GENERAL DE LOS SERVICIOS DE SALUD DE SINALOA</w:t>
            </w:r>
          </w:p>
          <w:p w:rsidR="00520FCA" w:rsidRPr="00D42C38" w:rsidRDefault="00520FCA" w:rsidP="002F2FC2">
            <w:pPr>
              <w:jc w:val="center"/>
              <w:rPr>
                <w:rFonts w:cs="Arial"/>
                <w:b/>
                <w:bCs/>
                <w:sz w:val="24"/>
                <w:szCs w:val="24"/>
              </w:rPr>
            </w:pPr>
          </w:p>
          <w:p w:rsidR="00520FCA" w:rsidRDefault="00520FCA" w:rsidP="002F2FC2">
            <w:pPr>
              <w:rPr>
                <w:rFonts w:cs="Arial"/>
                <w:b/>
                <w:bCs/>
                <w:sz w:val="24"/>
                <w:szCs w:val="24"/>
              </w:rPr>
            </w:pPr>
          </w:p>
          <w:p w:rsidR="004C72F4" w:rsidRDefault="004C72F4" w:rsidP="004C72F4">
            <w:pPr>
              <w:jc w:val="center"/>
              <w:rPr>
                <w:rFonts w:cs="Arial"/>
                <w:b/>
                <w:bCs/>
                <w:sz w:val="24"/>
                <w:szCs w:val="24"/>
              </w:rPr>
            </w:pPr>
          </w:p>
          <w:p w:rsidR="00520FCA" w:rsidRDefault="00520FCA" w:rsidP="002F2FC2">
            <w:pPr>
              <w:jc w:val="center"/>
              <w:rPr>
                <w:rFonts w:cs="Arial"/>
                <w:b/>
                <w:bCs/>
                <w:sz w:val="24"/>
                <w:szCs w:val="24"/>
              </w:rPr>
            </w:pPr>
          </w:p>
          <w:p w:rsidR="002F32B0" w:rsidRPr="002F32B0" w:rsidRDefault="002F32B0" w:rsidP="002F32B0">
            <w:pPr>
              <w:jc w:val="center"/>
              <w:rPr>
                <w:rFonts w:cs="Arial"/>
                <w:b/>
                <w:bCs/>
                <w:sz w:val="24"/>
                <w:szCs w:val="24"/>
              </w:rPr>
            </w:pPr>
            <w:r w:rsidRPr="002F32B0">
              <w:rPr>
                <w:rFonts w:cs="Arial"/>
                <w:b/>
                <w:bCs/>
                <w:sz w:val="24"/>
                <w:szCs w:val="24"/>
              </w:rPr>
              <w:t>L.</w:t>
            </w:r>
            <w:r w:rsidR="0071429D">
              <w:rPr>
                <w:rFonts w:cs="Arial"/>
                <w:b/>
                <w:bCs/>
                <w:sz w:val="24"/>
                <w:szCs w:val="24"/>
              </w:rPr>
              <w:t>A</w:t>
            </w:r>
            <w:r w:rsidRPr="002F32B0">
              <w:rPr>
                <w:rFonts w:cs="Arial"/>
                <w:b/>
                <w:bCs/>
                <w:sz w:val="24"/>
                <w:szCs w:val="24"/>
              </w:rPr>
              <w:t>.</w:t>
            </w:r>
            <w:r w:rsidR="0071429D">
              <w:rPr>
                <w:rFonts w:cs="Arial"/>
                <w:b/>
                <w:bCs/>
                <w:sz w:val="24"/>
                <w:szCs w:val="24"/>
              </w:rPr>
              <w:t>E</w:t>
            </w:r>
            <w:r w:rsidRPr="002F32B0">
              <w:rPr>
                <w:rFonts w:cs="Arial"/>
                <w:b/>
                <w:bCs/>
                <w:sz w:val="24"/>
                <w:szCs w:val="24"/>
              </w:rPr>
              <w:t xml:space="preserve">. </w:t>
            </w:r>
            <w:r w:rsidR="0071429D">
              <w:rPr>
                <w:rFonts w:cs="Arial"/>
                <w:b/>
                <w:bCs/>
                <w:sz w:val="24"/>
                <w:szCs w:val="24"/>
              </w:rPr>
              <w:t>EDUARDO MEDINA AGUIRRE</w:t>
            </w:r>
          </w:p>
          <w:p w:rsidR="00520FCA" w:rsidRDefault="002F32B0" w:rsidP="002F32B0">
            <w:pPr>
              <w:jc w:val="center"/>
              <w:rPr>
                <w:rFonts w:cs="Arial"/>
                <w:b/>
                <w:bCs/>
                <w:sz w:val="24"/>
                <w:szCs w:val="24"/>
              </w:rPr>
            </w:pPr>
            <w:r w:rsidRPr="002F32B0">
              <w:rPr>
                <w:rFonts w:cs="Arial"/>
                <w:b/>
                <w:bCs/>
                <w:sz w:val="24"/>
                <w:szCs w:val="24"/>
              </w:rPr>
              <w:t>DIRECTOR ADMINISTRATIV</w:t>
            </w:r>
            <w:r w:rsidR="0071429D">
              <w:rPr>
                <w:rFonts w:cs="Arial"/>
                <w:b/>
                <w:bCs/>
                <w:sz w:val="24"/>
                <w:szCs w:val="24"/>
              </w:rPr>
              <w:t>O</w:t>
            </w:r>
            <w:r w:rsidRPr="002F32B0">
              <w:rPr>
                <w:rFonts w:cs="Arial"/>
                <w:b/>
                <w:bCs/>
                <w:sz w:val="24"/>
                <w:szCs w:val="24"/>
              </w:rPr>
              <w:t xml:space="preserve"> DE LOS SERVICIOS DE SALUD DE SINALOA</w:t>
            </w:r>
            <w:r w:rsidR="00B52311">
              <w:rPr>
                <w:rFonts w:cs="Arial"/>
                <w:b/>
                <w:bCs/>
                <w:sz w:val="24"/>
                <w:szCs w:val="24"/>
              </w:rPr>
              <w:t xml:space="preserve"> Y ENCARGADA DEL PROCESO DE CONTRATACIÓN</w:t>
            </w:r>
          </w:p>
          <w:p w:rsidR="004C72F4" w:rsidRDefault="004C72F4" w:rsidP="0057759E">
            <w:pPr>
              <w:rPr>
                <w:rFonts w:cs="Arial"/>
                <w:b/>
                <w:bCs/>
                <w:sz w:val="24"/>
                <w:szCs w:val="24"/>
              </w:rPr>
            </w:pPr>
          </w:p>
          <w:p w:rsidR="004C72F4" w:rsidRDefault="004C72F4" w:rsidP="002F32B0">
            <w:pPr>
              <w:jc w:val="center"/>
              <w:rPr>
                <w:rFonts w:cs="Arial"/>
                <w:b/>
                <w:bCs/>
                <w:sz w:val="24"/>
                <w:szCs w:val="24"/>
              </w:rPr>
            </w:pPr>
          </w:p>
          <w:p w:rsidR="00B52311" w:rsidRDefault="00B52311" w:rsidP="002F32B0">
            <w:pPr>
              <w:jc w:val="center"/>
              <w:rPr>
                <w:rFonts w:cs="Arial"/>
                <w:b/>
                <w:bCs/>
                <w:sz w:val="24"/>
                <w:szCs w:val="24"/>
              </w:rPr>
            </w:pPr>
          </w:p>
          <w:p w:rsidR="00B52311" w:rsidRDefault="007C71E0" w:rsidP="002F32B0">
            <w:pPr>
              <w:jc w:val="center"/>
              <w:rPr>
                <w:rFonts w:cs="Arial"/>
                <w:b/>
                <w:bCs/>
                <w:sz w:val="24"/>
                <w:szCs w:val="24"/>
              </w:rPr>
            </w:pPr>
            <w:r>
              <w:rPr>
                <w:rFonts w:cs="Arial"/>
                <w:b/>
                <w:bCs/>
                <w:sz w:val="24"/>
                <w:szCs w:val="24"/>
              </w:rPr>
              <w:t>ING</w:t>
            </w:r>
            <w:r w:rsidR="00B52311">
              <w:rPr>
                <w:rFonts w:cs="Arial"/>
                <w:b/>
                <w:bCs/>
                <w:sz w:val="24"/>
                <w:szCs w:val="24"/>
              </w:rPr>
              <w:t xml:space="preserve">. </w:t>
            </w:r>
            <w:r>
              <w:rPr>
                <w:rFonts w:cs="Arial"/>
                <w:b/>
                <w:bCs/>
                <w:sz w:val="24"/>
                <w:szCs w:val="24"/>
              </w:rPr>
              <w:t>EDGAR MANUEL ZAZUETA VALENCIA</w:t>
            </w:r>
          </w:p>
          <w:p w:rsidR="002825A9" w:rsidRPr="00D42C38" w:rsidRDefault="00B52311" w:rsidP="002F32B0">
            <w:pPr>
              <w:jc w:val="center"/>
              <w:rPr>
                <w:rFonts w:cs="Arial"/>
                <w:b/>
                <w:bCs/>
                <w:sz w:val="24"/>
                <w:szCs w:val="24"/>
              </w:rPr>
            </w:pPr>
            <w:r>
              <w:rPr>
                <w:rFonts w:cs="Arial"/>
                <w:b/>
                <w:bCs/>
                <w:sz w:val="24"/>
                <w:szCs w:val="24"/>
              </w:rPr>
              <w:t>REQUIRENTE DEL SERVICIOS</w:t>
            </w:r>
          </w:p>
        </w:tc>
        <w:tc>
          <w:tcPr>
            <w:tcW w:w="4896" w:type="dxa"/>
          </w:tcPr>
          <w:p w:rsidR="002825A9" w:rsidRPr="00997883" w:rsidRDefault="002825A9" w:rsidP="00B52311">
            <w:pPr>
              <w:jc w:val="center"/>
              <w:rPr>
                <w:rFonts w:cs="Arial"/>
                <w:b/>
                <w:bCs/>
                <w:sz w:val="24"/>
                <w:szCs w:val="24"/>
                <w:lang w:val="es-ES"/>
              </w:rPr>
            </w:pPr>
            <w:r>
              <w:rPr>
                <w:rFonts w:cs="Arial"/>
                <w:b/>
                <w:sz w:val="24"/>
                <w:szCs w:val="24"/>
                <w:lang w:val="es-ES"/>
              </w:rPr>
              <w:t xml:space="preserve">C. </w:t>
            </w:r>
            <w:r w:rsidR="00B52311">
              <w:rPr>
                <w:rFonts w:cs="Arial"/>
                <w:b/>
                <w:sz w:val="24"/>
                <w:szCs w:val="24"/>
                <w:lang w:val="es-ES"/>
              </w:rPr>
              <w:t>__________________________</w:t>
            </w:r>
          </w:p>
          <w:p w:rsidR="00520FCA" w:rsidRPr="00997883" w:rsidRDefault="00520FCA" w:rsidP="002F2FC2">
            <w:pPr>
              <w:jc w:val="center"/>
              <w:rPr>
                <w:rFonts w:cs="Arial"/>
                <w:b/>
                <w:bCs/>
                <w:sz w:val="24"/>
                <w:szCs w:val="24"/>
                <w:lang w:val="es-ES"/>
              </w:rPr>
            </w:pPr>
          </w:p>
        </w:tc>
      </w:tr>
    </w:tbl>
    <w:p w:rsidR="004C72F4" w:rsidRDefault="004C72F4"/>
    <w:p w:rsidR="004C72F4" w:rsidRDefault="004C72F4"/>
    <w:sectPr w:rsidR="004C72F4" w:rsidSect="004C72F4">
      <w:headerReference w:type="default" r:id="rId9"/>
      <w:footerReference w:type="even" r:id="rId10"/>
      <w:footerReference w:type="default" r:id="rId11"/>
      <w:endnotePr>
        <w:numFmt w:val="decimal"/>
      </w:endnotePr>
      <w:pgSz w:w="12242" w:h="15842" w:code="1"/>
      <w:pgMar w:top="1383" w:right="1327" w:bottom="1134" w:left="1418" w:header="567" w:footer="56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4E6" w:rsidRDefault="00AD14E6" w:rsidP="00520FCA">
      <w:r>
        <w:separator/>
      </w:r>
    </w:p>
  </w:endnote>
  <w:endnote w:type="continuationSeparator" w:id="0">
    <w:p w:rsidR="00AD14E6" w:rsidRDefault="00AD14E6" w:rsidP="0052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14" w:rsidRDefault="00BD0968" w:rsidP="00490D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90D14" w:rsidRDefault="001F2CA7" w:rsidP="00490D14">
    <w:pPr>
      <w:pStyle w:val="Piedepgin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14" w:rsidRPr="00F4688D" w:rsidRDefault="001F2CA7" w:rsidP="00490D14">
    <w:pPr>
      <w:spacing w:before="140" w:line="100" w:lineRule="exact"/>
      <w:ind w:right="360" w:firstLine="360"/>
      <w:rPr>
        <w:rFonts w:ascii="Courier New" w:hAnsi="Courier New"/>
        <w:color w:val="44546A" w:themeColor="text2"/>
        <w:sz w:val="10"/>
      </w:rPr>
    </w:pPr>
  </w:p>
  <w:p w:rsidR="00490D14" w:rsidRPr="001E2BBB" w:rsidRDefault="001E2BBB" w:rsidP="00490D14">
    <w:pPr>
      <w:suppressAutoHyphens/>
      <w:jc w:val="both"/>
      <w:rPr>
        <w:rFonts w:cs="Arial"/>
        <w:sz w:val="16"/>
        <w:szCs w:val="16"/>
      </w:rPr>
    </w:pPr>
    <w:r w:rsidRPr="001E2BBB">
      <w:rPr>
        <w:rFonts w:cs="Arial"/>
        <w:sz w:val="16"/>
        <w:szCs w:val="16"/>
      </w:rPr>
      <w:t xml:space="preserve">Contrato </w:t>
    </w:r>
    <w:r w:rsidR="00000AEE">
      <w:rPr>
        <w:rFonts w:cs="Arial"/>
        <w:b/>
        <w:sz w:val="16"/>
        <w:szCs w:val="16"/>
      </w:rPr>
      <w:t>SSS-ICTP-___-00</w:t>
    </w:r>
    <w:r w:rsidR="00D82535">
      <w:rPr>
        <w:rFonts w:cs="Arial"/>
        <w:b/>
        <w:sz w:val="16"/>
        <w:szCs w:val="16"/>
      </w:rPr>
      <w:t>2</w:t>
    </w:r>
    <w:r w:rsidR="00004309">
      <w:rPr>
        <w:rFonts w:cs="Arial"/>
        <w:b/>
        <w:sz w:val="16"/>
        <w:szCs w:val="16"/>
      </w:rPr>
      <w:t>-202</w:t>
    </w:r>
    <w:r w:rsidR="000A5282">
      <w:rPr>
        <w:rFonts w:cs="Arial"/>
        <w:b/>
        <w:sz w:val="16"/>
        <w:szCs w:val="16"/>
      </w:rPr>
      <w:t>3</w:t>
    </w:r>
    <w:r w:rsidR="00BD0968" w:rsidRPr="001E2BBB">
      <w:rPr>
        <w:rFonts w:cs="Arial"/>
        <w:sz w:val="16"/>
        <w:szCs w:val="16"/>
      </w:rPr>
      <w:t xml:space="preserve">, </w:t>
    </w:r>
    <w:r w:rsidR="00BD0968" w:rsidRPr="001E2BBB">
      <w:rPr>
        <w:rFonts w:cs="Arial"/>
        <w:sz w:val="16"/>
        <w:szCs w:val="16"/>
        <w:lang w:val="es-MX"/>
      </w:rPr>
      <w:t>de</w:t>
    </w:r>
    <w:r w:rsidR="009D6C5F">
      <w:rPr>
        <w:rFonts w:cs="Arial"/>
        <w:sz w:val="16"/>
        <w:szCs w:val="16"/>
        <w:lang w:val="es-MX"/>
      </w:rPr>
      <w:t xml:space="preserve"> prestación de</w:t>
    </w:r>
    <w:r w:rsidR="003A0B7A" w:rsidRPr="001E2BBB">
      <w:rPr>
        <w:rFonts w:cs="Arial"/>
        <w:sz w:val="16"/>
        <w:szCs w:val="16"/>
      </w:rPr>
      <w:t xml:space="preserve"> </w:t>
    </w:r>
    <w:r w:rsidR="009D6C5F">
      <w:rPr>
        <w:rFonts w:cs="Arial"/>
        <w:sz w:val="16"/>
        <w:szCs w:val="16"/>
      </w:rPr>
      <w:t>servicio de f</w:t>
    </w:r>
    <w:r w:rsidR="009D6C5F" w:rsidRPr="009D6C5F">
      <w:rPr>
        <w:rFonts w:cs="Arial"/>
        <w:sz w:val="16"/>
        <w:szCs w:val="16"/>
      </w:rPr>
      <w:t>otocopiado para Unidades Médicas y Oficinas Administrativas de los Servicios de Salud de Sinaloa</w:t>
    </w:r>
    <w:r w:rsidR="00925664" w:rsidRPr="001E2BBB">
      <w:rPr>
        <w:rFonts w:cs="Arial"/>
        <w:sz w:val="16"/>
        <w:szCs w:val="16"/>
      </w:rPr>
      <w:t xml:space="preserve">, </w:t>
    </w:r>
    <w:r w:rsidR="00BD0968" w:rsidRPr="001E2BBB">
      <w:rPr>
        <w:rFonts w:cs="Arial"/>
        <w:sz w:val="16"/>
        <w:szCs w:val="16"/>
      </w:rPr>
      <w:t xml:space="preserve">celebrado </w:t>
    </w:r>
    <w:r w:rsidR="009D6C5F" w:rsidRPr="001E2BBB">
      <w:rPr>
        <w:rFonts w:cs="Arial"/>
        <w:sz w:val="16"/>
        <w:szCs w:val="16"/>
      </w:rPr>
      <w:t>entre los</w:t>
    </w:r>
    <w:r w:rsidR="00BD0968" w:rsidRPr="001E2BBB">
      <w:rPr>
        <w:rFonts w:cs="Arial"/>
        <w:sz w:val="16"/>
        <w:szCs w:val="16"/>
      </w:rPr>
      <w:t xml:space="preserve"> Servicios de Salud de Sinaloa y </w:t>
    </w:r>
    <w:r w:rsidR="009D6C5F">
      <w:rPr>
        <w:rFonts w:cs="Arial"/>
        <w:sz w:val="16"/>
        <w:szCs w:val="16"/>
      </w:rPr>
      <w:t>_____________________.</w:t>
    </w:r>
  </w:p>
  <w:p w:rsidR="00490D14" w:rsidRPr="009D6C5F" w:rsidRDefault="009D6C5F" w:rsidP="009D6C5F">
    <w:pPr>
      <w:jc w:val="center"/>
      <w:rPr>
        <w:sz w:val="20"/>
      </w:rPr>
    </w:pPr>
    <w:r w:rsidRPr="009D6C5F">
      <w:rPr>
        <w:sz w:val="20"/>
        <w:lang w:val="es-ES"/>
      </w:rPr>
      <w:t xml:space="preserve">Página </w:t>
    </w:r>
    <w:r w:rsidRPr="009D6C5F">
      <w:rPr>
        <w:b/>
        <w:bCs/>
        <w:sz w:val="20"/>
      </w:rPr>
      <w:fldChar w:fldCharType="begin"/>
    </w:r>
    <w:r w:rsidRPr="009D6C5F">
      <w:rPr>
        <w:b/>
        <w:bCs/>
        <w:sz w:val="20"/>
      </w:rPr>
      <w:instrText>PAGE  \* Arabic  \* MERGEFORMAT</w:instrText>
    </w:r>
    <w:r w:rsidRPr="009D6C5F">
      <w:rPr>
        <w:b/>
        <w:bCs/>
        <w:sz w:val="20"/>
      </w:rPr>
      <w:fldChar w:fldCharType="separate"/>
    </w:r>
    <w:r w:rsidR="001F2CA7" w:rsidRPr="001F2CA7">
      <w:rPr>
        <w:b/>
        <w:bCs/>
        <w:noProof/>
        <w:sz w:val="20"/>
        <w:lang w:val="es-ES"/>
      </w:rPr>
      <w:t>12</w:t>
    </w:r>
    <w:r w:rsidRPr="009D6C5F">
      <w:rPr>
        <w:b/>
        <w:bCs/>
        <w:sz w:val="20"/>
      </w:rPr>
      <w:fldChar w:fldCharType="end"/>
    </w:r>
    <w:r w:rsidRPr="009D6C5F">
      <w:rPr>
        <w:sz w:val="20"/>
        <w:lang w:val="es-ES"/>
      </w:rPr>
      <w:t xml:space="preserve"> de </w:t>
    </w:r>
    <w:r w:rsidRPr="009D6C5F">
      <w:rPr>
        <w:b/>
        <w:bCs/>
        <w:sz w:val="20"/>
      </w:rPr>
      <w:fldChar w:fldCharType="begin"/>
    </w:r>
    <w:r w:rsidRPr="009D6C5F">
      <w:rPr>
        <w:b/>
        <w:bCs/>
        <w:sz w:val="20"/>
      </w:rPr>
      <w:instrText>NUMPAGES  \* Arabic  \* MERGEFORMAT</w:instrText>
    </w:r>
    <w:r w:rsidRPr="009D6C5F">
      <w:rPr>
        <w:b/>
        <w:bCs/>
        <w:sz w:val="20"/>
      </w:rPr>
      <w:fldChar w:fldCharType="separate"/>
    </w:r>
    <w:r w:rsidR="001F2CA7" w:rsidRPr="001F2CA7">
      <w:rPr>
        <w:b/>
        <w:bCs/>
        <w:noProof/>
        <w:sz w:val="20"/>
        <w:lang w:val="es-ES"/>
      </w:rPr>
      <w:t>12</w:t>
    </w:r>
    <w:r w:rsidRPr="009D6C5F">
      <w:rPr>
        <w:b/>
        <w:bCs/>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4E6" w:rsidRDefault="00AD14E6" w:rsidP="00520FCA">
      <w:r>
        <w:separator/>
      </w:r>
    </w:p>
  </w:footnote>
  <w:footnote w:type="continuationSeparator" w:id="0">
    <w:p w:rsidR="00AD14E6" w:rsidRDefault="00AD14E6" w:rsidP="00520F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14" w:rsidRDefault="00B52311">
    <w:pPr>
      <w:pStyle w:val="Encabezado"/>
    </w:pPr>
    <w:r w:rsidRPr="00895C7A">
      <w:rPr>
        <w:rFonts w:cs="Arial"/>
        <w:b/>
        <w:noProof/>
        <w:sz w:val="20"/>
        <w:lang w:val="es-MX" w:eastAsia="es-MX"/>
      </w:rPr>
      <mc:AlternateContent>
        <mc:Choice Requires="wps">
          <w:drawing>
            <wp:anchor distT="45720" distB="45720" distL="114300" distR="114300" simplePos="0" relativeHeight="251662336" behindDoc="0" locked="0" layoutInCell="1" allowOverlap="1" wp14:anchorId="4C39FE24" wp14:editId="67D79660">
              <wp:simplePos x="0" y="0"/>
              <wp:positionH relativeFrom="margin">
                <wp:posOffset>4488180</wp:posOffset>
              </wp:positionH>
              <wp:positionV relativeFrom="paragraph">
                <wp:posOffset>164465</wp:posOffset>
              </wp:positionV>
              <wp:extent cx="1762125" cy="416560"/>
              <wp:effectExtent l="0" t="0" r="0" b="2540"/>
              <wp:wrapSquare wrapText="bothSides"/>
              <wp:docPr id="2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16560"/>
                      </a:xfrm>
                      <a:prstGeom prst="rect">
                        <a:avLst/>
                      </a:prstGeom>
                      <a:noFill/>
                      <a:ln w="9525">
                        <a:noFill/>
                        <a:miter lim="800000"/>
                        <a:headEnd/>
                        <a:tailEnd/>
                      </a:ln>
                    </wps:spPr>
                    <wps:txbx>
                      <w:txbxContent>
                        <w:p w:rsidR="006E7942" w:rsidRPr="00F212EA" w:rsidRDefault="006E7942" w:rsidP="006E7942">
                          <w:pPr>
                            <w:jc w:val="center"/>
                            <w:rPr>
                              <w:rFonts w:cs="Arial"/>
                            </w:rPr>
                          </w:pPr>
                          <w:r w:rsidRPr="00F212EA">
                            <w:rPr>
                              <w:rFonts w:cs="Arial"/>
                            </w:rPr>
                            <w:t>Contrato</w:t>
                          </w:r>
                          <w:r>
                            <w:rPr>
                              <w:rFonts w:cs="Arial"/>
                            </w:rPr>
                            <w:t xml:space="preserve"> número</w:t>
                          </w:r>
                          <w:r w:rsidRPr="00F212EA">
                            <w:rPr>
                              <w:rFonts w:cs="Arial"/>
                            </w:rPr>
                            <w:t>:</w:t>
                          </w:r>
                        </w:p>
                        <w:p w:rsidR="006E7942" w:rsidRPr="00A170F6" w:rsidRDefault="006E7942" w:rsidP="006E7942">
                          <w:pPr>
                            <w:rPr>
                              <w:rFonts w:cs="Arial"/>
                              <w:b/>
                            </w:rPr>
                          </w:pPr>
                          <w:r w:rsidRPr="00C3041B">
                            <w:rPr>
                              <w:rFonts w:cs="Arial"/>
                              <w:b/>
                              <w:sz w:val="20"/>
                            </w:rPr>
                            <w:t>SSS-</w:t>
                          </w:r>
                          <w:r w:rsidR="00E13C90">
                            <w:rPr>
                              <w:rFonts w:cs="Arial"/>
                              <w:b/>
                              <w:sz w:val="20"/>
                            </w:rPr>
                            <w:t>ICTP-</w:t>
                          </w:r>
                          <w:r w:rsidR="009D6C5F">
                            <w:rPr>
                              <w:rFonts w:cs="Arial"/>
                              <w:b/>
                              <w:sz w:val="20"/>
                            </w:rPr>
                            <w:t>___-00</w:t>
                          </w:r>
                          <w:r w:rsidR="00D82535">
                            <w:rPr>
                              <w:rFonts w:cs="Arial"/>
                              <w:b/>
                              <w:sz w:val="20"/>
                            </w:rPr>
                            <w:t>2</w:t>
                          </w:r>
                          <w:r w:rsidR="00004309">
                            <w:rPr>
                              <w:rFonts w:cs="Arial"/>
                              <w:b/>
                              <w:sz w:val="20"/>
                            </w:rPr>
                            <w:t>-202</w:t>
                          </w:r>
                          <w:r w:rsidR="000A5282">
                            <w:rPr>
                              <w:rFonts w:cs="Arial"/>
                              <w:b/>
                              <w:sz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39FE24" id="_x0000_t202" coordsize="21600,21600" o:spt="202" path="m,l,21600r21600,l21600,xe">
              <v:stroke joinstyle="miter"/>
              <v:path gradientshapeok="t" o:connecttype="rect"/>
            </v:shapetype>
            <v:shape id="Cuadro de texto 2" o:spid="_x0000_s1026" type="#_x0000_t202" style="position:absolute;margin-left:353.4pt;margin-top:12.95pt;width:138.75pt;height:32.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" filled="f" stroked="f">
              <v:textbox>
                <w:txbxContent>
                  <w:p w:rsidR="006E7942" w:rsidRPr="00F212EA" w:rsidRDefault="006E7942" w:rsidP="006E7942">
                    <w:pPr>
                      <w:jc w:val="center"/>
                      <w:rPr>
                        <w:rFonts w:cs="Arial"/>
                      </w:rPr>
                    </w:pPr>
                    <w:r w:rsidRPr="00F212EA">
                      <w:rPr>
                        <w:rFonts w:cs="Arial"/>
                      </w:rPr>
                      <w:t>Contrato</w:t>
                    </w:r>
                    <w:r>
                      <w:rPr>
                        <w:rFonts w:cs="Arial"/>
                      </w:rPr>
                      <w:t xml:space="preserve"> número</w:t>
                    </w:r>
                    <w:r w:rsidRPr="00F212EA">
                      <w:rPr>
                        <w:rFonts w:cs="Arial"/>
                      </w:rPr>
                      <w:t>:</w:t>
                    </w:r>
                  </w:p>
                  <w:p w:rsidR="006E7942" w:rsidRPr="00A170F6" w:rsidRDefault="006E7942" w:rsidP="006E7942">
                    <w:pPr>
                      <w:rPr>
                        <w:rFonts w:cs="Arial"/>
                        <w:b/>
                      </w:rPr>
                    </w:pPr>
                    <w:r w:rsidRPr="00C3041B">
                      <w:rPr>
                        <w:rFonts w:cs="Arial"/>
                        <w:b/>
                        <w:sz w:val="20"/>
                      </w:rPr>
                      <w:t>SSS-</w:t>
                    </w:r>
                    <w:r w:rsidR="00E13C90">
                      <w:rPr>
                        <w:rFonts w:cs="Arial"/>
                        <w:b/>
                        <w:sz w:val="20"/>
                      </w:rPr>
                      <w:t>ICTP-</w:t>
                    </w:r>
                    <w:r w:rsidR="009D6C5F">
                      <w:rPr>
                        <w:rFonts w:cs="Arial"/>
                        <w:b/>
                        <w:sz w:val="20"/>
                      </w:rPr>
                      <w:t>___-00</w:t>
                    </w:r>
                    <w:r w:rsidR="00D82535">
                      <w:rPr>
                        <w:rFonts w:cs="Arial"/>
                        <w:b/>
                        <w:sz w:val="20"/>
                      </w:rPr>
                      <w:t>2</w:t>
                    </w:r>
                    <w:r w:rsidR="00004309">
                      <w:rPr>
                        <w:rFonts w:cs="Arial"/>
                        <w:b/>
                        <w:sz w:val="20"/>
                      </w:rPr>
                      <w:t>-202</w:t>
                    </w:r>
                    <w:r w:rsidR="000A5282">
                      <w:rPr>
                        <w:rFonts w:cs="Arial"/>
                        <w:b/>
                        <w:sz w:val="20"/>
                      </w:rPr>
                      <w:t>3</w:t>
                    </w:r>
                  </w:p>
                </w:txbxContent>
              </v:textbox>
              <w10:wrap type="square" anchorx="margin"/>
            </v:shape>
          </w:pict>
        </mc:Fallback>
      </mc:AlternateContent>
    </w:r>
  </w:p>
  <w:p w:rsidR="006E7942" w:rsidRPr="00F535E8" w:rsidRDefault="006E7942" w:rsidP="006E7942">
    <w:pPr>
      <w:pStyle w:val="Encabezado"/>
      <w:ind w:left="2410" w:right="2647"/>
      <w:jc w:val="center"/>
      <w:rPr>
        <w:rFonts w:cs="Arial"/>
        <w:b/>
      </w:rPr>
    </w:pPr>
    <w:r w:rsidRPr="00F535E8">
      <w:rPr>
        <w:rFonts w:cs="Arial"/>
        <w:b/>
        <w:noProof/>
        <w:lang w:val="es-MX" w:eastAsia="es-MX"/>
      </w:rPr>
      <w:drawing>
        <wp:anchor distT="0" distB="0" distL="114300" distR="114300" simplePos="0" relativeHeight="251661312" behindDoc="1" locked="0" layoutInCell="1" allowOverlap="1" wp14:anchorId="5350A761" wp14:editId="58320F20">
          <wp:simplePos x="0" y="0"/>
          <wp:positionH relativeFrom="margin">
            <wp:posOffset>-118643</wp:posOffset>
          </wp:positionH>
          <wp:positionV relativeFrom="paragraph">
            <wp:posOffset>-140309</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12" name="Imagen 12"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535E8">
      <w:rPr>
        <w:rFonts w:cs="Arial"/>
        <w:b/>
      </w:rPr>
      <w:t>SERVICIOS DE SALUD DE SINALOA</w:t>
    </w:r>
  </w:p>
  <w:p w:rsidR="006E7942" w:rsidRPr="00F535E8" w:rsidRDefault="006E7942" w:rsidP="006E7942">
    <w:pPr>
      <w:pStyle w:val="Encabezado"/>
      <w:ind w:left="2410" w:right="2647"/>
      <w:jc w:val="center"/>
      <w:rPr>
        <w:rFonts w:cs="Arial"/>
        <w:b/>
      </w:rPr>
    </w:pPr>
    <w:r w:rsidRPr="00F535E8">
      <w:rPr>
        <w:rFonts w:cs="Arial"/>
        <w:b/>
        <w:sz w:val="20"/>
      </w:rPr>
      <w:t>DIRECCIÓN ADMINISTRATIVA</w:t>
    </w:r>
  </w:p>
  <w:p w:rsidR="006E7942" w:rsidRPr="00F535E8" w:rsidRDefault="006E7942" w:rsidP="006E7942">
    <w:pPr>
      <w:pStyle w:val="Encabezado"/>
      <w:ind w:left="2410" w:right="2647"/>
      <w:jc w:val="center"/>
      <w:rPr>
        <w:rFonts w:cs="Arial"/>
        <w:b/>
        <w:sz w:val="20"/>
      </w:rPr>
    </w:pPr>
    <w:r w:rsidRPr="00F535E8">
      <w:rPr>
        <w:rFonts w:cs="Arial"/>
        <w:b/>
        <w:sz w:val="20"/>
      </w:rPr>
      <w:t>SUBDIRECCIÓN DE RECURSOS MATERIALES</w:t>
    </w:r>
  </w:p>
  <w:p w:rsidR="006E7942" w:rsidRPr="00F535E8" w:rsidRDefault="006E7942" w:rsidP="006E7942">
    <w:pPr>
      <w:pStyle w:val="Encabezado"/>
      <w:ind w:left="2410" w:right="2938"/>
      <w:jc w:val="center"/>
      <w:rPr>
        <w:rFonts w:cs="Arial"/>
        <w:b/>
      </w:rPr>
    </w:pPr>
    <w:r w:rsidRPr="00F535E8">
      <w:rPr>
        <w:rFonts w:cs="Arial"/>
        <w:b/>
        <w:sz w:val="20"/>
      </w:rPr>
      <w:t>DIRECCIÓN JURÍDICA Y DE NORMATIVIDAD</w:t>
    </w:r>
  </w:p>
  <w:p w:rsidR="006E7942" w:rsidRPr="00881ADA" w:rsidRDefault="006E7942" w:rsidP="006E7942">
    <w:pPr>
      <w:pStyle w:val="Encabezado"/>
      <w:rPr>
        <w:noProof/>
        <w:lang w:val="es-MX" w:eastAsia="es-MX"/>
      </w:rPr>
    </w:pPr>
    <w:r>
      <w:rPr>
        <w:noProof/>
        <w:lang w:val="es-MX" w:eastAsia="es-MX"/>
      </w:rPr>
      <w:t xml:space="preserve">                                      </w:t>
    </w:r>
  </w:p>
  <w:p w:rsidR="00490D14" w:rsidRPr="006E7942" w:rsidRDefault="001F2CA7">
    <w:pPr>
      <w:pStyle w:val="Encabezado"/>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11"/>
    <w:lvl w:ilvl="0">
      <w:start w:val="1"/>
      <w:numFmt w:val="upperRoman"/>
      <w:lvlText w:val="%1."/>
      <w:lvlJc w:val="left"/>
      <w:pPr>
        <w:tabs>
          <w:tab w:val="num" w:pos="0"/>
        </w:tabs>
        <w:ind w:left="1080" w:hanging="720"/>
      </w:pPr>
    </w:lvl>
  </w:abstractNum>
  <w:abstractNum w:abstractNumId="1" w15:restartNumberingAfterBreak="0">
    <w:nsid w:val="00000009"/>
    <w:multiLevelType w:val="singleLevel"/>
    <w:tmpl w:val="00000009"/>
    <w:name w:val="WW8Num17"/>
    <w:lvl w:ilvl="0">
      <w:start w:val="1"/>
      <w:numFmt w:val="bullet"/>
      <w:lvlText w:val=""/>
      <w:lvlJc w:val="left"/>
      <w:pPr>
        <w:tabs>
          <w:tab w:val="num" w:pos="0"/>
        </w:tabs>
        <w:ind w:left="721" w:hanging="360"/>
      </w:pPr>
      <w:rPr>
        <w:rFonts w:ascii="Wingdings" w:hAnsi="Wingdings" w:cs="Wingdings" w:hint="default"/>
        <w:sz w:val="22"/>
        <w:szCs w:val="22"/>
        <w:lang w:val="es-ES_tradnl"/>
      </w:rPr>
    </w:lvl>
  </w:abstractNum>
  <w:abstractNum w:abstractNumId="2" w15:restartNumberingAfterBreak="0">
    <w:nsid w:val="00C7095F"/>
    <w:multiLevelType w:val="hybridMultilevel"/>
    <w:tmpl w:val="8A101FF6"/>
    <w:lvl w:ilvl="0" w:tplc="888CE54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A43F0C"/>
    <w:multiLevelType w:val="hybridMultilevel"/>
    <w:tmpl w:val="99C4613E"/>
    <w:lvl w:ilvl="0" w:tplc="0F0205C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393B5B70"/>
    <w:multiLevelType w:val="hybridMultilevel"/>
    <w:tmpl w:val="623AC7D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482D270C"/>
    <w:multiLevelType w:val="hybridMultilevel"/>
    <w:tmpl w:val="4C9ED1F0"/>
    <w:lvl w:ilvl="0" w:tplc="8EAA77A6">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26B5EF7"/>
    <w:multiLevelType w:val="hybridMultilevel"/>
    <w:tmpl w:val="D674B16E"/>
    <w:lvl w:ilvl="0" w:tplc="8EAA77A6">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37E75D5"/>
    <w:multiLevelType w:val="hybridMultilevel"/>
    <w:tmpl w:val="340AF154"/>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7"/>
  </w:num>
  <w:num w:numId="5">
    <w:abstractNumId w:val="0"/>
    <w:lvlOverride w:ilvl="0">
      <w:startOverride w:val="1"/>
    </w:lvlOverride>
  </w:num>
  <w:num w:numId="6">
    <w:abstractNumId w:val="1"/>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FCA"/>
    <w:rsid w:val="00000AEE"/>
    <w:rsid w:val="00004309"/>
    <w:rsid w:val="0001542A"/>
    <w:rsid w:val="00052115"/>
    <w:rsid w:val="000A3F2B"/>
    <w:rsid w:val="000A4881"/>
    <w:rsid w:val="000A5282"/>
    <w:rsid w:val="000B2C2F"/>
    <w:rsid w:val="000E0639"/>
    <w:rsid w:val="00135053"/>
    <w:rsid w:val="00166D42"/>
    <w:rsid w:val="00171A86"/>
    <w:rsid w:val="00195504"/>
    <w:rsid w:val="001B175B"/>
    <w:rsid w:val="001E2BBB"/>
    <w:rsid w:val="001F2CA7"/>
    <w:rsid w:val="002542BA"/>
    <w:rsid w:val="00266779"/>
    <w:rsid w:val="002713C4"/>
    <w:rsid w:val="002825A9"/>
    <w:rsid w:val="002A7DCB"/>
    <w:rsid w:val="002D2FE3"/>
    <w:rsid w:val="002E4466"/>
    <w:rsid w:val="002F32B0"/>
    <w:rsid w:val="0032759C"/>
    <w:rsid w:val="003325CF"/>
    <w:rsid w:val="003814B6"/>
    <w:rsid w:val="003A0B7A"/>
    <w:rsid w:val="003B2718"/>
    <w:rsid w:val="003D404C"/>
    <w:rsid w:val="00405255"/>
    <w:rsid w:val="0042057E"/>
    <w:rsid w:val="004254FD"/>
    <w:rsid w:val="00464A99"/>
    <w:rsid w:val="004A446B"/>
    <w:rsid w:val="004A4BB5"/>
    <w:rsid w:val="004C72F4"/>
    <w:rsid w:val="004D0E06"/>
    <w:rsid w:val="00514894"/>
    <w:rsid w:val="005177D0"/>
    <w:rsid w:val="00520FCA"/>
    <w:rsid w:val="00522128"/>
    <w:rsid w:val="00563B37"/>
    <w:rsid w:val="0057759E"/>
    <w:rsid w:val="0057798A"/>
    <w:rsid w:val="005855D6"/>
    <w:rsid w:val="00593585"/>
    <w:rsid w:val="005C2F03"/>
    <w:rsid w:val="005D40CC"/>
    <w:rsid w:val="006356D0"/>
    <w:rsid w:val="006646A6"/>
    <w:rsid w:val="00695CB1"/>
    <w:rsid w:val="006C280F"/>
    <w:rsid w:val="006D190A"/>
    <w:rsid w:val="006E7942"/>
    <w:rsid w:val="0071429D"/>
    <w:rsid w:val="00735341"/>
    <w:rsid w:val="00753D9D"/>
    <w:rsid w:val="00770DC9"/>
    <w:rsid w:val="007C71E0"/>
    <w:rsid w:val="007D3C64"/>
    <w:rsid w:val="00820F6F"/>
    <w:rsid w:val="00834E51"/>
    <w:rsid w:val="0086106B"/>
    <w:rsid w:val="008933C5"/>
    <w:rsid w:val="008C0086"/>
    <w:rsid w:val="008F46FA"/>
    <w:rsid w:val="00902F5A"/>
    <w:rsid w:val="00922744"/>
    <w:rsid w:val="00923460"/>
    <w:rsid w:val="00925664"/>
    <w:rsid w:val="00935107"/>
    <w:rsid w:val="00963472"/>
    <w:rsid w:val="00984F5F"/>
    <w:rsid w:val="00985D3A"/>
    <w:rsid w:val="00985EAB"/>
    <w:rsid w:val="009D6C5F"/>
    <w:rsid w:val="00A14C26"/>
    <w:rsid w:val="00A54913"/>
    <w:rsid w:val="00A65D64"/>
    <w:rsid w:val="00A67D8B"/>
    <w:rsid w:val="00A73C1B"/>
    <w:rsid w:val="00A97E0D"/>
    <w:rsid w:val="00AA0B4C"/>
    <w:rsid w:val="00AB29D4"/>
    <w:rsid w:val="00AD14E6"/>
    <w:rsid w:val="00AE3A89"/>
    <w:rsid w:val="00AF26D7"/>
    <w:rsid w:val="00AF68EE"/>
    <w:rsid w:val="00B52311"/>
    <w:rsid w:val="00B81F22"/>
    <w:rsid w:val="00BD0968"/>
    <w:rsid w:val="00BD6FB6"/>
    <w:rsid w:val="00BF588C"/>
    <w:rsid w:val="00BF72BA"/>
    <w:rsid w:val="00C01480"/>
    <w:rsid w:val="00C37700"/>
    <w:rsid w:val="00C4451B"/>
    <w:rsid w:val="00C7057A"/>
    <w:rsid w:val="00C71448"/>
    <w:rsid w:val="00C76684"/>
    <w:rsid w:val="00C76AE6"/>
    <w:rsid w:val="00C80AA8"/>
    <w:rsid w:val="00C812C0"/>
    <w:rsid w:val="00CC2638"/>
    <w:rsid w:val="00CD7773"/>
    <w:rsid w:val="00D277CC"/>
    <w:rsid w:val="00D4388E"/>
    <w:rsid w:val="00D82535"/>
    <w:rsid w:val="00D827E6"/>
    <w:rsid w:val="00D85BEF"/>
    <w:rsid w:val="00DB5208"/>
    <w:rsid w:val="00DB68BE"/>
    <w:rsid w:val="00DC5D24"/>
    <w:rsid w:val="00E0059D"/>
    <w:rsid w:val="00E064AA"/>
    <w:rsid w:val="00E1163F"/>
    <w:rsid w:val="00E13C90"/>
    <w:rsid w:val="00F25285"/>
    <w:rsid w:val="00F27282"/>
    <w:rsid w:val="00F71218"/>
    <w:rsid w:val="00FB18CC"/>
    <w:rsid w:val="00FB2B13"/>
    <w:rsid w:val="00FE6C3E"/>
    <w:rsid w:val="00FF2A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5EF547"/>
  <w15:docId w15:val="{CDE74DE7-60A8-45E7-8FF1-836C0C528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FCA"/>
    <w:pPr>
      <w:spacing w:after="0" w:line="240" w:lineRule="auto"/>
    </w:pPr>
    <w:rPr>
      <w:rFonts w:ascii="Arial" w:eastAsia="Times New Roman" w:hAnsi="Arial" w:cs="Times New Roman"/>
      <w:snapToGrid w:val="0"/>
      <w:szCs w:val="20"/>
      <w:lang w:val="es-ES_tradnl" w:eastAsia="es-ES"/>
    </w:rPr>
  </w:style>
  <w:style w:type="paragraph" w:styleId="Ttulo1">
    <w:name w:val="heading 1"/>
    <w:basedOn w:val="Normal"/>
    <w:next w:val="Normal"/>
    <w:link w:val="Ttulo1Car"/>
    <w:qFormat/>
    <w:rsid w:val="00520FCA"/>
    <w:pPr>
      <w:keepNext/>
      <w:suppressAutoHyphens/>
      <w:outlineLvl w:val="0"/>
    </w:pPr>
    <w:rPr>
      <w:rFonts w:ascii="Times New Roman" w:hAnsi="Times New Roman"/>
      <w:b/>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0FCA"/>
    <w:rPr>
      <w:rFonts w:ascii="Times New Roman" w:eastAsia="Times New Roman" w:hAnsi="Times New Roman" w:cs="Times New Roman"/>
      <w:b/>
      <w:snapToGrid w:val="0"/>
      <w:sz w:val="40"/>
      <w:szCs w:val="20"/>
      <w:lang w:val="es-ES_tradnl" w:eastAsia="es-ES"/>
    </w:rPr>
  </w:style>
  <w:style w:type="paragraph" w:styleId="Encabezado">
    <w:name w:val="header"/>
    <w:basedOn w:val="Normal"/>
    <w:link w:val="EncabezadoCar"/>
    <w:rsid w:val="00520FCA"/>
    <w:pPr>
      <w:tabs>
        <w:tab w:val="center" w:pos="4252"/>
        <w:tab w:val="right" w:pos="8504"/>
      </w:tabs>
    </w:pPr>
  </w:style>
  <w:style w:type="character" w:customStyle="1" w:styleId="EncabezadoCar">
    <w:name w:val="Encabezado Car"/>
    <w:basedOn w:val="Fuentedeprrafopredeter"/>
    <w:link w:val="Encabezado"/>
    <w:rsid w:val="00520FCA"/>
    <w:rPr>
      <w:rFonts w:ascii="Arial" w:eastAsia="Times New Roman" w:hAnsi="Arial" w:cs="Times New Roman"/>
      <w:snapToGrid w:val="0"/>
      <w:szCs w:val="20"/>
      <w:lang w:val="es-ES_tradnl" w:eastAsia="es-ES"/>
    </w:rPr>
  </w:style>
  <w:style w:type="paragraph" w:styleId="Piedepgina">
    <w:name w:val="footer"/>
    <w:basedOn w:val="Normal"/>
    <w:link w:val="PiedepginaCar"/>
    <w:uiPriority w:val="99"/>
    <w:rsid w:val="00520FCA"/>
    <w:pPr>
      <w:tabs>
        <w:tab w:val="center" w:pos="4252"/>
        <w:tab w:val="right" w:pos="8504"/>
      </w:tabs>
    </w:pPr>
  </w:style>
  <w:style w:type="character" w:customStyle="1" w:styleId="PiedepginaCar">
    <w:name w:val="Pie de página Car"/>
    <w:basedOn w:val="Fuentedeprrafopredeter"/>
    <w:link w:val="Piedepgina"/>
    <w:rsid w:val="00520FCA"/>
    <w:rPr>
      <w:rFonts w:ascii="Arial" w:eastAsia="Times New Roman" w:hAnsi="Arial" w:cs="Times New Roman"/>
      <w:snapToGrid w:val="0"/>
      <w:szCs w:val="20"/>
      <w:lang w:val="es-ES_tradnl" w:eastAsia="es-ES"/>
    </w:rPr>
  </w:style>
  <w:style w:type="character" w:styleId="Nmerodepgina">
    <w:name w:val="page number"/>
    <w:basedOn w:val="Fuentedeprrafopredeter"/>
    <w:rsid w:val="00520FCA"/>
  </w:style>
  <w:style w:type="paragraph" w:customStyle="1" w:styleId="Prrafodelista1">
    <w:name w:val="Párrafo de lista1"/>
    <w:basedOn w:val="Normal"/>
    <w:rsid w:val="00520FCA"/>
    <w:pPr>
      <w:ind w:left="708"/>
    </w:pPr>
    <w:rPr>
      <w:rFonts w:ascii="Times New Roman" w:eastAsia="Calibri" w:hAnsi="Times New Roman"/>
      <w:snapToGrid/>
      <w:sz w:val="20"/>
      <w:lang w:val="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qFormat/>
    <w:rsid w:val="00520FCA"/>
    <w:pPr>
      <w:spacing w:after="200" w:line="276" w:lineRule="auto"/>
      <w:ind w:left="708"/>
    </w:pPr>
    <w:rPr>
      <w:rFonts w:ascii="Calibri" w:eastAsia="Calibri" w:hAnsi="Calibri"/>
      <w:snapToGrid/>
      <w:szCs w:val="22"/>
      <w:lang w:val="es-ES" w:eastAsia="en-US"/>
    </w:rPr>
  </w:style>
  <w:style w:type="paragraph" w:styleId="Textoindependiente">
    <w:name w:val="Body Text"/>
    <w:basedOn w:val="Normal"/>
    <w:link w:val="TextoindependienteCar"/>
    <w:rsid w:val="00520FCA"/>
    <w:pPr>
      <w:jc w:val="both"/>
    </w:pPr>
    <w:rPr>
      <w:rFonts w:ascii="Times New Roman" w:hAnsi="Times New Roman"/>
      <w:sz w:val="20"/>
    </w:rPr>
  </w:style>
  <w:style w:type="character" w:customStyle="1" w:styleId="TextoindependienteCar">
    <w:name w:val="Texto independiente Car"/>
    <w:basedOn w:val="Fuentedeprrafopredeter"/>
    <w:link w:val="Textoindependiente"/>
    <w:rsid w:val="00520FCA"/>
    <w:rPr>
      <w:rFonts w:ascii="Times New Roman" w:eastAsia="Times New Roman" w:hAnsi="Times New Roman" w:cs="Times New Roman"/>
      <w:snapToGrid w:val="0"/>
      <w:sz w:val="20"/>
      <w:szCs w:val="20"/>
      <w:lang w:val="es-ES_tradnl" w:eastAsia="es-ES"/>
    </w:rPr>
  </w:style>
  <w:style w:type="paragraph" w:customStyle="1" w:styleId="Default">
    <w:name w:val="Default"/>
    <w:rsid w:val="00520FC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FF2A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A5D"/>
    <w:rPr>
      <w:rFonts w:ascii="Segoe UI" w:eastAsia="Times New Roman" w:hAnsi="Segoe UI" w:cs="Segoe UI"/>
      <w:snapToGrid w:val="0"/>
      <w:sz w:val="18"/>
      <w:szCs w:val="18"/>
      <w:lang w:val="es-ES_tradnl" w:eastAsia="es-ES"/>
    </w:rPr>
  </w:style>
  <w:style w:type="paragraph" w:customStyle="1" w:styleId="xmsonormal">
    <w:name w:val="x_msonormal"/>
    <w:basedOn w:val="Normal"/>
    <w:rsid w:val="00A54913"/>
    <w:pPr>
      <w:spacing w:before="100" w:beforeAutospacing="1" w:after="100" w:afterAutospacing="1"/>
    </w:pPr>
    <w:rPr>
      <w:rFonts w:ascii="Times New Roman" w:hAnsi="Times New Roman"/>
      <w:snapToGrid/>
      <w:sz w:val="24"/>
      <w:szCs w:val="24"/>
      <w:lang w:val="es-MX" w:eastAsia="es-MX"/>
    </w:rPr>
  </w:style>
  <w:style w:type="character" w:styleId="Hipervnculo">
    <w:name w:val="Hyperlink"/>
    <w:basedOn w:val="Fuentedeprrafopredeter"/>
    <w:uiPriority w:val="99"/>
    <w:unhideWhenUsed/>
    <w:rsid w:val="003A0B7A"/>
    <w:rPr>
      <w:color w:val="0563C1" w:themeColor="hyperlink"/>
      <w:u w:val="single"/>
    </w:rPr>
  </w:style>
  <w:style w:type="paragraph" w:styleId="Sangradetextonormal">
    <w:name w:val="Body Text Indent"/>
    <w:basedOn w:val="Normal"/>
    <w:link w:val="SangradetextonormalCar"/>
    <w:uiPriority w:val="99"/>
    <w:unhideWhenUsed/>
    <w:rsid w:val="005855D6"/>
    <w:pPr>
      <w:spacing w:after="120"/>
      <w:ind w:left="283"/>
    </w:pPr>
  </w:style>
  <w:style w:type="character" w:customStyle="1" w:styleId="SangradetextonormalCar">
    <w:name w:val="Sangría de texto normal Car"/>
    <w:basedOn w:val="Fuentedeprrafopredeter"/>
    <w:link w:val="Sangradetextonormal"/>
    <w:uiPriority w:val="99"/>
    <w:rsid w:val="005855D6"/>
    <w:rPr>
      <w:rFonts w:ascii="Arial" w:eastAsia="Times New Roman" w:hAnsi="Arial" w:cs="Times New Roman"/>
      <w:snapToGrid w:val="0"/>
      <w:szCs w:val="20"/>
      <w:lang w:val="es-ES_tradnl" w:eastAsia="es-ES"/>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locked/>
    <w:rsid w:val="009D6C5F"/>
    <w:rPr>
      <w:rFonts w:ascii="Calibri" w:eastAsia="Calibri" w:hAnsi="Calibri" w:cs="Times New Roman"/>
      <w:lang w:val="es-ES"/>
    </w:rPr>
  </w:style>
  <w:style w:type="paragraph" w:customStyle="1" w:styleId="Texto">
    <w:name w:val="Texto"/>
    <w:basedOn w:val="Normal"/>
    <w:rsid w:val="00B52311"/>
    <w:pPr>
      <w:spacing w:after="101" w:line="216" w:lineRule="exact"/>
      <w:ind w:firstLine="288"/>
      <w:jc w:val="both"/>
    </w:pPr>
    <w:rPr>
      <w:rFonts w:cs="Arial"/>
      <w:snapToGrid/>
      <w:sz w:val="18"/>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18045">
      <w:bodyDiv w:val="1"/>
      <w:marLeft w:val="0"/>
      <w:marRight w:val="0"/>
      <w:marTop w:val="0"/>
      <w:marBottom w:val="0"/>
      <w:divBdr>
        <w:top w:val="none" w:sz="0" w:space="0" w:color="auto"/>
        <w:left w:val="none" w:sz="0" w:space="0" w:color="auto"/>
        <w:bottom w:val="none" w:sz="0" w:space="0" w:color="auto"/>
        <w:right w:val="none" w:sz="0" w:space="0" w:color="auto"/>
      </w:divBdr>
    </w:div>
    <w:div w:id="145902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carreraa@gseguros.com.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C8561-9B6F-435B-BE58-274684042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4945</Words>
  <Characters>27202</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Jutidico1</dc:creator>
  <cp:lastModifiedBy>JESUS MANUEL HARPER VALENZUELA</cp:lastModifiedBy>
  <cp:revision>22</cp:revision>
  <cp:lastPrinted>2021-02-12T22:53:00Z</cp:lastPrinted>
  <dcterms:created xsi:type="dcterms:W3CDTF">2021-02-15T19:14:00Z</dcterms:created>
  <dcterms:modified xsi:type="dcterms:W3CDTF">2023-02-20T18:00:00Z</dcterms:modified>
</cp:coreProperties>
</file>