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6DDE7B31" w:rsidR="00D1094C" w:rsidRDefault="00D1094C" w:rsidP="00D1094C">
      <w:pPr>
        <w:pStyle w:val="Ttulo"/>
      </w:pPr>
      <w:r>
        <w:t>Convocatoria a la Licitación Pública Nacional Número GES</w:t>
      </w:r>
      <w:r w:rsidR="0044449A">
        <w:t xml:space="preserve"> 28</w:t>
      </w:r>
      <w:r>
        <w:t>/2022</w:t>
      </w:r>
    </w:p>
    <w:p w14:paraId="71AAAE4B" w14:textId="77777777" w:rsidR="00D1094C" w:rsidRDefault="00D1094C" w:rsidP="00D1094C">
      <w:pPr>
        <w:pStyle w:val="Ttulo"/>
      </w:pPr>
    </w:p>
    <w:p w14:paraId="1BC9CA3A" w14:textId="15C360F6" w:rsidR="00D1094C" w:rsidRDefault="0044449A" w:rsidP="0044449A">
      <w:pPr>
        <w:pStyle w:val="Ttulo"/>
        <w:jc w:val="both"/>
        <w:rPr>
          <w:iCs/>
          <w:lang w:val="es-MX"/>
        </w:rPr>
      </w:pPr>
      <w:r w:rsidRPr="0044449A">
        <w:rPr>
          <w:iCs/>
          <w:lang w:val="es-MX"/>
        </w:rPr>
        <w:t>Adquisición de Vehículos, para la Secretaría de Seguridad Publica y Fiscalía General del Estado, solicitado por el Secretariado Ejecutivo del Sistema Estatal de Seguridad Pública, Secretaría de Economía, Coordinación General de Desarrollo Tecnológico y Proyectos Especiales, y Secretaría Ejecutiva de la Coordinación General de Desarrollo Tecnológico y Proyectos Especiales</w:t>
      </w:r>
      <w:r>
        <w:rPr>
          <w:iCs/>
          <w:lang w:val="es-MX"/>
        </w:rPr>
        <w:t>.</w:t>
      </w:r>
    </w:p>
    <w:p w14:paraId="194561BD" w14:textId="77777777" w:rsidR="0044449A" w:rsidRDefault="0044449A" w:rsidP="0044449A">
      <w:pPr>
        <w:pStyle w:val="Ttulo"/>
        <w:jc w:val="both"/>
      </w:pPr>
    </w:p>
    <w:p w14:paraId="275FCCC4" w14:textId="0B7335E1"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44449A">
        <w:rPr>
          <w:rFonts w:ascii="Arial" w:hAnsi="Arial" w:cs="Arial"/>
          <w:b/>
          <w:spacing w:val="-2"/>
          <w:lang w:val="es-ES_tradnl"/>
        </w:rPr>
        <w:t xml:space="preserve"> 28</w:t>
      </w:r>
      <w:r w:rsidRPr="00CF575A">
        <w:rPr>
          <w:rFonts w:ascii="Arial" w:hAnsi="Arial" w:cs="Arial"/>
          <w:b/>
          <w:spacing w:val="-2"/>
          <w:lang w:val="es-ES_tradnl"/>
        </w:rPr>
        <w:t>/202</w:t>
      </w:r>
      <w:r>
        <w:rPr>
          <w:rFonts w:ascii="Arial" w:hAnsi="Arial" w:cs="Arial"/>
          <w:b/>
          <w:spacing w:val="-2"/>
          <w:lang w:val="es-ES_tradnl"/>
        </w:rPr>
        <w:t>2</w:t>
      </w:r>
      <w:r w:rsidRPr="002437B4">
        <w:rPr>
          <w:rFonts w:ascii="Arial" w:hAnsi="Arial" w:cs="Arial"/>
          <w:spacing w:val="-2"/>
          <w:lang w:val="es-ES_tradnl"/>
        </w:rPr>
        <w:t xml:space="preserve">, para la </w:t>
      </w:r>
      <w:r w:rsidR="0044449A" w:rsidRPr="0044449A">
        <w:rPr>
          <w:rFonts w:ascii="Arial" w:hAnsi="Arial" w:cs="Arial"/>
          <w:iCs/>
          <w:spacing w:val="-2"/>
        </w:rPr>
        <w:t>Adquisición de Vehículos, para la Secretaría de Seguridad Publica y Fiscalía General del Estado, solicitado por el Secretariado Ejecutivo del Sistema Estatal de Seguridad Pública, Secretaría de Economía, Coordinación General de Desarrollo Tecnológico y Proyectos Especiales, y Secretaría Ejecutiva de la Coordinación General de Desarrollo Tecnológico y Proyectos Especiales</w:t>
      </w:r>
      <w:r w:rsidRPr="002437B4">
        <w:rPr>
          <w:rFonts w:ascii="Arial" w:hAnsi="Arial" w:cs="Arial"/>
          <w:spacing w:val="-2"/>
          <w:lang w:val="es-ES_tradnl"/>
        </w:rPr>
        <w:t>.</w:t>
      </w:r>
    </w:p>
    <w:p w14:paraId="7900DE5F" w14:textId="77777777" w:rsidR="0094314B" w:rsidRPr="0094314B" w:rsidRDefault="0094314B" w:rsidP="00D1094C">
      <w:pPr>
        <w:tabs>
          <w:tab w:val="left" w:pos="-720"/>
        </w:tabs>
        <w:suppressAutoHyphens/>
        <w:jc w:val="both"/>
        <w:rPr>
          <w:rFonts w:ascii="Arial" w:hAnsi="Arial" w:cs="Arial"/>
          <w:b/>
          <w:spacing w:val="-2"/>
          <w:sz w:val="16"/>
          <w:szCs w:val="16"/>
          <w:lang w:val="es-ES_tradnl"/>
        </w:rPr>
      </w:pPr>
    </w:p>
    <w:p w14:paraId="14E521B9"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1.- Descripción y Especificaciones de los Bienes;</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6FB187CE" w14:textId="77777777" w:rsidR="00572A6F" w:rsidRPr="00572A6F" w:rsidRDefault="00572A6F" w:rsidP="00D1094C">
      <w:pPr>
        <w:tabs>
          <w:tab w:val="left" w:pos="-720"/>
        </w:tabs>
        <w:suppressAutoHyphens/>
        <w:jc w:val="both"/>
        <w:rPr>
          <w:rFonts w:ascii="Arial" w:hAnsi="Arial" w:cs="Arial"/>
          <w:spacing w:val="-2"/>
          <w:sz w:val="12"/>
          <w:szCs w:val="12"/>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28ACE1A0"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0044449A">
        <w:rPr>
          <w:rFonts w:ascii="Arial" w:hAnsi="Arial" w:cs="Arial"/>
          <w:b/>
          <w:spacing w:val="-2"/>
          <w:lang w:val="es-ES_tradnl"/>
        </w:rPr>
        <w:t>GES 28</w:t>
      </w:r>
      <w:r w:rsidRPr="002437B4">
        <w:rPr>
          <w:rFonts w:ascii="Arial" w:hAnsi="Arial" w:cs="Arial"/>
          <w:b/>
          <w:spacing w:val="-2"/>
          <w:lang w:val="es-ES_tradnl"/>
        </w:rPr>
        <w:t>/20</w:t>
      </w:r>
      <w:r>
        <w:rPr>
          <w:rFonts w:ascii="Arial" w:hAnsi="Arial" w:cs="Arial"/>
          <w:b/>
          <w:spacing w:val="-2"/>
          <w:lang w:val="es-ES_tradnl"/>
        </w:rPr>
        <w:t>2</w:t>
      </w:r>
      <w:r w:rsidR="00214C56">
        <w:rPr>
          <w:rFonts w:ascii="Arial" w:hAnsi="Arial" w:cs="Arial"/>
          <w:b/>
          <w:spacing w:val="-2"/>
          <w:lang w:val="es-ES_tradnl"/>
        </w:rPr>
        <w:t>2</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sidR="0044449A">
        <w:rPr>
          <w:rFonts w:ascii="Arial" w:hAnsi="Arial" w:cs="Arial"/>
          <w:b/>
          <w:spacing w:val="-2"/>
          <w:lang w:val="es-ES_tradnl"/>
        </w:rPr>
        <w:t>14</w:t>
      </w:r>
      <w:r w:rsidRPr="002437B4">
        <w:rPr>
          <w:rFonts w:ascii="Arial" w:hAnsi="Arial" w:cs="Arial"/>
          <w:b/>
          <w:spacing w:val="-2"/>
          <w:lang w:val="es-ES_tradnl"/>
        </w:rPr>
        <w:t>:00 horas</w:t>
      </w:r>
      <w:r w:rsidR="0044449A">
        <w:rPr>
          <w:rFonts w:ascii="Arial" w:hAnsi="Arial" w:cs="Arial"/>
          <w:spacing w:val="-2"/>
          <w:lang w:val="es-ES_tradnl"/>
        </w:rPr>
        <w:t xml:space="preserve">, del día </w:t>
      </w:r>
      <w:r w:rsidR="0044449A">
        <w:rPr>
          <w:rFonts w:ascii="Arial" w:hAnsi="Arial" w:cs="Arial"/>
          <w:b/>
          <w:spacing w:val="-2"/>
          <w:lang w:val="es-ES_tradnl"/>
        </w:rPr>
        <w:t>28</w:t>
      </w:r>
      <w:r w:rsidRPr="002437B4">
        <w:rPr>
          <w:rFonts w:ascii="Arial" w:hAnsi="Arial" w:cs="Arial"/>
          <w:b/>
          <w:spacing w:val="-2"/>
          <w:lang w:val="es-ES_tradnl"/>
        </w:rPr>
        <w:t xml:space="preserve"> de</w:t>
      </w:r>
      <w:r w:rsidR="0044449A">
        <w:rPr>
          <w:rFonts w:ascii="Arial" w:hAnsi="Arial" w:cs="Arial"/>
          <w:b/>
          <w:spacing w:val="-2"/>
          <w:lang w:val="es-ES_tradnl"/>
        </w:rPr>
        <w:t xml:space="preserve"> octubre</w:t>
      </w:r>
      <w:r w:rsidRPr="002437B4">
        <w:rPr>
          <w:rFonts w:ascii="Arial" w:hAnsi="Arial" w:cs="Arial"/>
          <w:b/>
          <w:spacing w:val="-2"/>
          <w:lang w:val="es-ES_tradnl"/>
        </w:rPr>
        <w:t xml:space="preserve"> 20</w:t>
      </w:r>
      <w:r>
        <w:rPr>
          <w:rFonts w:ascii="Arial" w:hAnsi="Arial" w:cs="Arial"/>
          <w:b/>
          <w:spacing w:val="-2"/>
          <w:lang w:val="es-ES_tradnl"/>
        </w:rPr>
        <w:t>22</w:t>
      </w:r>
      <w:r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60585A34"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44449A">
        <w:rPr>
          <w:rFonts w:ascii="Arial" w:hAnsi="Arial" w:cs="Arial"/>
          <w:spacing w:val="-2"/>
        </w:rPr>
        <w:t>Titular d</w:t>
      </w:r>
      <w:r>
        <w:rPr>
          <w:rFonts w:ascii="Arial" w:hAnsi="Arial" w:cs="Arial"/>
          <w:spacing w:val="-2"/>
        </w:rPr>
        <w:t xml:space="preserve">e la Dirección de Bienes y Suministros dependiente de la Subsecretaría de Administración de la Secretaría de Administración y Finanzas, quien será asistido por un representante del </w:t>
      </w:r>
      <w:r w:rsidR="0044449A" w:rsidRPr="00572A6F">
        <w:rPr>
          <w:rFonts w:ascii="Arial" w:hAnsi="Arial" w:cs="Arial"/>
          <w:b/>
          <w:iCs/>
          <w:spacing w:val="-2"/>
        </w:rPr>
        <w:t xml:space="preserve">Secretariado Ejecutivo del Sistema Estatal de Seguridad Pública, Secretaría de Economía, Coordinación General de Desarrollo Tecnológico y Proyectos Especiales, y Secretaría Ejecutiva de la Coordinación General de Desarrollo Tecnológico y Proyectos </w:t>
      </w:r>
      <w:r w:rsidR="0044449A" w:rsidRPr="00572A6F">
        <w:rPr>
          <w:rFonts w:ascii="Arial" w:hAnsi="Arial" w:cs="Arial"/>
          <w:b/>
          <w:iCs/>
          <w:spacing w:val="-2"/>
        </w:rPr>
        <w:lastRenderedPageBreak/>
        <w:t>Especiales</w:t>
      </w:r>
      <w:r w:rsidRPr="00572A6F">
        <w:rPr>
          <w:rFonts w:ascii="Arial" w:hAnsi="Arial" w:cs="Arial"/>
          <w:b/>
          <w:spacing w:val="-2"/>
        </w:rPr>
        <w:t xml:space="preserve">, </w:t>
      </w:r>
      <w:r w:rsidRPr="00572A6F">
        <w:rPr>
          <w:rFonts w:ascii="Arial" w:hAnsi="Arial" w:cs="Arial"/>
          <w:spacing w:val="-2"/>
        </w:rPr>
        <w:t>a</w:t>
      </w:r>
      <w:r w:rsidRPr="00A876F6">
        <w:rPr>
          <w:rFonts w:ascii="Arial" w:hAnsi="Arial" w:cs="Arial"/>
          <w:spacing w:val="-2"/>
        </w:rPr>
        <w:t xml:space="preserve">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77777777" w:rsidR="00D1094C" w:rsidRDefault="00D1094C" w:rsidP="00D1094C">
      <w:pPr>
        <w:jc w:val="both"/>
        <w:rPr>
          <w:rFonts w:ascii="Arial" w:hAnsi="Arial" w:cs="Arial"/>
          <w:spacing w:val="-2"/>
        </w:rPr>
      </w:pPr>
      <w:r>
        <w:rPr>
          <w:rFonts w:ascii="Arial" w:hAnsi="Arial" w:cs="Arial"/>
          <w:spacing w:val="-2"/>
        </w:rPr>
        <w:t xml:space="preserve">Las personas 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3DFA43B5"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Pr>
          <w:color w:val="000000"/>
          <w:sz w:val="22"/>
          <w:szCs w:val="22"/>
        </w:rPr>
        <w:t xml:space="preserve">, mismas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xml:space="preserve">, del día </w:t>
      </w:r>
      <w:r w:rsidR="0044449A">
        <w:rPr>
          <w:b/>
          <w:color w:val="000000"/>
          <w:sz w:val="22"/>
          <w:szCs w:val="22"/>
        </w:rPr>
        <w:t>27</w:t>
      </w:r>
      <w:r w:rsidRPr="00BC08B8">
        <w:rPr>
          <w:b/>
          <w:color w:val="000000"/>
          <w:sz w:val="22"/>
          <w:szCs w:val="22"/>
        </w:rPr>
        <w:t xml:space="preserve"> de</w:t>
      </w:r>
      <w:r w:rsidR="0044449A">
        <w:rPr>
          <w:b/>
          <w:color w:val="000000"/>
          <w:sz w:val="22"/>
          <w:szCs w:val="22"/>
        </w:rPr>
        <w:t xml:space="preserve"> octubre de</w:t>
      </w:r>
      <w:r w:rsidRPr="00BC08B8">
        <w:rPr>
          <w:b/>
          <w:color w:val="000000"/>
          <w:sz w:val="22"/>
          <w:szCs w:val="22"/>
        </w:rPr>
        <w:t xml:space="preserve"> 20</w:t>
      </w:r>
      <w:r>
        <w:rPr>
          <w:b/>
          <w:color w:val="000000"/>
          <w:sz w:val="22"/>
          <w:szCs w:val="22"/>
        </w:rPr>
        <w:t>22</w:t>
      </w:r>
      <w:r>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0869A998" w14:textId="77777777"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589BD295" w14:textId="77777777" w:rsidR="00D1094C" w:rsidRDefault="00D1094C" w:rsidP="00D1094C">
      <w:pPr>
        <w:pStyle w:val="Texto"/>
        <w:spacing w:after="0" w:line="240" w:lineRule="auto"/>
        <w:ind w:firstLine="0"/>
        <w:rPr>
          <w:color w:val="000000"/>
          <w:sz w:val="22"/>
          <w:szCs w:val="22"/>
        </w:rPr>
      </w:pPr>
    </w:p>
    <w:p w14:paraId="6CEA77F7" w14:textId="77777777" w:rsidR="00D1094C" w:rsidRPr="002437B4" w:rsidRDefault="00D1094C" w:rsidP="00D1094C">
      <w:pPr>
        <w:pStyle w:val="Texto"/>
        <w:spacing w:after="0" w:line="240" w:lineRule="auto"/>
        <w:ind w:firstLine="0"/>
        <w:rPr>
          <w:color w:val="000000"/>
          <w:sz w:val="22"/>
          <w:szCs w:val="22"/>
        </w:rPr>
      </w:pPr>
      <w:r>
        <w:rPr>
          <w:color w:val="000000"/>
          <w:sz w:val="22"/>
          <w:szCs w:val="22"/>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7A0936C3" w14:textId="77777777" w:rsidR="00D1094C" w:rsidRPr="0044449A" w:rsidRDefault="00D1094C" w:rsidP="00D1094C">
      <w:pPr>
        <w:tabs>
          <w:tab w:val="left" w:pos="-720"/>
          <w:tab w:val="left" w:pos="0"/>
        </w:tabs>
        <w:suppressAutoHyphens/>
        <w:jc w:val="both"/>
        <w:rPr>
          <w:rFonts w:ascii="Arial" w:hAnsi="Arial" w:cs="Arial"/>
          <w:color w:val="000000"/>
          <w:sz w:val="8"/>
          <w:szCs w:val="8"/>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45044940" w14:textId="77777777" w:rsidR="0044449A" w:rsidRPr="00572A6F" w:rsidRDefault="0044449A" w:rsidP="00D1094C">
      <w:pPr>
        <w:tabs>
          <w:tab w:val="left" w:pos="-720"/>
          <w:tab w:val="left" w:pos="0"/>
        </w:tabs>
        <w:suppressAutoHyphens/>
        <w:jc w:val="both"/>
        <w:rPr>
          <w:rFonts w:ascii="Arial" w:hAnsi="Arial" w:cs="Arial"/>
          <w:color w:val="000000"/>
          <w:sz w:val="4"/>
          <w:szCs w:val="4"/>
        </w:rPr>
      </w:pP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lastRenderedPageBreak/>
        <w:t>3.- Procedimiento del Concurso.</w:t>
      </w:r>
    </w:p>
    <w:p w14:paraId="1231ADAC" w14:textId="4E8761B6" w:rsidR="00104EC7" w:rsidRPr="00104EC7" w:rsidRDefault="00D1094C" w:rsidP="00104EC7">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w:t>
      </w:r>
      <w:proofErr w:type="spellStart"/>
      <w:r w:rsidR="00104EC7" w:rsidRPr="00104EC7">
        <w:rPr>
          <w:rFonts w:ascii="Arial" w:eastAsia="Times New Roman" w:hAnsi="Arial" w:cs="Arial"/>
          <w:color w:val="000000"/>
          <w:lang w:val="es-ES" w:eastAsia="es-ES"/>
        </w:rPr>
        <w:t>on</w:t>
      </w:r>
      <w:proofErr w:type="spellEnd"/>
      <w:r w:rsidR="00104EC7" w:rsidRPr="00104EC7">
        <w:rPr>
          <w:rFonts w:ascii="Arial" w:eastAsia="Times New Roman" w:hAnsi="Arial" w:cs="Arial"/>
          <w:color w:val="000000"/>
          <w:lang w:val="es-ES" w:eastAsia="es-ES"/>
        </w:rPr>
        <w:t xml:space="preserve"> fundamento en lo que establece el </w:t>
      </w:r>
      <w:r w:rsidR="00104EC7" w:rsidRPr="00104EC7">
        <w:rPr>
          <w:rFonts w:ascii="Arial" w:eastAsia="Times New Roman" w:hAnsi="Arial" w:cs="Arial"/>
          <w:b/>
          <w:color w:val="000000"/>
          <w:lang w:val="es-ES" w:eastAsia="es-ES"/>
        </w:rPr>
        <w:t>Artículo 33, Fracción I</w:t>
      </w:r>
      <w:r w:rsidR="00104EC7" w:rsidRPr="00104EC7">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00104EC7" w:rsidRPr="00104EC7">
        <w:rPr>
          <w:rFonts w:ascii="Arial" w:eastAsia="Times New Roman" w:hAnsi="Arial" w:cs="Arial"/>
          <w:b/>
          <w:color w:val="000000"/>
          <w:lang w:val="es-ES" w:eastAsia="es-ES"/>
        </w:rPr>
        <w:t>presencial</w:t>
      </w:r>
      <w:r w:rsidR="00104EC7" w:rsidRPr="00104EC7">
        <w:rPr>
          <w:rFonts w:ascii="Arial" w:eastAsia="Times New Roman" w:hAnsi="Arial" w:cs="Arial"/>
          <w:color w:val="000000"/>
          <w:lang w:val="es-ES" w:eastAsia="es-ES"/>
        </w:rPr>
        <w:t xml:space="preserve">, los licitantes deberán enviar sus propuestas en </w:t>
      </w:r>
      <w:r w:rsidR="00104EC7" w:rsidRPr="00104EC7">
        <w:rPr>
          <w:rFonts w:ascii="Arial" w:eastAsia="Times New Roman" w:hAnsi="Arial" w:cs="Arial"/>
          <w:b/>
          <w:color w:val="000000"/>
          <w:lang w:val="es-ES" w:eastAsia="es-ES"/>
        </w:rPr>
        <w:t>sobre cerrado</w:t>
      </w:r>
      <w:r w:rsidR="00104EC7" w:rsidRPr="00104EC7">
        <w:rPr>
          <w:rFonts w:ascii="Arial" w:eastAsia="Times New Roman" w:hAnsi="Arial" w:cs="Arial"/>
          <w:color w:val="000000"/>
          <w:lang w:val="es-ES" w:eastAsia="es-ES"/>
        </w:rPr>
        <w:t xml:space="preserve">, que contendrá la documentación legal y de identificación, propuesta técnicas y económica, en forma segura por </w:t>
      </w:r>
      <w:r w:rsidR="00104EC7" w:rsidRPr="00104EC7">
        <w:rPr>
          <w:rFonts w:ascii="Arial" w:eastAsia="Times New Roman" w:hAnsi="Arial" w:cs="Arial"/>
          <w:b/>
          <w:color w:val="000000"/>
          <w:lang w:val="es-ES" w:eastAsia="es-ES"/>
        </w:rPr>
        <w:t>servicio postal o mensajería</w:t>
      </w:r>
      <w:r w:rsidR="00104EC7" w:rsidRPr="00104EC7">
        <w:rPr>
          <w:rFonts w:ascii="Arial" w:eastAsia="Times New Roman" w:hAnsi="Arial" w:cs="Arial"/>
          <w:color w:val="000000"/>
          <w:lang w:val="es-ES" w:eastAsia="es-ES"/>
        </w:rPr>
        <w:t xml:space="preserve">, dicho sobre deberá ser recibido antes de la </w:t>
      </w:r>
      <w:r w:rsidR="00104EC7" w:rsidRPr="00104EC7">
        <w:rPr>
          <w:rFonts w:ascii="Arial" w:eastAsia="Times New Roman" w:hAnsi="Arial" w:cs="Arial"/>
          <w:b/>
          <w:color w:val="000000"/>
          <w:lang w:val="es-ES" w:eastAsia="es-ES"/>
        </w:rPr>
        <w:t>1</w:t>
      </w:r>
      <w:r w:rsidR="00572A6F">
        <w:rPr>
          <w:rFonts w:ascii="Arial" w:eastAsia="Times New Roman" w:hAnsi="Arial" w:cs="Arial"/>
          <w:b/>
          <w:color w:val="000000"/>
          <w:lang w:val="es-ES" w:eastAsia="es-ES"/>
        </w:rPr>
        <w:t>2</w:t>
      </w:r>
      <w:r w:rsidR="00104EC7" w:rsidRPr="00104EC7">
        <w:rPr>
          <w:rFonts w:ascii="Arial" w:eastAsia="Times New Roman" w:hAnsi="Arial" w:cs="Arial"/>
          <w:b/>
          <w:color w:val="000000"/>
          <w:lang w:val="es-ES" w:eastAsia="es-ES"/>
        </w:rPr>
        <w:t xml:space="preserve">:00 horas </w:t>
      </w:r>
      <w:r w:rsidR="00104EC7" w:rsidRPr="00104EC7">
        <w:rPr>
          <w:rFonts w:ascii="Arial" w:eastAsia="Times New Roman" w:hAnsi="Arial" w:cs="Arial"/>
          <w:color w:val="000000"/>
          <w:lang w:val="es-ES" w:eastAsia="es-ES"/>
        </w:rPr>
        <w:t xml:space="preserve">del día </w:t>
      </w:r>
      <w:r w:rsidR="00104EC7">
        <w:rPr>
          <w:rFonts w:ascii="Arial" w:eastAsia="Times New Roman" w:hAnsi="Arial" w:cs="Arial"/>
          <w:b/>
          <w:color w:val="000000"/>
          <w:lang w:val="es-ES" w:eastAsia="es-ES"/>
        </w:rPr>
        <w:t>04</w:t>
      </w:r>
      <w:r w:rsidR="00104EC7" w:rsidRPr="00104EC7">
        <w:rPr>
          <w:rFonts w:ascii="Arial" w:eastAsia="Times New Roman" w:hAnsi="Arial" w:cs="Arial"/>
          <w:b/>
          <w:color w:val="000000"/>
          <w:lang w:val="es-ES" w:eastAsia="es-ES"/>
        </w:rPr>
        <w:t xml:space="preserve"> de </w:t>
      </w:r>
      <w:r w:rsidR="00104EC7">
        <w:rPr>
          <w:rFonts w:ascii="Arial" w:eastAsia="Times New Roman" w:hAnsi="Arial" w:cs="Arial"/>
          <w:b/>
          <w:color w:val="000000"/>
          <w:lang w:val="es-ES" w:eastAsia="es-ES"/>
        </w:rPr>
        <w:t>noviembre</w:t>
      </w:r>
      <w:r w:rsidR="00104EC7" w:rsidRPr="00104EC7">
        <w:rPr>
          <w:rFonts w:ascii="Arial" w:eastAsia="Times New Roman" w:hAnsi="Arial" w:cs="Arial"/>
          <w:b/>
          <w:color w:val="000000"/>
          <w:lang w:val="es-ES" w:eastAsia="es-ES"/>
        </w:rPr>
        <w:t xml:space="preserve"> de 2022 </w:t>
      </w:r>
      <w:r w:rsidR="00104EC7" w:rsidRPr="00104EC7">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00104EC7" w:rsidRPr="00104EC7">
        <w:rPr>
          <w:rFonts w:ascii="Arial" w:eastAsia="Times New Roman" w:hAnsi="Arial" w:cs="Arial"/>
          <w:b/>
          <w:color w:val="000000"/>
          <w:lang w:val="es-ES" w:eastAsia="es-ES"/>
        </w:rPr>
        <w:t xml:space="preserve">Sobre Cerrado </w:t>
      </w:r>
      <w:r w:rsidR="00104EC7" w:rsidRPr="00104EC7">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16E06B3D" w14:textId="77777777" w:rsidR="00104EC7" w:rsidRPr="00104EC7" w:rsidRDefault="00104EC7" w:rsidP="00104EC7">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3A7ECF23" w14:textId="77777777" w:rsidR="00104EC7" w:rsidRDefault="00104EC7" w:rsidP="00104EC7">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104EC7">
        <w:rPr>
          <w:rFonts w:ascii="Arial" w:eastAsia="Times New Roman" w:hAnsi="Arial" w:cs="Arial"/>
          <w:color w:val="000000"/>
          <w:lang w:val="es-ES" w:eastAsia="es-ES"/>
        </w:rPr>
        <w:t>Considerando la naturaleza de los bienes a contratar descrito en la presente convocatoria, no se aceptarán proposiciones conjuntas y en caso de los contratos estos tendrán alcance a dos ejercicios fiscales.</w:t>
      </w:r>
    </w:p>
    <w:p w14:paraId="2DDD5299" w14:textId="77777777" w:rsidR="00104EC7" w:rsidRPr="00104EC7" w:rsidRDefault="00104EC7" w:rsidP="00104EC7">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1EB68C1A" w14:textId="77777777" w:rsidR="00104EC7" w:rsidRDefault="00104EC7" w:rsidP="007D34F4">
      <w:pPr>
        <w:pStyle w:val="Prrafodelista"/>
        <w:numPr>
          <w:ilvl w:val="0"/>
          <w:numId w:val="15"/>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D34F4">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7746FE90" w14:textId="77777777" w:rsidR="007D34F4" w:rsidRDefault="007D34F4" w:rsidP="007D34F4">
      <w:pPr>
        <w:tabs>
          <w:tab w:val="left" w:pos="-720"/>
          <w:tab w:val="left" w:pos="0"/>
        </w:tabs>
        <w:suppressAutoHyphens/>
        <w:spacing w:after="0" w:line="240" w:lineRule="auto"/>
        <w:jc w:val="both"/>
        <w:rPr>
          <w:rFonts w:ascii="Arial" w:eastAsia="Times New Roman" w:hAnsi="Arial" w:cs="Arial"/>
          <w:color w:val="000000"/>
          <w:lang w:val="es-ES" w:eastAsia="es-ES"/>
        </w:rPr>
      </w:pPr>
    </w:p>
    <w:p w14:paraId="1F2D1290" w14:textId="77777777" w:rsidR="007D34F4" w:rsidRPr="007D34F4" w:rsidRDefault="007D34F4" w:rsidP="00D1094C">
      <w:pPr>
        <w:pStyle w:val="Prrafodelista"/>
        <w:numPr>
          <w:ilvl w:val="0"/>
          <w:numId w:val="3"/>
        </w:numPr>
        <w:tabs>
          <w:tab w:val="left" w:pos="-720"/>
          <w:tab w:val="left" w:pos="0"/>
        </w:tabs>
        <w:suppressAutoHyphens/>
        <w:spacing w:after="0" w:line="240" w:lineRule="auto"/>
        <w:ind w:left="709" w:hanging="283"/>
        <w:contextualSpacing w:val="0"/>
        <w:jc w:val="both"/>
        <w:rPr>
          <w:rFonts w:ascii="Arial" w:hAnsi="Arial" w:cs="Arial"/>
          <w:vanish/>
          <w:color w:val="000000"/>
        </w:rPr>
      </w:pPr>
    </w:p>
    <w:p w14:paraId="496889A6" w14:textId="77777777" w:rsidR="003404F0" w:rsidRPr="003404F0" w:rsidRDefault="003404F0" w:rsidP="003404F0">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2" w:history="1">
        <w:r w:rsidRPr="003404F0">
          <w:rPr>
            <w:rFonts w:ascii="Arial" w:eastAsia="Times New Roman" w:hAnsi="Arial" w:cs="Arial"/>
            <w:b/>
            <w:i/>
            <w:color w:val="0000FF"/>
            <w:u w:val="single"/>
            <w:lang w:val="es-ES" w:eastAsia="es-ES"/>
          </w:rPr>
          <w:t>http://compranet.sinaloa.gob.mx</w:t>
        </w:r>
      </w:hyperlink>
      <w:r w:rsidRPr="003404F0">
        <w:rPr>
          <w:rFonts w:ascii="Arial" w:eastAsia="Times New Roman" w:hAnsi="Arial" w:cs="Arial"/>
          <w:b/>
          <w:i/>
          <w:color w:val="000000"/>
          <w:lang w:val="es-ES" w:eastAsia="es-ES"/>
        </w:rPr>
        <w:t>,</w:t>
      </w:r>
      <w:r w:rsidRPr="003404F0">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14:paraId="4A7586F0" w14:textId="77777777" w:rsidR="003404F0" w:rsidRPr="003404F0" w:rsidRDefault="003404F0" w:rsidP="003404F0">
      <w:pPr>
        <w:spacing w:after="0" w:line="240" w:lineRule="auto"/>
        <w:ind w:left="708"/>
        <w:rPr>
          <w:rFonts w:ascii="Arial" w:eastAsia="Times New Roman" w:hAnsi="Arial" w:cs="Arial"/>
          <w:color w:val="000000"/>
          <w:lang w:val="x-none" w:eastAsia="x-none"/>
        </w:rPr>
      </w:pPr>
    </w:p>
    <w:p w14:paraId="19C672AA" w14:textId="1F710F63" w:rsidR="003404F0" w:rsidRPr="003404F0" w:rsidRDefault="003404F0" w:rsidP="003404F0">
      <w:pPr>
        <w:numPr>
          <w:ilvl w:val="0"/>
          <w:numId w:val="3"/>
        </w:numPr>
        <w:tabs>
          <w:tab w:val="left" w:pos="-720"/>
          <w:tab w:val="left" w:pos="0"/>
        </w:tabs>
        <w:suppressAutoHyphens/>
        <w:spacing w:after="200" w:line="240" w:lineRule="auto"/>
        <w:ind w:left="709" w:hanging="283"/>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3404F0">
        <w:rPr>
          <w:rFonts w:ascii="Arial" w:eastAsia="Times New Roman" w:hAnsi="Arial" w:cs="Arial"/>
          <w:b/>
          <w:color w:val="000000"/>
          <w:lang w:val="es-ES" w:eastAsia="es-ES"/>
        </w:rPr>
        <w:t>1</w:t>
      </w:r>
      <w:r w:rsidR="00875E98">
        <w:rPr>
          <w:rFonts w:ascii="Arial" w:eastAsia="Times New Roman" w:hAnsi="Arial" w:cs="Arial"/>
          <w:b/>
          <w:color w:val="000000"/>
          <w:lang w:val="es-ES" w:eastAsia="es-ES"/>
        </w:rPr>
        <w:t>2</w:t>
      </w:r>
      <w:r w:rsidRPr="003404F0">
        <w:rPr>
          <w:rFonts w:ascii="Arial" w:eastAsia="Times New Roman" w:hAnsi="Arial" w:cs="Arial"/>
          <w:b/>
          <w:color w:val="000000"/>
          <w:lang w:val="es-ES" w:eastAsia="es-ES"/>
        </w:rPr>
        <w:t>:00 horas</w:t>
      </w:r>
      <w:r w:rsidRPr="003404F0">
        <w:rPr>
          <w:rFonts w:ascii="Arial" w:eastAsia="Times New Roman" w:hAnsi="Arial" w:cs="Arial"/>
          <w:color w:val="000000"/>
          <w:lang w:val="es-ES" w:eastAsia="es-ES"/>
        </w:rPr>
        <w:t xml:space="preserve"> del día</w:t>
      </w:r>
      <w:r w:rsidRPr="003404F0">
        <w:rPr>
          <w:rFonts w:ascii="Arial" w:eastAsia="Times New Roman" w:hAnsi="Arial" w:cs="Arial"/>
          <w:b/>
          <w:color w:val="000000"/>
          <w:lang w:val="es-ES" w:eastAsia="es-ES"/>
        </w:rPr>
        <w:t xml:space="preserve"> </w:t>
      </w:r>
      <w:r>
        <w:rPr>
          <w:rFonts w:ascii="Arial" w:eastAsia="Times New Roman" w:hAnsi="Arial" w:cs="Arial"/>
          <w:b/>
          <w:color w:val="000000"/>
          <w:lang w:val="es-ES" w:eastAsia="es-ES"/>
        </w:rPr>
        <w:t>04</w:t>
      </w:r>
      <w:r w:rsidRPr="003404F0">
        <w:rPr>
          <w:rFonts w:ascii="Arial" w:eastAsia="Times New Roman" w:hAnsi="Arial" w:cs="Arial"/>
          <w:b/>
          <w:color w:val="000000"/>
          <w:lang w:val="es-ES" w:eastAsia="es-ES"/>
        </w:rPr>
        <w:t xml:space="preserve"> de </w:t>
      </w:r>
      <w:r>
        <w:rPr>
          <w:rFonts w:ascii="Arial" w:eastAsia="Times New Roman" w:hAnsi="Arial" w:cs="Arial"/>
          <w:b/>
          <w:color w:val="000000"/>
          <w:lang w:val="es-ES" w:eastAsia="es-ES"/>
        </w:rPr>
        <w:t>noviembre</w:t>
      </w:r>
      <w:r w:rsidRPr="003404F0">
        <w:rPr>
          <w:rFonts w:ascii="Arial" w:eastAsia="Times New Roman" w:hAnsi="Arial" w:cs="Arial"/>
          <w:b/>
          <w:color w:val="000000"/>
          <w:lang w:val="es-ES" w:eastAsia="es-ES"/>
        </w:rPr>
        <w:t xml:space="preserve"> 2022</w:t>
      </w:r>
      <w:r w:rsidRPr="003404F0">
        <w:rPr>
          <w:rFonts w:ascii="Arial" w:eastAsia="Times New Roman" w:hAnsi="Arial" w:cs="Arial"/>
          <w:color w:val="000000"/>
          <w:lang w:val="es-ES" w:eastAsia="es-ES"/>
        </w:rPr>
        <w:t xml:space="preserve">,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3404F0">
        <w:rPr>
          <w:rFonts w:ascii="Arial" w:eastAsia="Times New Roman" w:hAnsi="Arial" w:cs="Arial"/>
          <w:color w:val="000000"/>
          <w:lang w:val="es-ES" w:eastAsia="es-ES"/>
        </w:rPr>
        <w:t>aperturándose</w:t>
      </w:r>
      <w:proofErr w:type="spellEnd"/>
      <w:r w:rsidRPr="003404F0">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6D29B68D" w14:textId="77777777" w:rsidR="003404F0" w:rsidRDefault="003404F0" w:rsidP="003404F0">
      <w:pPr>
        <w:tabs>
          <w:tab w:val="left" w:pos="-720"/>
          <w:tab w:val="left" w:pos="0"/>
        </w:tabs>
        <w:suppressAutoHyphens/>
        <w:spacing w:after="0" w:line="240" w:lineRule="auto"/>
        <w:ind w:left="709"/>
        <w:jc w:val="both"/>
        <w:rPr>
          <w:rFonts w:ascii="Arial" w:eastAsia="Times New Roman" w:hAnsi="Arial" w:cs="Arial"/>
          <w:color w:val="000000"/>
          <w:szCs w:val="24"/>
          <w:lang w:val="es-ES" w:eastAsia="es-ES"/>
        </w:rPr>
      </w:pPr>
      <w:r w:rsidRPr="003404F0">
        <w:rPr>
          <w:rFonts w:ascii="Arial" w:eastAsia="Times New Roman" w:hAnsi="Arial" w:cs="Arial"/>
          <w:color w:val="000000"/>
          <w:szCs w:val="24"/>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744D3468" w14:textId="77777777" w:rsidR="003404F0" w:rsidRPr="003404F0" w:rsidRDefault="003404F0" w:rsidP="003404F0">
      <w:pPr>
        <w:spacing w:after="0" w:line="240" w:lineRule="auto"/>
        <w:ind w:left="708"/>
        <w:rPr>
          <w:rFonts w:ascii="Arial" w:eastAsia="Times New Roman" w:hAnsi="Arial" w:cs="Arial"/>
          <w:color w:val="000000"/>
          <w:sz w:val="16"/>
          <w:szCs w:val="16"/>
          <w:lang w:val="es-ES" w:eastAsia="x-none"/>
        </w:rPr>
      </w:pPr>
    </w:p>
    <w:p w14:paraId="50E07D48" w14:textId="492CB5E1" w:rsidR="003404F0" w:rsidRPr="003404F0" w:rsidRDefault="003404F0" w:rsidP="00572A6F">
      <w:pPr>
        <w:tabs>
          <w:tab w:val="left" w:pos="709"/>
        </w:tabs>
        <w:spacing w:after="0" w:line="240" w:lineRule="auto"/>
        <w:ind w:left="567" w:hanging="141"/>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V. </w:t>
      </w:r>
      <w:r w:rsidRPr="003404F0">
        <w:rPr>
          <w:rFonts w:ascii="Arial" w:eastAsia="Times New Roman" w:hAnsi="Arial" w:cs="Arial"/>
          <w:color w:val="000000"/>
          <w:lang w:val="es-ES" w:eastAsia="es-ES"/>
        </w:rPr>
        <w:t>También podrán estar presentes los representantes del Comité Intersecretarial de Adquisiciones, Arrendamientos y Servicios del Poder Ejecutivo del Estado de Sinaloa, del Secretariado Ejecutivo del Sistema Estatal de Seguridad Pública, y de los invitados especiales que asistan, así como las dependencias que el Gobierno del Estado de Sinaloa considere pertinentes.</w:t>
      </w:r>
    </w:p>
    <w:p w14:paraId="4F33049A" w14:textId="77777777" w:rsidR="003404F0" w:rsidRPr="003404F0" w:rsidRDefault="003404F0" w:rsidP="003404F0">
      <w:pPr>
        <w:spacing w:after="0" w:line="240" w:lineRule="auto"/>
        <w:ind w:left="708"/>
        <w:jc w:val="both"/>
        <w:rPr>
          <w:rFonts w:ascii="Arial" w:eastAsia="Times New Roman" w:hAnsi="Arial" w:cs="Arial"/>
          <w:color w:val="000000"/>
          <w:lang w:val="es-ES" w:eastAsia="es-ES"/>
        </w:rPr>
      </w:pPr>
    </w:p>
    <w:p w14:paraId="734472CA" w14:textId="77777777" w:rsidR="003404F0" w:rsidRPr="003404F0" w:rsidRDefault="003404F0" w:rsidP="003404F0">
      <w:pPr>
        <w:numPr>
          <w:ilvl w:val="0"/>
          <w:numId w:val="17"/>
        </w:numPr>
        <w:tabs>
          <w:tab w:val="left" w:pos="709"/>
        </w:tabs>
        <w:spacing w:after="0" w:line="240" w:lineRule="auto"/>
        <w:ind w:left="709" w:hanging="349"/>
        <w:contextualSpacing/>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lastRenderedPageBreak/>
        <w:t>Una vez recibidas las proposiciones en la fecha, hora y lugar establecidos, éstas no podrán ser retiradas o dejarse sin efecto, por lo que deberán considerarse vigentes dentro del procedimiento de licitación hasta su conclusión.</w:t>
      </w:r>
    </w:p>
    <w:p w14:paraId="23F4B056" w14:textId="77777777" w:rsidR="003404F0" w:rsidRPr="003404F0" w:rsidRDefault="003404F0" w:rsidP="003404F0">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4412A6C" w14:textId="7F526301" w:rsidR="003404F0" w:rsidRPr="003404F0" w:rsidRDefault="003404F0" w:rsidP="003404F0">
      <w:pPr>
        <w:numPr>
          <w:ilvl w:val="0"/>
          <w:numId w:val="17"/>
        </w:numPr>
        <w:tabs>
          <w:tab w:val="left" w:pos="-720"/>
          <w:tab w:val="left" w:pos="709"/>
          <w:tab w:val="left" w:pos="851"/>
        </w:tabs>
        <w:suppressAutoHyphens/>
        <w:spacing w:after="0" w:line="240" w:lineRule="auto"/>
        <w:ind w:left="709" w:hanging="349"/>
        <w:contextualSpacing/>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 xml:space="preserve">El </w:t>
      </w:r>
      <w:r w:rsidRPr="003404F0">
        <w:rPr>
          <w:rFonts w:ascii="Arial" w:eastAsia="Times New Roman" w:hAnsi="Arial" w:cs="Arial"/>
          <w:b/>
          <w:iCs/>
          <w:color w:val="000000"/>
          <w:lang w:eastAsia="es-ES"/>
        </w:rPr>
        <w:t>Secretariado Ejecutivo del Sistema Estatal de Seguridad Pública, Secretaría de Economía, Coordinación General de Desarrollo Tecnológico y Proyectos Especiales, y Secretaría Ejecutiva de la Coordinación General de Desarrollo Tecnológico y Proyectos Especiales</w:t>
      </w:r>
      <w:r w:rsidRPr="003404F0">
        <w:rPr>
          <w:rFonts w:ascii="Arial" w:eastAsia="Times New Roman" w:hAnsi="Arial" w:cs="Arial"/>
          <w:b/>
          <w:color w:val="000000"/>
          <w:lang w:val="es-ES" w:eastAsia="es-ES"/>
        </w:rPr>
        <w:t xml:space="preserve">, </w:t>
      </w:r>
      <w:proofErr w:type="spellStart"/>
      <w:r>
        <w:rPr>
          <w:rFonts w:ascii="Arial" w:eastAsia="Times New Roman" w:hAnsi="Arial" w:cs="Arial"/>
          <w:color w:val="000000"/>
          <w:lang w:val="es-ES" w:eastAsia="es-ES"/>
        </w:rPr>
        <w:t>emitiran</w:t>
      </w:r>
      <w:proofErr w:type="spellEnd"/>
      <w:r w:rsidRPr="003404F0">
        <w:rPr>
          <w:rFonts w:ascii="Arial" w:eastAsia="Times New Roman" w:hAnsi="Arial" w:cs="Arial"/>
          <w:color w:val="000000"/>
          <w:lang w:val="es-ES" w:eastAsia="es-ES"/>
        </w:rPr>
        <w:t xml:space="preserve"> el dictamen técnico respectivo, en el que se hará constar el análisis de las proposiciones admitidas y hará mención de las causas por las que fueron desechadas algunas propuestas; mismo que servirá como fundamento para el fallo.</w:t>
      </w:r>
    </w:p>
    <w:p w14:paraId="03056574" w14:textId="77777777" w:rsidR="003404F0" w:rsidRPr="003404F0" w:rsidRDefault="003404F0" w:rsidP="003404F0">
      <w:pPr>
        <w:tabs>
          <w:tab w:val="left" w:pos="-720"/>
          <w:tab w:val="left" w:pos="0"/>
        </w:tabs>
        <w:suppressAutoHyphens/>
        <w:spacing w:after="0" w:line="240" w:lineRule="auto"/>
        <w:jc w:val="both"/>
        <w:rPr>
          <w:rFonts w:ascii="Arial" w:eastAsia="Times New Roman" w:hAnsi="Arial" w:cs="Arial"/>
          <w:color w:val="000000"/>
          <w:lang w:val="es-ES" w:eastAsia="es-ES"/>
        </w:rPr>
      </w:pPr>
    </w:p>
    <w:p w14:paraId="0111BC21" w14:textId="77777777" w:rsidR="003404F0" w:rsidRPr="003404F0" w:rsidRDefault="003404F0" w:rsidP="003404F0">
      <w:pPr>
        <w:numPr>
          <w:ilvl w:val="0"/>
          <w:numId w:val="17"/>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3404F0">
        <w:rPr>
          <w:rFonts w:ascii="Arial" w:eastAsia="Times New Roman" w:hAnsi="Arial" w:cs="Arial"/>
          <w:lang w:val="es-ES_tradnl" w:eastAsia="es-ES"/>
        </w:rPr>
        <w:t xml:space="preserve">; </w:t>
      </w:r>
      <w:r w:rsidRPr="003404F0">
        <w:rPr>
          <w:rFonts w:ascii="Arial" w:eastAsia="Times New Roman" w:hAnsi="Arial" w:cs="Arial"/>
          <w:lang w:eastAsia="es-ES"/>
        </w:rPr>
        <w:t xml:space="preserve">en términos del Artículo 47 párrafo segundo de la Ley se difundirá un ejemplar de la misma en la dirección electrónica: </w:t>
      </w:r>
      <w:hyperlink r:id="rId13" w:history="1">
        <w:r w:rsidRPr="003404F0">
          <w:rPr>
            <w:rFonts w:ascii="Arial" w:eastAsia="Times New Roman" w:hAnsi="Arial" w:cs="Arial"/>
            <w:b/>
            <w:i/>
            <w:color w:val="0000FF"/>
            <w:u w:val="single"/>
            <w:lang w:eastAsia="es-ES"/>
          </w:rPr>
          <w:t>www.compranet.sinaloa.gob.mx</w:t>
        </w:r>
      </w:hyperlink>
      <w:r w:rsidRPr="003404F0">
        <w:rPr>
          <w:rFonts w:ascii="Arial" w:eastAsia="Times New Roman" w:hAnsi="Arial" w:cs="Arial"/>
          <w:lang w:eastAsia="es-ES"/>
        </w:rPr>
        <w:t xml:space="preserve">, para efecto de notificación a los licitantes. Dicho </w:t>
      </w:r>
      <w:r w:rsidRPr="003404F0">
        <w:rPr>
          <w:rFonts w:ascii="Arial" w:eastAsia="Times New Roman" w:hAnsi="Arial" w:cs="Arial"/>
          <w:lang w:val="es-ES_tradnl" w:eastAsia="es-ES"/>
        </w:rPr>
        <w:t>procedimiento sustituirá a la notificación personal</w:t>
      </w:r>
      <w:r w:rsidRPr="003404F0">
        <w:rPr>
          <w:rFonts w:ascii="Arial" w:eastAsia="Times New Roman" w:hAnsi="Arial" w:cs="Arial"/>
          <w:color w:val="000000"/>
          <w:lang w:val="es-ES" w:eastAsia="es-ES"/>
        </w:rPr>
        <w:t>.</w:t>
      </w:r>
    </w:p>
    <w:p w14:paraId="206AFF2E" w14:textId="77777777" w:rsidR="003404F0" w:rsidRPr="003404F0" w:rsidRDefault="003404F0" w:rsidP="003404F0">
      <w:pPr>
        <w:spacing w:after="0" w:line="240" w:lineRule="auto"/>
        <w:ind w:left="708"/>
        <w:rPr>
          <w:rFonts w:ascii="Arial" w:eastAsia="Times New Roman" w:hAnsi="Arial" w:cs="Arial"/>
          <w:color w:val="000000"/>
          <w:sz w:val="16"/>
          <w:szCs w:val="16"/>
          <w:lang w:val="x-none" w:eastAsia="x-none"/>
        </w:rPr>
      </w:pPr>
    </w:p>
    <w:p w14:paraId="43CC533C" w14:textId="77777777" w:rsidR="003404F0" w:rsidRPr="003404F0" w:rsidRDefault="003404F0" w:rsidP="003404F0">
      <w:pPr>
        <w:numPr>
          <w:ilvl w:val="0"/>
          <w:numId w:val="17"/>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10A1EF21" w14:textId="77777777" w:rsidR="003404F0" w:rsidRPr="003404F0" w:rsidRDefault="003404F0" w:rsidP="003404F0">
      <w:pPr>
        <w:spacing w:after="0" w:line="240" w:lineRule="auto"/>
        <w:ind w:left="708"/>
        <w:rPr>
          <w:rFonts w:ascii="Arial" w:eastAsia="Times New Roman" w:hAnsi="Arial" w:cs="Arial"/>
          <w:color w:val="000000"/>
          <w:sz w:val="16"/>
          <w:szCs w:val="16"/>
          <w:lang w:val="x-none" w:eastAsia="x-none"/>
        </w:rPr>
      </w:pPr>
    </w:p>
    <w:p w14:paraId="2F5F7FA9" w14:textId="77777777" w:rsidR="003404F0" w:rsidRPr="003404F0" w:rsidRDefault="003404F0" w:rsidP="003404F0">
      <w:pPr>
        <w:numPr>
          <w:ilvl w:val="0"/>
          <w:numId w:val="17"/>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 xml:space="preserve">Una vez notificado el Fallo, el o los  licitante(s) adjudicado(s) se deberán presentar en las oficinas de la Dirección de Bienes y Suministros a firmar el contrato respectivo en la fecha señalada en el Fallo correspondiente, de conformidad con el </w:t>
      </w:r>
      <w:r w:rsidRPr="003404F0">
        <w:rPr>
          <w:rFonts w:ascii="Arial" w:eastAsia="Times New Roman" w:hAnsi="Arial" w:cs="Arial"/>
          <w:b/>
          <w:color w:val="000000"/>
          <w:lang w:val="es-ES" w:eastAsia="es-ES"/>
        </w:rPr>
        <w:t>Anexo IV</w:t>
      </w:r>
      <w:r w:rsidRPr="003404F0">
        <w:rPr>
          <w:rFonts w:ascii="Arial" w:eastAsia="Times New Roman" w:hAnsi="Arial" w:cs="Arial"/>
          <w:color w:val="000000"/>
          <w:lang w:val="es-ES" w:eastAsia="es-ES"/>
        </w:rPr>
        <w:t xml:space="preserve"> (modelo de contrato).</w:t>
      </w:r>
    </w:p>
    <w:p w14:paraId="7DB1327C" w14:textId="77777777" w:rsidR="003404F0" w:rsidRPr="003404F0" w:rsidRDefault="003404F0" w:rsidP="003404F0">
      <w:pPr>
        <w:spacing w:after="0" w:line="240" w:lineRule="auto"/>
        <w:ind w:left="708"/>
        <w:rPr>
          <w:rFonts w:ascii="Arial" w:eastAsia="Times New Roman" w:hAnsi="Arial" w:cs="Arial"/>
          <w:color w:val="000000"/>
          <w:sz w:val="16"/>
          <w:szCs w:val="16"/>
          <w:lang w:val="x-none" w:eastAsia="x-none"/>
        </w:rPr>
      </w:pPr>
    </w:p>
    <w:p w14:paraId="11EAB2D0" w14:textId="77777777" w:rsidR="003404F0" w:rsidRPr="003404F0" w:rsidRDefault="003404F0" w:rsidP="003404F0">
      <w:pPr>
        <w:numPr>
          <w:ilvl w:val="0"/>
          <w:numId w:val="17"/>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14:paraId="73DAA176" w14:textId="77777777" w:rsidR="003404F0" w:rsidRPr="003404F0" w:rsidRDefault="003404F0" w:rsidP="003404F0">
      <w:pPr>
        <w:spacing w:after="0" w:line="240" w:lineRule="auto"/>
        <w:ind w:left="708"/>
        <w:rPr>
          <w:rFonts w:ascii="Arial" w:eastAsia="Times New Roman" w:hAnsi="Arial" w:cs="Arial"/>
          <w:color w:val="000000"/>
          <w:sz w:val="16"/>
          <w:szCs w:val="16"/>
          <w:lang w:val="x-none" w:eastAsia="x-none"/>
        </w:rPr>
      </w:pPr>
    </w:p>
    <w:p w14:paraId="25712C25" w14:textId="77777777" w:rsidR="003404F0" w:rsidRPr="003404F0" w:rsidRDefault="003404F0" w:rsidP="003404F0">
      <w:pPr>
        <w:numPr>
          <w:ilvl w:val="0"/>
          <w:numId w:val="17"/>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01B76016" w14:textId="77777777" w:rsidR="003404F0" w:rsidRPr="003404F0" w:rsidRDefault="003404F0" w:rsidP="003404F0">
      <w:pPr>
        <w:spacing w:after="0" w:line="240" w:lineRule="auto"/>
        <w:ind w:left="708"/>
        <w:rPr>
          <w:rFonts w:ascii="Arial" w:eastAsia="Times New Roman" w:hAnsi="Arial" w:cs="Arial"/>
          <w:color w:val="000000"/>
          <w:sz w:val="16"/>
          <w:szCs w:val="16"/>
          <w:lang w:val="x-none" w:eastAsia="x-none"/>
        </w:rPr>
      </w:pPr>
    </w:p>
    <w:p w14:paraId="72EDDAE5" w14:textId="77777777" w:rsidR="003404F0" w:rsidRPr="003404F0" w:rsidRDefault="003404F0" w:rsidP="003404F0">
      <w:pPr>
        <w:numPr>
          <w:ilvl w:val="0"/>
          <w:numId w:val="17"/>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29F37829" w14:textId="77777777" w:rsidR="003404F0" w:rsidRPr="003404F0" w:rsidRDefault="003404F0" w:rsidP="003404F0">
      <w:pPr>
        <w:spacing w:after="0" w:line="240" w:lineRule="auto"/>
        <w:ind w:left="708"/>
        <w:rPr>
          <w:rFonts w:ascii="Arial" w:eastAsia="Times New Roman" w:hAnsi="Arial" w:cs="Arial"/>
          <w:color w:val="000000"/>
          <w:sz w:val="16"/>
          <w:szCs w:val="16"/>
          <w:highlight w:val="yellow"/>
          <w:lang w:eastAsia="x-none"/>
        </w:rPr>
      </w:pPr>
    </w:p>
    <w:p w14:paraId="7C5575C3" w14:textId="77777777" w:rsidR="003404F0" w:rsidRPr="003404F0" w:rsidRDefault="003404F0" w:rsidP="003404F0">
      <w:pPr>
        <w:numPr>
          <w:ilvl w:val="0"/>
          <w:numId w:val="17"/>
        </w:numPr>
        <w:spacing w:after="0" w:line="240" w:lineRule="auto"/>
        <w:ind w:left="709" w:hanging="425"/>
        <w:jc w:val="both"/>
        <w:rPr>
          <w:rFonts w:ascii="Arial" w:eastAsia="Times New Roman" w:hAnsi="Arial" w:cs="Arial"/>
          <w:color w:val="000000"/>
          <w:lang w:val="es-ES" w:eastAsia="es-ES"/>
        </w:rPr>
      </w:pPr>
      <w:r w:rsidRPr="003404F0">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3224CB49" w14:textId="77777777" w:rsidR="00D1094C" w:rsidRPr="00AF6D68" w:rsidRDefault="00D1094C" w:rsidP="00D1094C">
      <w:pPr>
        <w:pStyle w:val="Prrafodelista"/>
        <w:rPr>
          <w:rFonts w:ascii="Arial" w:hAnsi="Arial" w:cs="Arial"/>
          <w:color w:val="000000"/>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8D0BC57" w14:textId="77777777" w:rsidR="00D1094C" w:rsidRDefault="00D1094C" w:rsidP="00D1094C">
      <w:pPr>
        <w:pStyle w:val="Prrafodelista"/>
        <w:ind w:left="0"/>
        <w:rPr>
          <w:rFonts w:ascii="Arial" w:hAnsi="Arial" w:cs="Arial"/>
          <w:color w:val="000000"/>
        </w:rPr>
      </w:pP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lastRenderedPageBreak/>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783A9DFB"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sidR="0057488A">
        <w:rPr>
          <w:rFonts w:ascii="Arial" w:hAnsi="Arial" w:cs="Arial"/>
          <w:color w:val="000000"/>
        </w:rPr>
        <w:t xml:space="preserve">recibidos, de acuerdo a lo señalado en el punto 3 numerales I y IV , mismos </w:t>
      </w:r>
      <w:r>
        <w:rPr>
          <w:rFonts w:ascii="Arial" w:hAnsi="Arial" w:cs="Arial"/>
          <w:color w:val="000000"/>
        </w:rPr>
        <w:t xml:space="preserve">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57488A">
        <w:rPr>
          <w:rFonts w:ascii="Arial" w:hAnsi="Arial" w:cs="Arial"/>
          <w:b/>
          <w:color w:val="000000"/>
        </w:rPr>
        <w:t>1</w:t>
      </w:r>
      <w:r w:rsidR="00572A6F">
        <w:rPr>
          <w:rFonts w:ascii="Arial" w:hAnsi="Arial" w:cs="Arial"/>
          <w:b/>
          <w:color w:val="000000"/>
        </w:rPr>
        <w:t>2</w:t>
      </w:r>
      <w:r>
        <w:rPr>
          <w:rFonts w:ascii="Arial" w:hAnsi="Arial" w:cs="Arial"/>
          <w:b/>
          <w:color w:val="000000"/>
        </w:rPr>
        <w:t>:00 horas</w:t>
      </w:r>
      <w:r>
        <w:rPr>
          <w:rFonts w:ascii="Arial" w:hAnsi="Arial" w:cs="Arial"/>
          <w:color w:val="000000"/>
        </w:rPr>
        <w:t xml:space="preserve"> del día </w:t>
      </w:r>
      <w:r w:rsidR="0057488A">
        <w:rPr>
          <w:rFonts w:ascii="Arial" w:hAnsi="Arial" w:cs="Arial"/>
          <w:b/>
          <w:color w:val="000000"/>
        </w:rPr>
        <w:t xml:space="preserve">04 </w:t>
      </w:r>
      <w:r>
        <w:rPr>
          <w:rFonts w:ascii="Arial" w:hAnsi="Arial" w:cs="Arial"/>
          <w:b/>
          <w:color w:val="000000"/>
        </w:rPr>
        <w:t>de</w:t>
      </w:r>
      <w:r w:rsidR="0057488A">
        <w:rPr>
          <w:rFonts w:ascii="Arial" w:hAnsi="Arial" w:cs="Arial"/>
          <w:b/>
          <w:color w:val="000000"/>
        </w:rPr>
        <w:t xml:space="preserve"> noviembre</w:t>
      </w:r>
      <w:r>
        <w:rPr>
          <w:rFonts w:ascii="Arial" w:hAnsi="Arial" w:cs="Arial"/>
          <w:b/>
          <w:color w:val="000000"/>
        </w:rPr>
        <w:t xml:space="preserve"> 2022</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Default="00D1094C" w:rsidP="00D1094C">
      <w:pPr>
        <w:pStyle w:val="Prrafodelista"/>
        <w:ind w:left="0"/>
        <w:jc w:val="both"/>
        <w:rPr>
          <w:rFonts w:ascii="Arial" w:hAnsi="Arial" w:cs="Arial"/>
          <w:color w:val="000000"/>
        </w:rPr>
      </w:pPr>
    </w:p>
    <w:p w14:paraId="753F0101" w14:textId="1EF7B591"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57488A">
        <w:rPr>
          <w:rFonts w:ascii="Arial" w:hAnsi="Arial" w:cs="Arial"/>
          <w:color w:val="000000"/>
        </w:rPr>
        <w:t>titular de</w:t>
      </w:r>
      <w:r>
        <w:rPr>
          <w:rFonts w:ascii="Arial" w:hAnsi="Arial" w:cs="Arial"/>
          <w:color w:val="000000"/>
        </w:rPr>
        <w:t xml:space="preserve"> la Dirección de Bienes y Suministros dependiente de la Subsecretaría de Administración de la Secretaría de Administración y Finanzas, informará</w:t>
      </w:r>
      <w:r w:rsidR="0057488A">
        <w:rPr>
          <w:rFonts w:ascii="Arial" w:hAnsi="Arial" w:cs="Arial"/>
          <w:color w:val="000000"/>
        </w:rPr>
        <w:t xml:space="preserve"> a los presentes el nombre de lo</w:t>
      </w:r>
      <w:r>
        <w:rPr>
          <w:rFonts w:ascii="Arial" w:hAnsi="Arial" w:cs="Arial"/>
          <w:color w:val="000000"/>
        </w:rPr>
        <w:t xml:space="preserve">s </w:t>
      </w:r>
      <w:r w:rsidR="0057488A">
        <w:rPr>
          <w:rFonts w:ascii="Arial" w:hAnsi="Arial" w:cs="Arial"/>
          <w:color w:val="000000"/>
        </w:rPr>
        <w:t>licitantes que presentaron y enviaron sus propuestas para esta Licitación.</w:t>
      </w:r>
    </w:p>
    <w:p w14:paraId="0D166BAB" w14:textId="77777777" w:rsidR="00D1094C" w:rsidRDefault="00D1094C" w:rsidP="00D1094C">
      <w:pPr>
        <w:pStyle w:val="Prrafodelista"/>
        <w:ind w:left="0"/>
        <w:jc w:val="both"/>
        <w:rPr>
          <w:rFonts w:ascii="Arial" w:hAnsi="Arial" w:cs="Arial"/>
          <w:color w:val="000000"/>
        </w:rPr>
      </w:pPr>
    </w:p>
    <w:p w14:paraId="302D2C9B" w14:textId="77777777" w:rsidR="00D1094C" w:rsidRDefault="00D1094C" w:rsidP="00D1094C">
      <w:pPr>
        <w:pStyle w:val="Prrafodelista"/>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CD5EE5" w:rsidRDefault="00D1094C" w:rsidP="00D1094C">
      <w:pPr>
        <w:pStyle w:val="Prrafodelista"/>
        <w:ind w:left="0"/>
        <w:jc w:val="both"/>
        <w:rPr>
          <w:rFonts w:ascii="Arial" w:hAnsi="Arial" w:cs="Arial"/>
          <w:b/>
          <w:color w:val="00000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04BEC01E" w14:textId="77777777" w:rsidR="0057488A" w:rsidRPr="0057488A" w:rsidRDefault="0057488A" w:rsidP="0057488A">
      <w:pPr>
        <w:spacing w:after="0" w:line="240" w:lineRule="auto"/>
        <w:ind w:left="426"/>
        <w:jc w:val="both"/>
        <w:rPr>
          <w:rFonts w:ascii="Arial" w:eastAsia="Times New Roman" w:hAnsi="Arial" w:cs="Arial"/>
          <w:color w:val="000000"/>
          <w:sz w:val="16"/>
          <w:szCs w:val="16"/>
          <w:lang w:eastAsia="x-none"/>
        </w:rPr>
      </w:pPr>
    </w:p>
    <w:p w14:paraId="24DCEB69" w14:textId="77777777" w:rsidR="0057488A" w:rsidRPr="0057488A" w:rsidRDefault="0057488A" w:rsidP="0057488A">
      <w:pPr>
        <w:numPr>
          <w:ilvl w:val="0"/>
          <w:numId w:val="5"/>
        </w:numPr>
        <w:spacing w:after="0" w:line="240"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es-ES"/>
        </w:rPr>
        <w:t>En c</w:t>
      </w:r>
      <w:r w:rsidRPr="0057488A">
        <w:rPr>
          <w:rFonts w:ascii="Arial" w:eastAsia="Times New Roman" w:hAnsi="Arial" w:cs="Arial"/>
          <w:color w:val="000000"/>
          <w:lang w:eastAsia="x-none"/>
        </w:rPr>
        <w:t xml:space="preserve">aso de ser persona moral, copia simple del Acta Constitutiva del licitante </w:t>
      </w:r>
      <w:r w:rsidRPr="0057488A">
        <w:rPr>
          <w:rFonts w:ascii="Arial" w:eastAsia="Times New Roman" w:hAnsi="Arial" w:cs="Arial"/>
          <w:b/>
          <w:color w:val="000000"/>
          <w:u w:val="single"/>
          <w:lang w:eastAsia="x-none"/>
        </w:rPr>
        <w:t>subrayando</w:t>
      </w:r>
      <w:r w:rsidRPr="0057488A">
        <w:rPr>
          <w:rFonts w:ascii="Arial" w:eastAsia="Times New Roman" w:hAnsi="Arial" w:cs="Arial"/>
          <w:color w:val="000000"/>
          <w:lang w:eastAsia="x-none"/>
        </w:rPr>
        <w:t xml:space="preserve"> el nombre del administrador único apoderado de la empresa.</w:t>
      </w:r>
    </w:p>
    <w:p w14:paraId="4A3FE192" w14:textId="77777777" w:rsidR="0057488A" w:rsidRPr="0057488A" w:rsidRDefault="0057488A" w:rsidP="0057488A">
      <w:pPr>
        <w:spacing w:after="0" w:line="240" w:lineRule="auto"/>
        <w:ind w:left="709"/>
        <w:jc w:val="both"/>
        <w:rPr>
          <w:rFonts w:ascii="Arial" w:eastAsia="Times New Roman" w:hAnsi="Arial" w:cs="Arial"/>
          <w:color w:val="000000"/>
          <w:sz w:val="16"/>
          <w:szCs w:val="16"/>
          <w:lang w:eastAsia="x-none"/>
        </w:rPr>
      </w:pPr>
    </w:p>
    <w:p w14:paraId="0FBD8CB6"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Copia simple del poder legal de la persona que represente al licitante participante.</w:t>
      </w:r>
    </w:p>
    <w:p w14:paraId="75CBE074"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 xml:space="preserve">Copia simple de </w:t>
      </w:r>
      <w:r w:rsidRPr="0057488A">
        <w:rPr>
          <w:rFonts w:ascii="Arial" w:hAnsi="Arial" w:cs="Arial"/>
          <w:color w:val="000000"/>
        </w:rPr>
        <w:t>Identificación</w:t>
      </w:r>
      <w:r w:rsidRPr="0057488A">
        <w:rPr>
          <w:rFonts w:ascii="Arial" w:eastAsia="Times New Roman" w:hAnsi="Arial" w:cs="Arial"/>
          <w:color w:val="000000"/>
          <w:lang w:eastAsia="x-none"/>
        </w:rPr>
        <w:t xml:space="preserve"> del representante legal o propietario de la empresa participante.</w:t>
      </w:r>
    </w:p>
    <w:p w14:paraId="296EC724"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 xml:space="preserve">Opinión de Cumplimiento de Obligaciones Fiscales, vigente con una antigüedad no mayor </w:t>
      </w:r>
      <w:proofErr w:type="gramStart"/>
      <w:r w:rsidRPr="0057488A">
        <w:rPr>
          <w:rFonts w:ascii="Arial" w:eastAsia="Times New Roman" w:hAnsi="Arial" w:cs="Arial"/>
          <w:color w:val="000000"/>
          <w:lang w:eastAsia="x-none"/>
        </w:rPr>
        <w:t>a</w:t>
      </w:r>
      <w:proofErr w:type="gramEnd"/>
      <w:r w:rsidRPr="0057488A">
        <w:rPr>
          <w:rFonts w:ascii="Arial" w:eastAsia="Times New Roman" w:hAnsi="Arial" w:cs="Arial"/>
          <w:color w:val="000000"/>
          <w:lang w:eastAsia="x-none"/>
        </w:rPr>
        <w:t xml:space="preserve"> 30 días naturales emitido por el Sistema de Administración Tributaria, en sentido positivo.</w:t>
      </w:r>
    </w:p>
    <w:p w14:paraId="19DA7371"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6C8B74D7"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Copia simple de la Cédula de Identificación Fiscal del licitante.</w:t>
      </w:r>
    </w:p>
    <w:p w14:paraId="3D0E3E30"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6674886F" w14:textId="77777777" w:rsidR="0057488A" w:rsidRPr="0057488A" w:rsidRDefault="0057488A" w:rsidP="0057488A">
      <w:pPr>
        <w:numPr>
          <w:ilvl w:val="0"/>
          <w:numId w:val="5"/>
        </w:numPr>
        <w:spacing w:after="200" w:line="276"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w:t>
      </w:r>
      <w:r w:rsidRPr="0057488A">
        <w:rPr>
          <w:rFonts w:ascii="Arial" w:eastAsia="Times New Roman" w:hAnsi="Arial" w:cs="Arial"/>
          <w:color w:val="000000"/>
          <w:lang w:eastAsia="x-none"/>
        </w:rPr>
        <w:lastRenderedPageBreak/>
        <w:t>del procedimiento, u otros aspectos que otorguen condiciones más ventajosas con relación a los demás licitantes.</w:t>
      </w:r>
    </w:p>
    <w:p w14:paraId="1FA2F1BA" w14:textId="77777777" w:rsidR="0057488A" w:rsidRPr="0057488A" w:rsidRDefault="0057488A" w:rsidP="0057488A">
      <w:pPr>
        <w:numPr>
          <w:ilvl w:val="0"/>
          <w:numId w:val="5"/>
        </w:numPr>
        <w:spacing w:after="0" w:line="240" w:lineRule="auto"/>
        <w:ind w:left="709" w:hanging="283"/>
        <w:jc w:val="both"/>
        <w:rPr>
          <w:rFonts w:ascii="Arial" w:eastAsia="Times New Roman" w:hAnsi="Arial" w:cs="Arial"/>
          <w:color w:val="000000"/>
          <w:lang w:eastAsia="x-none"/>
        </w:rPr>
      </w:pPr>
      <w:r w:rsidRPr="0057488A">
        <w:rPr>
          <w:rFonts w:ascii="Arial" w:eastAsia="Times New Roman" w:hAnsi="Arial" w:cs="Arial"/>
          <w:color w:val="000000"/>
          <w:lang w:eastAsia="x-none"/>
        </w:rPr>
        <w:t>Presentar escrito en hoja membretada del licitante en el que señale los datos (nombre, número de celular, correo electrónico, etc.) de la persona que será el contacto, en caso de resultar favorecido en el fallo.</w:t>
      </w:r>
    </w:p>
    <w:p w14:paraId="49203985" w14:textId="77777777" w:rsidR="0057488A" w:rsidRPr="0057488A" w:rsidRDefault="0057488A" w:rsidP="0057488A">
      <w:pPr>
        <w:spacing w:after="0" w:line="240" w:lineRule="auto"/>
        <w:ind w:left="720"/>
        <w:jc w:val="both"/>
        <w:rPr>
          <w:rFonts w:ascii="Arial" w:eastAsia="Times New Roman" w:hAnsi="Arial" w:cs="Arial"/>
          <w:color w:val="000000"/>
          <w:lang w:eastAsia="x-none"/>
        </w:rPr>
      </w:pPr>
    </w:p>
    <w:p w14:paraId="3815C0DA" w14:textId="77777777" w:rsidR="0057488A" w:rsidRPr="0057488A" w:rsidRDefault="0057488A" w:rsidP="0057488A">
      <w:pPr>
        <w:numPr>
          <w:ilvl w:val="0"/>
          <w:numId w:val="4"/>
        </w:numPr>
        <w:spacing w:after="0" w:line="240" w:lineRule="auto"/>
        <w:ind w:left="426" w:hanging="426"/>
        <w:jc w:val="both"/>
        <w:rPr>
          <w:rFonts w:ascii="Arial" w:eastAsia="Times New Roman" w:hAnsi="Arial" w:cs="Arial"/>
          <w:b/>
          <w:color w:val="000000"/>
          <w:lang w:eastAsia="x-none"/>
        </w:rPr>
      </w:pPr>
      <w:r w:rsidRPr="0057488A">
        <w:rPr>
          <w:rFonts w:ascii="Arial" w:eastAsia="Times New Roman" w:hAnsi="Arial" w:cs="Arial"/>
          <w:b/>
          <w:color w:val="000000"/>
          <w:lang w:eastAsia="x-none"/>
        </w:rPr>
        <w:t>Propuestas Técnicas</w:t>
      </w:r>
    </w:p>
    <w:p w14:paraId="359435D3" w14:textId="77777777" w:rsidR="0057488A" w:rsidRPr="0057488A" w:rsidRDefault="0057488A" w:rsidP="0057488A">
      <w:pPr>
        <w:spacing w:after="0" w:line="240" w:lineRule="auto"/>
        <w:ind w:left="708"/>
        <w:rPr>
          <w:rFonts w:ascii="Arial" w:eastAsia="Times New Roman" w:hAnsi="Arial" w:cs="Arial"/>
          <w:b/>
          <w:color w:val="000000"/>
          <w:sz w:val="20"/>
          <w:szCs w:val="20"/>
          <w:lang w:eastAsia="x-none"/>
        </w:rPr>
      </w:pPr>
    </w:p>
    <w:p w14:paraId="11E1B633" w14:textId="77777777" w:rsidR="0057488A" w:rsidRPr="0057488A" w:rsidRDefault="0057488A" w:rsidP="0057488A">
      <w:pPr>
        <w:numPr>
          <w:ilvl w:val="0"/>
          <w:numId w:val="6"/>
        </w:numPr>
        <w:spacing w:after="0" w:line="240"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Descripción y especificaciones de cada una de las partidas y sub partidas en las que participa, en papel membretado del licitante, en idioma español, y firmadas por el propietario o representante legal que tenga poder notarial para tal efecto, señalando marca, modelo y las especificaciones técnicas propuestas, mismas que deberán cumplir con lo señalado en el Punto No.1 de estas bases y los acuerdos que se hayan tomado en la Junta de Aclaraciones que forman parte integral de estas bases.</w:t>
      </w:r>
    </w:p>
    <w:p w14:paraId="1B176E23" w14:textId="77777777" w:rsidR="0057488A" w:rsidRPr="0057488A" w:rsidRDefault="0057488A" w:rsidP="0057488A">
      <w:pPr>
        <w:spacing w:after="0" w:line="240" w:lineRule="auto"/>
        <w:ind w:left="709"/>
        <w:jc w:val="both"/>
        <w:rPr>
          <w:rFonts w:ascii="Arial" w:eastAsia="Times New Roman" w:hAnsi="Arial" w:cs="Arial"/>
          <w:color w:val="000000"/>
          <w:sz w:val="16"/>
          <w:szCs w:val="16"/>
          <w:lang w:eastAsia="x-none"/>
        </w:rPr>
      </w:pPr>
    </w:p>
    <w:p w14:paraId="6CE9039D" w14:textId="77777777" w:rsidR="0057488A" w:rsidRPr="0057488A" w:rsidRDefault="0057488A" w:rsidP="0057488A">
      <w:pPr>
        <w:numPr>
          <w:ilvl w:val="0"/>
          <w:numId w:val="6"/>
        </w:numPr>
        <w:spacing w:after="0" w:line="240" w:lineRule="auto"/>
        <w:ind w:left="709" w:hanging="425"/>
        <w:jc w:val="both"/>
        <w:rPr>
          <w:rFonts w:ascii="Arial" w:eastAsia="Times New Roman" w:hAnsi="Arial" w:cs="Arial"/>
          <w:color w:val="000000"/>
          <w:sz w:val="16"/>
          <w:szCs w:val="16"/>
          <w:lang w:eastAsia="x-none"/>
        </w:rPr>
      </w:pPr>
      <w:r w:rsidRPr="0057488A">
        <w:rPr>
          <w:rFonts w:ascii="Arial" w:eastAsia="Times New Roman" w:hAnsi="Arial" w:cs="Arial"/>
          <w:color w:val="000000"/>
          <w:lang w:eastAsia="x-none"/>
        </w:rPr>
        <w:t xml:space="preserve">Los licitantes deberán presentar folletos y/o catálogos de los bienes ofertados que se solicitan, éstos deberán ser nuevos, sin estar usados, y en perfecto estado de acuerdo a las especificaciones del Anexo I del Punto 1 de la presente convocatoria. </w:t>
      </w:r>
    </w:p>
    <w:p w14:paraId="423C8224" w14:textId="77777777" w:rsidR="0057488A" w:rsidRPr="0057488A" w:rsidRDefault="0057488A" w:rsidP="0057488A">
      <w:pPr>
        <w:spacing w:after="0" w:line="240" w:lineRule="auto"/>
        <w:ind w:left="708"/>
        <w:jc w:val="both"/>
        <w:rPr>
          <w:rFonts w:ascii="Arial" w:eastAsia="Times New Roman" w:hAnsi="Arial" w:cs="Arial"/>
          <w:color w:val="000000"/>
          <w:sz w:val="16"/>
          <w:szCs w:val="16"/>
          <w:highlight w:val="green"/>
          <w:lang w:eastAsia="x-none"/>
        </w:rPr>
      </w:pPr>
    </w:p>
    <w:p w14:paraId="26596C55" w14:textId="77777777" w:rsidR="0057488A" w:rsidRPr="0057488A" w:rsidRDefault="0057488A" w:rsidP="0057488A">
      <w:pPr>
        <w:numPr>
          <w:ilvl w:val="0"/>
          <w:numId w:val="6"/>
        </w:numPr>
        <w:spacing w:after="0" w:line="240" w:lineRule="auto"/>
        <w:ind w:left="709" w:hanging="425"/>
        <w:jc w:val="both"/>
        <w:rPr>
          <w:rFonts w:ascii="Arial" w:eastAsia="Times New Roman" w:hAnsi="Arial" w:cs="Arial"/>
          <w:color w:val="000000"/>
          <w:lang w:eastAsia="x-none"/>
        </w:rPr>
      </w:pPr>
      <w:r w:rsidRPr="0057488A">
        <w:rPr>
          <w:rFonts w:ascii="Arial" w:eastAsia="Times New Roman" w:hAnsi="Arial" w:cs="Arial"/>
          <w:color w:val="000000"/>
          <w:lang w:eastAsia="x-none"/>
        </w:rPr>
        <w:t xml:space="preserve">Escrito de garantía de los bienes de acuerdo al </w:t>
      </w:r>
      <w:r w:rsidRPr="0057488A">
        <w:rPr>
          <w:rFonts w:ascii="Arial" w:eastAsia="Times New Roman" w:hAnsi="Arial" w:cs="Arial"/>
          <w:b/>
          <w:color w:val="000000"/>
          <w:lang w:eastAsia="x-none"/>
        </w:rPr>
        <w:t>Punto No. 9</w:t>
      </w:r>
      <w:r w:rsidRPr="0057488A">
        <w:rPr>
          <w:rFonts w:ascii="Arial" w:eastAsia="Times New Roman" w:hAnsi="Arial" w:cs="Arial"/>
          <w:color w:val="000000"/>
          <w:lang w:eastAsia="x-none"/>
        </w:rPr>
        <w:t xml:space="preserve"> de la presente convocatoria</w:t>
      </w:r>
      <w:r w:rsidRPr="0057488A">
        <w:rPr>
          <w:rFonts w:ascii="Arial" w:eastAsia="Times New Roman" w:hAnsi="Arial" w:cs="Arial"/>
          <w:color w:val="000000"/>
          <w:sz w:val="24"/>
          <w:szCs w:val="24"/>
          <w:lang w:val="x-none" w:eastAsia="x-none"/>
        </w:rPr>
        <w:t xml:space="preserve"> </w:t>
      </w:r>
      <w:r w:rsidRPr="0057488A">
        <w:rPr>
          <w:rFonts w:ascii="Arial" w:eastAsia="Times New Roman" w:hAnsi="Arial" w:cs="Arial"/>
          <w:color w:val="000000"/>
          <w:lang w:eastAsia="x-none"/>
        </w:rPr>
        <w:t>firmado por el propietario o representante legal que tenga poder notarial para tal efecto.</w:t>
      </w:r>
    </w:p>
    <w:p w14:paraId="4F9DB6C5" w14:textId="77777777" w:rsidR="0057488A" w:rsidRPr="0057488A" w:rsidRDefault="0057488A" w:rsidP="0057488A">
      <w:pPr>
        <w:spacing w:after="0" w:line="240" w:lineRule="auto"/>
        <w:jc w:val="both"/>
        <w:rPr>
          <w:rFonts w:ascii="Arial" w:eastAsia="Times New Roman" w:hAnsi="Arial" w:cs="Arial"/>
          <w:color w:val="000000"/>
          <w:sz w:val="16"/>
          <w:szCs w:val="16"/>
          <w:lang w:eastAsia="x-none"/>
        </w:rPr>
      </w:pPr>
    </w:p>
    <w:p w14:paraId="70797EC0" w14:textId="77777777" w:rsidR="0057488A" w:rsidRPr="0057488A" w:rsidRDefault="0057488A" w:rsidP="0057488A">
      <w:pPr>
        <w:numPr>
          <w:ilvl w:val="0"/>
          <w:numId w:val="6"/>
        </w:numPr>
        <w:suppressAutoHyphens/>
        <w:spacing w:after="0" w:line="240" w:lineRule="auto"/>
        <w:ind w:left="709" w:right="-6" w:hanging="425"/>
        <w:jc w:val="both"/>
        <w:rPr>
          <w:rFonts w:ascii="Arial" w:eastAsia="Times New Roman" w:hAnsi="Arial" w:cs="Arial"/>
          <w:lang w:val="es-ES_tradnl" w:eastAsia="es-ES"/>
        </w:rPr>
      </w:pPr>
      <w:r w:rsidRPr="0057488A">
        <w:rPr>
          <w:rFonts w:ascii="Arial" w:eastAsia="Times New Roman" w:hAnsi="Arial" w:cs="Arial"/>
          <w:color w:val="000000"/>
          <w:lang w:eastAsia="x-none"/>
        </w:rPr>
        <w:t xml:space="preserve">Archivo electrónico </w:t>
      </w:r>
      <w:r w:rsidRPr="0057488A">
        <w:rPr>
          <w:rFonts w:ascii="Arial" w:eastAsia="Times New Roman" w:hAnsi="Arial" w:cs="Arial"/>
          <w:color w:val="000000"/>
          <w:lang w:eastAsia="x-none"/>
        </w:rPr>
        <w:tab/>
        <w:t>que contenga los Puntos I, II AL III (en formato Word y PDF), anteriormente citados (dos medios magnéticos, que pueden ser USB, CD, DVD).</w:t>
      </w:r>
    </w:p>
    <w:p w14:paraId="00008E21" w14:textId="77777777" w:rsidR="0057488A" w:rsidRPr="0057488A" w:rsidRDefault="0057488A" w:rsidP="0057488A">
      <w:pPr>
        <w:spacing w:after="0" w:line="240" w:lineRule="auto"/>
        <w:ind w:left="709"/>
        <w:jc w:val="both"/>
        <w:rPr>
          <w:rFonts w:ascii="Arial" w:eastAsia="Times New Roman" w:hAnsi="Arial" w:cs="Arial"/>
          <w:color w:val="000000"/>
          <w:lang w:eastAsia="x-none"/>
        </w:rPr>
      </w:pPr>
    </w:p>
    <w:p w14:paraId="30593D90" w14:textId="77777777" w:rsidR="0057488A" w:rsidRPr="0057488A" w:rsidRDefault="0057488A" w:rsidP="0057488A">
      <w:pPr>
        <w:numPr>
          <w:ilvl w:val="0"/>
          <w:numId w:val="4"/>
        </w:numPr>
        <w:spacing w:after="0" w:line="240" w:lineRule="auto"/>
        <w:ind w:left="426" w:hanging="426"/>
        <w:jc w:val="both"/>
        <w:rPr>
          <w:rFonts w:ascii="Arial" w:eastAsia="Times New Roman" w:hAnsi="Arial" w:cs="Arial"/>
          <w:b/>
          <w:color w:val="000000"/>
          <w:lang w:eastAsia="x-none"/>
        </w:rPr>
      </w:pPr>
      <w:r w:rsidRPr="0057488A">
        <w:rPr>
          <w:rFonts w:ascii="Arial" w:eastAsia="Times New Roman" w:hAnsi="Arial" w:cs="Arial"/>
          <w:b/>
          <w:color w:val="000000"/>
          <w:lang w:eastAsia="x-none"/>
        </w:rPr>
        <w:t>Propuestas Económicas</w:t>
      </w:r>
    </w:p>
    <w:p w14:paraId="6A9B9248" w14:textId="77777777" w:rsidR="0057488A" w:rsidRPr="0057488A" w:rsidRDefault="0057488A" w:rsidP="0057488A">
      <w:pPr>
        <w:spacing w:after="0" w:line="240" w:lineRule="auto"/>
        <w:jc w:val="both"/>
        <w:rPr>
          <w:rFonts w:ascii="Arial" w:eastAsia="Times New Roman" w:hAnsi="Arial" w:cs="Arial"/>
          <w:color w:val="000000"/>
          <w:lang w:eastAsia="x-none"/>
        </w:rPr>
      </w:pPr>
    </w:p>
    <w:p w14:paraId="6D47BB08" w14:textId="77777777" w:rsidR="0057488A" w:rsidRPr="0057488A" w:rsidRDefault="0057488A" w:rsidP="0057488A">
      <w:pPr>
        <w:numPr>
          <w:ilvl w:val="0"/>
          <w:numId w:val="7"/>
        </w:numPr>
        <w:spacing w:after="0" w:line="240" w:lineRule="auto"/>
        <w:ind w:left="709" w:hanging="371"/>
        <w:jc w:val="both"/>
        <w:rPr>
          <w:rFonts w:ascii="Arial" w:eastAsia="Times New Roman" w:hAnsi="Arial" w:cs="Arial"/>
          <w:color w:val="000000"/>
          <w:lang w:eastAsia="x-none"/>
        </w:rPr>
      </w:pPr>
      <w:r w:rsidRPr="0057488A">
        <w:rPr>
          <w:rFonts w:ascii="Arial" w:eastAsia="Times New Roman" w:hAnsi="Arial" w:cs="Arial"/>
          <w:color w:val="000000"/>
          <w:lang w:eastAsia="x-none"/>
        </w:rPr>
        <w:t>Oferta económica la cual deberá ser mecanografiada o impresa, en papel membretado del licitante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73DF0ACE" w14:textId="77777777" w:rsidR="0057488A" w:rsidRPr="0057488A" w:rsidRDefault="0057488A" w:rsidP="0057488A">
      <w:pPr>
        <w:spacing w:after="0" w:line="240" w:lineRule="auto"/>
        <w:jc w:val="both"/>
        <w:rPr>
          <w:rFonts w:ascii="Arial" w:eastAsia="Times New Roman" w:hAnsi="Arial" w:cs="Arial"/>
          <w:color w:val="000000"/>
          <w:lang w:eastAsia="x-none"/>
        </w:rPr>
      </w:pPr>
    </w:p>
    <w:p w14:paraId="4EAE6610" w14:textId="77777777" w:rsidR="0057488A" w:rsidRPr="0057488A" w:rsidRDefault="0057488A" w:rsidP="0057488A">
      <w:pPr>
        <w:spacing w:after="0" w:line="240" w:lineRule="auto"/>
        <w:jc w:val="both"/>
        <w:rPr>
          <w:rFonts w:ascii="Arial" w:eastAsia="Calibri" w:hAnsi="Arial" w:cs="Arial"/>
          <w:lang w:val="es-ES_tradnl"/>
        </w:rPr>
      </w:pPr>
      <w:r w:rsidRPr="0057488A">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por la Titular de la Dirección de Bienes y Suministros y por uno de los licitantes que haya sido elegido entre ellos.</w:t>
      </w:r>
    </w:p>
    <w:p w14:paraId="138E5CF1" w14:textId="77777777" w:rsidR="0057488A" w:rsidRPr="0057488A" w:rsidRDefault="0057488A" w:rsidP="0057488A">
      <w:pPr>
        <w:spacing w:after="0" w:line="240" w:lineRule="auto"/>
        <w:jc w:val="both"/>
        <w:rPr>
          <w:rFonts w:ascii="Arial" w:eastAsia="Times New Roman" w:hAnsi="Arial" w:cs="Arial"/>
          <w:color w:val="000000"/>
          <w:sz w:val="16"/>
          <w:szCs w:val="16"/>
          <w:lang w:eastAsia="x-none"/>
        </w:rPr>
      </w:pPr>
    </w:p>
    <w:p w14:paraId="579036F5" w14:textId="77777777" w:rsidR="0057488A" w:rsidRPr="0057488A" w:rsidRDefault="0057488A" w:rsidP="0057488A">
      <w:pPr>
        <w:spacing w:after="0" w:line="240" w:lineRule="auto"/>
        <w:jc w:val="both"/>
        <w:rPr>
          <w:rFonts w:ascii="Arial" w:eastAsia="Times New Roman" w:hAnsi="Arial" w:cs="Arial"/>
          <w:color w:val="000000"/>
          <w:lang w:eastAsia="x-none"/>
        </w:rPr>
      </w:pPr>
      <w:r w:rsidRPr="0057488A">
        <w:rPr>
          <w:rFonts w:ascii="Arial" w:eastAsia="Times New Roman" w:hAnsi="Arial" w:cs="Arial"/>
          <w:color w:val="000000"/>
          <w:lang w:eastAsia="x-none"/>
        </w:rPr>
        <w:t>Se levantará un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4859316E" w14:textId="77777777" w:rsidR="00D1094C" w:rsidRPr="00720148" w:rsidRDefault="00D1094C" w:rsidP="00D1094C">
      <w:pPr>
        <w:pStyle w:val="Texto"/>
        <w:spacing w:after="0" w:line="240" w:lineRule="auto"/>
        <w:ind w:firstLine="0"/>
        <w:rPr>
          <w:color w:val="000000"/>
          <w:sz w:val="16"/>
          <w:szCs w:val="16"/>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442BAA3B"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514B54">
        <w:rPr>
          <w:color w:val="000000"/>
          <w:sz w:val="22"/>
          <w:szCs w:val="22"/>
        </w:rPr>
        <w:t>el licitante</w:t>
      </w:r>
      <w:r w:rsidRPr="00720148">
        <w:rPr>
          <w:color w:val="000000"/>
          <w:sz w:val="22"/>
          <w:szCs w:val="22"/>
        </w:rPr>
        <w:t>.</w:t>
      </w:r>
    </w:p>
    <w:p w14:paraId="54B9BC7F" w14:textId="77777777" w:rsidR="00D1094C" w:rsidRPr="00720148" w:rsidRDefault="00D1094C" w:rsidP="00D1094C">
      <w:pPr>
        <w:tabs>
          <w:tab w:val="left" w:pos="-720"/>
        </w:tabs>
        <w:suppressAutoHyphens/>
        <w:jc w:val="both"/>
        <w:rPr>
          <w:rFonts w:ascii="Arial" w:hAnsi="Arial" w:cs="Arial"/>
          <w:bCs/>
          <w:spacing w:val="-2"/>
          <w:sz w:val="16"/>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lastRenderedPageBreak/>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7EC90BE3" w14:textId="77777777"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 xml:space="preserve">podrá optar, en igualdad de condiciones, por el empleo de servicios ofrecidos por proveedores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Default="00D1094C" w:rsidP="00D1094C">
      <w:pPr>
        <w:pStyle w:val="Texto"/>
        <w:spacing w:after="0" w:line="240" w:lineRule="auto"/>
        <w:ind w:firstLine="0"/>
        <w:rPr>
          <w:color w:val="000000"/>
          <w:sz w:val="22"/>
          <w:szCs w:val="22"/>
        </w:rPr>
      </w:pPr>
    </w:p>
    <w:p w14:paraId="230531DE" w14:textId="700EE7E1"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514B54">
        <w:rPr>
          <w:b/>
          <w:color w:val="000000"/>
          <w:sz w:val="22"/>
          <w:szCs w:val="22"/>
        </w:rPr>
        <w:t>Fianza.</w:t>
      </w:r>
    </w:p>
    <w:p w14:paraId="1956E26D" w14:textId="77777777" w:rsidR="00D1094C" w:rsidRDefault="00D1094C" w:rsidP="00D1094C">
      <w:pPr>
        <w:pStyle w:val="Texto"/>
        <w:spacing w:after="0" w:line="240" w:lineRule="auto"/>
        <w:ind w:firstLine="0"/>
        <w:rPr>
          <w:color w:val="000000"/>
          <w:sz w:val="22"/>
          <w:szCs w:val="22"/>
        </w:rPr>
      </w:pPr>
    </w:p>
    <w:p w14:paraId="289AC500" w14:textId="77777777" w:rsidR="00D1094C"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06E2A172" w14:textId="77777777" w:rsidR="00514B54" w:rsidRPr="00BD68C2" w:rsidRDefault="00514B54" w:rsidP="00514B54">
      <w:pPr>
        <w:pStyle w:val="Texto"/>
        <w:spacing w:after="0" w:line="240" w:lineRule="auto"/>
        <w:ind w:left="1146" w:firstLine="0"/>
        <w:rPr>
          <w:color w:val="000000"/>
          <w:sz w:val="22"/>
          <w:szCs w:val="22"/>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514B54" w:rsidRDefault="00D1094C" w:rsidP="00D1094C">
      <w:pPr>
        <w:ind w:left="1429"/>
        <w:jc w:val="both"/>
        <w:rPr>
          <w:rFonts w:ascii="Arial" w:hAnsi="Arial" w:cs="Arial"/>
          <w:bCs/>
          <w:sz w:val="8"/>
          <w:szCs w:val="8"/>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514B54" w:rsidRDefault="00D1094C" w:rsidP="00D1094C">
      <w:pPr>
        <w:pStyle w:val="Prrafodelista"/>
        <w:rPr>
          <w:rFonts w:ascii="Arial" w:hAnsi="Arial" w:cs="Arial"/>
          <w:bCs/>
          <w:sz w:val="8"/>
          <w:szCs w:val="8"/>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514B54" w:rsidRDefault="00D1094C" w:rsidP="00D1094C">
      <w:pPr>
        <w:pStyle w:val="Prrafodelista"/>
        <w:rPr>
          <w:rFonts w:ascii="Arial" w:hAnsi="Arial" w:cs="Arial"/>
          <w:bCs/>
          <w:sz w:val="8"/>
          <w:szCs w:val="8"/>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514B54" w:rsidRDefault="00D1094C" w:rsidP="00D1094C">
      <w:pPr>
        <w:pStyle w:val="Prrafodelista"/>
        <w:rPr>
          <w:rFonts w:ascii="Arial" w:hAnsi="Arial" w:cs="Arial"/>
          <w:bCs/>
          <w:sz w:val="8"/>
          <w:szCs w:val="8"/>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514B54" w:rsidRDefault="00D1094C" w:rsidP="00D1094C">
      <w:pPr>
        <w:pStyle w:val="Prrafodelista"/>
        <w:rPr>
          <w:rFonts w:ascii="Arial" w:hAnsi="Arial" w:cs="Arial"/>
          <w:bCs/>
          <w:sz w:val="8"/>
          <w:szCs w:val="8"/>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514B54" w:rsidRDefault="00D1094C" w:rsidP="00D1094C">
      <w:pPr>
        <w:pStyle w:val="Prrafodelista"/>
        <w:rPr>
          <w:rFonts w:ascii="Arial" w:hAnsi="Arial" w:cs="Arial"/>
          <w:bCs/>
          <w:sz w:val="8"/>
          <w:szCs w:val="8"/>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w:t>
      </w:r>
      <w:r>
        <w:rPr>
          <w:rFonts w:ascii="Arial" w:hAnsi="Arial" w:cs="Arial"/>
          <w:bCs/>
        </w:rPr>
        <w:lastRenderedPageBreak/>
        <w:t>otorguen el finiquito, de forma tal que su vigencia no podrá acotarse en razón del plazo de ejecución del contrato principal o fuente de las obligaciones o cualquier otra circunstancia.</w:t>
      </w:r>
    </w:p>
    <w:p w14:paraId="49388740" w14:textId="77777777" w:rsidR="00D1094C" w:rsidRPr="00514B54" w:rsidRDefault="00D1094C" w:rsidP="00D1094C">
      <w:pPr>
        <w:pStyle w:val="Prrafodelista"/>
        <w:rPr>
          <w:rFonts w:ascii="Arial" w:hAnsi="Arial" w:cs="Arial"/>
          <w:bCs/>
          <w:sz w:val="8"/>
          <w:szCs w:val="8"/>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514B54" w:rsidRDefault="00D1094C" w:rsidP="00D1094C">
      <w:pPr>
        <w:pStyle w:val="Prrafodelista"/>
        <w:rPr>
          <w:rFonts w:ascii="Arial" w:hAnsi="Arial" w:cs="Arial"/>
          <w:bCs/>
          <w:sz w:val="8"/>
          <w:szCs w:val="8"/>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514B54" w:rsidRDefault="00D1094C" w:rsidP="00D1094C">
      <w:pPr>
        <w:pStyle w:val="Prrafodelista"/>
        <w:rPr>
          <w:rFonts w:ascii="Arial" w:hAnsi="Arial" w:cs="Arial"/>
          <w:bCs/>
          <w:sz w:val="8"/>
          <w:szCs w:val="8"/>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Default="00D1094C" w:rsidP="00D1094C">
      <w:pPr>
        <w:pStyle w:val="Prrafodelista"/>
        <w:rPr>
          <w:rFonts w:ascii="Arial" w:hAnsi="Arial" w:cs="Arial"/>
          <w:bCs/>
        </w:rPr>
      </w:pPr>
    </w:p>
    <w:p w14:paraId="77C0BB60" w14:textId="77777777" w:rsidR="00D1094C" w:rsidRDefault="00D1094C" w:rsidP="00D1094C">
      <w:pPr>
        <w:jc w:val="both"/>
        <w:rPr>
          <w:rFonts w:ascii="Arial" w:hAnsi="Arial" w:cs="Arial"/>
          <w:bCs/>
        </w:rPr>
      </w:pPr>
      <w:r>
        <w:rPr>
          <w:rFonts w:ascii="Arial" w:hAnsi="Arial" w:cs="Arial"/>
          <w:bCs/>
        </w:rPr>
        <w:t xml:space="preserve">Las garantías de anticipo y de cumplimiento deberán presentarse dentro de los </w:t>
      </w:r>
      <w:r>
        <w:rPr>
          <w:rFonts w:ascii="Arial" w:hAnsi="Arial" w:cs="Arial"/>
          <w:b/>
          <w:bCs/>
        </w:rPr>
        <w:t>10 días hábiles</w:t>
      </w:r>
      <w:r>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65370A6E" w14:textId="77777777" w:rsidR="00D1094C" w:rsidRPr="00514B54" w:rsidRDefault="00D1094C" w:rsidP="00D1094C">
      <w:pPr>
        <w:jc w:val="both"/>
        <w:rPr>
          <w:rFonts w:ascii="Arial" w:hAnsi="Arial" w:cs="Arial"/>
          <w:bCs/>
          <w:sz w:val="8"/>
          <w:szCs w:val="8"/>
        </w:rPr>
      </w:pPr>
    </w:p>
    <w:p w14:paraId="0B981387" w14:textId="77777777" w:rsidR="00D1094C" w:rsidRDefault="00D1094C" w:rsidP="00D1094C">
      <w:pPr>
        <w:jc w:val="both"/>
        <w:rPr>
          <w:rFonts w:ascii="Arial" w:hAnsi="Arial" w:cs="Arial"/>
          <w:bCs/>
        </w:rPr>
      </w:pPr>
      <w:r>
        <w:rPr>
          <w:rFonts w:ascii="Arial" w:hAnsi="Arial" w:cs="Arial"/>
          <w:b/>
          <w:bCs/>
        </w:rPr>
        <w:t>7.- Plazo de Entrega.</w:t>
      </w:r>
    </w:p>
    <w:p w14:paraId="0A2B27DF" w14:textId="77777777" w:rsidR="00514B54" w:rsidRDefault="00D1094C" w:rsidP="00D1094C">
      <w:pPr>
        <w:jc w:val="both"/>
        <w:rPr>
          <w:rFonts w:ascii="Arial" w:hAnsi="Arial" w:cs="Arial"/>
          <w:bCs/>
        </w:rPr>
      </w:pPr>
      <w:r w:rsidRPr="00F34742">
        <w:rPr>
          <w:rFonts w:ascii="Arial" w:hAnsi="Arial" w:cs="Arial"/>
          <w:bCs/>
        </w:rPr>
        <w:t xml:space="preserve">Los bienes objeto de esta convocatoria a la </w:t>
      </w:r>
      <w:r w:rsidR="00514B54">
        <w:rPr>
          <w:rFonts w:ascii="Arial" w:hAnsi="Arial" w:cs="Arial"/>
          <w:bCs/>
        </w:rPr>
        <w:t>Licitación deberá de entregarse, como a continuación se indica:</w:t>
      </w:r>
    </w:p>
    <w:p w14:paraId="2D9E93A0" w14:textId="77777777" w:rsidR="00A17518" w:rsidRPr="00A17518" w:rsidRDefault="00A17518" w:rsidP="00514B54">
      <w:pPr>
        <w:pStyle w:val="Prrafodelista"/>
        <w:numPr>
          <w:ilvl w:val="0"/>
          <w:numId w:val="18"/>
        </w:numPr>
        <w:jc w:val="both"/>
        <w:rPr>
          <w:rFonts w:ascii="Arial" w:hAnsi="Arial" w:cs="Arial"/>
          <w:bCs/>
        </w:rPr>
      </w:pPr>
      <w:r>
        <w:rPr>
          <w:rFonts w:ascii="Arial" w:eastAsia="Times New Roman" w:hAnsi="Arial" w:cs="Arial"/>
          <w:b/>
          <w:iCs/>
          <w:color w:val="000000"/>
          <w:lang w:eastAsia="es-ES"/>
        </w:rPr>
        <w:t>S</w:t>
      </w:r>
      <w:r w:rsidRPr="003404F0">
        <w:rPr>
          <w:rFonts w:ascii="Arial" w:eastAsia="Times New Roman" w:hAnsi="Arial" w:cs="Arial"/>
          <w:b/>
          <w:iCs/>
          <w:color w:val="000000"/>
          <w:lang w:eastAsia="es-ES"/>
        </w:rPr>
        <w:t>ecretariado Ejecutivo del Siste</w:t>
      </w:r>
      <w:r>
        <w:rPr>
          <w:rFonts w:ascii="Arial" w:eastAsia="Times New Roman" w:hAnsi="Arial" w:cs="Arial"/>
          <w:b/>
          <w:iCs/>
          <w:color w:val="000000"/>
          <w:lang w:eastAsia="es-ES"/>
        </w:rPr>
        <w:t>ma Estatal de Seguridad Pública:</w:t>
      </w:r>
      <w:r>
        <w:rPr>
          <w:rFonts w:ascii="Arial" w:eastAsia="Times New Roman" w:hAnsi="Arial" w:cs="Arial"/>
          <w:iCs/>
          <w:color w:val="000000"/>
          <w:lang w:eastAsia="es-ES"/>
        </w:rPr>
        <w:t xml:space="preserve"> 120 días naturales a partir de la firma del contrato.</w:t>
      </w:r>
    </w:p>
    <w:p w14:paraId="7EAAF5E2" w14:textId="77777777" w:rsidR="00A17518" w:rsidRPr="00A17518" w:rsidRDefault="00A17518" w:rsidP="00A17518">
      <w:pPr>
        <w:pStyle w:val="Prrafodelista"/>
        <w:jc w:val="both"/>
        <w:rPr>
          <w:rFonts w:ascii="Arial" w:hAnsi="Arial" w:cs="Arial"/>
          <w:bCs/>
        </w:rPr>
      </w:pPr>
    </w:p>
    <w:p w14:paraId="28EB6B89" w14:textId="7F6C5BED" w:rsidR="00A17518" w:rsidRPr="00A17518" w:rsidRDefault="00A17518" w:rsidP="00514B54">
      <w:pPr>
        <w:pStyle w:val="Prrafodelista"/>
        <w:numPr>
          <w:ilvl w:val="0"/>
          <w:numId w:val="18"/>
        </w:numPr>
        <w:jc w:val="both"/>
        <w:rPr>
          <w:rFonts w:ascii="Arial" w:hAnsi="Arial" w:cs="Arial"/>
          <w:bCs/>
        </w:rPr>
      </w:pPr>
      <w:r w:rsidRPr="003404F0">
        <w:rPr>
          <w:rFonts w:ascii="Arial" w:eastAsia="Times New Roman" w:hAnsi="Arial" w:cs="Arial"/>
          <w:b/>
          <w:iCs/>
          <w:color w:val="000000"/>
          <w:lang w:eastAsia="es-ES"/>
        </w:rPr>
        <w:t xml:space="preserve"> Secretaría</w:t>
      </w:r>
      <w:r>
        <w:rPr>
          <w:rFonts w:ascii="Arial" w:eastAsia="Times New Roman" w:hAnsi="Arial" w:cs="Arial"/>
          <w:b/>
          <w:iCs/>
          <w:color w:val="000000"/>
          <w:lang w:eastAsia="es-ES"/>
        </w:rPr>
        <w:t xml:space="preserve"> de Economía: </w:t>
      </w:r>
      <w:r w:rsidRPr="00A17518">
        <w:rPr>
          <w:rFonts w:ascii="Arial" w:eastAsia="Times New Roman" w:hAnsi="Arial" w:cs="Arial"/>
          <w:iCs/>
          <w:color w:val="000000"/>
          <w:lang w:eastAsia="es-ES"/>
        </w:rPr>
        <w:t>135</w:t>
      </w:r>
      <w:r>
        <w:rPr>
          <w:rFonts w:ascii="Arial" w:eastAsia="Times New Roman" w:hAnsi="Arial" w:cs="Arial"/>
          <w:iCs/>
          <w:color w:val="000000"/>
          <w:lang w:eastAsia="es-ES"/>
        </w:rPr>
        <w:t xml:space="preserve"> días naturales después de la firma del contrato.</w:t>
      </w:r>
    </w:p>
    <w:p w14:paraId="2E01F809" w14:textId="77777777" w:rsidR="00A17518" w:rsidRPr="00A17518" w:rsidRDefault="00A17518" w:rsidP="00A17518">
      <w:pPr>
        <w:pStyle w:val="Prrafodelista"/>
        <w:rPr>
          <w:rFonts w:ascii="Arial" w:eastAsia="Times New Roman" w:hAnsi="Arial" w:cs="Arial"/>
          <w:b/>
          <w:iCs/>
          <w:color w:val="000000"/>
          <w:lang w:eastAsia="es-ES"/>
        </w:rPr>
      </w:pPr>
    </w:p>
    <w:p w14:paraId="4D597606" w14:textId="6934CAE0" w:rsidR="00A17518" w:rsidRPr="008830B6" w:rsidRDefault="00A17518" w:rsidP="00514B54">
      <w:pPr>
        <w:pStyle w:val="Prrafodelista"/>
        <w:numPr>
          <w:ilvl w:val="0"/>
          <w:numId w:val="18"/>
        </w:numPr>
        <w:jc w:val="both"/>
        <w:rPr>
          <w:rFonts w:ascii="Arial" w:hAnsi="Arial" w:cs="Arial"/>
          <w:bCs/>
        </w:rPr>
      </w:pPr>
      <w:r w:rsidRPr="003404F0">
        <w:rPr>
          <w:rFonts w:ascii="Arial" w:eastAsia="Times New Roman" w:hAnsi="Arial" w:cs="Arial"/>
          <w:b/>
          <w:iCs/>
          <w:color w:val="000000"/>
          <w:lang w:eastAsia="es-ES"/>
        </w:rPr>
        <w:t xml:space="preserve"> </w:t>
      </w:r>
      <w:r w:rsidRPr="008830B6">
        <w:rPr>
          <w:rFonts w:ascii="Arial" w:eastAsia="Times New Roman" w:hAnsi="Arial" w:cs="Arial"/>
          <w:b/>
          <w:iCs/>
          <w:color w:val="000000"/>
          <w:lang w:eastAsia="es-ES"/>
        </w:rPr>
        <w:t>Coordinación General de Desarrollo Tecnológico y Proyectos Especiales</w:t>
      </w:r>
      <w:r w:rsidR="008830B6" w:rsidRPr="008830B6">
        <w:rPr>
          <w:rFonts w:ascii="Arial" w:eastAsia="Times New Roman" w:hAnsi="Arial" w:cs="Arial"/>
          <w:b/>
          <w:iCs/>
          <w:color w:val="000000"/>
          <w:lang w:eastAsia="es-ES"/>
        </w:rPr>
        <w:t xml:space="preserve"> y de la </w:t>
      </w:r>
      <w:r w:rsidR="008830B6" w:rsidRPr="008830B6">
        <w:rPr>
          <w:rFonts w:ascii="Arial" w:eastAsia="Times New Roman" w:hAnsi="Arial" w:cs="Arial"/>
          <w:b/>
          <w:iCs/>
          <w:color w:val="000000"/>
          <w:lang w:eastAsia="es-ES"/>
        </w:rPr>
        <w:t>Secretaría Ejecutiva de la Coordinación General de Desarrollo Tecnológico y Proyectos Especiales</w:t>
      </w:r>
      <w:r w:rsidRPr="008830B6">
        <w:rPr>
          <w:rFonts w:ascii="Arial" w:eastAsia="Times New Roman" w:hAnsi="Arial" w:cs="Arial"/>
          <w:b/>
          <w:iCs/>
          <w:color w:val="000000"/>
          <w:lang w:eastAsia="es-ES"/>
        </w:rPr>
        <w:t>:</w:t>
      </w:r>
      <w:r w:rsidR="008830B6" w:rsidRPr="008830B6">
        <w:rPr>
          <w:rFonts w:ascii="Arial" w:eastAsia="Times New Roman" w:hAnsi="Arial" w:cs="Arial"/>
          <w:b/>
          <w:iCs/>
          <w:color w:val="000000"/>
          <w:lang w:eastAsia="es-ES"/>
        </w:rPr>
        <w:t xml:space="preserve"> </w:t>
      </w:r>
      <w:r w:rsidR="008830B6" w:rsidRPr="008830B6">
        <w:rPr>
          <w:rFonts w:ascii="Arial" w:eastAsia="Times New Roman" w:hAnsi="Arial" w:cs="Arial"/>
          <w:iCs/>
          <w:color w:val="000000"/>
          <w:lang w:eastAsia="es-ES"/>
        </w:rPr>
        <w:t>120 días naturales a partir de la firma del contrato.</w:t>
      </w:r>
      <w:r w:rsidRPr="008830B6">
        <w:rPr>
          <w:rFonts w:ascii="Arial" w:eastAsia="Times New Roman" w:hAnsi="Arial" w:cs="Arial"/>
          <w:iCs/>
          <w:color w:val="000000"/>
          <w:lang w:eastAsia="es-ES"/>
        </w:rPr>
        <w:t xml:space="preserve"> </w:t>
      </w:r>
    </w:p>
    <w:p w14:paraId="4A949B3D" w14:textId="77777777" w:rsidR="00A17518" w:rsidRPr="008830B6" w:rsidRDefault="00A17518" w:rsidP="00A17518">
      <w:pPr>
        <w:pStyle w:val="Prrafodelista"/>
        <w:rPr>
          <w:rFonts w:ascii="Arial" w:eastAsia="Times New Roman" w:hAnsi="Arial" w:cs="Arial"/>
          <w:b/>
          <w:iCs/>
          <w:color w:val="000000"/>
          <w:lang w:eastAsia="es-ES"/>
        </w:rPr>
      </w:pPr>
    </w:p>
    <w:p w14:paraId="680025A0" w14:textId="2957ED49" w:rsidR="00D1094C" w:rsidRPr="00A17518" w:rsidRDefault="00A17518" w:rsidP="008830B6">
      <w:pPr>
        <w:pStyle w:val="Prrafodelista"/>
        <w:tabs>
          <w:tab w:val="left" w:pos="-720"/>
        </w:tabs>
        <w:suppressAutoHyphens/>
        <w:jc w:val="both"/>
        <w:rPr>
          <w:rFonts w:ascii="Arial" w:hAnsi="Arial" w:cs="Arial"/>
          <w:spacing w:val="-2"/>
          <w:highlight w:val="green"/>
          <w:lang w:val="es-ES_tradnl"/>
        </w:rPr>
      </w:pPr>
      <w:r w:rsidRPr="00A17518">
        <w:rPr>
          <w:rFonts w:ascii="Arial" w:eastAsia="Times New Roman" w:hAnsi="Arial" w:cs="Arial"/>
          <w:b/>
          <w:iCs/>
          <w:color w:val="000000"/>
          <w:highlight w:val="green"/>
          <w:lang w:eastAsia="es-ES"/>
        </w:rPr>
        <w:t xml:space="preserve"> </w:t>
      </w:r>
      <w:bookmarkStart w:id="0" w:name="_GoBack"/>
      <w:bookmarkEnd w:id="0"/>
    </w:p>
    <w:p w14:paraId="5AE3C8FF" w14:textId="77777777" w:rsidR="00A17518" w:rsidRPr="00A17518" w:rsidRDefault="00A17518" w:rsidP="00A17518">
      <w:pPr>
        <w:pStyle w:val="Prrafodelista"/>
        <w:rPr>
          <w:rFonts w:ascii="Arial" w:hAnsi="Arial" w:cs="Arial"/>
          <w:spacing w:val="-2"/>
          <w:lang w:val="es-ES_tradnl"/>
        </w:rPr>
      </w:pPr>
    </w:p>
    <w:p w14:paraId="65A3E061" w14:textId="77777777" w:rsidR="00A17518" w:rsidRPr="00A17518" w:rsidRDefault="00A17518" w:rsidP="00A17518">
      <w:pPr>
        <w:pStyle w:val="Prrafodelista"/>
        <w:tabs>
          <w:tab w:val="left" w:pos="-720"/>
        </w:tabs>
        <w:suppressAutoHyphens/>
        <w:jc w:val="both"/>
        <w:rPr>
          <w:rFonts w:ascii="Arial" w:hAnsi="Arial" w:cs="Arial"/>
          <w:spacing w:val="-2"/>
          <w:lang w:val="es-ES_tradnl"/>
        </w:rPr>
      </w:pPr>
    </w:p>
    <w:p w14:paraId="68B05E96" w14:textId="28E5A95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lastRenderedPageBreak/>
        <w:t xml:space="preserve">El Gobierno del Estado de Sinaloa no autorizará ampliaciones al Plazo de Entrega ni condonación de sanciones cuando el retraso se deba a causas imputables al </w:t>
      </w:r>
      <w:r w:rsidR="00A17518">
        <w:rPr>
          <w:rFonts w:ascii="Arial" w:hAnsi="Arial" w:cs="Arial"/>
          <w:spacing w:val="-2"/>
          <w:lang w:val="es-ES_tradnl"/>
        </w:rPr>
        <w:t>licitante</w:t>
      </w:r>
      <w:r>
        <w:rPr>
          <w:rFonts w:ascii="Arial" w:hAnsi="Arial" w:cs="Arial"/>
          <w:spacing w:val="-2"/>
          <w:lang w:val="es-ES_tradnl"/>
        </w:rPr>
        <w:t>.</w:t>
      </w:r>
    </w:p>
    <w:p w14:paraId="0D9E2502" w14:textId="77777777" w:rsidR="00A17518" w:rsidRPr="00A17518" w:rsidRDefault="00A17518" w:rsidP="00D1094C">
      <w:pPr>
        <w:tabs>
          <w:tab w:val="left" w:pos="-720"/>
        </w:tabs>
        <w:suppressAutoHyphens/>
        <w:jc w:val="both"/>
        <w:rPr>
          <w:rFonts w:ascii="Arial" w:hAnsi="Arial" w:cs="Arial"/>
          <w:b/>
          <w:spacing w:val="-2"/>
          <w:sz w:val="8"/>
          <w:szCs w:val="8"/>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081722C3"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Los bienes, motivo de la presente convocatoria a la Licitación deberán ser entregados</w:t>
      </w:r>
      <w:r w:rsidR="00A17518">
        <w:rPr>
          <w:rFonts w:ascii="Arial" w:hAnsi="Arial" w:cs="Arial"/>
          <w:spacing w:val="-2"/>
          <w:lang w:val="es-ES_tradnl"/>
        </w:rPr>
        <w:t>:</w:t>
      </w:r>
    </w:p>
    <w:p w14:paraId="1A7F2C8B" w14:textId="24A2C575" w:rsidR="00A17518" w:rsidRPr="00A17518" w:rsidRDefault="00A17518" w:rsidP="00A17518">
      <w:pPr>
        <w:pStyle w:val="Prrafodelista"/>
        <w:numPr>
          <w:ilvl w:val="0"/>
          <w:numId w:val="18"/>
        </w:numPr>
        <w:jc w:val="both"/>
        <w:rPr>
          <w:rFonts w:ascii="Arial" w:hAnsi="Arial" w:cs="Arial"/>
          <w:bCs/>
        </w:rPr>
      </w:pPr>
      <w:r>
        <w:rPr>
          <w:rFonts w:ascii="Arial" w:eastAsia="Times New Roman" w:hAnsi="Arial" w:cs="Arial"/>
          <w:b/>
          <w:iCs/>
          <w:color w:val="000000"/>
          <w:lang w:eastAsia="es-ES"/>
        </w:rPr>
        <w:t>S</w:t>
      </w:r>
      <w:r w:rsidRPr="003404F0">
        <w:rPr>
          <w:rFonts w:ascii="Arial" w:eastAsia="Times New Roman" w:hAnsi="Arial" w:cs="Arial"/>
          <w:b/>
          <w:iCs/>
          <w:color w:val="000000"/>
          <w:lang w:eastAsia="es-ES"/>
        </w:rPr>
        <w:t>ecretariado Ejecutivo del Siste</w:t>
      </w:r>
      <w:r>
        <w:rPr>
          <w:rFonts w:ascii="Arial" w:eastAsia="Times New Roman" w:hAnsi="Arial" w:cs="Arial"/>
          <w:b/>
          <w:iCs/>
          <w:color w:val="000000"/>
          <w:lang w:eastAsia="es-ES"/>
        </w:rPr>
        <w:t>ma Estatal de Seguridad Pública:</w:t>
      </w:r>
      <w:r>
        <w:rPr>
          <w:rFonts w:ascii="Arial" w:eastAsia="Times New Roman" w:hAnsi="Arial" w:cs="Arial"/>
          <w:iCs/>
          <w:color w:val="000000"/>
          <w:lang w:eastAsia="es-ES"/>
        </w:rPr>
        <w:t xml:space="preserve"> Complejo Estatal de Seguridad Pública, ubicado en Carretera a </w:t>
      </w:r>
      <w:proofErr w:type="spellStart"/>
      <w:r>
        <w:rPr>
          <w:rFonts w:ascii="Arial" w:eastAsia="Times New Roman" w:hAnsi="Arial" w:cs="Arial"/>
          <w:iCs/>
          <w:color w:val="000000"/>
          <w:lang w:eastAsia="es-ES"/>
        </w:rPr>
        <w:t>Navolato</w:t>
      </w:r>
      <w:proofErr w:type="spellEnd"/>
      <w:r>
        <w:rPr>
          <w:rFonts w:ascii="Arial" w:eastAsia="Times New Roman" w:hAnsi="Arial" w:cs="Arial"/>
          <w:iCs/>
          <w:color w:val="000000"/>
          <w:lang w:eastAsia="es-ES"/>
        </w:rPr>
        <w:t xml:space="preserve"> Km. 12.5, Colonia </w:t>
      </w:r>
      <w:proofErr w:type="spellStart"/>
      <w:r>
        <w:rPr>
          <w:rFonts w:ascii="Arial" w:eastAsia="Times New Roman" w:hAnsi="Arial" w:cs="Arial"/>
          <w:iCs/>
          <w:color w:val="000000"/>
          <w:lang w:eastAsia="es-ES"/>
        </w:rPr>
        <w:t>Bachigualato</w:t>
      </w:r>
      <w:proofErr w:type="spellEnd"/>
      <w:r>
        <w:rPr>
          <w:rFonts w:ascii="Arial" w:eastAsia="Times New Roman" w:hAnsi="Arial" w:cs="Arial"/>
          <w:iCs/>
          <w:color w:val="000000"/>
          <w:lang w:eastAsia="es-ES"/>
        </w:rPr>
        <w:t>, C.P. 80140, Culiacán, Sinaloa, México.</w:t>
      </w:r>
    </w:p>
    <w:p w14:paraId="1BDC9A27" w14:textId="77777777" w:rsidR="00A17518" w:rsidRPr="00A17518" w:rsidRDefault="00A17518" w:rsidP="00A17518">
      <w:pPr>
        <w:pStyle w:val="Prrafodelista"/>
        <w:jc w:val="both"/>
        <w:rPr>
          <w:rFonts w:ascii="Arial" w:hAnsi="Arial" w:cs="Arial"/>
          <w:bCs/>
        </w:rPr>
      </w:pPr>
    </w:p>
    <w:p w14:paraId="58987003" w14:textId="5AF3B7E6" w:rsidR="00A17518" w:rsidRPr="00EF2CFD" w:rsidRDefault="00A17518" w:rsidP="00A17518">
      <w:pPr>
        <w:pStyle w:val="Prrafodelista"/>
        <w:numPr>
          <w:ilvl w:val="0"/>
          <w:numId w:val="18"/>
        </w:numPr>
        <w:jc w:val="both"/>
        <w:rPr>
          <w:rFonts w:ascii="Arial" w:eastAsia="Times New Roman" w:hAnsi="Arial" w:cs="Arial"/>
          <w:iCs/>
          <w:color w:val="000000"/>
          <w:lang w:eastAsia="es-ES"/>
        </w:rPr>
      </w:pPr>
      <w:r w:rsidRPr="00EF2CFD">
        <w:rPr>
          <w:rFonts w:ascii="Arial" w:eastAsia="Times New Roman" w:hAnsi="Arial" w:cs="Arial"/>
          <w:b/>
          <w:iCs/>
          <w:color w:val="000000"/>
          <w:lang w:eastAsia="es-ES"/>
        </w:rPr>
        <w:t xml:space="preserve"> Secretaría de Economía</w:t>
      </w:r>
      <w:r w:rsidR="00875E98" w:rsidRPr="00EF2CFD">
        <w:rPr>
          <w:rFonts w:ascii="Arial" w:eastAsia="Times New Roman" w:hAnsi="Arial" w:cs="Arial"/>
          <w:b/>
          <w:iCs/>
          <w:color w:val="000000"/>
          <w:lang w:eastAsia="es-ES"/>
        </w:rPr>
        <w:t xml:space="preserve">, </w:t>
      </w:r>
      <w:r w:rsidR="00875E98" w:rsidRPr="00EF2CFD">
        <w:rPr>
          <w:rFonts w:ascii="Arial" w:eastAsia="Times New Roman" w:hAnsi="Arial" w:cs="Arial"/>
          <w:b/>
          <w:iCs/>
          <w:color w:val="000000"/>
          <w:lang w:eastAsia="es-ES"/>
        </w:rPr>
        <w:t>Coordinación General de Desarrollo Tecnológico y Proyectos Especiales</w:t>
      </w:r>
      <w:r w:rsidR="00875E98" w:rsidRPr="00EF2CFD">
        <w:rPr>
          <w:rFonts w:ascii="Arial" w:eastAsia="Times New Roman" w:hAnsi="Arial" w:cs="Arial"/>
          <w:b/>
          <w:iCs/>
          <w:color w:val="000000"/>
          <w:lang w:eastAsia="es-ES"/>
        </w:rPr>
        <w:t xml:space="preserve"> Y </w:t>
      </w:r>
      <w:r w:rsidR="00875E98" w:rsidRPr="00EF2CFD">
        <w:rPr>
          <w:rFonts w:ascii="Arial" w:eastAsia="Times New Roman" w:hAnsi="Arial" w:cs="Arial"/>
          <w:b/>
          <w:iCs/>
          <w:color w:val="000000"/>
          <w:lang w:eastAsia="es-ES"/>
        </w:rPr>
        <w:t>Secretaría Ejecutiva de la Coordinación General de Desarrollo Tecnológico y Proyectos Especiales:</w:t>
      </w:r>
      <w:r w:rsidRPr="00EF2CFD">
        <w:rPr>
          <w:rFonts w:ascii="Arial" w:eastAsia="Times New Roman" w:hAnsi="Arial" w:cs="Arial"/>
          <w:b/>
          <w:iCs/>
          <w:color w:val="000000"/>
          <w:lang w:eastAsia="es-ES"/>
        </w:rPr>
        <w:t xml:space="preserve"> </w:t>
      </w:r>
      <w:r w:rsidR="00875E98" w:rsidRPr="00EF2CFD">
        <w:rPr>
          <w:rFonts w:ascii="Arial" w:eastAsia="Times New Roman" w:hAnsi="Arial" w:cs="Arial"/>
          <w:iCs/>
          <w:color w:val="000000"/>
          <w:lang w:eastAsia="es-ES"/>
        </w:rPr>
        <w:t>En el segundo piso, de la Unidad Administrativa de Palacio de Gobierno en Av. Insurgentes s/n, Centro Sinaloa. CP. 80129</w:t>
      </w:r>
      <w:r w:rsidR="00EF2CFD" w:rsidRPr="00EF2CFD">
        <w:rPr>
          <w:rFonts w:ascii="Arial" w:eastAsia="Times New Roman" w:hAnsi="Arial" w:cs="Arial"/>
          <w:iCs/>
          <w:color w:val="000000"/>
          <w:lang w:eastAsia="es-ES"/>
        </w:rPr>
        <w:t>; Culiacán, Sinaloa, México.</w:t>
      </w:r>
    </w:p>
    <w:p w14:paraId="60A8E230" w14:textId="77777777" w:rsidR="00EF2CFD" w:rsidRPr="00EF2CFD" w:rsidRDefault="00EF2CFD" w:rsidP="00EF2CFD">
      <w:pPr>
        <w:pStyle w:val="Prrafodelista"/>
        <w:rPr>
          <w:rFonts w:ascii="Arial" w:eastAsia="Times New Roman" w:hAnsi="Arial" w:cs="Arial"/>
          <w:iCs/>
          <w:color w:val="000000"/>
          <w:lang w:eastAsia="es-ES"/>
        </w:rPr>
      </w:pPr>
    </w:p>
    <w:p w14:paraId="230931A7" w14:textId="03D2978D" w:rsidR="00011557" w:rsidRPr="006B3944" w:rsidRDefault="00011557" w:rsidP="00011557">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 xml:space="preserve">El licitante adjudicado se responsabiliza de que los </w:t>
      </w:r>
      <w:r>
        <w:rPr>
          <w:rFonts w:ascii="Arial" w:eastAsia="Times New Roman" w:hAnsi="Arial" w:cs="Arial"/>
          <w:spacing w:val="-2"/>
          <w:lang w:val="es-ES_tradnl" w:eastAsia="es-ES"/>
        </w:rPr>
        <w:t xml:space="preserve">vehículos </w:t>
      </w:r>
      <w:r w:rsidRPr="006B3944">
        <w:rPr>
          <w:rFonts w:ascii="Arial" w:eastAsia="Times New Roman" w:hAnsi="Arial" w:cs="Arial"/>
          <w:spacing w:val="-2"/>
          <w:lang w:val="es-ES_tradnl" w:eastAsia="es-ES"/>
        </w:rPr>
        <w:t xml:space="preserve">objeto de esta Licitación serán entregados en estado idóneo y dentro del tiempo señalado en el </w:t>
      </w:r>
      <w:r w:rsidRPr="006B3944">
        <w:rPr>
          <w:rFonts w:ascii="Arial" w:eastAsia="Times New Roman" w:hAnsi="Arial" w:cs="Arial"/>
          <w:b/>
          <w:spacing w:val="-2"/>
          <w:lang w:val="es-ES_tradnl" w:eastAsia="es-ES"/>
        </w:rPr>
        <w:t>Punto 7</w:t>
      </w:r>
      <w:r w:rsidRPr="006B3944">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w:t>
      </w:r>
      <w:r>
        <w:rPr>
          <w:rFonts w:ascii="Arial" w:eastAsia="Times New Roman" w:hAnsi="Arial" w:cs="Arial"/>
          <w:spacing w:val="-2"/>
          <w:lang w:val="es-ES_tradnl" w:eastAsia="es-ES"/>
        </w:rPr>
        <w:t xml:space="preserve">el </w:t>
      </w:r>
      <w:r w:rsidRPr="005C6995">
        <w:rPr>
          <w:rFonts w:ascii="Arial" w:eastAsia="Times New Roman" w:hAnsi="Arial" w:cs="Arial"/>
          <w:b/>
          <w:color w:val="000000"/>
          <w:lang w:val="es-ES_tradnl" w:eastAsia="es-ES"/>
        </w:rPr>
        <w:t>Secretariado Ejecutivo del Sistema Estatal de Seguridad Pública</w:t>
      </w:r>
      <w:r>
        <w:rPr>
          <w:rFonts w:ascii="Arial" w:eastAsia="Times New Roman" w:hAnsi="Arial" w:cs="Arial"/>
          <w:spacing w:val="-2"/>
          <w:lang w:val="es-ES_tradnl" w:eastAsia="es-ES"/>
        </w:rPr>
        <w:t xml:space="preserve">, </w:t>
      </w:r>
      <w:r w:rsidRPr="00011557">
        <w:rPr>
          <w:rFonts w:ascii="Arial" w:eastAsia="Times New Roman" w:hAnsi="Arial" w:cs="Arial"/>
          <w:b/>
          <w:iCs/>
          <w:spacing w:val="-2"/>
          <w:lang w:eastAsia="es-ES"/>
        </w:rPr>
        <w:t>Secretaría de Economía</w:t>
      </w:r>
      <w:r>
        <w:rPr>
          <w:rFonts w:ascii="Arial" w:eastAsia="Times New Roman" w:hAnsi="Arial" w:cs="Arial"/>
          <w:b/>
          <w:iCs/>
          <w:spacing w:val="-2"/>
          <w:lang w:eastAsia="es-ES"/>
        </w:rPr>
        <w:t xml:space="preserve">, </w:t>
      </w:r>
      <w:r w:rsidRPr="00011557">
        <w:rPr>
          <w:rFonts w:ascii="Arial" w:eastAsia="Times New Roman" w:hAnsi="Arial" w:cs="Arial"/>
          <w:b/>
          <w:iCs/>
          <w:spacing w:val="-2"/>
          <w:lang w:eastAsia="es-ES"/>
        </w:rPr>
        <w:t>Coordinación General de Desarrollo Tecnológico y Proyectos Especiales</w:t>
      </w:r>
      <w:r>
        <w:rPr>
          <w:rFonts w:ascii="Arial" w:eastAsia="Times New Roman" w:hAnsi="Arial" w:cs="Arial"/>
          <w:b/>
          <w:iCs/>
          <w:spacing w:val="-2"/>
          <w:lang w:eastAsia="es-ES"/>
        </w:rPr>
        <w:t xml:space="preserve"> y </w:t>
      </w:r>
      <w:r w:rsidRPr="00011557">
        <w:rPr>
          <w:rFonts w:ascii="Arial" w:eastAsia="Times New Roman" w:hAnsi="Arial" w:cs="Arial"/>
          <w:b/>
          <w:iCs/>
          <w:spacing w:val="-2"/>
          <w:lang w:eastAsia="es-ES"/>
        </w:rPr>
        <w:t>Secretaría Ejecutiva de la Coordinación General de Desarrollo Tecnológico y Proyectos Especiales</w:t>
      </w:r>
      <w:r>
        <w:rPr>
          <w:rFonts w:ascii="Arial" w:eastAsia="Times New Roman" w:hAnsi="Arial" w:cs="Arial"/>
          <w:b/>
          <w:iCs/>
          <w:spacing w:val="-2"/>
          <w:lang w:eastAsia="es-ES"/>
        </w:rPr>
        <w:t>.</w:t>
      </w:r>
    </w:p>
    <w:p w14:paraId="32C2936F" w14:textId="77777777" w:rsidR="00011557" w:rsidRPr="006B3944" w:rsidRDefault="00011557" w:rsidP="00011557">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6D9ED2E7" w14:textId="77777777" w:rsidR="00011557" w:rsidRPr="006B3944" w:rsidRDefault="00011557" w:rsidP="00011557">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El licitante adjudicado se responsabiliza expresamente en los casos en que se infrinjan derechos de autor, patente o marcas, quedando liberado de ello el Gobierno del Estado de Sinaloa y cualesquier de sus órganos de Gobierno.</w:t>
      </w:r>
    </w:p>
    <w:p w14:paraId="45F6AAF4" w14:textId="77777777" w:rsidR="00011557" w:rsidRPr="00F34742" w:rsidRDefault="00011557" w:rsidP="00D1094C">
      <w:pPr>
        <w:tabs>
          <w:tab w:val="left" w:pos="-720"/>
        </w:tabs>
        <w:suppressAutoHyphens/>
        <w:jc w:val="both"/>
        <w:rPr>
          <w:rFonts w:ascii="Arial" w:hAnsi="Arial" w:cs="Arial"/>
          <w:spacing w:val="-2"/>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Pr="00011557" w:rsidRDefault="00D1094C" w:rsidP="00D1094C">
      <w:pPr>
        <w:tabs>
          <w:tab w:val="left" w:pos="-720"/>
          <w:tab w:val="left" w:pos="0"/>
        </w:tabs>
        <w:suppressAutoHyphens/>
        <w:jc w:val="both"/>
        <w:rPr>
          <w:rFonts w:ascii="Arial" w:eastAsia="Times New Roman" w:hAnsi="Arial" w:cs="Arial"/>
          <w:spacing w:val="-2"/>
          <w:lang w:val="es-ES_tradnl" w:eastAsia="es-ES"/>
        </w:rPr>
      </w:pPr>
      <w:r w:rsidRPr="00011557">
        <w:rPr>
          <w:rFonts w:ascii="Arial" w:eastAsia="Times New Roman" w:hAnsi="Arial" w:cs="Arial"/>
          <w:spacing w:val="-2"/>
          <w:lang w:val="es-ES_tradnl" w:eastAsia="es-ES"/>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641087AE" w:rsidR="00D1094C" w:rsidRPr="00011557" w:rsidRDefault="00D1094C" w:rsidP="00D1094C">
      <w:pPr>
        <w:tabs>
          <w:tab w:val="left" w:pos="-720"/>
          <w:tab w:val="left" w:pos="0"/>
        </w:tabs>
        <w:suppressAutoHyphens/>
        <w:jc w:val="both"/>
        <w:rPr>
          <w:rFonts w:ascii="Arial" w:eastAsia="Times New Roman" w:hAnsi="Arial" w:cs="Arial"/>
          <w:spacing w:val="-2"/>
          <w:lang w:val="es-ES_tradnl" w:eastAsia="es-ES"/>
        </w:rPr>
      </w:pPr>
      <w:r w:rsidRPr="00011557">
        <w:rPr>
          <w:rFonts w:ascii="Arial" w:eastAsia="Times New Roman" w:hAnsi="Arial" w:cs="Arial"/>
          <w:spacing w:val="-2"/>
          <w:lang w:val="es-ES_tradnl" w:eastAsia="es-ES"/>
        </w:rPr>
        <w:t xml:space="preserve">El periodo mínimo de garantía será de </w:t>
      </w:r>
      <w:r w:rsidR="00011557">
        <w:rPr>
          <w:rFonts w:ascii="Arial" w:eastAsia="Times New Roman" w:hAnsi="Arial" w:cs="Arial"/>
          <w:spacing w:val="-2"/>
          <w:lang w:val="es-ES_tradnl" w:eastAsia="es-ES"/>
        </w:rPr>
        <w:t>3</w:t>
      </w:r>
      <w:r w:rsidRPr="00011557">
        <w:rPr>
          <w:rFonts w:ascii="Arial" w:eastAsia="Times New Roman" w:hAnsi="Arial" w:cs="Arial"/>
          <w:spacing w:val="-2"/>
          <w:lang w:val="es-ES_tradnl" w:eastAsia="es-ES"/>
        </w:rPr>
        <w:t xml:space="preserve"> (</w:t>
      </w:r>
      <w:r w:rsidR="00011557">
        <w:rPr>
          <w:rFonts w:ascii="Arial" w:eastAsia="Times New Roman" w:hAnsi="Arial" w:cs="Arial"/>
          <w:spacing w:val="-2"/>
          <w:lang w:val="es-ES_tradnl" w:eastAsia="es-ES"/>
        </w:rPr>
        <w:t xml:space="preserve">tres) </w:t>
      </w:r>
      <w:r w:rsidRPr="00011557">
        <w:rPr>
          <w:rFonts w:ascii="Arial" w:eastAsia="Times New Roman" w:hAnsi="Arial" w:cs="Arial"/>
          <w:spacing w:val="-2"/>
          <w:lang w:val="es-ES_tradnl" w:eastAsia="es-ES"/>
        </w:rPr>
        <w:t>año</w:t>
      </w:r>
      <w:r w:rsidR="00011557">
        <w:rPr>
          <w:rFonts w:ascii="Arial" w:eastAsia="Times New Roman" w:hAnsi="Arial" w:cs="Arial"/>
          <w:spacing w:val="-2"/>
          <w:lang w:val="es-ES_tradnl" w:eastAsia="es-ES"/>
        </w:rPr>
        <w:t>s o 60,000 kilómetros (lo que ocurra primero)</w:t>
      </w:r>
      <w:r w:rsidRPr="00011557">
        <w:rPr>
          <w:rFonts w:ascii="Arial" w:eastAsia="Times New Roman" w:hAnsi="Arial" w:cs="Arial"/>
          <w:spacing w:val="-2"/>
          <w:lang w:val="es-ES_tradnl" w:eastAsia="es-ES"/>
        </w:rPr>
        <w:t>,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77777777" w:rsidR="00D1094C" w:rsidRPr="00011557" w:rsidRDefault="00D1094C" w:rsidP="00D1094C">
      <w:pPr>
        <w:tabs>
          <w:tab w:val="left" w:pos="-720"/>
          <w:tab w:val="left" w:pos="0"/>
        </w:tabs>
        <w:suppressAutoHyphens/>
        <w:jc w:val="both"/>
        <w:rPr>
          <w:rFonts w:ascii="Arial" w:eastAsia="Times New Roman" w:hAnsi="Arial" w:cs="Arial"/>
          <w:spacing w:val="-2"/>
          <w:lang w:val="es-ES_tradnl" w:eastAsia="es-ES"/>
        </w:rPr>
      </w:pPr>
      <w:r w:rsidRPr="00011557">
        <w:rPr>
          <w:rFonts w:ascii="Arial" w:eastAsia="Times New Roman" w:hAnsi="Arial" w:cs="Arial"/>
          <w:spacing w:val="-2"/>
          <w:lang w:val="es-ES_tradnl" w:eastAsia="es-ES"/>
        </w:rPr>
        <w:t>Si dentro del periodo de garantía se presente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solicitantes.</w:t>
      </w:r>
    </w:p>
    <w:p w14:paraId="05405242" w14:textId="42230ED4" w:rsidR="00D1094C" w:rsidRPr="00011557" w:rsidRDefault="00D1094C" w:rsidP="00D1094C">
      <w:pPr>
        <w:tabs>
          <w:tab w:val="left" w:pos="-720"/>
          <w:tab w:val="left" w:pos="0"/>
        </w:tabs>
        <w:suppressAutoHyphens/>
        <w:jc w:val="both"/>
        <w:rPr>
          <w:rFonts w:ascii="Arial" w:eastAsia="Times New Roman" w:hAnsi="Arial" w:cs="Arial"/>
          <w:spacing w:val="-2"/>
          <w:lang w:val="es-ES_tradnl" w:eastAsia="es-ES"/>
        </w:rPr>
      </w:pPr>
      <w:r w:rsidRPr="00011557">
        <w:rPr>
          <w:rFonts w:ascii="Arial" w:eastAsia="Times New Roman" w:hAnsi="Arial" w:cs="Arial"/>
          <w:spacing w:val="-2"/>
          <w:lang w:val="es-ES_tradnl" w:eastAsia="es-ES"/>
        </w:rPr>
        <w:t xml:space="preserve">Los </w:t>
      </w:r>
      <w:r w:rsidR="009053FC">
        <w:rPr>
          <w:rFonts w:ascii="Arial" w:eastAsia="Times New Roman" w:hAnsi="Arial" w:cs="Arial"/>
          <w:spacing w:val="-2"/>
          <w:lang w:val="es-ES_tradnl" w:eastAsia="es-ES"/>
        </w:rPr>
        <w:t xml:space="preserve">licitantes </w:t>
      </w:r>
      <w:r w:rsidRPr="00011557">
        <w:rPr>
          <w:rFonts w:ascii="Arial" w:eastAsia="Times New Roman" w:hAnsi="Arial" w:cs="Arial"/>
          <w:spacing w:val="-2"/>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456A48C6" w14:textId="6E027AA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lastRenderedPageBreak/>
        <w:t xml:space="preserve">La forma de empaque y transporte que deberá utilizar, serán los que el proveedor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w:t>
      </w:r>
      <w:r w:rsidR="009053FC">
        <w:rPr>
          <w:rFonts w:ascii="Arial" w:hAnsi="Arial" w:cs="Arial"/>
          <w:spacing w:val="-2"/>
          <w:lang w:val="es-ES_tradnl"/>
        </w:rPr>
        <w:t>licitante</w:t>
      </w:r>
      <w:r>
        <w:rPr>
          <w:rFonts w:ascii="Arial" w:hAnsi="Arial" w:cs="Arial"/>
          <w:spacing w:val="-2"/>
          <w:lang w:val="es-ES_tradnl"/>
        </w:rPr>
        <w:t>.</w:t>
      </w:r>
    </w:p>
    <w:p w14:paraId="79906940" w14:textId="3A976C4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9053FC">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5E20FD7C" w14:textId="77777777" w:rsidR="009053FC" w:rsidRPr="003A68B6" w:rsidRDefault="009053FC" w:rsidP="00D1094C">
      <w:pPr>
        <w:tabs>
          <w:tab w:val="left" w:pos="-720"/>
          <w:tab w:val="left" w:pos="0"/>
        </w:tabs>
        <w:suppressAutoHyphens/>
        <w:jc w:val="both"/>
        <w:rPr>
          <w:rFonts w:ascii="Arial" w:hAnsi="Arial" w:cs="Arial"/>
          <w:spacing w:val="-2"/>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6C960738" w14:textId="3E1D9DC0"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 xml:space="preserve">erá en la caja general </w:t>
      </w:r>
      <w:r w:rsidR="009053FC">
        <w:rPr>
          <w:rFonts w:ascii="Arial" w:hAnsi="Arial" w:cs="Arial"/>
          <w:spacing w:val="-2"/>
          <w:lang w:val="es-ES_tradnl"/>
        </w:rPr>
        <w:t xml:space="preserve"> del </w:t>
      </w:r>
      <w:r w:rsidR="009053FC" w:rsidRPr="00A17980">
        <w:rPr>
          <w:rFonts w:ascii="Arial" w:eastAsia="Times New Roman" w:hAnsi="Arial" w:cs="Arial"/>
          <w:color w:val="000000"/>
          <w:lang w:val="es-ES_tradnl" w:eastAsia="es-ES"/>
        </w:rPr>
        <w:t>Secretariado Ejecutivo del Sistema Estatal de Seguridad Pública</w:t>
      </w:r>
      <w:r w:rsidR="009053FC">
        <w:rPr>
          <w:rFonts w:ascii="Arial" w:hAnsi="Arial" w:cs="Arial"/>
          <w:spacing w:val="-2"/>
          <w:lang w:val="es-ES_tradnl"/>
        </w:rPr>
        <w:t xml:space="preserve"> y de la </w:t>
      </w:r>
      <w:r w:rsidR="009053FC" w:rsidRPr="009053FC">
        <w:rPr>
          <w:rFonts w:ascii="Arial" w:eastAsia="Times New Roman" w:hAnsi="Arial" w:cs="Arial"/>
          <w:iCs/>
          <w:spacing w:val="-2"/>
          <w:lang w:eastAsia="es-ES"/>
        </w:rPr>
        <w:t>Secretaría de Economía, Coordinación General de Desarrollo Tecnológico y Proyectos Especiales y Secretaría Ejecutiva de la Coordinación General de Desarrollo Tecnológico y Proyectos Especiales</w:t>
      </w:r>
      <w:r w:rsidR="009053FC" w:rsidRPr="009053FC">
        <w:rPr>
          <w:rFonts w:ascii="Arial" w:hAnsi="Arial" w:cs="Arial"/>
          <w:spacing w:val="-2"/>
          <w:lang w:val="es-ES_tradnl"/>
        </w:rPr>
        <w:t xml:space="preserve"> en</w:t>
      </w:r>
      <w:r w:rsidRPr="009053FC">
        <w:rPr>
          <w:rFonts w:ascii="Arial" w:hAnsi="Arial" w:cs="Arial"/>
          <w:spacing w:val="-2"/>
          <w:lang w:val="es-ES_tradnl"/>
        </w:rPr>
        <w:t xml:space="preserve"> la Secretaría de Administración y Finanzas ubicada en el primer piso de la Unidad Administrativa de Gobiern</w:t>
      </w:r>
      <w:r>
        <w:rPr>
          <w:rFonts w:ascii="Arial" w:hAnsi="Arial" w:cs="Arial"/>
          <w:spacing w:val="-2"/>
          <w:lang w:val="es-ES_tradnl"/>
        </w:rPr>
        <w:t xml:space="preserve">o del Estado de Sinaloa en la ciudad de Culiacán, Sinaloa,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Pr>
          <w:rFonts w:ascii="Arial" w:hAnsi="Arial" w:cs="Arial"/>
          <w:spacing w:val="-2"/>
          <w:lang w:val="es-ES_tradnl"/>
        </w:rPr>
        <w:t xml:space="preserve"> el cual se efectuará en un término no mayor a 20 días naturales, periodo que iniciará a partir de la entrega de la documentación para trámite de pago, como a continuación se indica:</w:t>
      </w:r>
    </w:p>
    <w:p w14:paraId="11BECCC2" w14:textId="580B1A4B" w:rsidR="00D1094C" w:rsidRPr="00641041" w:rsidRDefault="009053FC" w:rsidP="00D1094C">
      <w:pPr>
        <w:tabs>
          <w:tab w:val="left" w:pos="-720"/>
          <w:tab w:val="left" w:pos="0"/>
        </w:tabs>
        <w:suppressAutoHyphens/>
        <w:jc w:val="both"/>
        <w:rPr>
          <w:rFonts w:ascii="Arial" w:hAnsi="Arial" w:cs="Arial"/>
          <w:spacing w:val="-2"/>
          <w:lang w:val="es-ES_tradnl"/>
        </w:rPr>
      </w:pPr>
      <w:r>
        <w:rPr>
          <w:rFonts w:ascii="Arial" w:eastAsia="Times New Roman" w:hAnsi="Arial" w:cs="Arial"/>
          <w:spacing w:val="-2"/>
          <w:lang w:val="es-ES_tradnl" w:eastAsia="es-ES"/>
        </w:rPr>
        <w:t xml:space="preserve">El </w:t>
      </w:r>
      <w:r w:rsidRPr="00A17980">
        <w:rPr>
          <w:rFonts w:ascii="Arial" w:eastAsia="Times New Roman" w:hAnsi="Arial" w:cs="Arial"/>
          <w:color w:val="000000"/>
          <w:lang w:val="es-ES_tradnl" w:eastAsia="es-ES"/>
        </w:rPr>
        <w:t>Secretariado Ejecutivo del Sistema Estatal de Seguridad Pública</w:t>
      </w:r>
      <w:r>
        <w:rPr>
          <w:rFonts w:ascii="Arial" w:hAnsi="Arial" w:cs="Arial"/>
          <w:spacing w:val="-2"/>
          <w:lang w:val="es-ES_tradnl"/>
        </w:rPr>
        <w:t xml:space="preserve"> y la</w:t>
      </w:r>
      <w:r w:rsidR="00D1094C">
        <w:rPr>
          <w:rFonts w:ascii="Arial" w:hAnsi="Arial" w:cs="Arial"/>
          <w:spacing w:val="-2"/>
          <w:lang w:val="es-ES_tradnl"/>
        </w:rPr>
        <w:t xml:space="preserve"> Secretaría de Administración y finanzas, únicamente pagará el Impuesto al Valor Agregado. Los demás impuestos que se causen por motivo de la celebración del contrato correrán a cargo de</w:t>
      </w:r>
      <w:r>
        <w:rPr>
          <w:rFonts w:ascii="Arial" w:hAnsi="Arial" w:cs="Arial"/>
          <w:spacing w:val="-2"/>
          <w:lang w:val="es-ES_tradnl"/>
        </w:rPr>
        <w:t xml:space="preserve">l </w:t>
      </w:r>
      <w:r w:rsidR="00D1094C">
        <w:rPr>
          <w:rFonts w:ascii="Arial" w:hAnsi="Arial" w:cs="Arial"/>
          <w:spacing w:val="-2"/>
          <w:lang w:val="es-ES_tradnl"/>
        </w:rPr>
        <w:t xml:space="preserve"> </w:t>
      </w:r>
      <w:r>
        <w:rPr>
          <w:rFonts w:ascii="Arial" w:hAnsi="Arial" w:cs="Arial"/>
          <w:spacing w:val="-2"/>
          <w:lang w:val="es-ES_tradnl"/>
        </w:rPr>
        <w:t>licitante</w:t>
      </w:r>
      <w:r w:rsidR="00D1094C" w:rsidRPr="00641041">
        <w:rPr>
          <w:rFonts w:ascii="Arial" w:hAnsi="Arial" w:cs="Arial"/>
          <w:spacing w:val="-2"/>
          <w:lang w:val="es-ES_tradnl"/>
        </w:rPr>
        <w:t xml:space="preserve"> que resulte ganadora.</w:t>
      </w:r>
    </w:p>
    <w:p w14:paraId="2BA74395" w14:textId="1175D712" w:rsidR="00D1094C" w:rsidRPr="00641041" w:rsidRDefault="009053FC" w:rsidP="00D1094C">
      <w:pPr>
        <w:tabs>
          <w:tab w:val="left" w:pos="-720"/>
          <w:tab w:val="left" w:pos="0"/>
        </w:tabs>
        <w:suppressAutoHyphens/>
        <w:jc w:val="both"/>
        <w:rPr>
          <w:rFonts w:ascii="Arial" w:hAnsi="Arial" w:cs="Arial"/>
          <w:spacing w:val="-2"/>
          <w:lang w:val="es-ES_tradnl"/>
        </w:rPr>
      </w:pPr>
      <w:r>
        <w:rPr>
          <w:rFonts w:ascii="Arial" w:eastAsia="Times New Roman" w:hAnsi="Arial" w:cs="Arial"/>
          <w:spacing w:val="-2"/>
          <w:lang w:val="es-ES_tradnl" w:eastAsia="es-ES"/>
        </w:rPr>
        <w:t xml:space="preserve">El </w:t>
      </w:r>
      <w:r w:rsidRPr="00A17980">
        <w:rPr>
          <w:rFonts w:ascii="Arial" w:eastAsia="Times New Roman" w:hAnsi="Arial" w:cs="Arial"/>
          <w:color w:val="000000"/>
          <w:lang w:val="es-ES_tradnl" w:eastAsia="es-ES"/>
        </w:rPr>
        <w:t>Secretariado Ejecutivo del Sistema Estatal de Seguridad Pública</w:t>
      </w:r>
      <w:r>
        <w:rPr>
          <w:rFonts w:ascii="Arial" w:hAnsi="Arial" w:cs="Arial"/>
          <w:spacing w:val="-2"/>
          <w:lang w:val="es-ES_tradnl"/>
        </w:rPr>
        <w:t xml:space="preserve"> y la </w:t>
      </w:r>
      <w:r w:rsidR="00D1094C" w:rsidRPr="00641041">
        <w:rPr>
          <w:rFonts w:ascii="Arial" w:hAnsi="Arial" w:cs="Arial"/>
          <w:spacing w:val="-2"/>
          <w:lang w:val="es-ES_tradnl"/>
        </w:rPr>
        <w:t>secr</w:t>
      </w:r>
      <w:r w:rsidR="00D1094C">
        <w:rPr>
          <w:rFonts w:ascii="Arial" w:hAnsi="Arial" w:cs="Arial"/>
          <w:spacing w:val="-2"/>
          <w:lang w:val="es-ES_tradnl"/>
        </w:rPr>
        <w:t>etaría de Administración y Finanzas, realizará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0D4B2FBA" w14:textId="77777777" w:rsidR="00D1094C" w:rsidRPr="00641041" w:rsidRDefault="00D1094C" w:rsidP="00D1094C">
      <w:pPr>
        <w:tabs>
          <w:tab w:val="left" w:pos="-720"/>
          <w:tab w:val="left" w:pos="0"/>
        </w:tabs>
        <w:suppressAutoHyphens/>
        <w:jc w:val="both"/>
        <w:rPr>
          <w:rFonts w:ascii="Arial" w:hAnsi="Arial" w:cs="Arial"/>
          <w:spacing w:val="-2"/>
          <w:lang w:val="es-ES_tradnl"/>
        </w:rPr>
      </w:pPr>
    </w:p>
    <w:p w14:paraId="1872B423"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11.- Descalificación de los participantes.</w:t>
      </w:r>
    </w:p>
    <w:p w14:paraId="47198BBE" w14:textId="77777777"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descalificará a los participantes.</w:t>
      </w:r>
    </w:p>
    <w:p w14:paraId="7C5ADBDD" w14:textId="77777777" w:rsidR="00D1094C" w:rsidRPr="001B3434"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76FE64D8" w14:textId="77777777" w:rsidR="001B3434" w:rsidRDefault="001B3434" w:rsidP="001B3434">
      <w:pPr>
        <w:tabs>
          <w:tab w:val="left" w:pos="-720"/>
          <w:tab w:val="left" w:pos="0"/>
        </w:tabs>
        <w:suppressAutoHyphens/>
        <w:spacing w:after="0" w:line="240" w:lineRule="auto"/>
        <w:ind w:left="709"/>
        <w:jc w:val="both"/>
        <w:rPr>
          <w:rFonts w:ascii="Arial" w:hAnsi="Arial" w:cs="Arial"/>
          <w:spacing w:val="-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186FA76F" w14:textId="77777777" w:rsidR="001B3434" w:rsidRDefault="001B3434" w:rsidP="00D1094C">
      <w:pPr>
        <w:tabs>
          <w:tab w:val="left" w:pos="-720"/>
          <w:tab w:val="left" w:pos="0"/>
        </w:tabs>
        <w:suppressAutoHyphens/>
        <w:jc w:val="both"/>
        <w:rPr>
          <w:rFonts w:ascii="Arial" w:hAnsi="Arial" w:cs="Arial"/>
          <w:spacing w:val="-2"/>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667894B0" w14:textId="77777777" w:rsidR="00D1094C" w:rsidRDefault="00D1094C" w:rsidP="00D1094C">
      <w:pPr>
        <w:tabs>
          <w:tab w:val="left" w:pos="-720"/>
          <w:tab w:val="left" w:pos="0"/>
        </w:tabs>
        <w:suppressAutoHyphens/>
        <w:jc w:val="both"/>
        <w:rPr>
          <w:rFonts w:ascii="Arial" w:hAnsi="Arial" w:cs="Arial"/>
          <w:spacing w:val="-2"/>
          <w:lang w:val="es-ES_tradnl"/>
        </w:rPr>
      </w:pP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Default="00D1094C" w:rsidP="00D1094C">
      <w:pPr>
        <w:tabs>
          <w:tab w:val="left" w:pos="-720"/>
          <w:tab w:val="left" w:pos="0"/>
        </w:tabs>
        <w:suppressAutoHyphens/>
        <w:ind w:left="709"/>
        <w:jc w:val="both"/>
        <w:rPr>
          <w:rFonts w:ascii="Arial" w:hAnsi="Arial" w:cs="Arial"/>
          <w:spacing w:val="-2"/>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lastRenderedPageBreak/>
        <w:t>Cuando ninguna de las ofertas presentadas reúnan los requisitos establecidos en la convocatoria de la Licitación que nos ocupa.</w:t>
      </w:r>
    </w:p>
    <w:p w14:paraId="7F596CA6" w14:textId="77777777" w:rsidR="00D1094C" w:rsidRDefault="00D1094C" w:rsidP="00D1094C">
      <w:pPr>
        <w:tabs>
          <w:tab w:val="left" w:pos="-720"/>
          <w:tab w:val="left" w:pos="0"/>
        </w:tabs>
        <w:suppressAutoHyphens/>
        <w:ind w:left="709"/>
        <w:jc w:val="both"/>
        <w:rPr>
          <w:rFonts w:ascii="Arial" w:hAnsi="Arial" w:cs="Arial"/>
          <w:spacing w:val="-2"/>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641041" w:rsidRDefault="00D1094C" w:rsidP="00D1094C">
      <w:pPr>
        <w:tabs>
          <w:tab w:val="left" w:pos="-720"/>
        </w:tabs>
        <w:suppressAutoHyphens/>
        <w:jc w:val="both"/>
        <w:rPr>
          <w:rFonts w:ascii="Arial" w:hAnsi="Arial" w:cs="Arial"/>
          <w:spacing w:val="-2"/>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77777777"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Cuando el participante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77777777"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0D501C" w:rsidRDefault="00D1094C" w:rsidP="00D1094C">
      <w:pPr>
        <w:pStyle w:val="Prrafodelista"/>
        <w:ind w:left="0"/>
        <w:rPr>
          <w:rFonts w:ascii="Arial" w:hAnsi="Arial" w:cs="Arial"/>
          <w:spacing w:val="-2"/>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2EE8F35D" w14:textId="77777777" w:rsidR="00D1094C" w:rsidRPr="001B3434" w:rsidRDefault="00D1094C" w:rsidP="00D1094C">
      <w:pPr>
        <w:pStyle w:val="Prrafodelista"/>
        <w:ind w:left="0"/>
        <w:jc w:val="both"/>
        <w:rPr>
          <w:rFonts w:ascii="Arial" w:hAnsi="Arial" w:cs="Arial"/>
          <w:spacing w:val="-2"/>
          <w:sz w:val="12"/>
          <w:szCs w:val="12"/>
          <w:lang w:val="es-ES_tradnl"/>
        </w:rPr>
      </w:pPr>
    </w:p>
    <w:p w14:paraId="255209B0" w14:textId="77777777" w:rsidR="001B3434" w:rsidRPr="006B3944" w:rsidRDefault="001B3434" w:rsidP="001B3434">
      <w:pPr>
        <w:spacing w:before="60" w:line="240" w:lineRule="auto"/>
        <w:jc w:val="both"/>
        <w:rPr>
          <w:rFonts w:ascii="Arial" w:eastAsia="Calibri" w:hAnsi="Arial" w:cs="Arial"/>
          <w:lang w:val="es-ES_tradnl"/>
        </w:rPr>
      </w:pPr>
      <w:r w:rsidRPr="006B3944">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574A6D64" w14:textId="77777777" w:rsidR="001B3434" w:rsidRDefault="001B3434" w:rsidP="001B3434">
      <w:pPr>
        <w:spacing w:before="60" w:line="240" w:lineRule="auto"/>
        <w:jc w:val="both"/>
        <w:rPr>
          <w:rFonts w:ascii="Arial" w:eastAsia="Calibri" w:hAnsi="Arial" w:cs="Arial"/>
          <w:lang w:val="es-ES_tradnl"/>
        </w:rPr>
      </w:pPr>
      <w:r w:rsidRPr="006B3944">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5D5387F8" w14:textId="77777777" w:rsidR="001B3434" w:rsidRPr="007655AB" w:rsidRDefault="001B3434" w:rsidP="001B3434">
      <w:pPr>
        <w:spacing w:before="60" w:line="240" w:lineRule="auto"/>
        <w:jc w:val="both"/>
        <w:rPr>
          <w:rFonts w:ascii="Arial" w:eastAsia="Calibri" w:hAnsi="Arial" w:cs="Arial"/>
          <w:sz w:val="8"/>
          <w:szCs w:val="8"/>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D1094C">
      <w:pPr>
        <w:pStyle w:val="Prrafodelista"/>
        <w:ind w:left="0"/>
        <w:rPr>
          <w:rFonts w:ascii="Arial" w:hAnsi="Arial" w:cs="Arial"/>
          <w:spacing w:val="-2"/>
          <w:lang w:val="es-ES_tradnl"/>
        </w:rPr>
      </w:pPr>
    </w:p>
    <w:p w14:paraId="0AD827D9" w14:textId="77777777" w:rsidR="00D1094C" w:rsidRDefault="00D1094C" w:rsidP="00D1094C">
      <w:pPr>
        <w:pStyle w:val="Prrafodelista"/>
        <w:ind w:left="0"/>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217D7751" w14:textId="77777777" w:rsidR="00D1094C" w:rsidRDefault="00D1094C" w:rsidP="00D1094C">
      <w:pPr>
        <w:pStyle w:val="Prrafodelista"/>
        <w:ind w:left="0"/>
        <w:rPr>
          <w:rFonts w:ascii="Arial" w:hAnsi="Arial" w:cs="Arial"/>
          <w:spacing w:val="-2"/>
          <w:lang w:val="es-ES_tradnl"/>
        </w:rPr>
      </w:pPr>
    </w:p>
    <w:p w14:paraId="65571CD7"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D1094C">
      <w:pPr>
        <w:pStyle w:val="Prrafodelista"/>
        <w:numPr>
          <w:ilvl w:val="0"/>
          <w:numId w:val="14"/>
        </w:numPr>
        <w:spacing w:after="0" w:line="240" w:lineRule="auto"/>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05CDEC9B" w14:textId="77777777" w:rsidR="001B3434" w:rsidRPr="001B3434" w:rsidRDefault="00D1094C" w:rsidP="001B3434">
      <w:pPr>
        <w:pStyle w:val="Prrafodelista"/>
        <w:numPr>
          <w:ilvl w:val="0"/>
          <w:numId w:val="14"/>
        </w:numPr>
        <w:ind w:left="709" w:hanging="425"/>
        <w:rPr>
          <w:rFonts w:ascii="Arial" w:hAnsi="Arial" w:cs="Arial"/>
          <w:spacing w:val="-2"/>
          <w:lang w:val="es-ES_tradnl"/>
        </w:rPr>
      </w:pPr>
      <w:r>
        <w:rPr>
          <w:rFonts w:ascii="Arial" w:hAnsi="Arial" w:cs="Arial"/>
          <w:spacing w:val="-2"/>
          <w:lang w:val="es-ES_tradnl"/>
        </w:rPr>
        <w:lastRenderedPageBreak/>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1B3434" w:rsidRPr="001B3434">
        <w:rPr>
          <w:rFonts w:ascii="Arial" w:hAnsi="Arial" w:cs="Arial"/>
          <w:b/>
          <w:spacing w:val="-2"/>
          <w:lang w:val="es-ES_tradnl"/>
        </w:rPr>
        <w:t>Secretariado Ejecutivo del Sistema Estatal de Seguridad Pública</w:t>
      </w:r>
      <w:r w:rsidR="001B3434" w:rsidRPr="001B3434">
        <w:rPr>
          <w:rFonts w:ascii="Arial" w:hAnsi="Arial" w:cs="Arial"/>
          <w:spacing w:val="-2"/>
          <w:lang w:val="es-ES_tradnl"/>
        </w:rPr>
        <w:t xml:space="preserve">, </w:t>
      </w:r>
      <w:r w:rsidR="001B3434" w:rsidRPr="001B3434">
        <w:rPr>
          <w:rFonts w:ascii="Arial" w:hAnsi="Arial" w:cs="Arial"/>
          <w:b/>
          <w:iCs/>
          <w:spacing w:val="-2"/>
        </w:rPr>
        <w:t>Secretaría de Economía, Coordinación General de Desarrollo Tecnológico y Proyectos Especiales y Secretaría Ejecutiva de la Coordinación General de Desarrollo Tecnológico y Proyectos Especiales.</w:t>
      </w:r>
    </w:p>
    <w:p w14:paraId="11E2FF26" w14:textId="77777777" w:rsidR="001B3434" w:rsidRPr="001B3434" w:rsidRDefault="001B3434" w:rsidP="001B3434">
      <w:pPr>
        <w:pStyle w:val="Prrafodelista"/>
        <w:rPr>
          <w:rFonts w:ascii="Arial" w:hAnsi="Arial" w:cs="Arial"/>
          <w:spacing w:val="-2"/>
          <w:lang w:val="es-ES_tradnl"/>
        </w:rPr>
      </w:pPr>
    </w:p>
    <w:p w14:paraId="50A42D88" w14:textId="77777777" w:rsidR="00D1094C" w:rsidRDefault="00D1094C" w:rsidP="00D1094C">
      <w:pPr>
        <w:pStyle w:val="Prrafodelista"/>
        <w:ind w:left="0"/>
        <w:jc w:val="both"/>
        <w:rPr>
          <w:rFonts w:ascii="Arial" w:hAnsi="Arial" w:cs="Arial"/>
          <w:spacing w:val="-2"/>
          <w:lang w:val="es-ES_tradnl"/>
        </w:rPr>
      </w:pPr>
    </w:p>
    <w:p w14:paraId="4573ABEC" w14:textId="7777777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Lo anterior, se deberá comunicar con toda oportunidad y por escrito a todos los participantes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01975DB2" w14:textId="77777777" w:rsidR="00D1094C" w:rsidRPr="001B3434" w:rsidRDefault="00D1094C" w:rsidP="00D1094C">
      <w:pPr>
        <w:tabs>
          <w:tab w:val="left" w:pos="-720"/>
          <w:tab w:val="left" w:pos="0"/>
          <w:tab w:val="left" w:pos="720"/>
        </w:tabs>
        <w:suppressAutoHyphens/>
        <w:jc w:val="both"/>
        <w:rPr>
          <w:rFonts w:ascii="Arial" w:hAnsi="Arial" w:cs="Arial"/>
          <w:spacing w:val="-2"/>
          <w:sz w:val="12"/>
          <w:szCs w:val="12"/>
          <w:lang w:val="es-ES_tradnl"/>
        </w:rPr>
      </w:pPr>
    </w:p>
    <w:p w14:paraId="26F22ACA" w14:textId="77777777" w:rsidR="00D1094C" w:rsidRDefault="00D1094C" w:rsidP="00D1094C">
      <w:pPr>
        <w:tabs>
          <w:tab w:val="left" w:pos="-720"/>
        </w:tabs>
        <w:suppressAutoHyphens/>
        <w:jc w:val="both"/>
        <w:rPr>
          <w:rFonts w:ascii="Arial" w:hAnsi="Arial" w:cs="Arial"/>
          <w:spacing w:val="-2"/>
          <w:lang w:val="es-ES_tradnl"/>
        </w:rPr>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44449A">
      <w:headerReference w:type="even" r:id="rId14"/>
      <w:headerReference w:type="default" r:id="rId15"/>
      <w:footerReference w:type="default" r:id="rId16"/>
      <w:headerReference w:type="first" r:id="rId17"/>
      <w:pgSz w:w="12240" w:h="15840"/>
      <w:pgMar w:top="195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19213"/>
      <w:docPartObj>
        <w:docPartGallery w:val="Page Numbers (Bottom of Page)"/>
        <w:docPartUnique/>
      </w:docPartObj>
    </w:sdtPr>
    <w:sdtEndPr>
      <w:rPr>
        <w:rFonts w:ascii="Arial" w:hAnsi="Arial" w:cs="Arial"/>
        <w:sz w:val="16"/>
        <w:szCs w:val="16"/>
      </w:rPr>
    </w:sdtEndPr>
    <w:sdtContent>
      <w:p w14:paraId="630F08F9" w14:textId="77777777" w:rsidR="0044449A" w:rsidRPr="0044449A" w:rsidRDefault="0044449A">
        <w:pPr>
          <w:pStyle w:val="Piedepgina"/>
          <w:jc w:val="right"/>
          <w:rPr>
            <w:rFonts w:ascii="Arial" w:hAnsi="Arial" w:cs="Arial"/>
            <w:sz w:val="12"/>
            <w:szCs w:val="12"/>
          </w:rPr>
        </w:pPr>
        <w:r w:rsidRPr="0044449A">
          <w:rPr>
            <w:rFonts w:ascii="Arial" w:hAnsi="Arial" w:cs="Arial"/>
            <w:sz w:val="12"/>
            <w:szCs w:val="12"/>
          </w:rPr>
          <w:t>GES 28/2022</w:t>
        </w:r>
      </w:p>
      <w:p w14:paraId="4DAB144C" w14:textId="77777777" w:rsidR="0044449A" w:rsidRPr="0044449A" w:rsidRDefault="0044449A">
        <w:pPr>
          <w:pStyle w:val="Piedepgina"/>
          <w:jc w:val="right"/>
          <w:rPr>
            <w:rFonts w:ascii="Arial" w:hAnsi="Arial" w:cs="Arial"/>
            <w:sz w:val="12"/>
            <w:szCs w:val="12"/>
          </w:rPr>
        </w:pPr>
        <w:r w:rsidRPr="0044449A">
          <w:rPr>
            <w:rFonts w:ascii="Arial" w:hAnsi="Arial" w:cs="Arial"/>
            <w:sz w:val="12"/>
            <w:szCs w:val="12"/>
          </w:rPr>
          <w:t>CONVOCATORIA</w:t>
        </w:r>
      </w:p>
      <w:p w14:paraId="558E9D1F" w14:textId="3736838C" w:rsidR="0044449A" w:rsidRPr="0044449A" w:rsidRDefault="0044449A">
        <w:pPr>
          <w:pStyle w:val="Piedepgina"/>
          <w:jc w:val="right"/>
          <w:rPr>
            <w:rFonts w:ascii="Arial" w:hAnsi="Arial" w:cs="Arial"/>
            <w:sz w:val="16"/>
            <w:szCs w:val="16"/>
          </w:rPr>
        </w:pPr>
        <w:r w:rsidRPr="0044449A">
          <w:rPr>
            <w:rFonts w:ascii="Arial" w:hAnsi="Arial" w:cs="Arial"/>
            <w:sz w:val="12"/>
            <w:szCs w:val="12"/>
          </w:rPr>
          <w:fldChar w:fldCharType="begin"/>
        </w:r>
        <w:r w:rsidRPr="0044449A">
          <w:rPr>
            <w:rFonts w:ascii="Arial" w:hAnsi="Arial" w:cs="Arial"/>
            <w:sz w:val="12"/>
            <w:szCs w:val="12"/>
          </w:rPr>
          <w:instrText>PAGE   \* MERGEFORMAT</w:instrText>
        </w:r>
        <w:r w:rsidRPr="0044449A">
          <w:rPr>
            <w:rFonts w:ascii="Arial" w:hAnsi="Arial" w:cs="Arial"/>
            <w:sz w:val="12"/>
            <w:szCs w:val="12"/>
          </w:rPr>
          <w:fldChar w:fldCharType="separate"/>
        </w:r>
        <w:r w:rsidR="008830B6" w:rsidRPr="008830B6">
          <w:rPr>
            <w:rFonts w:ascii="Arial" w:hAnsi="Arial" w:cs="Arial"/>
            <w:noProof/>
            <w:sz w:val="12"/>
            <w:szCs w:val="12"/>
            <w:lang w:val="es-ES"/>
          </w:rPr>
          <w:t>12</w:t>
        </w:r>
        <w:r w:rsidRPr="0044449A">
          <w:rPr>
            <w:rFonts w:ascii="Arial" w:hAnsi="Arial" w:cs="Arial"/>
            <w:sz w:val="12"/>
            <w:szCs w:val="12"/>
          </w:rPr>
          <w:fldChar w:fldCharType="end"/>
        </w:r>
      </w:p>
    </w:sdtContent>
  </w:sdt>
  <w:p w14:paraId="1ED79CC7" w14:textId="77777777" w:rsidR="0044449A" w:rsidRPr="0044449A" w:rsidRDefault="0044449A">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8830B6">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8830B6">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6.7pt;margin-top:-122.75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8830B6">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0628D7"/>
    <w:multiLevelType w:val="hybridMultilevel"/>
    <w:tmpl w:val="035067A2"/>
    <w:lvl w:ilvl="0" w:tplc="C14E664E">
      <w:start w:val="1"/>
      <w:numFmt w:val="upperRoman"/>
      <w:lvlText w:val="%1I."/>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3538FE46"/>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070692F"/>
    <w:multiLevelType w:val="hybridMultilevel"/>
    <w:tmpl w:val="E646CCD0"/>
    <w:lvl w:ilvl="0" w:tplc="5EC0505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44D26A32"/>
    <w:multiLevelType w:val="hybridMultilevel"/>
    <w:tmpl w:val="BB34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6B9F034D"/>
    <w:multiLevelType w:val="hybridMultilevel"/>
    <w:tmpl w:val="BDA28EF0"/>
    <w:lvl w:ilvl="0" w:tplc="16E845C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4"/>
  </w:num>
  <w:num w:numId="5">
    <w:abstractNumId w:val="7"/>
  </w:num>
  <w:num w:numId="6">
    <w:abstractNumId w:val="14"/>
  </w:num>
  <w:num w:numId="7">
    <w:abstractNumId w:val="17"/>
  </w:num>
  <w:num w:numId="8">
    <w:abstractNumId w:val="16"/>
  </w:num>
  <w:num w:numId="9">
    <w:abstractNumId w:val="1"/>
  </w:num>
  <w:num w:numId="10">
    <w:abstractNumId w:val="3"/>
  </w:num>
  <w:num w:numId="11">
    <w:abstractNumId w:val="13"/>
  </w:num>
  <w:num w:numId="12">
    <w:abstractNumId w:val="0"/>
  </w:num>
  <w:num w:numId="13">
    <w:abstractNumId w:val="6"/>
  </w:num>
  <w:num w:numId="14">
    <w:abstractNumId w:val="2"/>
  </w:num>
  <w:num w:numId="15">
    <w:abstractNumId w:val="5"/>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11557"/>
    <w:rsid w:val="000365EC"/>
    <w:rsid w:val="00061A26"/>
    <w:rsid w:val="00074BC7"/>
    <w:rsid w:val="00104EC7"/>
    <w:rsid w:val="00183866"/>
    <w:rsid w:val="001B3434"/>
    <w:rsid w:val="001B38FB"/>
    <w:rsid w:val="00211B70"/>
    <w:rsid w:val="00214C56"/>
    <w:rsid w:val="0026795F"/>
    <w:rsid w:val="002E0116"/>
    <w:rsid w:val="003404F0"/>
    <w:rsid w:val="00361269"/>
    <w:rsid w:val="003C5432"/>
    <w:rsid w:val="00413F41"/>
    <w:rsid w:val="0044449A"/>
    <w:rsid w:val="004516B3"/>
    <w:rsid w:val="004A4609"/>
    <w:rsid w:val="004C7836"/>
    <w:rsid w:val="004F6C2F"/>
    <w:rsid w:val="00514284"/>
    <w:rsid w:val="00514B54"/>
    <w:rsid w:val="005443ED"/>
    <w:rsid w:val="00572A6F"/>
    <w:rsid w:val="0057488A"/>
    <w:rsid w:val="0061646E"/>
    <w:rsid w:val="006737EC"/>
    <w:rsid w:val="00696493"/>
    <w:rsid w:val="006D6DDC"/>
    <w:rsid w:val="006F2790"/>
    <w:rsid w:val="006F6F85"/>
    <w:rsid w:val="00723BBB"/>
    <w:rsid w:val="007D34F4"/>
    <w:rsid w:val="0085779B"/>
    <w:rsid w:val="00866BDB"/>
    <w:rsid w:val="00875E98"/>
    <w:rsid w:val="00881D28"/>
    <w:rsid w:val="008830B6"/>
    <w:rsid w:val="008960C9"/>
    <w:rsid w:val="008B5F0A"/>
    <w:rsid w:val="008B6D34"/>
    <w:rsid w:val="008C60F5"/>
    <w:rsid w:val="008E5B86"/>
    <w:rsid w:val="00902176"/>
    <w:rsid w:val="009053FC"/>
    <w:rsid w:val="0094314B"/>
    <w:rsid w:val="0096230F"/>
    <w:rsid w:val="00A17518"/>
    <w:rsid w:val="00A31BDD"/>
    <w:rsid w:val="00A92074"/>
    <w:rsid w:val="00B07E70"/>
    <w:rsid w:val="00B12E55"/>
    <w:rsid w:val="00B857D4"/>
    <w:rsid w:val="00BD7809"/>
    <w:rsid w:val="00C368FF"/>
    <w:rsid w:val="00C4158C"/>
    <w:rsid w:val="00C577BF"/>
    <w:rsid w:val="00CA5834"/>
    <w:rsid w:val="00CF57A4"/>
    <w:rsid w:val="00CF737C"/>
    <w:rsid w:val="00D1094C"/>
    <w:rsid w:val="00DD2EDF"/>
    <w:rsid w:val="00DF2558"/>
    <w:rsid w:val="00E11CC4"/>
    <w:rsid w:val="00E6474B"/>
    <w:rsid w:val="00E702C9"/>
    <w:rsid w:val="00EA72A2"/>
    <w:rsid w:val="00EB375E"/>
    <w:rsid w:val="00EF2CFD"/>
    <w:rsid w:val="00F359D7"/>
    <w:rsid w:val="00F70DCB"/>
    <w:rsid w:val="00F739AA"/>
    <w:rsid w:val="00FC16AB"/>
    <w:rsid w:val="00FC63E1"/>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FDEC-A423-4B90-A107-BF2D7241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5136</Words>
  <Characters>28248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9</cp:revision>
  <cp:lastPrinted>2022-04-12T20:17:00Z</cp:lastPrinted>
  <dcterms:created xsi:type="dcterms:W3CDTF">2022-10-20T19:06:00Z</dcterms:created>
  <dcterms:modified xsi:type="dcterms:W3CDTF">2022-10-21T20:07:00Z</dcterms:modified>
</cp:coreProperties>
</file>