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B0F95" w14:textId="1A4AE6BA" w:rsidR="006A18B0" w:rsidRPr="002D6A2B" w:rsidRDefault="006A18B0" w:rsidP="007970FA">
      <w:pPr>
        <w:pStyle w:val="Textoindependiente31"/>
        <w:rPr>
          <w:rFonts w:cs="Arial"/>
          <w:i w:val="0"/>
          <w:sz w:val="18"/>
          <w:szCs w:val="18"/>
        </w:rPr>
      </w:pPr>
    </w:p>
    <w:p w14:paraId="43D704E4" w14:textId="6B1C8CA8" w:rsidR="003A3463" w:rsidRPr="002D6A2B" w:rsidRDefault="006A18B0" w:rsidP="007970FA">
      <w:pPr>
        <w:pStyle w:val="Textoindependiente31"/>
        <w:rPr>
          <w:i w:val="0"/>
          <w:sz w:val="18"/>
          <w:szCs w:val="18"/>
        </w:rPr>
      </w:pPr>
      <w:r w:rsidRPr="002D6A2B">
        <w:rPr>
          <w:i w:val="0"/>
          <w:sz w:val="18"/>
          <w:szCs w:val="18"/>
        </w:rPr>
        <w:t xml:space="preserve">En cumplimiento a lo establecido por los artículos 134 de la Constitución Política de los Estados Unidos Mexicanos, y 155 de la Constitución Política del Estado de Sinaloa; y de conformidad con la Ley de Obras Públicas y Servicios Relacionados con las Mismas del Estado de Sinaloa y demás disposiciones administrativas vigentes en la materia, </w:t>
      </w:r>
      <w:r w:rsidR="00996C74" w:rsidRPr="002D6A2B">
        <w:rPr>
          <w:i w:val="0"/>
          <w:sz w:val="18"/>
          <w:szCs w:val="18"/>
        </w:rPr>
        <w:t>los Servicios de Salud de Sinaloa</w:t>
      </w:r>
      <w:r w:rsidRPr="002D6A2B">
        <w:rPr>
          <w:i w:val="0"/>
          <w:sz w:val="18"/>
          <w:szCs w:val="18"/>
        </w:rPr>
        <w:t xml:space="preserve">, convoca a los interesados en participar en la Licitación Pública Estatal de carácter Nacional número </w:t>
      </w:r>
      <w:r w:rsidR="00D76C32" w:rsidRPr="002D6A2B">
        <w:rPr>
          <w:rFonts w:cs="Arial"/>
          <w:i w:val="0"/>
          <w:sz w:val="18"/>
          <w:szCs w:val="18"/>
        </w:rPr>
        <w:t>SSS/LPN/001/2020</w:t>
      </w:r>
      <w:r w:rsidRPr="002D6A2B">
        <w:rPr>
          <w:i w:val="0"/>
          <w:sz w:val="18"/>
          <w:szCs w:val="18"/>
        </w:rPr>
        <w:t>, para la adjudicación del contrato de obra pública</w:t>
      </w:r>
      <w:r w:rsidR="000D194A" w:rsidRPr="002D6A2B">
        <w:rPr>
          <w:i w:val="0"/>
          <w:sz w:val="18"/>
          <w:szCs w:val="18"/>
        </w:rPr>
        <w:t>, para la obra:</w:t>
      </w:r>
      <w:r w:rsidR="003A3463" w:rsidRPr="002D6A2B">
        <w:rPr>
          <w:i w:val="0"/>
          <w:sz w:val="18"/>
          <w:szCs w:val="18"/>
        </w:rPr>
        <w:t xml:space="preserve"> </w:t>
      </w:r>
      <w:r w:rsidR="000D194A" w:rsidRPr="002D6A2B">
        <w:rPr>
          <w:b/>
          <w:i w:val="0"/>
          <w:sz w:val="18"/>
          <w:szCs w:val="18"/>
        </w:rPr>
        <w:t>“</w:t>
      </w:r>
      <w:r w:rsidR="000D194A" w:rsidRPr="002D6A2B">
        <w:rPr>
          <w:rFonts w:cs="Arial"/>
          <w:b/>
          <w:i w:val="0"/>
          <w:sz w:val="18"/>
          <w:szCs w:val="18"/>
        </w:rPr>
        <w:t>CONSTRUCCIÓN Y REHABILITACIÓN DE ÁREAS DE INSTITUTO SINALOENSE DE CANCEROLOGÍA, CULIACÁN, SINALOA”</w:t>
      </w:r>
      <w:r w:rsidRPr="002D6A2B">
        <w:rPr>
          <w:i w:val="0"/>
          <w:sz w:val="18"/>
          <w:szCs w:val="18"/>
        </w:rPr>
        <w:t xml:space="preserve">, de conformidad con los requisitos de participación y procedimiento establecido en las siguientes: </w:t>
      </w:r>
    </w:p>
    <w:p w14:paraId="7622F989" w14:textId="77777777" w:rsidR="000D194A" w:rsidRPr="002D6A2B" w:rsidRDefault="000D194A" w:rsidP="003A3463">
      <w:pPr>
        <w:pStyle w:val="Textoindependiente31"/>
        <w:jc w:val="center"/>
        <w:rPr>
          <w:i w:val="0"/>
          <w:sz w:val="18"/>
          <w:szCs w:val="18"/>
        </w:rPr>
      </w:pPr>
    </w:p>
    <w:p w14:paraId="0E00F9D4" w14:textId="2A3C179B" w:rsidR="003A3463" w:rsidRPr="00EA2F99" w:rsidRDefault="006A18B0" w:rsidP="002D6A2B">
      <w:pPr>
        <w:pStyle w:val="Textoindependiente31"/>
        <w:jc w:val="center"/>
        <w:rPr>
          <w:i w:val="0"/>
          <w:sz w:val="24"/>
          <w:szCs w:val="24"/>
        </w:rPr>
      </w:pPr>
      <w:r w:rsidRPr="00EA2F99">
        <w:rPr>
          <w:b/>
          <w:i w:val="0"/>
          <w:sz w:val="24"/>
          <w:szCs w:val="24"/>
        </w:rPr>
        <w:t>B</w:t>
      </w:r>
      <w:r w:rsidR="003A3463" w:rsidRPr="00EA2F99">
        <w:rPr>
          <w:b/>
          <w:i w:val="0"/>
          <w:sz w:val="24"/>
          <w:szCs w:val="24"/>
        </w:rPr>
        <w:t xml:space="preserve"> </w:t>
      </w:r>
      <w:r w:rsidRPr="00EA2F99">
        <w:rPr>
          <w:b/>
          <w:i w:val="0"/>
          <w:sz w:val="24"/>
          <w:szCs w:val="24"/>
        </w:rPr>
        <w:t>A</w:t>
      </w:r>
      <w:r w:rsidR="003A3463" w:rsidRPr="00EA2F99">
        <w:rPr>
          <w:b/>
          <w:i w:val="0"/>
          <w:sz w:val="24"/>
          <w:szCs w:val="24"/>
        </w:rPr>
        <w:t xml:space="preserve"> </w:t>
      </w:r>
      <w:r w:rsidRPr="00EA2F99">
        <w:rPr>
          <w:b/>
          <w:i w:val="0"/>
          <w:sz w:val="24"/>
          <w:szCs w:val="24"/>
        </w:rPr>
        <w:t>S</w:t>
      </w:r>
      <w:r w:rsidR="003A3463" w:rsidRPr="00EA2F99">
        <w:rPr>
          <w:b/>
          <w:i w:val="0"/>
          <w:sz w:val="24"/>
          <w:szCs w:val="24"/>
        </w:rPr>
        <w:t xml:space="preserve"> </w:t>
      </w:r>
      <w:r w:rsidRPr="00EA2F99">
        <w:rPr>
          <w:b/>
          <w:i w:val="0"/>
          <w:sz w:val="24"/>
          <w:szCs w:val="24"/>
        </w:rPr>
        <w:t>E</w:t>
      </w:r>
      <w:r w:rsidR="003A3463" w:rsidRPr="00EA2F99">
        <w:rPr>
          <w:b/>
          <w:i w:val="0"/>
          <w:sz w:val="24"/>
          <w:szCs w:val="24"/>
        </w:rPr>
        <w:t xml:space="preserve"> </w:t>
      </w:r>
      <w:r w:rsidRPr="00EA2F99">
        <w:rPr>
          <w:b/>
          <w:i w:val="0"/>
          <w:sz w:val="24"/>
          <w:szCs w:val="24"/>
        </w:rPr>
        <w:t>S</w:t>
      </w:r>
    </w:p>
    <w:p w14:paraId="14396F38" w14:textId="77777777" w:rsidR="00BA1261" w:rsidRPr="002D6A2B" w:rsidRDefault="00BA1261" w:rsidP="00BA1261">
      <w:pPr>
        <w:jc w:val="both"/>
        <w:rPr>
          <w:rFonts w:cs="Arial"/>
          <w:i w:val="0"/>
          <w:sz w:val="18"/>
          <w:szCs w:val="18"/>
        </w:rPr>
      </w:pPr>
    </w:p>
    <w:p w14:paraId="7D4C798D" w14:textId="32CFF634" w:rsidR="006B22D8" w:rsidRPr="002D6A2B" w:rsidRDefault="006B22D8" w:rsidP="00415033">
      <w:pPr>
        <w:pStyle w:val="Lista"/>
        <w:numPr>
          <w:ilvl w:val="0"/>
          <w:numId w:val="16"/>
        </w:numPr>
        <w:rPr>
          <w:b/>
          <w:i w:val="0"/>
          <w:sz w:val="18"/>
          <w:szCs w:val="18"/>
          <w:lang w:eastAsia="ar-SA"/>
        </w:rPr>
      </w:pPr>
      <w:bookmarkStart w:id="0" w:name="_Hlk53866529"/>
      <w:r w:rsidRPr="002D6A2B">
        <w:rPr>
          <w:b/>
          <w:i w:val="0"/>
          <w:sz w:val="18"/>
          <w:szCs w:val="18"/>
          <w:lang w:eastAsia="ar-SA"/>
        </w:rPr>
        <w:t>DATOS GENERALES O DE IDENTIFICACIÓN DE LA LICITACIÓN PÚBLICA</w:t>
      </w:r>
      <w:r w:rsidR="00067251" w:rsidRPr="002D6A2B">
        <w:rPr>
          <w:b/>
          <w:i w:val="0"/>
          <w:sz w:val="18"/>
          <w:szCs w:val="18"/>
          <w:lang w:eastAsia="ar-SA"/>
        </w:rPr>
        <w:t>:</w:t>
      </w:r>
    </w:p>
    <w:p w14:paraId="4E6C7BA3" w14:textId="77777777" w:rsidR="00067251" w:rsidRPr="002D6A2B" w:rsidRDefault="00067251" w:rsidP="00067251">
      <w:pPr>
        <w:pStyle w:val="Lista"/>
        <w:ind w:left="1080" w:firstLine="0"/>
        <w:rPr>
          <w:b/>
          <w:i w:val="0"/>
          <w:sz w:val="18"/>
          <w:szCs w:val="18"/>
          <w:lang w:eastAsia="ar-SA"/>
        </w:rPr>
      </w:pPr>
    </w:p>
    <w:bookmarkEnd w:id="0"/>
    <w:p w14:paraId="747EB483" w14:textId="042C5956" w:rsidR="009C745A" w:rsidRPr="002D6A2B" w:rsidRDefault="00067251" w:rsidP="009C745A">
      <w:pPr>
        <w:pStyle w:val="Prrafodelista"/>
        <w:ind w:left="720"/>
        <w:jc w:val="both"/>
        <w:rPr>
          <w:rFonts w:cs="Arial"/>
          <w:i w:val="0"/>
          <w:sz w:val="18"/>
          <w:szCs w:val="18"/>
        </w:rPr>
      </w:pPr>
      <w:r w:rsidRPr="002D6A2B">
        <w:rPr>
          <w:rFonts w:cs="Arial"/>
          <w:b/>
          <w:i w:val="0"/>
          <w:sz w:val="18"/>
          <w:szCs w:val="18"/>
        </w:rPr>
        <w:t>I.</w:t>
      </w:r>
      <w:r w:rsidR="001260CA" w:rsidRPr="002D6A2B">
        <w:rPr>
          <w:rFonts w:cs="Arial"/>
          <w:b/>
          <w:i w:val="0"/>
          <w:sz w:val="18"/>
          <w:szCs w:val="18"/>
        </w:rPr>
        <w:t>1</w:t>
      </w:r>
      <w:r w:rsidRPr="002D6A2B">
        <w:rPr>
          <w:rFonts w:cs="Arial"/>
          <w:b/>
          <w:i w:val="0"/>
          <w:sz w:val="18"/>
          <w:szCs w:val="18"/>
        </w:rPr>
        <w:t xml:space="preserve">.- </w:t>
      </w:r>
      <w:r w:rsidR="009C745A" w:rsidRPr="002D6A2B">
        <w:rPr>
          <w:rFonts w:cs="Arial"/>
          <w:b/>
          <w:i w:val="0"/>
          <w:sz w:val="18"/>
          <w:szCs w:val="18"/>
        </w:rPr>
        <w:t>ENTIDAD CONVOCANTE:</w:t>
      </w:r>
      <w:r w:rsidR="009C745A" w:rsidRPr="002D6A2B">
        <w:rPr>
          <w:rFonts w:cs="Arial"/>
          <w:i w:val="0"/>
          <w:sz w:val="18"/>
          <w:szCs w:val="18"/>
        </w:rPr>
        <w:t xml:space="preserve"> Servicios de Salud de Sinaloa, </w:t>
      </w:r>
      <w:r w:rsidR="009C745A" w:rsidRPr="002631F1">
        <w:rPr>
          <w:rFonts w:cs="Arial"/>
          <w:i w:val="0"/>
          <w:sz w:val="18"/>
          <w:szCs w:val="18"/>
        </w:rPr>
        <w:t>con domicilio en calle Cerro Montebello, Número 150 Oriente, Colonia Montebello, en Culiacán, Sinaloa, Código Postal 80227.</w:t>
      </w:r>
    </w:p>
    <w:p w14:paraId="50AE6BDA" w14:textId="77777777" w:rsidR="00067251" w:rsidRPr="002D6A2B" w:rsidRDefault="00067251" w:rsidP="009C745A">
      <w:pPr>
        <w:pStyle w:val="Prrafodelista"/>
        <w:ind w:left="720"/>
        <w:jc w:val="both"/>
        <w:rPr>
          <w:rFonts w:cs="Arial"/>
          <w:i w:val="0"/>
          <w:sz w:val="18"/>
          <w:szCs w:val="18"/>
        </w:rPr>
      </w:pPr>
    </w:p>
    <w:p w14:paraId="1BE0B35B" w14:textId="5B2A31BC" w:rsidR="009C745A" w:rsidRPr="002D6A2B" w:rsidRDefault="001260CA" w:rsidP="009C745A">
      <w:pPr>
        <w:pStyle w:val="Prrafodelista"/>
        <w:ind w:left="720"/>
        <w:jc w:val="both"/>
        <w:rPr>
          <w:rFonts w:cs="Arial"/>
          <w:i w:val="0"/>
          <w:sz w:val="18"/>
          <w:szCs w:val="18"/>
        </w:rPr>
      </w:pPr>
      <w:r w:rsidRPr="002D6A2B">
        <w:rPr>
          <w:rFonts w:cs="Arial"/>
          <w:b/>
          <w:i w:val="0"/>
          <w:sz w:val="18"/>
          <w:szCs w:val="18"/>
        </w:rPr>
        <w:t>I.2</w:t>
      </w:r>
      <w:r w:rsidR="00067251" w:rsidRPr="002D6A2B">
        <w:rPr>
          <w:rFonts w:cs="Arial"/>
          <w:b/>
          <w:i w:val="0"/>
          <w:sz w:val="18"/>
          <w:szCs w:val="18"/>
        </w:rPr>
        <w:t xml:space="preserve">.- </w:t>
      </w:r>
      <w:r w:rsidR="009C745A" w:rsidRPr="002D6A2B">
        <w:rPr>
          <w:rFonts w:cs="Arial"/>
          <w:b/>
          <w:i w:val="0"/>
          <w:sz w:val="18"/>
          <w:szCs w:val="18"/>
        </w:rPr>
        <w:t>CARÁCTER PARA LA PRESENTE CONVOCATORIA:</w:t>
      </w:r>
      <w:r w:rsidR="009C745A" w:rsidRPr="002D6A2B">
        <w:rPr>
          <w:rFonts w:cs="Arial"/>
          <w:i w:val="0"/>
          <w:sz w:val="18"/>
          <w:szCs w:val="18"/>
        </w:rPr>
        <w:t xml:space="preserve"> Licitación Pública Nacional. En la presente Licitación solo se recibirán proposiciones de manera presencial.</w:t>
      </w:r>
    </w:p>
    <w:p w14:paraId="6B2ED78A" w14:textId="77777777" w:rsidR="00067251" w:rsidRPr="002D6A2B" w:rsidRDefault="00067251" w:rsidP="009C745A">
      <w:pPr>
        <w:pStyle w:val="Prrafodelista"/>
        <w:ind w:left="720"/>
        <w:jc w:val="both"/>
        <w:rPr>
          <w:rFonts w:cs="Arial"/>
          <w:i w:val="0"/>
          <w:sz w:val="18"/>
          <w:szCs w:val="18"/>
        </w:rPr>
      </w:pPr>
    </w:p>
    <w:p w14:paraId="739EECD3" w14:textId="10C2FA16" w:rsidR="00067251" w:rsidRPr="002D6A2B" w:rsidRDefault="001260CA" w:rsidP="009C745A">
      <w:pPr>
        <w:pStyle w:val="Prrafodelista"/>
        <w:ind w:left="720"/>
        <w:rPr>
          <w:rFonts w:cs="Arial"/>
          <w:b/>
          <w:i w:val="0"/>
          <w:sz w:val="18"/>
          <w:szCs w:val="18"/>
        </w:rPr>
      </w:pPr>
      <w:r w:rsidRPr="002D6A2B">
        <w:rPr>
          <w:rFonts w:cs="Arial"/>
          <w:b/>
          <w:i w:val="0"/>
          <w:sz w:val="18"/>
          <w:szCs w:val="18"/>
        </w:rPr>
        <w:t>I.3</w:t>
      </w:r>
      <w:r w:rsidR="00067251" w:rsidRPr="002D6A2B">
        <w:rPr>
          <w:rFonts w:cs="Arial"/>
          <w:b/>
          <w:i w:val="0"/>
          <w:sz w:val="18"/>
          <w:szCs w:val="18"/>
        </w:rPr>
        <w:t xml:space="preserve">.- </w:t>
      </w:r>
      <w:r w:rsidR="009C745A" w:rsidRPr="002D6A2B">
        <w:rPr>
          <w:rFonts w:cs="Arial"/>
          <w:b/>
          <w:i w:val="0"/>
          <w:sz w:val="18"/>
          <w:szCs w:val="18"/>
        </w:rPr>
        <w:t>NÚMERO DE IDENTIFICACIÓN DEL PROCEDIMIENTO:</w:t>
      </w:r>
      <w:r w:rsidR="000D194A" w:rsidRPr="002D6A2B">
        <w:rPr>
          <w:rFonts w:cs="Arial"/>
          <w:b/>
          <w:i w:val="0"/>
          <w:sz w:val="18"/>
          <w:szCs w:val="18"/>
        </w:rPr>
        <w:t xml:space="preserve"> </w:t>
      </w:r>
      <w:r w:rsidR="000D194A" w:rsidRPr="002D6A2B">
        <w:rPr>
          <w:rFonts w:cs="Arial"/>
          <w:i w:val="0"/>
          <w:sz w:val="18"/>
          <w:szCs w:val="18"/>
        </w:rPr>
        <w:t>SSS/LPN/001/2020</w:t>
      </w:r>
    </w:p>
    <w:p w14:paraId="32EA2CD8" w14:textId="32F04FB1" w:rsidR="009C745A" w:rsidRPr="002D6A2B" w:rsidRDefault="009C745A" w:rsidP="009C745A">
      <w:pPr>
        <w:pStyle w:val="Prrafodelista"/>
        <w:ind w:left="720"/>
        <w:rPr>
          <w:rFonts w:cs="Arial"/>
          <w:i w:val="0"/>
          <w:sz w:val="18"/>
          <w:szCs w:val="18"/>
        </w:rPr>
      </w:pPr>
      <w:r w:rsidRPr="002D6A2B">
        <w:rPr>
          <w:rFonts w:cs="Arial"/>
          <w:i w:val="0"/>
          <w:sz w:val="18"/>
          <w:szCs w:val="18"/>
        </w:rPr>
        <w:t xml:space="preserve"> </w:t>
      </w:r>
    </w:p>
    <w:p w14:paraId="61766923" w14:textId="75874A60" w:rsidR="009C745A" w:rsidRPr="002D6A2B" w:rsidRDefault="00067251" w:rsidP="009C745A">
      <w:pPr>
        <w:pStyle w:val="Prrafodelista"/>
        <w:ind w:left="720"/>
        <w:jc w:val="both"/>
        <w:rPr>
          <w:rFonts w:cs="Arial"/>
          <w:i w:val="0"/>
          <w:sz w:val="18"/>
          <w:szCs w:val="18"/>
        </w:rPr>
      </w:pPr>
      <w:r w:rsidRPr="002D6A2B">
        <w:rPr>
          <w:rFonts w:cs="Arial"/>
          <w:b/>
          <w:i w:val="0"/>
          <w:sz w:val="18"/>
          <w:szCs w:val="18"/>
        </w:rPr>
        <w:t>I.</w:t>
      </w:r>
      <w:r w:rsidR="001260CA" w:rsidRPr="002D6A2B">
        <w:rPr>
          <w:rFonts w:cs="Arial"/>
          <w:b/>
          <w:i w:val="0"/>
          <w:sz w:val="18"/>
          <w:szCs w:val="18"/>
        </w:rPr>
        <w:t>4</w:t>
      </w:r>
      <w:r w:rsidRPr="002D6A2B">
        <w:rPr>
          <w:rFonts w:cs="Arial"/>
          <w:b/>
          <w:i w:val="0"/>
          <w:sz w:val="18"/>
          <w:szCs w:val="18"/>
        </w:rPr>
        <w:t xml:space="preserve">.- </w:t>
      </w:r>
      <w:r w:rsidR="009C745A" w:rsidRPr="002D6A2B">
        <w:rPr>
          <w:rFonts w:cs="Arial"/>
          <w:b/>
          <w:i w:val="0"/>
          <w:sz w:val="18"/>
          <w:szCs w:val="18"/>
        </w:rPr>
        <w:t xml:space="preserve">EJERCICIO FISCAL QUE ABARCARÁ LA CONTRATACIÓN: </w:t>
      </w:r>
      <w:r w:rsidR="009C745A" w:rsidRPr="002D6A2B">
        <w:rPr>
          <w:rFonts w:cs="Arial"/>
          <w:i w:val="0"/>
          <w:sz w:val="18"/>
          <w:szCs w:val="18"/>
        </w:rPr>
        <w:t>2020</w:t>
      </w:r>
      <w:r w:rsidR="00D76C32">
        <w:rPr>
          <w:rFonts w:cs="Arial"/>
          <w:i w:val="0"/>
          <w:sz w:val="18"/>
          <w:szCs w:val="18"/>
        </w:rPr>
        <w:t>.</w:t>
      </w:r>
    </w:p>
    <w:p w14:paraId="7E99D422" w14:textId="77777777" w:rsidR="00067251" w:rsidRPr="002D6A2B" w:rsidRDefault="00067251" w:rsidP="009C745A">
      <w:pPr>
        <w:pStyle w:val="Prrafodelista"/>
        <w:ind w:left="720"/>
        <w:jc w:val="both"/>
        <w:rPr>
          <w:rFonts w:cs="Arial"/>
          <w:i w:val="0"/>
          <w:sz w:val="18"/>
          <w:szCs w:val="18"/>
        </w:rPr>
      </w:pPr>
    </w:p>
    <w:p w14:paraId="6A7FCE36" w14:textId="5E5E7900" w:rsidR="009C745A" w:rsidRPr="002D6A2B" w:rsidRDefault="001260CA" w:rsidP="009C745A">
      <w:pPr>
        <w:pStyle w:val="Prrafodelista"/>
        <w:ind w:left="720"/>
        <w:jc w:val="both"/>
        <w:rPr>
          <w:rFonts w:cs="Arial"/>
          <w:i w:val="0"/>
          <w:sz w:val="18"/>
          <w:szCs w:val="18"/>
        </w:rPr>
      </w:pPr>
      <w:r w:rsidRPr="002D6A2B">
        <w:rPr>
          <w:rFonts w:cs="Arial"/>
          <w:b/>
          <w:i w:val="0"/>
          <w:sz w:val="18"/>
          <w:szCs w:val="18"/>
        </w:rPr>
        <w:t>I.5</w:t>
      </w:r>
      <w:r w:rsidR="00067251" w:rsidRPr="002D6A2B">
        <w:rPr>
          <w:rFonts w:cs="Arial"/>
          <w:b/>
          <w:i w:val="0"/>
          <w:sz w:val="18"/>
          <w:szCs w:val="18"/>
        </w:rPr>
        <w:t xml:space="preserve">.- </w:t>
      </w:r>
      <w:r w:rsidR="009C745A" w:rsidRPr="002D6A2B">
        <w:rPr>
          <w:rFonts w:cs="Arial"/>
          <w:b/>
          <w:i w:val="0"/>
          <w:sz w:val="18"/>
          <w:szCs w:val="18"/>
        </w:rPr>
        <w:t>IDIOMA EN EL QUE DEBERÁN PRESENTARSE LAS PROPOSICIONES:</w:t>
      </w:r>
      <w:r w:rsidR="009C745A" w:rsidRPr="002D6A2B">
        <w:rPr>
          <w:rFonts w:cs="Arial"/>
          <w:i w:val="0"/>
          <w:sz w:val="18"/>
          <w:szCs w:val="18"/>
        </w:rPr>
        <w:t xml:space="preserve"> Las proposiciones deberán ser en idioma español.</w:t>
      </w:r>
    </w:p>
    <w:p w14:paraId="6E6C27CA" w14:textId="77777777" w:rsidR="00067251" w:rsidRPr="002D6A2B" w:rsidRDefault="00067251" w:rsidP="009C745A">
      <w:pPr>
        <w:pStyle w:val="Prrafodelista"/>
        <w:ind w:left="720"/>
        <w:jc w:val="both"/>
        <w:rPr>
          <w:rFonts w:cs="Arial"/>
          <w:i w:val="0"/>
          <w:sz w:val="18"/>
          <w:szCs w:val="18"/>
        </w:rPr>
      </w:pPr>
    </w:p>
    <w:p w14:paraId="3B27614C" w14:textId="13BBC753" w:rsidR="00067251" w:rsidRPr="002D6A2B" w:rsidRDefault="00067251" w:rsidP="00067251">
      <w:pPr>
        <w:pStyle w:val="Prrafodelista"/>
        <w:ind w:left="720"/>
        <w:jc w:val="both"/>
        <w:rPr>
          <w:i w:val="0"/>
          <w:sz w:val="18"/>
          <w:szCs w:val="18"/>
        </w:rPr>
      </w:pPr>
      <w:r w:rsidRPr="002D6A2B">
        <w:rPr>
          <w:rFonts w:cs="Arial"/>
          <w:b/>
          <w:i w:val="0"/>
          <w:sz w:val="18"/>
          <w:szCs w:val="18"/>
        </w:rPr>
        <w:t>I.</w:t>
      </w:r>
      <w:r w:rsidR="001260CA" w:rsidRPr="002D6A2B">
        <w:rPr>
          <w:rFonts w:cs="Arial"/>
          <w:b/>
          <w:i w:val="0"/>
          <w:sz w:val="18"/>
          <w:szCs w:val="18"/>
        </w:rPr>
        <w:t>6</w:t>
      </w:r>
      <w:r w:rsidRPr="002D6A2B">
        <w:rPr>
          <w:rFonts w:cs="Arial"/>
          <w:b/>
          <w:i w:val="0"/>
          <w:sz w:val="18"/>
          <w:szCs w:val="18"/>
        </w:rPr>
        <w:t>.</w:t>
      </w:r>
      <w:r w:rsidRPr="002D6A2B">
        <w:rPr>
          <w:rFonts w:cs="Arial"/>
          <w:i w:val="0"/>
          <w:sz w:val="18"/>
          <w:szCs w:val="18"/>
        </w:rPr>
        <w:t xml:space="preserve">- </w:t>
      </w:r>
      <w:r w:rsidRPr="002D6A2B">
        <w:rPr>
          <w:b/>
          <w:i w:val="0"/>
          <w:sz w:val="18"/>
          <w:szCs w:val="18"/>
        </w:rPr>
        <w:t xml:space="preserve">MONEDA EN LA QUE DEBERÁN PRESENTARSE LAS PROPOSICIONES: </w:t>
      </w:r>
      <w:r w:rsidRPr="002D6A2B">
        <w:rPr>
          <w:i w:val="0"/>
          <w:sz w:val="18"/>
          <w:szCs w:val="18"/>
        </w:rPr>
        <w:t xml:space="preserve">El tipo de moneda en la </w:t>
      </w:r>
      <w:r w:rsidR="00B04266">
        <w:rPr>
          <w:i w:val="0"/>
          <w:sz w:val="18"/>
          <w:szCs w:val="18"/>
        </w:rPr>
        <w:t xml:space="preserve">que </w:t>
      </w:r>
      <w:r w:rsidRPr="002D6A2B">
        <w:rPr>
          <w:i w:val="0"/>
          <w:sz w:val="18"/>
          <w:szCs w:val="18"/>
        </w:rPr>
        <w:t xml:space="preserve">deberán presentarse las proposiciones será en pesos de los Estados Unidos Mexicanos. </w:t>
      </w:r>
    </w:p>
    <w:p w14:paraId="1B31A9A5" w14:textId="77777777" w:rsidR="00067251" w:rsidRDefault="00067251" w:rsidP="009C745A">
      <w:pPr>
        <w:pStyle w:val="Prrafodelista"/>
        <w:ind w:left="720"/>
        <w:jc w:val="both"/>
        <w:rPr>
          <w:rFonts w:cs="Arial"/>
          <w:i w:val="0"/>
          <w:sz w:val="18"/>
          <w:szCs w:val="18"/>
        </w:rPr>
      </w:pPr>
    </w:p>
    <w:p w14:paraId="6C6647EE" w14:textId="77777777" w:rsidR="002D6A2B" w:rsidRPr="002D6A2B" w:rsidRDefault="002D6A2B" w:rsidP="009C745A">
      <w:pPr>
        <w:pStyle w:val="Prrafodelista"/>
        <w:ind w:left="720"/>
        <w:jc w:val="both"/>
        <w:rPr>
          <w:rFonts w:cs="Arial"/>
          <w:i w:val="0"/>
          <w:sz w:val="18"/>
          <w:szCs w:val="18"/>
        </w:rPr>
      </w:pPr>
    </w:p>
    <w:p w14:paraId="21C31752" w14:textId="37A8624D" w:rsidR="000D194A" w:rsidRPr="002D6A2B" w:rsidRDefault="00C64240" w:rsidP="000D194A">
      <w:pPr>
        <w:pStyle w:val="Textoindependiente31"/>
        <w:numPr>
          <w:ilvl w:val="0"/>
          <w:numId w:val="16"/>
        </w:numPr>
        <w:rPr>
          <w:rFonts w:cs="Arial"/>
          <w:b/>
          <w:i w:val="0"/>
          <w:sz w:val="18"/>
          <w:szCs w:val="18"/>
        </w:rPr>
      </w:pPr>
      <w:r w:rsidRPr="002D6A2B">
        <w:rPr>
          <w:rFonts w:cs="Arial"/>
          <w:b/>
          <w:i w:val="0"/>
          <w:sz w:val="18"/>
          <w:szCs w:val="18"/>
        </w:rPr>
        <w:t xml:space="preserve">DEFINICIONES APLICADAS EN ESTE PROCEDIMIENTO DE CONTRATACIÓN POR LICITACIÓN PÚBLICA. </w:t>
      </w:r>
    </w:p>
    <w:p w14:paraId="546278B5" w14:textId="77777777" w:rsidR="000D194A" w:rsidRPr="002D6A2B" w:rsidRDefault="000D194A" w:rsidP="000D194A">
      <w:pPr>
        <w:pStyle w:val="Textoindependiente31"/>
        <w:rPr>
          <w:rFonts w:cs="Arial"/>
          <w:b/>
          <w:i w:val="0"/>
          <w:sz w:val="18"/>
          <w:szCs w:val="18"/>
        </w:rPr>
      </w:pPr>
    </w:p>
    <w:p w14:paraId="649D419E" w14:textId="4D02C42A" w:rsidR="000D194A" w:rsidRPr="002D6A2B" w:rsidRDefault="00BA4268" w:rsidP="002D6A2B">
      <w:pPr>
        <w:autoSpaceDE w:val="0"/>
        <w:autoSpaceDN w:val="0"/>
        <w:adjustRightInd w:val="0"/>
        <w:ind w:left="709"/>
        <w:rPr>
          <w:rFonts w:eastAsiaTheme="minorHAnsi" w:cs="Arial"/>
          <w:bCs/>
          <w:i w:val="0"/>
          <w:sz w:val="18"/>
          <w:szCs w:val="18"/>
          <w:lang w:eastAsia="en-US"/>
        </w:rPr>
      </w:pPr>
      <w:r>
        <w:rPr>
          <w:rFonts w:eastAsiaTheme="minorHAnsi" w:cs="Arial"/>
          <w:b/>
          <w:bCs/>
          <w:i w:val="0"/>
          <w:sz w:val="18"/>
          <w:szCs w:val="18"/>
          <w:lang w:eastAsia="en-US"/>
        </w:rPr>
        <w:t>II.1</w:t>
      </w:r>
      <w:r w:rsidR="000D194A" w:rsidRPr="002D6A2B">
        <w:rPr>
          <w:rFonts w:eastAsiaTheme="minorHAnsi" w:cs="Arial"/>
          <w:b/>
          <w:bCs/>
          <w:i w:val="0"/>
          <w:sz w:val="18"/>
          <w:szCs w:val="18"/>
          <w:lang w:eastAsia="en-US"/>
        </w:rPr>
        <w:t xml:space="preserve"> Administración Directa</w:t>
      </w:r>
      <w:r w:rsidR="000D194A" w:rsidRPr="002D6A2B">
        <w:rPr>
          <w:rFonts w:eastAsiaTheme="minorHAnsi" w:cs="Arial"/>
          <w:bCs/>
          <w:i w:val="0"/>
          <w:sz w:val="18"/>
          <w:szCs w:val="18"/>
          <w:lang w:eastAsia="en-US"/>
        </w:rPr>
        <w:t xml:space="preserve">: Actividad por cuenta propia de conservación y mantenimiento de vías de comunicación, así como los servicios relacionadas con las mismas a cargo de las instituciones </w:t>
      </w:r>
      <w:r w:rsidR="00D76C32">
        <w:rPr>
          <w:rFonts w:eastAsiaTheme="minorHAnsi" w:cs="Arial"/>
          <w:bCs/>
          <w:i w:val="0"/>
          <w:sz w:val="18"/>
          <w:szCs w:val="18"/>
          <w:lang w:eastAsia="en-US"/>
        </w:rPr>
        <w:t>establecidas en el artículo 1 de la Ley de Obras Públicas y Servicios Relacionados con las mismas</w:t>
      </w:r>
      <w:r w:rsidR="000D194A" w:rsidRPr="002D6A2B">
        <w:rPr>
          <w:rFonts w:eastAsiaTheme="minorHAnsi" w:cs="Arial"/>
          <w:bCs/>
          <w:i w:val="0"/>
          <w:sz w:val="18"/>
          <w:szCs w:val="18"/>
          <w:lang w:eastAsia="en-US"/>
        </w:rPr>
        <w:t xml:space="preserve">, incluidas en su programa de planeación y </w:t>
      </w:r>
      <w:proofErr w:type="spellStart"/>
      <w:r w:rsidR="000D194A" w:rsidRPr="002D6A2B">
        <w:rPr>
          <w:rFonts w:eastAsiaTheme="minorHAnsi" w:cs="Arial"/>
          <w:bCs/>
          <w:i w:val="0"/>
          <w:sz w:val="18"/>
          <w:szCs w:val="18"/>
          <w:lang w:eastAsia="en-US"/>
        </w:rPr>
        <w:t>presupuestación</w:t>
      </w:r>
      <w:proofErr w:type="spellEnd"/>
      <w:r w:rsidR="000D194A" w:rsidRPr="002D6A2B">
        <w:rPr>
          <w:rFonts w:eastAsiaTheme="minorHAnsi" w:cs="Arial"/>
          <w:bCs/>
          <w:i w:val="0"/>
          <w:sz w:val="18"/>
          <w:szCs w:val="18"/>
          <w:lang w:eastAsia="en-US"/>
        </w:rPr>
        <w:t xml:space="preserve"> anual y en caso de emergencia o fuerza mayor.</w:t>
      </w:r>
    </w:p>
    <w:p w14:paraId="646C2A7B" w14:textId="7E2C6AA0" w:rsidR="000D194A" w:rsidRPr="002D6A2B" w:rsidRDefault="000D194A" w:rsidP="002D6A2B">
      <w:pPr>
        <w:autoSpaceDE w:val="0"/>
        <w:autoSpaceDN w:val="0"/>
        <w:adjustRightInd w:val="0"/>
        <w:ind w:left="709"/>
        <w:rPr>
          <w:rFonts w:eastAsiaTheme="minorHAnsi" w:cs="Arial"/>
          <w:bCs/>
          <w:i w:val="0"/>
          <w:sz w:val="18"/>
          <w:szCs w:val="18"/>
          <w:lang w:eastAsia="en-US"/>
        </w:rPr>
      </w:pPr>
      <w:r w:rsidRPr="002D6A2B">
        <w:rPr>
          <w:rFonts w:eastAsiaTheme="minorHAnsi" w:cs="Arial"/>
          <w:b/>
          <w:bCs/>
          <w:i w:val="0"/>
          <w:sz w:val="18"/>
          <w:szCs w:val="18"/>
          <w:lang w:eastAsia="en-US"/>
        </w:rPr>
        <w:t>II.</w:t>
      </w:r>
      <w:r w:rsidR="00BA4268">
        <w:rPr>
          <w:rFonts w:eastAsiaTheme="minorHAnsi" w:cs="Arial"/>
          <w:b/>
          <w:bCs/>
          <w:i w:val="0"/>
          <w:sz w:val="18"/>
          <w:szCs w:val="18"/>
          <w:lang w:eastAsia="en-US"/>
        </w:rPr>
        <w:t>2</w:t>
      </w:r>
      <w:r w:rsidRPr="002D6A2B">
        <w:rPr>
          <w:rFonts w:eastAsiaTheme="minorHAnsi" w:cs="Arial"/>
          <w:b/>
          <w:bCs/>
          <w:i w:val="0"/>
          <w:sz w:val="18"/>
          <w:szCs w:val="18"/>
          <w:lang w:eastAsia="en-US"/>
        </w:rPr>
        <w:t xml:space="preserve"> Adquisiciones Relacionadas con las Obras Públicas</w:t>
      </w:r>
      <w:r w:rsidRPr="002D6A2B">
        <w:rPr>
          <w:rFonts w:eastAsiaTheme="minorHAnsi" w:cs="Arial"/>
          <w:bCs/>
          <w:i w:val="0"/>
          <w:sz w:val="18"/>
          <w:szCs w:val="18"/>
          <w:lang w:eastAsia="en-US"/>
        </w:rPr>
        <w:t>: Incorporación de bienes muebles e inmuebles, que sean necesarios para la realización de las obras públicas;</w:t>
      </w:r>
    </w:p>
    <w:p w14:paraId="47281D69" w14:textId="1202D08A" w:rsidR="000D194A" w:rsidRPr="002D6A2B" w:rsidRDefault="00BA4268" w:rsidP="002D6A2B">
      <w:pPr>
        <w:autoSpaceDE w:val="0"/>
        <w:autoSpaceDN w:val="0"/>
        <w:adjustRightInd w:val="0"/>
        <w:ind w:left="709"/>
        <w:rPr>
          <w:rFonts w:eastAsiaTheme="minorHAnsi" w:cs="Arial"/>
          <w:bCs/>
          <w:i w:val="0"/>
          <w:sz w:val="18"/>
          <w:szCs w:val="18"/>
          <w:lang w:eastAsia="en-US"/>
        </w:rPr>
      </w:pPr>
      <w:r>
        <w:rPr>
          <w:rFonts w:eastAsiaTheme="minorHAnsi" w:cs="Arial"/>
          <w:b/>
          <w:bCs/>
          <w:i w:val="0"/>
          <w:sz w:val="18"/>
          <w:szCs w:val="18"/>
          <w:lang w:eastAsia="en-US"/>
        </w:rPr>
        <w:t>I</w:t>
      </w:r>
      <w:r w:rsidR="000D194A" w:rsidRPr="002D6A2B">
        <w:rPr>
          <w:rFonts w:eastAsiaTheme="minorHAnsi" w:cs="Arial"/>
          <w:b/>
          <w:bCs/>
          <w:i w:val="0"/>
          <w:sz w:val="18"/>
          <w:szCs w:val="18"/>
          <w:lang w:eastAsia="en-US"/>
        </w:rPr>
        <w:t>I.</w:t>
      </w:r>
      <w:r>
        <w:rPr>
          <w:rFonts w:eastAsiaTheme="minorHAnsi" w:cs="Arial"/>
          <w:b/>
          <w:bCs/>
          <w:i w:val="0"/>
          <w:sz w:val="18"/>
          <w:szCs w:val="18"/>
          <w:lang w:eastAsia="en-US"/>
        </w:rPr>
        <w:t xml:space="preserve">3 </w:t>
      </w:r>
      <w:r w:rsidR="000D194A" w:rsidRPr="002D6A2B">
        <w:rPr>
          <w:rFonts w:eastAsiaTheme="minorHAnsi" w:cs="Arial"/>
          <w:b/>
          <w:bCs/>
          <w:i w:val="0"/>
          <w:sz w:val="18"/>
          <w:szCs w:val="18"/>
          <w:lang w:eastAsia="en-US"/>
        </w:rPr>
        <w:t xml:space="preserve"> Acta de Recepción de Obra</w:t>
      </w:r>
      <w:r w:rsidR="000D194A" w:rsidRPr="002D6A2B">
        <w:rPr>
          <w:rFonts w:eastAsiaTheme="minorHAnsi" w:cs="Arial"/>
          <w:bCs/>
          <w:i w:val="0"/>
          <w:sz w:val="18"/>
          <w:szCs w:val="18"/>
          <w:lang w:eastAsia="en-US"/>
        </w:rPr>
        <w:t>: Documento relativo a la recepción formal de la obra pública contratada;</w:t>
      </w:r>
    </w:p>
    <w:p w14:paraId="7AF1D441" w14:textId="3D80AFD5" w:rsidR="000D194A" w:rsidRPr="002D6A2B" w:rsidRDefault="00BA4268" w:rsidP="002D6A2B">
      <w:pPr>
        <w:autoSpaceDE w:val="0"/>
        <w:autoSpaceDN w:val="0"/>
        <w:adjustRightInd w:val="0"/>
        <w:ind w:left="709"/>
        <w:rPr>
          <w:rFonts w:eastAsiaTheme="minorHAnsi" w:cs="Arial"/>
          <w:bCs/>
          <w:i w:val="0"/>
          <w:sz w:val="18"/>
          <w:szCs w:val="18"/>
          <w:lang w:eastAsia="en-US"/>
        </w:rPr>
      </w:pPr>
      <w:r>
        <w:rPr>
          <w:rFonts w:eastAsiaTheme="minorHAnsi" w:cs="Arial"/>
          <w:b/>
          <w:bCs/>
          <w:i w:val="0"/>
          <w:sz w:val="18"/>
          <w:szCs w:val="18"/>
          <w:lang w:eastAsia="en-US"/>
        </w:rPr>
        <w:t>II.4</w:t>
      </w:r>
      <w:r w:rsidR="000D194A" w:rsidRPr="002D6A2B">
        <w:rPr>
          <w:rFonts w:eastAsiaTheme="minorHAnsi" w:cs="Arial"/>
          <w:b/>
          <w:bCs/>
          <w:i w:val="0"/>
          <w:sz w:val="18"/>
          <w:szCs w:val="18"/>
          <w:lang w:eastAsia="en-US"/>
        </w:rPr>
        <w:t xml:space="preserve"> Anticipo</w:t>
      </w:r>
      <w:r w:rsidR="000D194A" w:rsidRPr="002D6A2B">
        <w:rPr>
          <w:rFonts w:eastAsiaTheme="minorHAnsi" w:cs="Arial"/>
          <w:bCs/>
          <w:i w:val="0"/>
          <w:sz w:val="18"/>
          <w:szCs w:val="18"/>
          <w:lang w:eastAsia="en-US"/>
        </w:rPr>
        <w:t>: Cantidad que recibe el contratista de la contratante previamente al inicio de los trabajos, para un contrato inicial</w:t>
      </w:r>
      <w:r w:rsidR="006618C9" w:rsidRPr="002D6A2B">
        <w:rPr>
          <w:rFonts w:eastAsiaTheme="minorHAnsi" w:cs="Arial"/>
          <w:bCs/>
          <w:i w:val="0"/>
          <w:sz w:val="18"/>
          <w:szCs w:val="18"/>
          <w:lang w:eastAsia="en-US"/>
        </w:rPr>
        <w:t xml:space="preserve"> </w:t>
      </w:r>
      <w:r w:rsidR="000D194A" w:rsidRPr="002D6A2B">
        <w:rPr>
          <w:rFonts w:eastAsiaTheme="minorHAnsi" w:cs="Arial"/>
          <w:bCs/>
          <w:i w:val="0"/>
          <w:sz w:val="18"/>
          <w:szCs w:val="18"/>
          <w:lang w:eastAsia="en-US"/>
        </w:rPr>
        <w:t>que sea en un solo o en varios ejercicios fiscales.</w:t>
      </w:r>
    </w:p>
    <w:p w14:paraId="2D9D12DA" w14:textId="1D689522" w:rsidR="000D194A" w:rsidRPr="002D6A2B" w:rsidRDefault="00BA4268" w:rsidP="002D6A2B">
      <w:pPr>
        <w:autoSpaceDE w:val="0"/>
        <w:autoSpaceDN w:val="0"/>
        <w:adjustRightInd w:val="0"/>
        <w:ind w:left="709"/>
        <w:rPr>
          <w:rFonts w:eastAsiaTheme="minorHAnsi" w:cs="Arial"/>
          <w:bCs/>
          <w:i w:val="0"/>
          <w:sz w:val="18"/>
          <w:szCs w:val="18"/>
          <w:lang w:eastAsia="en-US"/>
        </w:rPr>
      </w:pPr>
      <w:r>
        <w:rPr>
          <w:rFonts w:eastAsiaTheme="minorHAnsi" w:cs="Arial"/>
          <w:b/>
          <w:bCs/>
          <w:i w:val="0"/>
          <w:sz w:val="18"/>
          <w:szCs w:val="18"/>
          <w:lang w:eastAsia="en-US"/>
        </w:rPr>
        <w:t>II.5</w:t>
      </w:r>
      <w:r w:rsidR="000D194A" w:rsidRPr="002D6A2B">
        <w:rPr>
          <w:rFonts w:eastAsiaTheme="minorHAnsi" w:cs="Arial"/>
          <w:b/>
          <w:bCs/>
          <w:i w:val="0"/>
          <w:sz w:val="18"/>
          <w:szCs w:val="18"/>
          <w:lang w:eastAsia="en-US"/>
        </w:rPr>
        <w:t xml:space="preserve"> Bases</w:t>
      </w:r>
      <w:r w:rsidR="000D194A" w:rsidRPr="002D6A2B">
        <w:rPr>
          <w:rFonts w:eastAsiaTheme="minorHAnsi" w:cs="Arial"/>
          <w:bCs/>
          <w:i w:val="0"/>
          <w:sz w:val="18"/>
          <w:szCs w:val="18"/>
          <w:lang w:eastAsia="en-US"/>
        </w:rPr>
        <w:t>: Son los instrumentos que contienen las condiciones o clausulas necesarias para regular el procedimiento de licitación pública, en el contrato y la ejecución de una obra pública;</w:t>
      </w:r>
    </w:p>
    <w:p w14:paraId="3577008E" w14:textId="4ECE5BC4" w:rsidR="000D194A" w:rsidRPr="002D6A2B" w:rsidRDefault="00BA4268" w:rsidP="002D6A2B">
      <w:pPr>
        <w:autoSpaceDE w:val="0"/>
        <w:autoSpaceDN w:val="0"/>
        <w:adjustRightInd w:val="0"/>
        <w:ind w:left="709"/>
        <w:rPr>
          <w:rFonts w:eastAsiaTheme="minorHAnsi" w:cs="Arial"/>
          <w:bCs/>
          <w:i w:val="0"/>
          <w:sz w:val="18"/>
          <w:szCs w:val="18"/>
          <w:lang w:eastAsia="en-US"/>
        </w:rPr>
      </w:pPr>
      <w:r>
        <w:rPr>
          <w:rFonts w:eastAsiaTheme="minorHAnsi" w:cs="Arial"/>
          <w:b/>
          <w:bCs/>
          <w:i w:val="0"/>
          <w:sz w:val="18"/>
          <w:szCs w:val="18"/>
          <w:lang w:eastAsia="en-US"/>
        </w:rPr>
        <w:t>II.6</w:t>
      </w:r>
      <w:r w:rsidR="000D194A" w:rsidRPr="002D6A2B">
        <w:rPr>
          <w:rFonts w:eastAsiaTheme="minorHAnsi" w:cs="Arial"/>
          <w:b/>
          <w:bCs/>
          <w:i w:val="0"/>
          <w:sz w:val="18"/>
          <w:szCs w:val="18"/>
          <w:lang w:eastAsia="en-US"/>
        </w:rPr>
        <w:t xml:space="preserve"> Comité de Obras</w:t>
      </w:r>
      <w:r w:rsidR="000D194A" w:rsidRPr="002D6A2B">
        <w:rPr>
          <w:rFonts w:eastAsiaTheme="minorHAnsi" w:cs="Arial"/>
          <w:bCs/>
          <w:i w:val="0"/>
          <w:sz w:val="18"/>
          <w:szCs w:val="18"/>
          <w:lang w:eastAsia="en-US"/>
        </w:rPr>
        <w:t xml:space="preserve">: </w:t>
      </w:r>
      <w:r w:rsidR="006618C9" w:rsidRPr="002D6A2B">
        <w:rPr>
          <w:rFonts w:eastAsiaTheme="minorHAnsi" w:cs="Arial"/>
          <w:bCs/>
          <w:i w:val="0"/>
          <w:sz w:val="18"/>
          <w:szCs w:val="18"/>
          <w:lang w:eastAsia="en-US"/>
        </w:rPr>
        <w:t>Órgano consultivo, de asesoría y orientación en materia de contratación de obras públicas del Estado, los Municipios y sus entidades</w:t>
      </w:r>
      <w:r w:rsidR="000D194A" w:rsidRPr="002D6A2B">
        <w:rPr>
          <w:rFonts w:eastAsiaTheme="minorHAnsi" w:cs="Arial"/>
          <w:bCs/>
          <w:i w:val="0"/>
          <w:sz w:val="18"/>
          <w:szCs w:val="18"/>
          <w:lang w:eastAsia="en-US"/>
        </w:rPr>
        <w:t>;</w:t>
      </w:r>
      <w:r w:rsidR="002D6A2B" w:rsidRPr="002D6A2B">
        <w:rPr>
          <w:rFonts w:eastAsiaTheme="minorHAnsi" w:cs="Arial"/>
          <w:bCs/>
          <w:i w:val="0"/>
          <w:sz w:val="18"/>
          <w:szCs w:val="18"/>
          <w:lang w:eastAsia="en-US"/>
        </w:rPr>
        <w:t xml:space="preserve"> (Decreto Número 512 de fecha 23 de octubre de 2020)</w:t>
      </w:r>
    </w:p>
    <w:p w14:paraId="7974434F" w14:textId="7C4AD9A4" w:rsidR="000D194A" w:rsidRDefault="00BA4268" w:rsidP="00BA4268">
      <w:pPr>
        <w:autoSpaceDE w:val="0"/>
        <w:autoSpaceDN w:val="0"/>
        <w:adjustRightInd w:val="0"/>
        <w:ind w:left="709"/>
        <w:rPr>
          <w:rFonts w:eastAsiaTheme="minorHAnsi" w:cs="Arial"/>
          <w:bCs/>
          <w:i w:val="0"/>
          <w:sz w:val="18"/>
          <w:szCs w:val="18"/>
          <w:lang w:eastAsia="en-US"/>
        </w:rPr>
      </w:pPr>
      <w:r>
        <w:rPr>
          <w:rFonts w:eastAsiaTheme="minorHAnsi" w:cs="Arial"/>
          <w:b/>
          <w:bCs/>
          <w:i w:val="0"/>
          <w:sz w:val="18"/>
          <w:szCs w:val="18"/>
          <w:lang w:eastAsia="en-US"/>
        </w:rPr>
        <w:t>II.7</w:t>
      </w:r>
      <w:r w:rsidR="000D194A" w:rsidRPr="002D6A2B">
        <w:rPr>
          <w:rFonts w:eastAsiaTheme="minorHAnsi" w:cs="Arial"/>
          <w:b/>
          <w:bCs/>
          <w:i w:val="0"/>
          <w:sz w:val="18"/>
          <w:szCs w:val="18"/>
          <w:lang w:eastAsia="en-US"/>
        </w:rPr>
        <w:t xml:space="preserve"> Compra Net-Sinaloa</w:t>
      </w:r>
      <w:r w:rsidR="000D194A" w:rsidRPr="002D6A2B">
        <w:rPr>
          <w:rFonts w:eastAsiaTheme="minorHAnsi" w:cs="Arial"/>
          <w:bCs/>
          <w:i w:val="0"/>
          <w:sz w:val="18"/>
          <w:szCs w:val="18"/>
          <w:lang w:eastAsia="en-US"/>
        </w:rPr>
        <w:t>: Sistema electrónico de información</w:t>
      </w:r>
      <w:r w:rsidR="006618C9" w:rsidRPr="002D6A2B">
        <w:rPr>
          <w:rFonts w:eastAsiaTheme="minorHAnsi" w:cs="Arial"/>
          <w:bCs/>
          <w:i w:val="0"/>
          <w:sz w:val="18"/>
          <w:szCs w:val="18"/>
          <w:lang w:eastAsia="en-US"/>
        </w:rPr>
        <w:t xml:space="preserve"> </w:t>
      </w:r>
      <w:r w:rsidR="000D194A" w:rsidRPr="002D6A2B">
        <w:rPr>
          <w:rFonts w:eastAsiaTheme="minorHAnsi" w:cs="Arial"/>
          <w:bCs/>
          <w:i w:val="0"/>
          <w:sz w:val="18"/>
          <w:szCs w:val="18"/>
          <w:lang w:eastAsia="en-US"/>
        </w:rPr>
        <w:t>pública gubernamental sobre obras públicas y servicios</w:t>
      </w:r>
      <w:r w:rsidR="006618C9" w:rsidRPr="002D6A2B">
        <w:rPr>
          <w:rFonts w:eastAsiaTheme="minorHAnsi" w:cs="Arial"/>
          <w:bCs/>
          <w:i w:val="0"/>
          <w:sz w:val="18"/>
          <w:szCs w:val="18"/>
          <w:lang w:eastAsia="en-US"/>
        </w:rPr>
        <w:t xml:space="preserve"> </w:t>
      </w:r>
      <w:r w:rsidR="000D194A" w:rsidRPr="002D6A2B">
        <w:rPr>
          <w:rFonts w:eastAsiaTheme="minorHAnsi" w:cs="Arial"/>
          <w:bCs/>
          <w:i w:val="0"/>
          <w:sz w:val="18"/>
          <w:szCs w:val="18"/>
          <w:lang w:eastAsia="en-US"/>
        </w:rPr>
        <w:t>relacionados con las mismas, por contratación y por</w:t>
      </w:r>
      <w:r w:rsidR="006618C9" w:rsidRPr="002D6A2B">
        <w:rPr>
          <w:rFonts w:eastAsiaTheme="minorHAnsi" w:cs="Arial"/>
          <w:bCs/>
          <w:i w:val="0"/>
          <w:sz w:val="18"/>
          <w:szCs w:val="18"/>
          <w:lang w:eastAsia="en-US"/>
        </w:rPr>
        <w:t xml:space="preserve"> </w:t>
      </w:r>
      <w:r w:rsidR="000D194A" w:rsidRPr="002D6A2B">
        <w:rPr>
          <w:rFonts w:eastAsiaTheme="minorHAnsi" w:cs="Arial"/>
          <w:bCs/>
          <w:i w:val="0"/>
          <w:sz w:val="18"/>
          <w:szCs w:val="18"/>
          <w:lang w:eastAsia="en-US"/>
        </w:rPr>
        <w:t>administración directa, integrado, entre otra información, por</w:t>
      </w:r>
      <w:r w:rsidR="006618C9" w:rsidRPr="002D6A2B">
        <w:rPr>
          <w:rFonts w:eastAsiaTheme="minorHAnsi" w:cs="Arial"/>
          <w:bCs/>
          <w:i w:val="0"/>
          <w:sz w:val="18"/>
          <w:szCs w:val="18"/>
          <w:lang w:eastAsia="en-US"/>
        </w:rPr>
        <w:t xml:space="preserve"> </w:t>
      </w:r>
      <w:r w:rsidR="000D194A" w:rsidRPr="002D6A2B">
        <w:rPr>
          <w:rFonts w:eastAsiaTheme="minorHAnsi" w:cs="Arial"/>
          <w:bCs/>
          <w:i w:val="0"/>
          <w:sz w:val="18"/>
          <w:szCs w:val="18"/>
          <w:lang w:eastAsia="en-US"/>
        </w:rPr>
        <w:t>los archivos existentes de</w:t>
      </w:r>
      <w:r>
        <w:rPr>
          <w:rFonts w:eastAsiaTheme="minorHAnsi" w:cs="Arial"/>
          <w:bCs/>
          <w:i w:val="0"/>
          <w:sz w:val="18"/>
          <w:szCs w:val="18"/>
          <w:lang w:eastAsia="en-US"/>
        </w:rPr>
        <w:t xml:space="preserve"> estudios y proyectos de obras.</w:t>
      </w:r>
    </w:p>
    <w:p w14:paraId="7ECC3CDC" w14:textId="77777777" w:rsidR="00BA4268" w:rsidRDefault="00BA4268" w:rsidP="00BA4268">
      <w:pPr>
        <w:autoSpaceDE w:val="0"/>
        <w:autoSpaceDN w:val="0"/>
        <w:adjustRightInd w:val="0"/>
        <w:ind w:left="709"/>
        <w:rPr>
          <w:rFonts w:eastAsiaTheme="minorHAnsi" w:cs="Arial"/>
          <w:bCs/>
          <w:i w:val="0"/>
          <w:sz w:val="18"/>
          <w:szCs w:val="18"/>
          <w:lang w:eastAsia="en-US"/>
        </w:rPr>
      </w:pPr>
    </w:p>
    <w:p w14:paraId="7C47BA75" w14:textId="77777777" w:rsidR="00BA4268" w:rsidRDefault="00BA4268" w:rsidP="00BA4268">
      <w:pPr>
        <w:autoSpaceDE w:val="0"/>
        <w:autoSpaceDN w:val="0"/>
        <w:adjustRightInd w:val="0"/>
        <w:ind w:left="709"/>
        <w:rPr>
          <w:rFonts w:eastAsiaTheme="minorHAnsi" w:cs="Arial"/>
          <w:bCs/>
          <w:i w:val="0"/>
          <w:sz w:val="18"/>
          <w:szCs w:val="18"/>
          <w:lang w:eastAsia="en-US"/>
        </w:rPr>
      </w:pPr>
    </w:p>
    <w:p w14:paraId="381DC897" w14:textId="77777777" w:rsidR="00BA4268" w:rsidRPr="002D6A2B" w:rsidRDefault="00BA4268" w:rsidP="00BA4268">
      <w:pPr>
        <w:autoSpaceDE w:val="0"/>
        <w:autoSpaceDN w:val="0"/>
        <w:adjustRightInd w:val="0"/>
        <w:ind w:left="709"/>
        <w:rPr>
          <w:rFonts w:eastAsiaTheme="minorHAnsi" w:cs="Arial"/>
          <w:bCs/>
          <w:i w:val="0"/>
          <w:sz w:val="18"/>
          <w:szCs w:val="18"/>
          <w:lang w:eastAsia="en-US"/>
        </w:rPr>
      </w:pPr>
    </w:p>
    <w:p w14:paraId="0BC340D2" w14:textId="7C13C907" w:rsidR="00C64240" w:rsidRPr="002D6A2B" w:rsidRDefault="00914661" w:rsidP="009C745A">
      <w:pPr>
        <w:pStyle w:val="Prrafodelista"/>
        <w:numPr>
          <w:ilvl w:val="0"/>
          <w:numId w:val="16"/>
        </w:numPr>
        <w:suppressAutoHyphens/>
        <w:spacing w:after="120" w:line="480" w:lineRule="auto"/>
        <w:ind w:left="654" w:right="51"/>
        <w:jc w:val="both"/>
        <w:rPr>
          <w:rFonts w:cs="Arial"/>
          <w:i w:val="0"/>
          <w:sz w:val="18"/>
          <w:szCs w:val="18"/>
        </w:rPr>
      </w:pPr>
      <w:bookmarkStart w:id="1" w:name="_Hlk53905336"/>
      <w:r w:rsidRPr="002D6A2B">
        <w:rPr>
          <w:rFonts w:cs="Arial"/>
          <w:b/>
          <w:bCs/>
          <w:i w:val="0"/>
          <w:sz w:val="18"/>
          <w:szCs w:val="18"/>
          <w:lang w:eastAsia="ar-SA"/>
        </w:rPr>
        <w:t>OBJETO Y ALCANCE DE LA LICITACIÓN PÚBLICA</w:t>
      </w:r>
      <w:bookmarkEnd w:id="1"/>
    </w:p>
    <w:p w14:paraId="100E26A3" w14:textId="78F35712" w:rsidR="006255EB" w:rsidRPr="002D6A2B" w:rsidRDefault="006255EB" w:rsidP="002D6A2B">
      <w:pPr>
        <w:pStyle w:val="Ttulo2"/>
        <w:ind w:left="709" w:hanging="709"/>
        <w:jc w:val="left"/>
        <w:rPr>
          <w:b/>
          <w:i w:val="0"/>
          <w:sz w:val="18"/>
          <w:szCs w:val="18"/>
        </w:rPr>
      </w:pPr>
      <w:r w:rsidRPr="002D6A2B">
        <w:rPr>
          <w:b/>
          <w:i w:val="0"/>
          <w:sz w:val="18"/>
          <w:szCs w:val="18"/>
        </w:rPr>
        <w:t>II</w:t>
      </w:r>
      <w:r w:rsidR="001260CA" w:rsidRPr="002D6A2B">
        <w:rPr>
          <w:b/>
          <w:i w:val="0"/>
          <w:sz w:val="18"/>
          <w:szCs w:val="18"/>
        </w:rPr>
        <w:t>I</w:t>
      </w:r>
      <w:r w:rsidRPr="002D6A2B">
        <w:rPr>
          <w:b/>
          <w:i w:val="0"/>
          <w:sz w:val="18"/>
          <w:szCs w:val="18"/>
        </w:rPr>
        <w:t>.</w:t>
      </w:r>
      <w:r w:rsidR="00914661" w:rsidRPr="002D6A2B">
        <w:rPr>
          <w:b/>
          <w:i w:val="0"/>
          <w:sz w:val="18"/>
          <w:szCs w:val="18"/>
        </w:rPr>
        <w:t>1</w:t>
      </w:r>
      <w:r w:rsidRPr="002D6A2B">
        <w:rPr>
          <w:b/>
          <w:i w:val="0"/>
          <w:sz w:val="18"/>
          <w:szCs w:val="18"/>
        </w:rPr>
        <w:t>- DESCRIPCIÓN GENERAL DE LA OBRA.</w:t>
      </w:r>
    </w:p>
    <w:p w14:paraId="02A3028E" w14:textId="77777777" w:rsidR="00067251" w:rsidRPr="002D6A2B" w:rsidRDefault="00067251" w:rsidP="00067251">
      <w:pPr>
        <w:rPr>
          <w:i w:val="0"/>
          <w:sz w:val="18"/>
          <w:szCs w:val="18"/>
        </w:rPr>
      </w:pPr>
    </w:p>
    <w:p w14:paraId="79D1D6EE" w14:textId="7BDBC939" w:rsidR="001260CA" w:rsidRPr="002D6A2B" w:rsidRDefault="006255EB" w:rsidP="001260CA">
      <w:pPr>
        <w:pStyle w:val="Textoindependiente"/>
        <w:rPr>
          <w:i w:val="0"/>
          <w:sz w:val="18"/>
          <w:szCs w:val="18"/>
        </w:rPr>
      </w:pPr>
      <w:r w:rsidRPr="002D6A2B">
        <w:rPr>
          <w:i w:val="0"/>
          <w:sz w:val="18"/>
          <w:szCs w:val="18"/>
        </w:rPr>
        <w:t>La obra pública objeto de la licitación, consistirá en</w:t>
      </w:r>
      <w:r w:rsidRPr="002D6A2B">
        <w:rPr>
          <w:b/>
          <w:i w:val="0"/>
          <w:sz w:val="18"/>
          <w:szCs w:val="18"/>
        </w:rPr>
        <w:t xml:space="preserve"> </w:t>
      </w:r>
      <w:r w:rsidR="002D6A2B" w:rsidRPr="002D6A2B">
        <w:rPr>
          <w:b/>
          <w:i w:val="0"/>
          <w:sz w:val="18"/>
          <w:szCs w:val="18"/>
        </w:rPr>
        <w:t>“CONSTRUCCIÓN Y REHABILITACIÓN DE ÁREAS DE INSTITUTO SINALOENSE DE CANCEROLOGÍA, CULIACÁN, SINALOA”</w:t>
      </w:r>
      <w:r w:rsidR="002D6A2B">
        <w:rPr>
          <w:b/>
          <w:i w:val="0"/>
          <w:sz w:val="18"/>
          <w:szCs w:val="18"/>
        </w:rPr>
        <w:t xml:space="preserve"> </w:t>
      </w:r>
      <w:r w:rsidRPr="002D6A2B">
        <w:rPr>
          <w:i w:val="0"/>
          <w:sz w:val="18"/>
          <w:szCs w:val="18"/>
        </w:rPr>
        <w:t>de conformidad con las</w:t>
      </w:r>
      <w:r w:rsidRPr="002D6A2B">
        <w:rPr>
          <w:i w:val="0"/>
          <w:color w:val="292929"/>
          <w:sz w:val="18"/>
          <w:szCs w:val="18"/>
        </w:rPr>
        <w:t xml:space="preserve"> especificaciones generales señaladas en el anexo</w:t>
      </w:r>
      <w:r w:rsidR="002D6A2B" w:rsidRPr="002D6A2B">
        <w:rPr>
          <w:i w:val="0"/>
          <w:color w:val="292929"/>
          <w:sz w:val="18"/>
          <w:szCs w:val="18"/>
        </w:rPr>
        <w:t xml:space="preserve"> I y II de la presente Convocatoria.</w:t>
      </w:r>
    </w:p>
    <w:p w14:paraId="6BFDBF79" w14:textId="77777777" w:rsidR="001260CA" w:rsidRPr="002D6A2B" w:rsidRDefault="001260CA" w:rsidP="001260CA">
      <w:pPr>
        <w:pStyle w:val="Textoindependiente"/>
        <w:rPr>
          <w:b/>
          <w:i w:val="0"/>
          <w:sz w:val="18"/>
          <w:szCs w:val="18"/>
        </w:rPr>
      </w:pPr>
    </w:p>
    <w:p w14:paraId="2AF69DA1" w14:textId="4B1E638F" w:rsidR="006255EB" w:rsidRPr="002D6A2B" w:rsidRDefault="00914661" w:rsidP="001260CA">
      <w:pPr>
        <w:pStyle w:val="Textoindependiente"/>
        <w:rPr>
          <w:b/>
          <w:bCs/>
          <w:i w:val="0"/>
          <w:iCs/>
          <w:sz w:val="18"/>
          <w:szCs w:val="18"/>
        </w:rPr>
      </w:pPr>
      <w:r w:rsidRPr="002D6A2B">
        <w:rPr>
          <w:b/>
          <w:bCs/>
          <w:i w:val="0"/>
          <w:iCs/>
          <w:sz w:val="18"/>
          <w:szCs w:val="18"/>
        </w:rPr>
        <w:lastRenderedPageBreak/>
        <w:t>II</w:t>
      </w:r>
      <w:r w:rsidR="001260CA" w:rsidRPr="002D6A2B">
        <w:rPr>
          <w:b/>
          <w:bCs/>
          <w:i w:val="0"/>
          <w:iCs/>
          <w:sz w:val="18"/>
          <w:szCs w:val="18"/>
        </w:rPr>
        <w:t>I</w:t>
      </w:r>
      <w:r w:rsidR="006255EB" w:rsidRPr="002D6A2B">
        <w:rPr>
          <w:b/>
          <w:bCs/>
          <w:i w:val="0"/>
          <w:iCs/>
          <w:sz w:val="18"/>
          <w:szCs w:val="18"/>
        </w:rPr>
        <w:t>.</w:t>
      </w:r>
      <w:r w:rsidRPr="002D6A2B">
        <w:rPr>
          <w:b/>
          <w:bCs/>
          <w:i w:val="0"/>
          <w:iCs/>
          <w:sz w:val="18"/>
          <w:szCs w:val="18"/>
        </w:rPr>
        <w:t>2</w:t>
      </w:r>
      <w:r w:rsidR="006255EB" w:rsidRPr="002D6A2B">
        <w:rPr>
          <w:b/>
          <w:bCs/>
          <w:i w:val="0"/>
          <w:iCs/>
          <w:sz w:val="18"/>
          <w:szCs w:val="18"/>
        </w:rPr>
        <w:t xml:space="preserve">- </w:t>
      </w:r>
      <w:r w:rsidR="001260CA" w:rsidRPr="002D6A2B">
        <w:rPr>
          <w:b/>
          <w:bCs/>
          <w:i w:val="0"/>
          <w:iCs/>
          <w:sz w:val="18"/>
          <w:szCs w:val="18"/>
        </w:rPr>
        <w:t>EL PRESUPUESTO BASE Y CONDICIONES DE PAGO</w:t>
      </w:r>
      <w:r w:rsidR="006255EB" w:rsidRPr="002D6A2B">
        <w:rPr>
          <w:b/>
          <w:bCs/>
          <w:i w:val="0"/>
          <w:iCs/>
          <w:sz w:val="18"/>
          <w:szCs w:val="18"/>
        </w:rPr>
        <w:t>:</w:t>
      </w:r>
    </w:p>
    <w:p w14:paraId="21F3F7D9" w14:textId="1E00C72B" w:rsidR="002D6A2B" w:rsidRDefault="006255EB" w:rsidP="006C5A07">
      <w:pPr>
        <w:pStyle w:val="Textoindependiente31"/>
        <w:pBdr>
          <w:bottom w:val="single" w:sz="6" w:space="31" w:color="auto"/>
        </w:pBdr>
        <w:rPr>
          <w:i w:val="0"/>
          <w:iCs/>
          <w:sz w:val="18"/>
          <w:szCs w:val="18"/>
        </w:rPr>
      </w:pPr>
      <w:r w:rsidRPr="002D6A2B">
        <w:rPr>
          <w:i w:val="0"/>
          <w:iCs/>
          <w:sz w:val="18"/>
          <w:szCs w:val="18"/>
        </w:rPr>
        <w:t xml:space="preserve">El presupuesto base será de </w:t>
      </w:r>
      <w:r w:rsidR="002D6A2B" w:rsidRPr="004424BB">
        <w:rPr>
          <w:i w:val="0"/>
          <w:szCs w:val="16"/>
        </w:rPr>
        <w:t>$10</w:t>
      </w:r>
      <w:proofErr w:type="gramStart"/>
      <w:r w:rsidR="002D6A2B" w:rsidRPr="004424BB">
        <w:rPr>
          <w:i w:val="0"/>
          <w:szCs w:val="16"/>
        </w:rPr>
        <w:t>,197,098.10</w:t>
      </w:r>
      <w:proofErr w:type="gramEnd"/>
      <w:r w:rsidR="002D6A2B" w:rsidRPr="004424BB">
        <w:rPr>
          <w:i w:val="0"/>
          <w:szCs w:val="16"/>
        </w:rPr>
        <w:t xml:space="preserve"> (diez millones ciento noventa y siete mil noventa y ocho pesos 10/100 m.n.) </w:t>
      </w:r>
      <w:proofErr w:type="gramStart"/>
      <w:r w:rsidR="00D76C32">
        <w:rPr>
          <w:i w:val="0"/>
          <w:szCs w:val="16"/>
        </w:rPr>
        <w:t>IVA</w:t>
      </w:r>
      <w:proofErr w:type="gramEnd"/>
      <w:r w:rsidR="002D6A2B" w:rsidRPr="004424BB">
        <w:rPr>
          <w:i w:val="0"/>
          <w:szCs w:val="16"/>
        </w:rPr>
        <w:t xml:space="preserve"> incluido</w:t>
      </w:r>
      <w:r w:rsidR="002D6A2B">
        <w:rPr>
          <w:i w:val="0"/>
          <w:iCs/>
          <w:sz w:val="18"/>
          <w:szCs w:val="18"/>
        </w:rPr>
        <w:t>.</w:t>
      </w:r>
    </w:p>
    <w:p w14:paraId="67B1F11E" w14:textId="77777777" w:rsidR="002D6A2B" w:rsidRDefault="002D6A2B" w:rsidP="006C5A07">
      <w:pPr>
        <w:pStyle w:val="Textoindependiente31"/>
        <w:pBdr>
          <w:bottom w:val="single" w:sz="6" w:space="31" w:color="auto"/>
        </w:pBdr>
        <w:rPr>
          <w:i w:val="0"/>
          <w:iCs/>
          <w:sz w:val="18"/>
          <w:szCs w:val="18"/>
        </w:rPr>
      </w:pPr>
    </w:p>
    <w:p w14:paraId="0ABE869F" w14:textId="2756EB12" w:rsidR="002D6A2B" w:rsidRPr="000F339B" w:rsidRDefault="000F339B" w:rsidP="006C5A07">
      <w:pPr>
        <w:pStyle w:val="Textoindependiente31"/>
        <w:pBdr>
          <w:bottom w:val="single" w:sz="6" w:space="31" w:color="auto"/>
        </w:pBdr>
        <w:rPr>
          <w:i w:val="0"/>
          <w:iCs/>
          <w:sz w:val="18"/>
          <w:szCs w:val="18"/>
        </w:rPr>
      </w:pPr>
      <w:r>
        <w:rPr>
          <w:i w:val="0"/>
          <w:iCs/>
          <w:sz w:val="18"/>
          <w:szCs w:val="18"/>
        </w:rPr>
        <w:t>Se otorgará un anticipo del 35% (treinta y cinco por ciento).</w:t>
      </w:r>
    </w:p>
    <w:p w14:paraId="2D95E053" w14:textId="77777777" w:rsidR="000F339B" w:rsidRDefault="000F339B" w:rsidP="006C5A07">
      <w:pPr>
        <w:pStyle w:val="Textoindependiente31"/>
        <w:pBdr>
          <w:bottom w:val="single" w:sz="6" w:space="31" w:color="auto"/>
        </w:pBdr>
        <w:rPr>
          <w:i w:val="0"/>
          <w:iCs/>
          <w:sz w:val="18"/>
          <w:szCs w:val="18"/>
        </w:rPr>
      </w:pPr>
    </w:p>
    <w:p w14:paraId="30011305" w14:textId="491F402E" w:rsidR="000F339B" w:rsidRDefault="006C5A07" w:rsidP="006C5A07">
      <w:pPr>
        <w:pStyle w:val="Textoindependiente31"/>
        <w:pBdr>
          <w:bottom w:val="single" w:sz="6" w:space="31" w:color="auto"/>
        </w:pBdr>
        <w:rPr>
          <w:i w:val="0"/>
          <w:sz w:val="18"/>
          <w:szCs w:val="18"/>
        </w:rPr>
      </w:pPr>
      <w:r w:rsidRPr="002D6A2B">
        <w:rPr>
          <w:i w:val="0"/>
          <w:sz w:val="18"/>
          <w:szCs w:val="18"/>
        </w:rPr>
        <w:t xml:space="preserve">Para cubrir las erogaciones que se deriven del contrato, objeto de esta licitación, </w:t>
      </w:r>
      <w:r w:rsidRPr="002D6A2B">
        <w:rPr>
          <w:b/>
          <w:bCs/>
          <w:i w:val="0"/>
          <w:sz w:val="18"/>
          <w:szCs w:val="18"/>
        </w:rPr>
        <w:t xml:space="preserve">LA OBRA SE EJECUTARA CON CARGO A LOS RECURSOS DE LA APORTACION SOLIDARIA ESTATAL 2020, PARTIDA </w:t>
      </w:r>
      <w:r>
        <w:rPr>
          <w:b/>
          <w:bCs/>
          <w:i w:val="0"/>
          <w:sz w:val="18"/>
          <w:szCs w:val="18"/>
        </w:rPr>
        <w:t>351002</w:t>
      </w:r>
      <w:r w:rsidRPr="002D6A2B">
        <w:rPr>
          <w:b/>
          <w:bCs/>
          <w:i w:val="0"/>
          <w:sz w:val="18"/>
          <w:szCs w:val="18"/>
        </w:rPr>
        <w:t xml:space="preserve">, </w:t>
      </w:r>
      <w:r w:rsidRPr="002D6A2B">
        <w:rPr>
          <w:i w:val="0"/>
          <w:sz w:val="18"/>
          <w:szCs w:val="18"/>
        </w:rPr>
        <w:t xml:space="preserve">de conformidad con el Oficio de </w:t>
      </w:r>
      <w:r w:rsidRPr="001120C7">
        <w:rPr>
          <w:i w:val="0"/>
          <w:sz w:val="18"/>
          <w:szCs w:val="18"/>
        </w:rPr>
        <w:t xml:space="preserve">Autorización </w:t>
      </w:r>
      <w:bookmarkStart w:id="2" w:name="_GoBack"/>
      <w:r w:rsidRPr="001120C7">
        <w:rPr>
          <w:b/>
          <w:i w:val="0"/>
          <w:sz w:val="18"/>
          <w:szCs w:val="18"/>
        </w:rPr>
        <w:t>No. SSS/SF/000</w:t>
      </w:r>
      <w:r w:rsidR="001120C7" w:rsidRPr="001120C7">
        <w:rPr>
          <w:b/>
          <w:i w:val="0"/>
          <w:sz w:val="18"/>
          <w:szCs w:val="18"/>
        </w:rPr>
        <w:t>1328</w:t>
      </w:r>
      <w:r w:rsidRPr="001120C7">
        <w:rPr>
          <w:b/>
          <w:i w:val="0"/>
          <w:sz w:val="18"/>
          <w:szCs w:val="18"/>
        </w:rPr>
        <w:t>/2020</w:t>
      </w:r>
      <w:r w:rsidRPr="001120C7">
        <w:rPr>
          <w:i w:val="0"/>
          <w:sz w:val="18"/>
          <w:szCs w:val="18"/>
        </w:rPr>
        <w:t xml:space="preserve">, </w:t>
      </w:r>
      <w:r w:rsidRPr="00E83A94">
        <w:rPr>
          <w:i w:val="0"/>
          <w:sz w:val="18"/>
          <w:szCs w:val="18"/>
        </w:rPr>
        <w:t>de fecha</w:t>
      </w:r>
      <w:r w:rsidR="00E83A94" w:rsidRPr="00E83A94">
        <w:rPr>
          <w:i w:val="0"/>
          <w:sz w:val="18"/>
          <w:szCs w:val="18"/>
        </w:rPr>
        <w:t xml:space="preserve"> 09 </w:t>
      </w:r>
      <w:r w:rsidRPr="00E83A94">
        <w:rPr>
          <w:i w:val="0"/>
          <w:sz w:val="18"/>
          <w:szCs w:val="18"/>
        </w:rPr>
        <w:t xml:space="preserve">de </w:t>
      </w:r>
      <w:r w:rsidR="00E83A94" w:rsidRPr="00E83A94">
        <w:rPr>
          <w:i w:val="0"/>
          <w:sz w:val="18"/>
          <w:szCs w:val="18"/>
        </w:rPr>
        <w:t>Noviembre</w:t>
      </w:r>
      <w:r w:rsidRPr="00E83A94">
        <w:rPr>
          <w:i w:val="0"/>
          <w:sz w:val="18"/>
          <w:szCs w:val="18"/>
        </w:rPr>
        <w:t xml:space="preserve"> del 2020</w:t>
      </w:r>
      <w:bookmarkEnd w:id="2"/>
      <w:r w:rsidR="005E0D96" w:rsidRPr="00E83A94">
        <w:rPr>
          <w:i w:val="0"/>
          <w:sz w:val="18"/>
          <w:szCs w:val="18"/>
        </w:rPr>
        <w:t>,</w:t>
      </w:r>
      <w:r w:rsidR="005E0D96">
        <w:rPr>
          <w:i w:val="0"/>
          <w:sz w:val="18"/>
          <w:szCs w:val="18"/>
        </w:rPr>
        <w:t xml:space="preserve"> con un Techo Presupuestal por </w:t>
      </w:r>
      <w:r w:rsidR="005E0D96" w:rsidRPr="005E0D96">
        <w:rPr>
          <w:b/>
          <w:i w:val="0"/>
          <w:sz w:val="18"/>
          <w:szCs w:val="18"/>
        </w:rPr>
        <w:t>$10</w:t>
      </w:r>
      <w:r w:rsidR="005E0D96">
        <w:rPr>
          <w:b/>
          <w:i w:val="0"/>
          <w:sz w:val="18"/>
          <w:szCs w:val="18"/>
        </w:rPr>
        <w:t>’</w:t>
      </w:r>
      <w:r w:rsidR="005E0D96" w:rsidRPr="005E0D96">
        <w:rPr>
          <w:b/>
          <w:i w:val="0"/>
          <w:sz w:val="18"/>
          <w:szCs w:val="18"/>
        </w:rPr>
        <w:t>706,953.07</w:t>
      </w:r>
    </w:p>
    <w:p w14:paraId="530A7E9F" w14:textId="77777777" w:rsidR="00C31937" w:rsidRDefault="00C31937" w:rsidP="006C5A07">
      <w:pPr>
        <w:pStyle w:val="Textoindependiente31"/>
        <w:pBdr>
          <w:bottom w:val="single" w:sz="6" w:space="31" w:color="auto"/>
        </w:pBdr>
        <w:rPr>
          <w:i w:val="0"/>
          <w:sz w:val="18"/>
          <w:szCs w:val="18"/>
        </w:rPr>
      </w:pPr>
    </w:p>
    <w:p w14:paraId="62761B04" w14:textId="77777777" w:rsidR="00C31937" w:rsidRDefault="00C31937" w:rsidP="00C31937">
      <w:pPr>
        <w:pStyle w:val="Textoindependiente31"/>
        <w:pBdr>
          <w:bottom w:val="single" w:sz="6" w:space="31" w:color="auto"/>
        </w:pBdr>
        <w:rPr>
          <w:i w:val="0"/>
          <w:sz w:val="18"/>
          <w:szCs w:val="18"/>
          <w:lang w:val="es-MX"/>
        </w:rPr>
      </w:pPr>
      <w:r w:rsidRPr="00C31937">
        <w:rPr>
          <w:i w:val="0"/>
          <w:sz w:val="18"/>
          <w:szCs w:val="18"/>
          <w:lang w:val="es-MX"/>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14:paraId="3B49FEF2" w14:textId="77777777" w:rsidR="00FE1EA8" w:rsidRPr="00C31937" w:rsidRDefault="00FE1EA8" w:rsidP="00C31937">
      <w:pPr>
        <w:pStyle w:val="Textoindependiente31"/>
        <w:pBdr>
          <w:bottom w:val="single" w:sz="6" w:space="31" w:color="auto"/>
        </w:pBdr>
        <w:rPr>
          <w:i w:val="0"/>
          <w:sz w:val="18"/>
          <w:szCs w:val="18"/>
          <w:lang w:val="es-MX"/>
        </w:rPr>
      </w:pPr>
    </w:p>
    <w:p w14:paraId="67F74D3B" w14:textId="4C8D7CD4" w:rsidR="00C31937" w:rsidRPr="00C31937" w:rsidRDefault="005B5E3C" w:rsidP="00C31937">
      <w:pPr>
        <w:pStyle w:val="Textoindependiente31"/>
        <w:pBdr>
          <w:bottom w:val="single" w:sz="6" w:space="31" w:color="auto"/>
        </w:pBdr>
        <w:rPr>
          <w:i w:val="0"/>
          <w:sz w:val="18"/>
          <w:szCs w:val="18"/>
          <w:lang w:val="es-MX"/>
        </w:rPr>
      </w:pPr>
      <w:r>
        <w:rPr>
          <w:i w:val="0"/>
          <w:sz w:val="18"/>
          <w:szCs w:val="18"/>
          <w:lang w:val="es-MX"/>
        </w:rPr>
        <w:t>El</w:t>
      </w:r>
      <w:r w:rsidR="00C31937" w:rsidRPr="00C31937">
        <w:rPr>
          <w:i w:val="0"/>
          <w:sz w:val="18"/>
          <w:szCs w:val="18"/>
          <w:lang w:val="es-MX"/>
        </w:rPr>
        <w:t xml:space="preserve">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14:paraId="54065CCC" w14:textId="77777777" w:rsidR="00C31937" w:rsidRPr="00C31937" w:rsidRDefault="00C31937" w:rsidP="00FE1EA8">
      <w:pPr>
        <w:pStyle w:val="Textoindependiente31"/>
        <w:rPr>
          <w:b/>
          <w:i w:val="0"/>
          <w:sz w:val="18"/>
          <w:szCs w:val="18"/>
          <w:u w:val="single"/>
        </w:rPr>
      </w:pPr>
      <w:r w:rsidRPr="00C31937">
        <w:rPr>
          <w:b/>
          <w:bCs/>
          <w:i w:val="0"/>
          <w:sz w:val="18"/>
          <w:szCs w:val="18"/>
          <w:u w:val="single"/>
        </w:rPr>
        <w:t>Acreditando su pago mediante: números generadores, notas de bitácora, controles de calidad, pruebas de laboratorio, fotografías y análisis, cálculo e integración de los importes correspondientes a la estimación, según corresponda, de conformidad a las características, complejidad y magnitud de los trabajos conforme a criterio del área contratante y de acuerdo a la Ley.</w:t>
      </w:r>
    </w:p>
    <w:p w14:paraId="1322DCAC" w14:textId="77777777" w:rsidR="00C31937" w:rsidRPr="00C31937" w:rsidRDefault="00C31937" w:rsidP="00FE1EA8">
      <w:pPr>
        <w:pStyle w:val="Textoindependiente31"/>
        <w:rPr>
          <w:i w:val="0"/>
          <w:sz w:val="18"/>
          <w:szCs w:val="18"/>
        </w:rPr>
      </w:pPr>
    </w:p>
    <w:p w14:paraId="3B786ECD" w14:textId="77777777" w:rsidR="00C31937" w:rsidRPr="00C31937" w:rsidRDefault="00C31937" w:rsidP="00FE1EA8">
      <w:pPr>
        <w:pStyle w:val="Textoindependiente31"/>
        <w:rPr>
          <w:i w:val="0"/>
          <w:sz w:val="18"/>
          <w:szCs w:val="18"/>
        </w:rPr>
      </w:pPr>
      <w:r w:rsidRPr="00C31937">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 Las diferencias técnicas o numéricas que no puedan ser autorizadas dentro de dicho plazo, se resolverán y, en su caso, se incorporarán en la siguiente estimación.</w:t>
      </w:r>
    </w:p>
    <w:p w14:paraId="261E6155" w14:textId="77777777" w:rsidR="00C31937" w:rsidRPr="00C31937" w:rsidRDefault="00C31937" w:rsidP="00FE1EA8">
      <w:pPr>
        <w:pStyle w:val="Textoindependiente31"/>
        <w:rPr>
          <w:i w:val="0"/>
          <w:sz w:val="18"/>
          <w:szCs w:val="18"/>
        </w:rPr>
      </w:pPr>
    </w:p>
    <w:p w14:paraId="7688CC12" w14:textId="77777777" w:rsidR="00C31937" w:rsidRPr="00C31937" w:rsidRDefault="00C31937" w:rsidP="00FE1EA8">
      <w:pPr>
        <w:pStyle w:val="Textoindependiente31"/>
        <w:rPr>
          <w:i w:val="0"/>
          <w:sz w:val="18"/>
          <w:szCs w:val="18"/>
          <w:lang w:val="es-MX"/>
        </w:rPr>
      </w:pPr>
      <w:r w:rsidRPr="00C31937">
        <w:rPr>
          <w:i w:val="0"/>
          <w:sz w:val="18"/>
          <w:szCs w:val="18"/>
          <w:lang w:val="es-MX"/>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p>
    <w:p w14:paraId="0587BA16" w14:textId="77777777" w:rsidR="00FE1EA8" w:rsidRDefault="00FE1EA8" w:rsidP="00FE1EA8">
      <w:pPr>
        <w:pStyle w:val="Lista"/>
        <w:rPr>
          <w:b/>
          <w:i w:val="0"/>
          <w:sz w:val="18"/>
          <w:szCs w:val="18"/>
        </w:rPr>
      </w:pPr>
    </w:p>
    <w:p w14:paraId="5025B384" w14:textId="77777777" w:rsidR="008A25D1" w:rsidRPr="002D6A2B" w:rsidRDefault="008A25D1" w:rsidP="00FE1EA8">
      <w:pPr>
        <w:pStyle w:val="Lista"/>
        <w:rPr>
          <w:b/>
          <w:i w:val="0"/>
          <w:sz w:val="18"/>
          <w:szCs w:val="18"/>
        </w:rPr>
      </w:pPr>
      <w:r w:rsidRPr="002D6A2B">
        <w:rPr>
          <w:b/>
          <w:i w:val="0"/>
          <w:sz w:val="18"/>
          <w:szCs w:val="18"/>
        </w:rPr>
        <w:t>DESCUENTOS SOBRE EL IMPORTE DE LAS ESTIMACIONES POR PAGAR.</w:t>
      </w:r>
    </w:p>
    <w:p w14:paraId="5164A665" w14:textId="77777777" w:rsidR="008A25D1" w:rsidRPr="002D6A2B" w:rsidRDefault="008A25D1" w:rsidP="00FE1EA8">
      <w:pPr>
        <w:jc w:val="both"/>
        <w:rPr>
          <w:rFonts w:cs="Arial"/>
          <w:bCs/>
          <w:i w:val="0"/>
          <w:sz w:val="18"/>
          <w:szCs w:val="18"/>
        </w:rPr>
      </w:pPr>
    </w:p>
    <w:p w14:paraId="67F23F3F" w14:textId="77777777" w:rsidR="0034560D" w:rsidRPr="00FF7DA9" w:rsidRDefault="0034560D" w:rsidP="0034560D">
      <w:pPr>
        <w:jc w:val="both"/>
        <w:rPr>
          <w:rFonts w:cs="Arial"/>
          <w:i w:val="0"/>
          <w:sz w:val="18"/>
          <w:szCs w:val="18"/>
        </w:rPr>
      </w:pPr>
      <w:r w:rsidRPr="005E0D96">
        <w:rPr>
          <w:rFonts w:cs="Arial"/>
          <w:i w:val="0"/>
          <w:sz w:val="18"/>
          <w:szCs w:val="18"/>
        </w:rPr>
        <w:t xml:space="preserve">Cargo adicional: Los contratistas deberá considerar el </w:t>
      </w:r>
      <w:r w:rsidRPr="005E0D96">
        <w:rPr>
          <w:rFonts w:cs="Arial"/>
          <w:i w:val="0"/>
          <w:spacing w:val="-2"/>
          <w:sz w:val="18"/>
          <w:szCs w:val="18"/>
          <w:lang w:val="es-ES_tradnl"/>
        </w:rPr>
        <w:t>3% (tres por ciento), por el servicio de fiscalización y control sobre el importe de cada una de las estimaciones de trabajo, de conformidad con lo señalado en el artículo  69 de la Ley de Hacienda del Estado de Sinaloa.</w:t>
      </w:r>
    </w:p>
    <w:p w14:paraId="036E461F" w14:textId="77777777" w:rsidR="00FF7DA9" w:rsidRPr="00013473" w:rsidRDefault="00FF7DA9" w:rsidP="00FE1EA8">
      <w:pPr>
        <w:jc w:val="both"/>
        <w:rPr>
          <w:rFonts w:cs="Arial"/>
          <w:i w:val="0"/>
          <w:sz w:val="18"/>
          <w:szCs w:val="18"/>
        </w:rPr>
      </w:pPr>
    </w:p>
    <w:p w14:paraId="37483EDF" w14:textId="5C3C96C3" w:rsidR="00013473" w:rsidRDefault="00013473" w:rsidP="00013473">
      <w:pPr>
        <w:jc w:val="both"/>
        <w:rPr>
          <w:rFonts w:cs="Arial"/>
          <w:i w:val="0"/>
          <w:sz w:val="18"/>
          <w:szCs w:val="18"/>
        </w:rPr>
      </w:pPr>
      <w:r w:rsidRPr="00013473">
        <w:rPr>
          <w:rFonts w:cs="Arial"/>
          <w:i w:val="0"/>
          <w:sz w:val="18"/>
          <w:szCs w:val="18"/>
        </w:rPr>
        <w:t>La oficina pagadora de l</w:t>
      </w:r>
      <w:r w:rsidR="00FF7DA9">
        <w:rPr>
          <w:rFonts w:cs="Arial"/>
          <w:i w:val="0"/>
          <w:sz w:val="18"/>
          <w:szCs w:val="18"/>
        </w:rPr>
        <w:t>os Servicios de Salud de Sinaloa</w:t>
      </w:r>
      <w:r w:rsidRPr="00013473">
        <w:rPr>
          <w:rFonts w:cs="Arial"/>
          <w:i w:val="0"/>
          <w:sz w:val="18"/>
          <w:szCs w:val="18"/>
        </w:rPr>
        <w:t>, al hacer</w:t>
      </w:r>
      <w:r>
        <w:rPr>
          <w:rFonts w:cs="Arial"/>
          <w:i w:val="0"/>
          <w:sz w:val="18"/>
          <w:szCs w:val="18"/>
        </w:rPr>
        <w:t xml:space="preserve"> </w:t>
      </w:r>
      <w:r w:rsidRPr="00013473">
        <w:rPr>
          <w:rFonts w:cs="Arial"/>
          <w:i w:val="0"/>
          <w:sz w:val="18"/>
          <w:szCs w:val="18"/>
        </w:rPr>
        <w:t>el pago de las estimaciones de obra, retendrá el importe del derecho a que se refiere el</w:t>
      </w:r>
      <w:r>
        <w:rPr>
          <w:rFonts w:cs="Arial"/>
          <w:i w:val="0"/>
          <w:sz w:val="18"/>
          <w:szCs w:val="18"/>
        </w:rPr>
        <w:t xml:space="preserve"> </w:t>
      </w:r>
      <w:r w:rsidRPr="00013473">
        <w:rPr>
          <w:rFonts w:cs="Arial"/>
          <w:i w:val="0"/>
          <w:sz w:val="18"/>
          <w:szCs w:val="18"/>
        </w:rPr>
        <w:t>párrafo anterior.</w:t>
      </w:r>
    </w:p>
    <w:p w14:paraId="4D879545" w14:textId="77777777" w:rsidR="00396EA6" w:rsidRDefault="00396EA6" w:rsidP="00013473">
      <w:pPr>
        <w:jc w:val="both"/>
        <w:rPr>
          <w:rFonts w:cs="Arial"/>
          <w:i w:val="0"/>
          <w:sz w:val="18"/>
          <w:szCs w:val="18"/>
        </w:rPr>
      </w:pPr>
    </w:p>
    <w:p w14:paraId="65766862" w14:textId="77777777" w:rsidR="00396EA6" w:rsidRPr="00013473" w:rsidRDefault="00396EA6" w:rsidP="00013473">
      <w:pPr>
        <w:jc w:val="both"/>
        <w:rPr>
          <w:rFonts w:cs="Arial"/>
          <w:i w:val="0"/>
          <w:sz w:val="18"/>
          <w:szCs w:val="18"/>
          <w:highlight w:val="yellow"/>
        </w:rPr>
      </w:pPr>
    </w:p>
    <w:p w14:paraId="69A0B5F2" w14:textId="77777777" w:rsidR="00013473" w:rsidRDefault="00013473" w:rsidP="008A25D1">
      <w:pPr>
        <w:jc w:val="both"/>
        <w:rPr>
          <w:i w:val="0"/>
          <w:sz w:val="18"/>
          <w:szCs w:val="18"/>
          <w:highlight w:val="yellow"/>
        </w:rPr>
      </w:pPr>
    </w:p>
    <w:p w14:paraId="0A3129D8" w14:textId="7B1B184F" w:rsidR="001260CA" w:rsidRPr="002D6A2B" w:rsidRDefault="001260CA" w:rsidP="001260CA">
      <w:pPr>
        <w:pStyle w:val="Lista2"/>
        <w:ind w:left="0" w:firstLine="0"/>
        <w:rPr>
          <w:i w:val="0"/>
          <w:sz w:val="18"/>
          <w:szCs w:val="18"/>
        </w:rPr>
      </w:pPr>
      <w:r w:rsidRPr="002D6A2B">
        <w:rPr>
          <w:b/>
          <w:i w:val="0"/>
          <w:sz w:val="18"/>
          <w:szCs w:val="18"/>
        </w:rPr>
        <w:t>III.3- AJUSTE DE COSTOS</w:t>
      </w:r>
      <w:r w:rsidRPr="002D6A2B">
        <w:rPr>
          <w:i w:val="0"/>
          <w:sz w:val="18"/>
          <w:szCs w:val="18"/>
        </w:rPr>
        <w:t>:</w:t>
      </w:r>
    </w:p>
    <w:p w14:paraId="1B1EEB85" w14:textId="77777777" w:rsidR="001260CA" w:rsidRPr="002D6A2B" w:rsidRDefault="001260CA" w:rsidP="001260CA">
      <w:pPr>
        <w:pStyle w:val="Textoindependiente31"/>
        <w:rPr>
          <w:rFonts w:cs="Arial"/>
          <w:i w:val="0"/>
          <w:sz w:val="18"/>
          <w:szCs w:val="18"/>
        </w:rPr>
      </w:pPr>
    </w:p>
    <w:p w14:paraId="0C3E1750" w14:textId="77777777" w:rsidR="001260CA" w:rsidRPr="002D6A2B" w:rsidRDefault="001260CA" w:rsidP="001260CA">
      <w:pPr>
        <w:pStyle w:val="Textoindependiente21"/>
        <w:ind w:left="0"/>
        <w:rPr>
          <w:rFonts w:cs="Arial"/>
          <w:i w:val="0"/>
          <w:color w:val="000000"/>
          <w:sz w:val="18"/>
          <w:szCs w:val="18"/>
        </w:rPr>
      </w:pPr>
      <w:r w:rsidRPr="002D6A2B">
        <w:rPr>
          <w:rFonts w:cs="Arial"/>
          <w:bCs/>
          <w:i w:val="0"/>
          <w:sz w:val="18"/>
          <w:szCs w:val="18"/>
        </w:rPr>
        <w:t>Los Servicios de Salud de Sinaloa</w:t>
      </w:r>
      <w:r w:rsidRPr="002D6A2B">
        <w:rPr>
          <w:rFonts w:cs="Arial"/>
          <w:i w:val="0"/>
          <w:color w:val="000000"/>
          <w:sz w:val="18"/>
          <w:szCs w:val="18"/>
        </w:rPr>
        <w:t xml:space="preserve"> con fundamento en lo señalado en </w:t>
      </w:r>
      <w:r w:rsidRPr="002D6A2B">
        <w:rPr>
          <w:rFonts w:cs="Arial"/>
          <w:i w:val="0"/>
          <w:sz w:val="18"/>
          <w:szCs w:val="18"/>
        </w:rPr>
        <w:t xml:space="preserve">el artículo 81 de la </w:t>
      </w:r>
      <w:r w:rsidRPr="002D6A2B">
        <w:rPr>
          <w:rFonts w:cs="Arial"/>
          <w:i w:val="0"/>
          <w:color w:val="000000"/>
          <w:sz w:val="18"/>
          <w:szCs w:val="18"/>
        </w:rPr>
        <w:t xml:space="preserve">Ley de Obras Públicas y Servicios Relacionados con las Mismas del Estado de Sinaloa, determina que el procedimiento de ajuste de costos, se lleve a cabo de conformidad con: </w:t>
      </w:r>
    </w:p>
    <w:p w14:paraId="74CB8F07" w14:textId="77777777" w:rsidR="008A25D1" w:rsidRPr="002D6A2B" w:rsidRDefault="008A25D1" w:rsidP="001260CA">
      <w:pPr>
        <w:pStyle w:val="Textoindependiente21"/>
        <w:ind w:left="0"/>
        <w:rPr>
          <w:rFonts w:cs="Arial"/>
          <w:i w:val="0"/>
          <w:color w:val="000000"/>
          <w:sz w:val="18"/>
          <w:szCs w:val="18"/>
        </w:rPr>
      </w:pPr>
    </w:p>
    <w:p w14:paraId="4511068E" w14:textId="77777777" w:rsidR="001260CA" w:rsidRPr="002D6A2B" w:rsidRDefault="001260CA" w:rsidP="001260CA">
      <w:pPr>
        <w:pStyle w:val="Prrafodelista"/>
        <w:numPr>
          <w:ilvl w:val="0"/>
          <w:numId w:val="5"/>
        </w:numPr>
        <w:autoSpaceDE w:val="0"/>
        <w:autoSpaceDN w:val="0"/>
        <w:adjustRightInd w:val="0"/>
        <w:jc w:val="both"/>
        <w:rPr>
          <w:rFonts w:eastAsia="Calibri" w:cs="Arial"/>
          <w:i w:val="0"/>
          <w:color w:val="000000"/>
          <w:sz w:val="18"/>
          <w:szCs w:val="18"/>
          <w:lang w:eastAsia="es-ES"/>
        </w:rPr>
      </w:pPr>
      <w:r w:rsidRPr="002D6A2B">
        <w:rPr>
          <w:rFonts w:eastAsia="Calibri" w:cs="Arial"/>
          <w:i w:val="0"/>
          <w:color w:val="000000"/>
          <w:sz w:val="18"/>
          <w:szCs w:val="18"/>
          <w:lang w:eastAsia="es-ES"/>
        </w:rPr>
        <w:t xml:space="preserve">La revisión de cada uno de los precios del contrato para obtener el ajuste; </w:t>
      </w:r>
    </w:p>
    <w:p w14:paraId="39355768" w14:textId="77777777" w:rsidR="001260CA" w:rsidRPr="002D6A2B" w:rsidRDefault="001260CA" w:rsidP="001260CA">
      <w:pPr>
        <w:pStyle w:val="Prrafodelista"/>
        <w:numPr>
          <w:ilvl w:val="0"/>
          <w:numId w:val="5"/>
        </w:numPr>
        <w:autoSpaceDE w:val="0"/>
        <w:autoSpaceDN w:val="0"/>
        <w:adjustRightInd w:val="0"/>
        <w:jc w:val="both"/>
        <w:rPr>
          <w:rFonts w:eastAsia="Calibri" w:cs="Arial"/>
          <w:i w:val="0"/>
          <w:color w:val="000000"/>
          <w:sz w:val="18"/>
          <w:szCs w:val="18"/>
          <w:lang w:eastAsia="es-ES"/>
        </w:rPr>
      </w:pPr>
      <w:r w:rsidRPr="002D6A2B">
        <w:rPr>
          <w:rFonts w:eastAsia="Calibri" w:cs="Arial"/>
          <w:i w:val="0"/>
          <w:color w:val="000000"/>
          <w:sz w:val="18"/>
          <w:szCs w:val="18"/>
          <w:lang w:eastAsia="es-ES"/>
        </w:rPr>
        <w:t xml:space="preserve">La revisión por grupo de precios, que multiplicados por sus correspondientes cantidades de trabajo por ejecutar, representen cuando menos el ochenta por ciento del importe total faltante del contrato; y, </w:t>
      </w:r>
    </w:p>
    <w:p w14:paraId="4E66FC75" w14:textId="77777777" w:rsidR="001260CA" w:rsidRPr="002D6A2B" w:rsidRDefault="001260CA" w:rsidP="001260CA">
      <w:pPr>
        <w:pStyle w:val="Prrafodelista"/>
        <w:numPr>
          <w:ilvl w:val="0"/>
          <w:numId w:val="5"/>
        </w:numPr>
        <w:autoSpaceDE w:val="0"/>
        <w:autoSpaceDN w:val="0"/>
        <w:adjustRightInd w:val="0"/>
        <w:jc w:val="both"/>
        <w:rPr>
          <w:rFonts w:eastAsia="Calibri" w:cs="Arial"/>
          <w:i w:val="0"/>
          <w:color w:val="000000"/>
          <w:sz w:val="18"/>
          <w:szCs w:val="18"/>
          <w:lang w:eastAsia="es-ES"/>
        </w:rPr>
      </w:pPr>
      <w:r w:rsidRPr="002D6A2B">
        <w:rPr>
          <w:rFonts w:eastAsia="Calibri" w:cs="Arial"/>
          <w:i w:val="0"/>
          <w:color w:val="000000"/>
          <w:sz w:val="18"/>
          <w:szCs w:val="18"/>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14:paraId="5FEFFFE0" w14:textId="77777777" w:rsidR="001260CA" w:rsidRPr="002D6A2B" w:rsidRDefault="001260CA" w:rsidP="001260CA">
      <w:pPr>
        <w:jc w:val="both"/>
        <w:rPr>
          <w:rFonts w:cs="Arial"/>
          <w:i w:val="0"/>
          <w:sz w:val="18"/>
          <w:szCs w:val="18"/>
        </w:rPr>
      </w:pPr>
    </w:p>
    <w:p w14:paraId="15381962" w14:textId="77777777" w:rsidR="001260CA" w:rsidRPr="002D6A2B" w:rsidRDefault="001260CA" w:rsidP="001260CA">
      <w:pPr>
        <w:pStyle w:val="Texto0"/>
        <w:spacing w:after="0" w:line="240" w:lineRule="auto"/>
        <w:ind w:firstLine="0"/>
        <w:rPr>
          <w:i w:val="0"/>
        </w:rPr>
      </w:pPr>
      <w:r w:rsidRPr="002D6A2B">
        <w:rPr>
          <w:i w:val="0"/>
        </w:rPr>
        <w:lastRenderedPageBreak/>
        <w:t>El reconocimiento por ajuste de costos en aumento o reducción se deberá incluir en el pago de las estimaciones, considerando el último porcentaje de ajuste que se tenga autorizado.</w:t>
      </w:r>
    </w:p>
    <w:p w14:paraId="598097AB" w14:textId="77777777" w:rsidR="001260CA" w:rsidRPr="002D6A2B" w:rsidRDefault="001260CA" w:rsidP="001260CA">
      <w:pPr>
        <w:pStyle w:val="Texto0"/>
        <w:spacing w:after="0" w:line="240" w:lineRule="auto"/>
        <w:ind w:firstLine="0"/>
        <w:rPr>
          <w:i w:val="0"/>
        </w:rPr>
      </w:pPr>
    </w:p>
    <w:p w14:paraId="24327263" w14:textId="5A38B73C" w:rsidR="001260CA" w:rsidRPr="002D6A2B" w:rsidRDefault="001260CA" w:rsidP="001260CA">
      <w:pPr>
        <w:pStyle w:val="Texto0"/>
        <w:spacing w:after="0" w:line="240" w:lineRule="auto"/>
        <w:ind w:firstLine="0"/>
        <w:rPr>
          <w:i w:val="0"/>
        </w:rPr>
      </w:pPr>
      <w:r w:rsidRPr="002D6A2B">
        <w:rPr>
          <w:i w:val="0"/>
        </w:rPr>
        <w:t>No darán lugar a ajuste de costos, las cuotas compensatorias a que, conforme a la ley de la materia, pudiera estar sujeta la importación de bienes contemplados en</w:t>
      </w:r>
      <w:r w:rsidR="002631F1">
        <w:rPr>
          <w:i w:val="0"/>
        </w:rPr>
        <w:t xml:space="preserve"> la realización de los trabajos, </w:t>
      </w:r>
    </w:p>
    <w:p w14:paraId="42FA9C55" w14:textId="77777777" w:rsidR="00FE1EA8" w:rsidRDefault="00FE1EA8" w:rsidP="001260CA">
      <w:pPr>
        <w:pStyle w:val="Texto0"/>
        <w:ind w:firstLine="0"/>
        <w:rPr>
          <w:i w:val="0"/>
        </w:rPr>
      </w:pPr>
    </w:p>
    <w:p w14:paraId="422028E3" w14:textId="63751796" w:rsidR="001260CA" w:rsidRPr="002631F1" w:rsidRDefault="001260CA" w:rsidP="001260CA">
      <w:pPr>
        <w:pStyle w:val="Texto0"/>
        <w:ind w:firstLine="0"/>
        <w:rPr>
          <w:b/>
          <w:i w:val="0"/>
        </w:rPr>
      </w:pPr>
      <w:r w:rsidRPr="002D6A2B">
        <w:rPr>
          <w:i w:val="0"/>
        </w:rPr>
        <w:t>En los procedimientos mencionados en el artículo anterior, la revisión para el ajuste de costos será efectuada por la Contratante a solicitud escrita del licitante, la que se deberá acompañar de la docume</w:t>
      </w:r>
      <w:r w:rsidR="002631F1">
        <w:rPr>
          <w:i w:val="0"/>
        </w:rPr>
        <w:t>n</w:t>
      </w:r>
      <w:r w:rsidR="00884B05">
        <w:rPr>
          <w:i w:val="0"/>
        </w:rPr>
        <w:t>tación comprobatoria necesaria,</w:t>
      </w:r>
      <w:r w:rsidR="002631F1" w:rsidRPr="002631F1">
        <w:rPr>
          <w:i w:val="0"/>
        </w:rPr>
        <w:t xml:space="preserve"> señalada en el artículo 82 de la Ley</w:t>
      </w:r>
      <w:r w:rsidR="002631F1">
        <w:t>.</w:t>
      </w:r>
    </w:p>
    <w:p w14:paraId="66CD6494" w14:textId="77777777" w:rsidR="001260CA" w:rsidRPr="002D6A2B" w:rsidRDefault="001260CA" w:rsidP="001260CA">
      <w:pPr>
        <w:jc w:val="both"/>
        <w:rPr>
          <w:rFonts w:cs="Arial"/>
          <w:i w:val="0"/>
          <w:sz w:val="18"/>
          <w:szCs w:val="18"/>
        </w:rPr>
      </w:pPr>
    </w:p>
    <w:p w14:paraId="709872FB" w14:textId="77777777" w:rsidR="001260CA" w:rsidRPr="002D6A2B" w:rsidRDefault="001260CA" w:rsidP="001260CA">
      <w:pPr>
        <w:pStyle w:val="Continuarlista"/>
        <w:ind w:left="0"/>
        <w:rPr>
          <w:b/>
          <w:i w:val="0"/>
          <w:sz w:val="18"/>
          <w:szCs w:val="18"/>
        </w:rPr>
      </w:pPr>
      <w:r w:rsidRPr="002D6A2B">
        <w:rPr>
          <w:i w:val="0"/>
          <w:sz w:val="18"/>
          <w:szCs w:val="18"/>
        </w:rPr>
        <w:t xml:space="preserve">El contratista recibirá de </w:t>
      </w:r>
      <w:r w:rsidRPr="002D6A2B">
        <w:rPr>
          <w:bCs/>
          <w:i w:val="0"/>
          <w:sz w:val="18"/>
          <w:szCs w:val="18"/>
        </w:rPr>
        <w:t>los Servicios de Salud de Sinaloa</w:t>
      </w:r>
      <w:r w:rsidRPr="002D6A2B">
        <w:rPr>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14:paraId="0B96009C" w14:textId="77777777" w:rsidR="006255EB" w:rsidRPr="002D6A2B" w:rsidRDefault="006255EB" w:rsidP="006255EB">
      <w:pPr>
        <w:jc w:val="both"/>
        <w:rPr>
          <w:rFonts w:cs="Arial"/>
          <w:bCs/>
          <w:i w:val="0"/>
          <w:sz w:val="18"/>
          <w:szCs w:val="18"/>
        </w:rPr>
      </w:pPr>
    </w:p>
    <w:p w14:paraId="10FB30DC" w14:textId="6F4392CF" w:rsidR="006255EB" w:rsidRPr="002D6A2B" w:rsidRDefault="00914661" w:rsidP="00415033">
      <w:pPr>
        <w:pStyle w:val="Lneadeasunto"/>
        <w:rPr>
          <w:b/>
          <w:i w:val="0"/>
          <w:sz w:val="18"/>
          <w:szCs w:val="18"/>
        </w:rPr>
      </w:pPr>
      <w:r w:rsidRPr="002D6A2B">
        <w:rPr>
          <w:b/>
          <w:i w:val="0"/>
          <w:sz w:val="18"/>
          <w:szCs w:val="18"/>
        </w:rPr>
        <w:t>II</w:t>
      </w:r>
      <w:r w:rsidR="001260CA" w:rsidRPr="002D6A2B">
        <w:rPr>
          <w:b/>
          <w:i w:val="0"/>
          <w:sz w:val="18"/>
          <w:szCs w:val="18"/>
        </w:rPr>
        <w:t>I</w:t>
      </w:r>
      <w:r w:rsidR="006255EB" w:rsidRPr="002D6A2B">
        <w:rPr>
          <w:b/>
          <w:i w:val="0"/>
          <w:sz w:val="18"/>
          <w:szCs w:val="18"/>
        </w:rPr>
        <w:t>.</w:t>
      </w:r>
      <w:r w:rsidR="001260CA" w:rsidRPr="002D6A2B">
        <w:rPr>
          <w:b/>
          <w:i w:val="0"/>
          <w:sz w:val="18"/>
          <w:szCs w:val="18"/>
        </w:rPr>
        <w:t>4</w:t>
      </w:r>
      <w:r w:rsidR="006255EB" w:rsidRPr="002D6A2B">
        <w:rPr>
          <w:b/>
          <w:i w:val="0"/>
          <w:sz w:val="18"/>
          <w:szCs w:val="18"/>
        </w:rPr>
        <w:t>- PLAZO DE EJECUCIÓN DE LA OBRA.</w:t>
      </w:r>
    </w:p>
    <w:p w14:paraId="0F8E26B7" w14:textId="77777777" w:rsidR="006255EB" w:rsidRPr="002D6A2B" w:rsidRDefault="006255EB" w:rsidP="006255EB">
      <w:pPr>
        <w:jc w:val="both"/>
        <w:rPr>
          <w:rFonts w:cs="Arial"/>
          <w:bCs/>
          <w:i w:val="0"/>
          <w:sz w:val="18"/>
          <w:szCs w:val="18"/>
        </w:rPr>
      </w:pPr>
    </w:p>
    <w:p w14:paraId="5B6FF632" w14:textId="26ED21B4" w:rsidR="006255EB" w:rsidRPr="002D6A2B" w:rsidRDefault="006255EB" w:rsidP="00415033">
      <w:pPr>
        <w:pStyle w:val="Textoindependiente"/>
        <w:rPr>
          <w:i w:val="0"/>
          <w:sz w:val="18"/>
          <w:szCs w:val="18"/>
        </w:rPr>
      </w:pPr>
      <w:r w:rsidRPr="002D6A2B">
        <w:rPr>
          <w:i w:val="0"/>
          <w:sz w:val="18"/>
          <w:szCs w:val="18"/>
        </w:rPr>
        <w:t xml:space="preserve">El plazo de ejecución de la obra será </w:t>
      </w:r>
      <w:r w:rsidR="00013473" w:rsidRPr="00C62515">
        <w:rPr>
          <w:i w:val="0"/>
          <w:sz w:val="16"/>
          <w:szCs w:val="16"/>
        </w:rPr>
        <w:t xml:space="preserve">del día </w:t>
      </w:r>
      <w:r w:rsidR="004A59DF">
        <w:rPr>
          <w:i w:val="0"/>
          <w:sz w:val="16"/>
          <w:szCs w:val="16"/>
        </w:rPr>
        <w:t>23</w:t>
      </w:r>
      <w:r w:rsidR="00013473" w:rsidRPr="006D0EF6">
        <w:rPr>
          <w:b/>
          <w:i w:val="0"/>
          <w:sz w:val="16"/>
          <w:szCs w:val="16"/>
        </w:rPr>
        <w:t xml:space="preserve"> de Diciembre 2020 al 1</w:t>
      </w:r>
      <w:r w:rsidR="004A59DF">
        <w:rPr>
          <w:b/>
          <w:i w:val="0"/>
          <w:sz w:val="16"/>
          <w:szCs w:val="16"/>
        </w:rPr>
        <w:t>9</w:t>
      </w:r>
      <w:r w:rsidR="00013473" w:rsidRPr="006D0EF6">
        <w:rPr>
          <w:b/>
          <w:i w:val="0"/>
          <w:sz w:val="16"/>
          <w:szCs w:val="16"/>
        </w:rPr>
        <w:t xml:space="preserve"> de Marzo de 2021 (87 días naturales)</w:t>
      </w:r>
      <w:r w:rsidRPr="002D6A2B">
        <w:rPr>
          <w:i w:val="0"/>
          <w:sz w:val="18"/>
          <w:szCs w:val="18"/>
        </w:rPr>
        <w:t xml:space="preserve">, </w:t>
      </w:r>
    </w:p>
    <w:p w14:paraId="410C6D71" w14:textId="77777777" w:rsidR="001260CA" w:rsidRPr="002D6A2B" w:rsidRDefault="001260CA" w:rsidP="001260CA">
      <w:pPr>
        <w:pStyle w:val="Textoindependienteprimerasangra2"/>
        <w:ind w:left="0" w:firstLine="0"/>
        <w:rPr>
          <w:b/>
          <w:i w:val="0"/>
          <w:sz w:val="18"/>
          <w:szCs w:val="18"/>
        </w:rPr>
      </w:pPr>
    </w:p>
    <w:p w14:paraId="7870C335" w14:textId="403B6131" w:rsidR="006255EB" w:rsidRPr="002D6A2B" w:rsidRDefault="006255EB" w:rsidP="001260CA">
      <w:pPr>
        <w:pStyle w:val="Textoindependienteprimerasangra2"/>
        <w:ind w:left="0" w:firstLine="0"/>
        <w:rPr>
          <w:b/>
          <w:i w:val="0"/>
          <w:sz w:val="18"/>
          <w:szCs w:val="18"/>
        </w:rPr>
      </w:pPr>
      <w:r w:rsidRPr="002D6A2B">
        <w:rPr>
          <w:b/>
          <w:i w:val="0"/>
          <w:sz w:val="18"/>
          <w:szCs w:val="18"/>
        </w:rPr>
        <w:t>PROGRAMA GENERAL DE EJECUCIÓN DE LA OBRA.</w:t>
      </w:r>
    </w:p>
    <w:p w14:paraId="59B29140" w14:textId="66238B34" w:rsidR="006255EB" w:rsidRPr="002D6A2B" w:rsidRDefault="006255EB" w:rsidP="006255EB">
      <w:pPr>
        <w:pStyle w:val="Textoindependiente31"/>
        <w:rPr>
          <w:rFonts w:cs="Arial"/>
          <w:i w:val="0"/>
          <w:sz w:val="18"/>
          <w:szCs w:val="18"/>
        </w:rPr>
      </w:pPr>
      <w:r w:rsidRPr="002D6A2B">
        <w:rPr>
          <w:rFonts w:cs="Arial"/>
          <w:i w:val="0"/>
          <w:sz w:val="18"/>
          <w:szCs w:val="18"/>
        </w:rPr>
        <w:t>Los licitantes elaborarán sus programas de ejecució</w:t>
      </w:r>
      <w:r w:rsidR="00B90ADF">
        <w:rPr>
          <w:rFonts w:cs="Arial"/>
          <w:i w:val="0"/>
          <w:sz w:val="18"/>
          <w:szCs w:val="18"/>
        </w:rPr>
        <w:t>n considerando lo indicado en los puntos DT-</w:t>
      </w:r>
      <w:r w:rsidR="00B90ADF" w:rsidRPr="0034560D">
        <w:rPr>
          <w:rFonts w:cs="Arial"/>
          <w:i w:val="0"/>
          <w:sz w:val="18"/>
          <w:szCs w:val="18"/>
        </w:rPr>
        <w:t>4, DE-12 y DE-13</w:t>
      </w:r>
      <w:r w:rsidRPr="0034560D">
        <w:rPr>
          <w:rFonts w:cs="Arial"/>
          <w:i w:val="0"/>
          <w:sz w:val="18"/>
          <w:szCs w:val="18"/>
        </w:rPr>
        <w:t xml:space="preserve">  y con</w:t>
      </w:r>
      <w:r w:rsidRPr="002D6A2B">
        <w:rPr>
          <w:rFonts w:cs="Arial"/>
          <w:i w:val="0"/>
          <w:sz w:val="18"/>
          <w:szCs w:val="18"/>
        </w:rPr>
        <w:t xml:space="preserve"> </w:t>
      </w:r>
      <w:r w:rsidR="00B90ADF">
        <w:rPr>
          <w:rFonts w:cs="Arial"/>
          <w:i w:val="0"/>
          <w:sz w:val="18"/>
          <w:szCs w:val="18"/>
        </w:rPr>
        <w:t>el plazo solicitado en el punto III.4.</w:t>
      </w:r>
    </w:p>
    <w:p w14:paraId="0F88C667" w14:textId="77777777" w:rsidR="001260CA" w:rsidRPr="002D6A2B" w:rsidRDefault="001260CA" w:rsidP="00415033">
      <w:pPr>
        <w:pStyle w:val="Textoindependienteprimerasangra2"/>
        <w:rPr>
          <w:b/>
          <w:i w:val="0"/>
          <w:sz w:val="18"/>
          <w:szCs w:val="18"/>
        </w:rPr>
      </w:pPr>
    </w:p>
    <w:p w14:paraId="0C54FB8C" w14:textId="14CF5D52" w:rsidR="006255EB" w:rsidRPr="002D6A2B" w:rsidRDefault="00914661" w:rsidP="001260CA">
      <w:pPr>
        <w:pStyle w:val="Textoindependienteprimerasangra2"/>
        <w:ind w:left="0" w:firstLine="0"/>
        <w:rPr>
          <w:b/>
          <w:i w:val="0"/>
          <w:sz w:val="18"/>
          <w:szCs w:val="18"/>
        </w:rPr>
      </w:pPr>
      <w:r w:rsidRPr="002D6A2B">
        <w:rPr>
          <w:b/>
          <w:i w:val="0"/>
          <w:sz w:val="18"/>
          <w:szCs w:val="18"/>
        </w:rPr>
        <w:t>II</w:t>
      </w:r>
      <w:r w:rsidR="001260CA" w:rsidRPr="002D6A2B">
        <w:rPr>
          <w:b/>
          <w:i w:val="0"/>
          <w:sz w:val="18"/>
          <w:szCs w:val="18"/>
        </w:rPr>
        <w:t>I</w:t>
      </w:r>
      <w:r w:rsidR="006255EB" w:rsidRPr="002D6A2B">
        <w:rPr>
          <w:b/>
          <w:i w:val="0"/>
          <w:sz w:val="18"/>
          <w:szCs w:val="18"/>
        </w:rPr>
        <w:t>.</w:t>
      </w:r>
      <w:r w:rsidRPr="002D6A2B">
        <w:rPr>
          <w:b/>
          <w:i w:val="0"/>
          <w:sz w:val="18"/>
          <w:szCs w:val="18"/>
        </w:rPr>
        <w:t>5</w:t>
      </w:r>
      <w:r w:rsidR="006255EB" w:rsidRPr="002D6A2B">
        <w:rPr>
          <w:b/>
          <w:i w:val="0"/>
          <w:sz w:val="18"/>
          <w:szCs w:val="18"/>
        </w:rPr>
        <w:t xml:space="preserve">- VISITA AL SITIO O SITIOS DE EJECUCIÓN DE LA OBRA. </w:t>
      </w:r>
    </w:p>
    <w:p w14:paraId="27181F14" w14:textId="77777777" w:rsidR="006255EB" w:rsidRPr="002D6A2B" w:rsidRDefault="006255EB" w:rsidP="00415033">
      <w:pPr>
        <w:pStyle w:val="Textoindependiente"/>
        <w:rPr>
          <w:i w:val="0"/>
          <w:sz w:val="18"/>
          <w:szCs w:val="18"/>
        </w:rPr>
      </w:pPr>
      <w:r w:rsidRPr="002D6A2B">
        <w:rPr>
          <w:i w:val="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0B110997" w14:textId="77777777" w:rsidR="006255EB" w:rsidRDefault="006255EB" w:rsidP="006255EB">
      <w:pPr>
        <w:tabs>
          <w:tab w:val="left" w:pos="9356"/>
        </w:tabs>
        <w:jc w:val="both"/>
        <w:rPr>
          <w:rFonts w:cs="Arial"/>
          <w:i w:val="0"/>
          <w:sz w:val="18"/>
          <w:szCs w:val="18"/>
        </w:rPr>
      </w:pPr>
    </w:p>
    <w:p w14:paraId="2C4ECBA7" w14:textId="77777777" w:rsidR="00CE5A6B" w:rsidRPr="002D6A2B" w:rsidRDefault="00CE5A6B" w:rsidP="006255EB">
      <w:pPr>
        <w:tabs>
          <w:tab w:val="left" w:pos="9356"/>
        </w:tabs>
        <w:jc w:val="both"/>
        <w:rPr>
          <w:rFonts w:cs="Arial"/>
          <w:i w:val="0"/>
          <w:sz w:val="18"/>
          <w:szCs w:val="18"/>
        </w:rPr>
      </w:pPr>
    </w:p>
    <w:p w14:paraId="5AB99EEF" w14:textId="0B954251" w:rsidR="006255EB" w:rsidRPr="002D6A2B" w:rsidRDefault="006255EB" w:rsidP="009F22AD">
      <w:pPr>
        <w:pStyle w:val="Textoindependienteprimerasangra2"/>
        <w:ind w:left="0" w:firstLine="0"/>
        <w:rPr>
          <w:b/>
          <w:i w:val="0"/>
          <w:sz w:val="18"/>
          <w:szCs w:val="18"/>
        </w:rPr>
      </w:pPr>
      <w:r w:rsidRPr="002D6A2B">
        <w:rPr>
          <w:b/>
          <w:i w:val="0"/>
          <w:sz w:val="18"/>
          <w:szCs w:val="18"/>
        </w:rPr>
        <w:t>LUGAR DE REUNIÓN PARA LA VISITA AL SITIO O SITIOS DE REALIZACIÓN DE LA OBRA.</w:t>
      </w:r>
    </w:p>
    <w:p w14:paraId="5CE8F620" w14:textId="037EF7C5" w:rsidR="006255EB" w:rsidRPr="002D6A2B" w:rsidRDefault="006255EB" w:rsidP="00415033">
      <w:pPr>
        <w:pStyle w:val="Textoindependiente"/>
        <w:rPr>
          <w:i w:val="0"/>
          <w:sz w:val="18"/>
          <w:szCs w:val="18"/>
        </w:rPr>
      </w:pPr>
      <w:r w:rsidRPr="002D6A2B">
        <w:rPr>
          <w:i w:val="0"/>
          <w:sz w:val="18"/>
          <w:szCs w:val="18"/>
        </w:rPr>
        <w:t xml:space="preserve">La visita al sitio de la obra se llevará a cabo el día </w:t>
      </w:r>
      <w:r w:rsidR="00F051DA" w:rsidRPr="00F051DA">
        <w:rPr>
          <w:b/>
          <w:i w:val="0"/>
          <w:sz w:val="18"/>
          <w:szCs w:val="18"/>
        </w:rPr>
        <w:t>23</w:t>
      </w:r>
      <w:r w:rsidRPr="002D6A2B">
        <w:rPr>
          <w:b/>
          <w:bCs/>
          <w:i w:val="0"/>
          <w:sz w:val="18"/>
          <w:szCs w:val="18"/>
        </w:rPr>
        <w:t xml:space="preserve"> de noviembre de 2020</w:t>
      </w:r>
      <w:r w:rsidRPr="002D6A2B">
        <w:rPr>
          <w:i w:val="0"/>
          <w:sz w:val="18"/>
          <w:szCs w:val="18"/>
        </w:rPr>
        <w:t xml:space="preserve">, a las </w:t>
      </w:r>
      <w:r w:rsidR="005272A2">
        <w:rPr>
          <w:b/>
          <w:bCs/>
          <w:i w:val="0"/>
          <w:sz w:val="18"/>
          <w:szCs w:val="18"/>
        </w:rPr>
        <w:t>09</w:t>
      </w:r>
      <w:r w:rsidRPr="002D6A2B">
        <w:rPr>
          <w:b/>
          <w:bCs/>
          <w:i w:val="0"/>
          <w:sz w:val="18"/>
          <w:szCs w:val="18"/>
        </w:rPr>
        <w:t>:00 horas</w:t>
      </w:r>
      <w:r w:rsidRPr="002D6A2B">
        <w:rPr>
          <w:i w:val="0"/>
          <w:sz w:val="18"/>
          <w:szCs w:val="18"/>
        </w:rPr>
        <w:t xml:space="preserve">, en el </w:t>
      </w:r>
      <w:r w:rsidR="00CE5A6B" w:rsidRPr="00182511">
        <w:rPr>
          <w:rFonts w:cs="Arial"/>
          <w:b/>
          <w:i w:val="0"/>
          <w:sz w:val="16"/>
          <w:szCs w:val="16"/>
        </w:rPr>
        <w:t>INSTITUTO SINALOENSE DE CANCEROLOGÍA</w:t>
      </w:r>
      <w:r w:rsidR="00CE5A6B" w:rsidRPr="002D6A2B">
        <w:rPr>
          <w:i w:val="0"/>
          <w:sz w:val="18"/>
          <w:szCs w:val="18"/>
        </w:rPr>
        <w:t xml:space="preserve"> </w:t>
      </w:r>
      <w:r w:rsidRPr="002D6A2B">
        <w:rPr>
          <w:i w:val="0"/>
          <w:sz w:val="18"/>
          <w:szCs w:val="18"/>
        </w:rPr>
        <w:t>lugar donde se realizará la obra, ubicad</w:t>
      </w:r>
      <w:r w:rsidR="007E1C47">
        <w:rPr>
          <w:i w:val="0"/>
          <w:sz w:val="18"/>
          <w:szCs w:val="18"/>
        </w:rPr>
        <w:t>o</w:t>
      </w:r>
      <w:r w:rsidRPr="002D6A2B">
        <w:rPr>
          <w:i w:val="0"/>
          <w:sz w:val="18"/>
          <w:szCs w:val="18"/>
        </w:rPr>
        <w:t xml:space="preserve"> en </w:t>
      </w:r>
      <w:proofErr w:type="spellStart"/>
      <w:r w:rsidR="007E1C47" w:rsidRPr="007E1C47">
        <w:rPr>
          <w:i w:val="0"/>
          <w:sz w:val="18"/>
          <w:szCs w:val="18"/>
        </w:rPr>
        <w:t>Blvd</w:t>
      </w:r>
      <w:proofErr w:type="spellEnd"/>
      <w:r w:rsidR="007E1C47">
        <w:rPr>
          <w:i w:val="0"/>
          <w:sz w:val="18"/>
          <w:szCs w:val="18"/>
        </w:rPr>
        <w:t>.</w:t>
      </w:r>
      <w:r w:rsidR="007E1C47" w:rsidRPr="007E1C47">
        <w:rPr>
          <w:i w:val="0"/>
          <w:sz w:val="18"/>
          <w:szCs w:val="18"/>
        </w:rPr>
        <w:t xml:space="preserve"> Miguel Tamayo Espinoza de los Monteros </w:t>
      </w:r>
      <w:r w:rsidR="007E1C47">
        <w:rPr>
          <w:i w:val="0"/>
          <w:sz w:val="18"/>
          <w:szCs w:val="18"/>
        </w:rPr>
        <w:t xml:space="preserve">No. </w:t>
      </w:r>
      <w:r w:rsidR="007E1C47" w:rsidRPr="007E1C47">
        <w:rPr>
          <w:i w:val="0"/>
          <w:sz w:val="18"/>
          <w:szCs w:val="18"/>
        </w:rPr>
        <w:t xml:space="preserve">3020-B, Desarrollo Urbano Tres Ríos, </w:t>
      </w:r>
      <w:r w:rsidR="007E1C47">
        <w:rPr>
          <w:i w:val="0"/>
          <w:sz w:val="18"/>
          <w:szCs w:val="18"/>
        </w:rPr>
        <w:t xml:space="preserve">C.P. </w:t>
      </w:r>
      <w:r w:rsidR="007E1C47" w:rsidRPr="007E1C47">
        <w:rPr>
          <w:i w:val="0"/>
          <w:sz w:val="18"/>
          <w:szCs w:val="18"/>
        </w:rPr>
        <w:t>80020</w:t>
      </w:r>
      <w:r w:rsidRPr="002D6A2B">
        <w:rPr>
          <w:i w:val="0"/>
          <w:sz w:val="18"/>
          <w:szCs w:val="18"/>
        </w:rPr>
        <w:t xml:space="preserve">, de la Ciudad de Culiacán Rosales, Municipio de Culiacán, Estado de Sinaloa, México, </w:t>
      </w:r>
      <w:r w:rsidRPr="002D6A2B">
        <w:rPr>
          <w:rFonts w:cs="Arial"/>
          <w:i w:val="0"/>
          <w:sz w:val="18"/>
          <w:szCs w:val="18"/>
        </w:rPr>
        <w:t>y serán atendidos por el Supervis</w:t>
      </w:r>
      <w:r w:rsidR="00FE1EA8">
        <w:rPr>
          <w:rFonts w:cs="Arial"/>
          <w:i w:val="0"/>
          <w:sz w:val="18"/>
          <w:szCs w:val="18"/>
        </w:rPr>
        <w:t>or</w:t>
      </w:r>
      <w:r w:rsidRPr="002D6A2B">
        <w:rPr>
          <w:rFonts w:cs="Arial"/>
          <w:i w:val="0"/>
          <w:sz w:val="18"/>
          <w:szCs w:val="18"/>
        </w:rPr>
        <w:t xml:space="preserve"> de obra designado por la Convocante para llevarla a cabo.</w:t>
      </w:r>
    </w:p>
    <w:p w14:paraId="0CE8373D" w14:textId="77777777" w:rsidR="006255EB" w:rsidRPr="002D6A2B" w:rsidRDefault="006255EB" w:rsidP="006255EB">
      <w:pPr>
        <w:tabs>
          <w:tab w:val="left" w:pos="9356"/>
        </w:tabs>
        <w:jc w:val="both"/>
        <w:rPr>
          <w:rFonts w:cs="Arial"/>
          <w:i w:val="0"/>
          <w:sz w:val="18"/>
          <w:szCs w:val="18"/>
        </w:rPr>
      </w:pPr>
    </w:p>
    <w:p w14:paraId="2BD1881E" w14:textId="0FAE5D83" w:rsidR="00C64240" w:rsidRPr="002D6A2B" w:rsidRDefault="00C64240" w:rsidP="006255EB">
      <w:pPr>
        <w:ind w:right="51"/>
        <w:jc w:val="both"/>
        <w:rPr>
          <w:rFonts w:cs="Arial"/>
          <w:i w:val="0"/>
          <w:sz w:val="18"/>
          <w:szCs w:val="18"/>
        </w:rPr>
      </w:pPr>
    </w:p>
    <w:p w14:paraId="34D45F74" w14:textId="1E6E3EFC" w:rsidR="00914661" w:rsidRPr="002D6A2B" w:rsidRDefault="009F22AD" w:rsidP="00415033">
      <w:pPr>
        <w:pStyle w:val="Textoindependiente"/>
        <w:rPr>
          <w:b/>
          <w:i w:val="0"/>
          <w:sz w:val="18"/>
          <w:szCs w:val="18"/>
          <w:lang w:eastAsia="ar-SA"/>
        </w:rPr>
      </w:pPr>
      <w:bookmarkStart w:id="3" w:name="_Hlk53949489"/>
      <w:r w:rsidRPr="002D6A2B">
        <w:rPr>
          <w:b/>
          <w:i w:val="0"/>
          <w:sz w:val="18"/>
          <w:szCs w:val="18"/>
          <w:lang w:eastAsia="ar-SA"/>
        </w:rPr>
        <w:t>IV</w:t>
      </w:r>
      <w:r w:rsidR="00914661" w:rsidRPr="002D6A2B">
        <w:rPr>
          <w:b/>
          <w:i w:val="0"/>
          <w:sz w:val="18"/>
          <w:szCs w:val="18"/>
          <w:lang w:eastAsia="ar-SA"/>
        </w:rPr>
        <w:t>.- FORMAS Y TÉRMINOS QUE REGIRÁN LOS DIVERSOS ACTOS DEL PROCEDIMIENTO DE LICITACIÓN PÚBLICA</w:t>
      </w:r>
      <w:r w:rsidR="005030FA" w:rsidRPr="002D6A2B">
        <w:rPr>
          <w:b/>
          <w:i w:val="0"/>
          <w:sz w:val="18"/>
          <w:szCs w:val="18"/>
          <w:lang w:eastAsia="ar-SA"/>
        </w:rPr>
        <w:t>.</w:t>
      </w:r>
    </w:p>
    <w:p w14:paraId="3181CDF6" w14:textId="77777777" w:rsidR="009F22AD" w:rsidRPr="002D6A2B" w:rsidRDefault="009F22AD" w:rsidP="00415033">
      <w:pPr>
        <w:pStyle w:val="Textoindependiente"/>
        <w:rPr>
          <w:b/>
          <w:i w:val="0"/>
          <w:sz w:val="18"/>
          <w:szCs w:val="18"/>
          <w:lang w:eastAsia="ar-SA"/>
        </w:rPr>
      </w:pPr>
    </w:p>
    <w:bookmarkEnd w:id="3"/>
    <w:p w14:paraId="44215004" w14:textId="3E83303A" w:rsidR="00914661" w:rsidRPr="002D6A2B" w:rsidRDefault="009F22AD" w:rsidP="00415033">
      <w:pPr>
        <w:pStyle w:val="Textoindependiente"/>
        <w:rPr>
          <w:b/>
          <w:i w:val="0"/>
          <w:sz w:val="18"/>
          <w:szCs w:val="18"/>
        </w:rPr>
      </w:pPr>
      <w:r w:rsidRPr="002D6A2B">
        <w:rPr>
          <w:b/>
          <w:i w:val="0"/>
          <w:sz w:val="18"/>
          <w:szCs w:val="18"/>
        </w:rPr>
        <w:t>IV</w:t>
      </w:r>
      <w:r w:rsidR="00A22A35" w:rsidRPr="002D6A2B">
        <w:rPr>
          <w:b/>
          <w:i w:val="0"/>
          <w:sz w:val="18"/>
          <w:szCs w:val="18"/>
        </w:rPr>
        <w:t>.1- Consulta de esta convocatoria y requisitos de inscripción.</w:t>
      </w:r>
    </w:p>
    <w:p w14:paraId="205FAF35" w14:textId="7174D883" w:rsidR="00C64240" w:rsidRPr="002D6A2B" w:rsidRDefault="00F47931" w:rsidP="00415033">
      <w:pPr>
        <w:pStyle w:val="Textoindependiente"/>
        <w:rPr>
          <w:i w:val="0"/>
          <w:sz w:val="18"/>
          <w:szCs w:val="18"/>
        </w:rPr>
      </w:pPr>
      <w:r w:rsidRPr="002D6A2B">
        <w:rPr>
          <w:i w:val="0"/>
          <w:sz w:val="18"/>
          <w:szCs w:val="18"/>
        </w:rPr>
        <w:t xml:space="preserve">De conformidad con el artículo </w:t>
      </w:r>
      <w:r w:rsidR="00141264" w:rsidRPr="002D6A2B">
        <w:rPr>
          <w:i w:val="0"/>
          <w:sz w:val="18"/>
          <w:szCs w:val="18"/>
        </w:rPr>
        <w:t>45</w:t>
      </w:r>
      <w:r w:rsidRPr="002D6A2B">
        <w:rPr>
          <w:i w:val="0"/>
          <w:sz w:val="18"/>
          <w:szCs w:val="18"/>
        </w:rPr>
        <w:t xml:space="preserve"> de la Ley</w:t>
      </w:r>
      <w:r w:rsidR="00141264" w:rsidRPr="002D6A2B">
        <w:rPr>
          <w:i w:val="0"/>
          <w:sz w:val="18"/>
          <w:szCs w:val="18"/>
        </w:rPr>
        <w:t xml:space="preserve"> que nos ocupa</w:t>
      </w:r>
      <w:r w:rsidRPr="002D6A2B">
        <w:rPr>
          <w:i w:val="0"/>
          <w:sz w:val="18"/>
          <w:szCs w:val="18"/>
        </w:rPr>
        <w:t xml:space="preserve">, </w:t>
      </w:r>
      <w:r w:rsidR="00141264" w:rsidRPr="002D6A2B">
        <w:rPr>
          <w:i w:val="0"/>
          <w:sz w:val="18"/>
          <w:szCs w:val="18"/>
        </w:rPr>
        <w:t xml:space="preserve">las bases de la </w:t>
      </w:r>
      <w:r w:rsidRPr="002D6A2B">
        <w:rPr>
          <w:i w:val="0"/>
          <w:sz w:val="18"/>
          <w:szCs w:val="18"/>
        </w:rPr>
        <w:t xml:space="preserve">Licitación Pública </w:t>
      </w:r>
      <w:r w:rsidRPr="002D6A2B">
        <w:rPr>
          <w:i w:val="0"/>
          <w:sz w:val="18"/>
          <w:szCs w:val="18"/>
          <w:shd w:val="clear" w:color="auto" w:fill="FFFFFF"/>
        </w:rPr>
        <w:t>Nacional se podrá</w:t>
      </w:r>
      <w:r w:rsidR="00141264" w:rsidRPr="002D6A2B">
        <w:rPr>
          <w:i w:val="0"/>
          <w:sz w:val="18"/>
          <w:szCs w:val="18"/>
          <w:shd w:val="clear" w:color="auto" w:fill="FFFFFF"/>
        </w:rPr>
        <w:t>n</w:t>
      </w:r>
      <w:r w:rsidRPr="002D6A2B">
        <w:rPr>
          <w:i w:val="0"/>
          <w:sz w:val="18"/>
          <w:szCs w:val="18"/>
        </w:rPr>
        <w:t xml:space="preserve"> consultar a través de Compra</w:t>
      </w:r>
      <w:r w:rsidR="00FE1EA8">
        <w:rPr>
          <w:i w:val="0"/>
          <w:sz w:val="18"/>
          <w:szCs w:val="18"/>
        </w:rPr>
        <w:t xml:space="preserve"> </w:t>
      </w:r>
      <w:r w:rsidRPr="002D6A2B">
        <w:rPr>
          <w:i w:val="0"/>
          <w:sz w:val="18"/>
          <w:szCs w:val="18"/>
        </w:rPr>
        <w:t>Net</w:t>
      </w:r>
      <w:r w:rsidR="00FE1EA8">
        <w:rPr>
          <w:i w:val="0"/>
          <w:sz w:val="18"/>
          <w:szCs w:val="18"/>
        </w:rPr>
        <w:t>-</w:t>
      </w:r>
      <w:r w:rsidR="009F22AD" w:rsidRPr="002D6A2B">
        <w:rPr>
          <w:i w:val="0"/>
          <w:sz w:val="18"/>
          <w:szCs w:val="18"/>
        </w:rPr>
        <w:t>Sinaloa</w:t>
      </w:r>
      <w:r w:rsidRPr="002D6A2B">
        <w:rPr>
          <w:i w:val="0"/>
          <w:sz w:val="18"/>
          <w:szCs w:val="18"/>
        </w:rPr>
        <w:t xml:space="preserve"> vía Internet en la página </w:t>
      </w:r>
      <w:hyperlink r:id="rId9" w:history="1">
        <w:r w:rsidR="009F22AD" w:rsidRPr="002D6A2B">
          <w:rPr>
            <w:rStyle w:val="Hipervnculo"/>
            <w:b/>
            <w:i w:val="0"/>
            <w:sz w:val="18"/>
            <w:szCs w:val="18"/>
          </w:rPr>
          <w:t>https://compranet.sinaloa.gob.mx</w:t>
        </w:r>
      </w:hyperlink>
      <w:r w:rsidRPr="002D6A2B">
        <w:rPr>
          <w:i w:val="0"/>
          <w:sz w:val="18"/>
          <w:szCs w:val="18"/>
        </w:rPr>
        <w:t xml:space="preserve"> y su obtención será gratuita</w:t>
      </w:r>
      <w:r w:rsidRPr="002D6A2B">
        <w:rPr>
          <w:i w:val="0"/>
          <w:color w:val="000000"/>
          <w:sz w:val="18"/>
          <w:szCs w:val="18"/>
          <w:lang w:val="es-MX"/>
        </w:rPr>
        <w:t xml:space="preserve">, independientemente de encontrarse a disposición de los interesados, para su consulta, un ejemplar impreso de la en las oficinas de </w:t>
      </w:r>
      <w:r w:rsidRPr="002D6A2B">
        <w:rPr>
          <w:b/>
          <w:i w:val="0"/>
          <w:sz w:val="18"/>
          <w:szCs w:val="18"/>
        </w:rPr>
        <w:t>los Servicios de Salud de Sinaloa</w:t>
      </w:r>
      <w:r w:rsidRPr="002D6A2B">
        <w:rPr>
          <w:b/>
          <w:i w:val="0"/>
          <w:color w:val="000000"/>
          <w:sz w:val="18"/>
          <w:szCs w:val="18"/>
        </w:rPr>
        <w:t>,</w:t>
      </w:r>
      <w:r w:rsidRPr="002D6A2B">
        <w:rPr>
          <w:i w:val="0"/>
          <w:color w:val="000000"/>
          <w:sz w:val="18"/>
          <w:szCs w:val="18"/>
        </w:rPr>
        <w:t xml:space="preserve"> ubicadas en </w:t>
      </w:r>
      <w:r w:rsidRPr="002D6A2B">
        <w:rPr>
          <w:i w:val="0"/>
          <w:sz w:val="18"/>
          <w:szCs w:val="18"/>
        </w:rPr>
        <w:t>Av. Manuel Vallarta</w:t>
      </w:r>
      <w:r w:rsidR="003A2B55">
        <w:rPr>
          <w:i w:val="0"/>
          <w:sz w:val="18"/>
          <w:szCs w:val="18"/>
        </w:rPr>
        <w:t xml:space="preserve"> , </w:t>
      </w:r>
      <w:r w:rsidR="003A2B55" w:rsidRPr="0034560D">
        <w:rPr>
          <w:i w:val="0"/>
          <w:sz w:val="18"/>
          <w:szCs w:val="18"/>
        </w:rPr>
        <w:t>primer piso,</w:t>
      </w:r>
      <w:r w:rsidRPr="002D6A2B">
        <w:rPr>
          <w:i w:val="0"/>
          <w:sz w:val="18"/>
          <w:szCs w:val="18"/>
        </w:rPr>
        <w:t xml:space="preserve"> No. 2086 Sur, Centro Sinaloa, C.P. 80000, Culiacán, Sinaloa</w:t>
      </w:r>
      <w:r w:rsidR="00141264" w:rsidRPr="002D6A2B">
        <w:rPr>
          <w:i w:val="0"/>
          <w:sz w:val="18"/>
          <w:szCs w:val="18"/>
        </w:rPr>
        <w:t>.</w:t>
      </w:r>
    </w:p>
    <w:p w14:paraId="49DDEEB2" w14:textId="77777777" w:rsidR="009F22AD" w:rsidRPr="002D6A2B" w:rsidRDefault="009F22AD" w:rsidP="00415033">
      <w:pPr>
        <w:pStyle w:val="Textoindependiente"/>
        <w:rPr>
          <w:i w:val="0"/>
          <w:sz w:val="18"/>
          <w:szCs w:val="18"/>
        </w:rPr>
      </w:pPr>
    </w:p>
    <w:p w14:paraId="2D0A2B0E" w14:textId="53FD1919" w:rsidR="00A22A35" w:rsidRPr="002D6A2B" w:rsidRDefault="00A22A35" w:rsidP="00415033">
      <w:pPr>
        <w:pStyle w:val="Textoindependiente"/>
        <w:rPr>
          <w:b/>
          <w:i w:val="0"/>
          <w:sz w:val="18"/>
          <w:szCs w:val="18"/>
        </w:rPr>
      </w:pPr>
      <w:r w:rsidRPr="002D6A2B">
        <w:rPr>
          <w:b/>
          <w:i w:val="0"/>
          <w:sz w:val="18"/>
          <w:szCs w:val="18"/>
        </w:rPr>
        <w:t>I</w:t>
      </w:r>
      <w:r w:rsidR="009F22AD" w:rsidRPr="002D6A2B">
        <w:rPr>
          <w:b/>
          <w:i w:val="0"/>
          <w:sz w:val="18"/>
          <w:szCs w:val="18"/>
        </w:rPr>
        <w:t>V</w:t>
      </w:r>
      <w:r w:rsidRPr="002D6A2B">
        <w:rPr>
          <w:b/>
          <w:i w:val="0"/>
          <w:sz w:val="18"/>
          <w:szCs w:val="18"/>
        </w:rPr>
        <w:t>.2- Programa de Actos y Actividades.</w:t>
      </w:r>
    </w:p>
    <w:p w14:paraId="2FB8C4C7" w14:textId="77777777" w:rsidR="009F22AD" w:rsidRPr="002D6A2B" w:rsidRDefault="009F22AD" w:rsidP="00415033">
      <w:pPr>
        <w:pStyle w:val="Textoindependiente"/>
        <w:rPr>
          <w:b/>
          <w:i w:val="0"/>
          <w:sz w:val="18"/>
          <w:szCs w:val="18"/>
        </w:rPr>
      </w:pPr>
    </w:p>
    <w:tbl>
      <w:tblPr>
        <w:tblW w:w="8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00"/>
        <w:gridCol w:w="3827"/>
      </w:tblGrid>
      <w:tr w:rsidR="00A22A35" w:rsidRPr="002D6A2B" w14:paraId="357B7FE1" w14:textId="77777777" w:rsidTr="007E1C47">
        <w:trPr>
          <w:trHeight w:val="498"/>
          <w:jc w:val="center"/>
        </w:trPr>
        <w:tc>
          <w:tcPr>
            <w:tcW w:w="4600"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99EC564" w14:textId="77777777" w:rsidR="00A22A35" w:rsidRPr="002D6A2B" w:rsidRDefault="00A22A35" w:rsidP="00415033">
            <w:pPr>
              <w:jc w:val="center"/>
              <w:rPr>
                <w:rFonts w:cs="Arial"/>
                <w:b/>
                <w:i w:val="0"/>
                <w:sz w:val="18"/>
                <w:szCs w:val="18"/>
                <w:lang w:val="es-ES"/>
              </w:rPr>
            </w:pPr>
            <w:r w:rsidRPr="002D6A2B">
              <w:rPr>
                <w:rFonts w:cs="Arial"/>
                <w:b/>
                <w:i w:val="0"/>
                <w:sz w:val="18"/>
                <w:szCs w:val="18"/>
                <w:lang w:val="es-ES"/>
              </w:rPr>
              <w:t xml:space="preserve">ACTO </w:t>
            </w:r>
          </w:p>
        </w:tc>
        <w:tc>
          <w:tcPr>
            <w:tcW w:w="3827"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B0759FB" w14:textId="77777777" w:rsidR="00A22A35" w:rsidRPr="002D6A2B" w:rsidRDefault="00A22A35" w:rsidP="00415033">
            <w:pPr>
              <w:jc w:val="center"/>
              <w:rPr>
                <w:rFonts w:cs="Arial"/>
                <w:b/>
                <w:i w:val="0"/>
                <w:sz w:val="18"/>
                <w:szCs w:val="18"/>
                <w:lang w:val="es-ES"/>
              </w:rPr>
            </w:pPr>
            <w:r w:rsidRPr="002D6A2B">
              <w:rPr>
                <w:rFonts w:cs="Arial"/>
                <w:b/>
                <w:i w:val="0"/>
                <w:sz w:val="18"/>
                <w:szCs w:val="18"/>
                <w:lang w:val="es-ES"/>
              </w:rPr>
              <w:t>FECHA Y HORA</w:t>
            </w:r>
          </w:p>
        </w:tc>
      </w:tr>
      <w:tr w:rsidR="005B5E3C" w:rsidRPr="002D6A2B" w14:paraId="45BE4077" w14:textId="77777777" w:rsidTr="007E1C47">
        <w:trPr>
          <w:trHeight w:val="476"/>
          <w:jc w:val="center"/>
        </w:trPr>
        <w:tc>
          <w:tcPr>
            <w:tcW w:w="4600" w:type="dxa"/>
            <w:tcBorders>
              <w:top w:val="single" w:sz="6" w:space="0" w:color="auto"/>
              <w:left w:val="single" w:sz="6" w:space="0" w:color="auto"/>
              <w:bottom w:val="single" w:sz="6" w:space="0" w:color="auto"/>
              <w:right w:val="single" w:sz="6" w:space="0" w:color="auto"/>
            </w:tcBorders>
            <w:vAlign w:val="center"/>
          </w:tcPr>
          <w:p w14:paraId="5DE5B3D4" w14:textId="7D6F181B" w:rsidR="005B5E3C" w:rsidRPr="002D6A2B" w:rsidRDefault="005B5E3C" w:rsidP="005B5E3C">
            <w:pPr>
              <w:jc w:val="center"/>
              <w:rPr>
                <w:rFonts w:cs="Arial"/>
                <w:bCs/>
                <w:i w:val="0"/>
                <w:color w:val="000000"/>
                <w:sz w:val="18"/>
                <w:szCs w:val="18"/>
                <w:lang w:val="es-ES"/>
              </w:rPr>
            </w:pPr>
            <w:r w:rsidRPr="002D6A2B">
              <w:rPr>
                <w:rFonts w:cs="Arial"/>
                <w:bCs/>
                <w:i w:val="0"/>
                <w:color w:val="000000"/>
                <w:sz w:val="18"/>
                <w:szCs w:val="18"/>
                <w:lang w:val="es-ES"/>
              </w:rPr>
              <w:t>Publicación</w:t>
            </w:r>
            <w:r>
              <w:rPr>
                <w:rFonts w:cs="Arial"/>
                <w:bCs/>
                <w:i w:val="0"/>
                <w:color w:val="000000"/>
                <w:sz w:val="18"/>
                <w:szCs w:val="18"/>
                <w:lang w:val="es-ES"/>
              </w:rPr>
              <w:t xml:space="preserve"> de la convocatoria</w:t>
            </w:r>
          </w:p>
        </w:tc>
        <w:tc>
          <w:tcPr>
            <w:tcW w:w="3827" w:type="dxa"/>
            <w:tcBorders>
              <w:top w:val="single" w:sz="6" w:space="0" w:color="auto"/>
              <w:left w:val="single" w:sz="6" w:space="0" w:color="auto"/>
              <w:bottom w:val="single" w:sz="6" w:space="0" w:color="auto"/>
              <w:right w:val="single" w:sz="6" w:space="0" w:color="auto"/>
            </w:tcBorders>
            <w:vAlign w:val="center"/>
            <w:hideMark/>
          </w:tcPr>
          <w:p w14:paraId="5030A4BB" w14:textId="36E8ABBC" w:rsidR="005B5E3C" w:rsidRPr="00FE1EA8" w:rsidRDefault="005B5E3C" w:rsidP="005B5E3C">
            <w:pPr>
              <w:jc w:val="center"/>
              <w:rPr>
                <w:rFonts w:cs="Arial"/>
                <w:bCs/>
                <w:i w:val="0"/>
                <w:color w:val="000000"/>
                <w:sz w:val="18"/>
                <w:szCs w:val="18"/>
                <w:highlight w:val="yellow"/>
                <w:lang w:val="es-ES"/>
              </w:rPr>
            </w:pPr>
            <w:r w:rsidRPr="002D6A2B">
              <w:rPr>
                <w:rFonts w:cs="Arial"/>
                <w:bCs/>
                <w:i w:val="0"/>
                <w:color w:val="000000"/>
                <w:sz w:val="18"/>
                <w:szCs w:val="18"/>
                <w:lang w:val="es-ES"/>
              </w:rPr>
              <w:t>1</w:t>
            </w:r>
            <w:r>
              <w:rPr>
                <w:rFonts w:cs="Arial"/>
                <w:bCs/>
                <w:i w:val="0"/>
                <w:color w:val="000000"/>
                <w:sz w:val="18"/>
                <w:szCs w:val="18"/>
                <w:lang w:val="es-ES"/>
              </w:rPr>
              <w:t>8</w:t>
            </w:r>
            <w:r w:rsidRPr="002D6A2B">
              <w:rPr>
                <w:rFonts w:cs="Arial"/>
                <w:bCs/>
                <w:i w:val="0"/>
                <w:color w:val="000000"/>
                <w:sz w:val="18"/>
                <w:szCs w:val="18"/>
                <w:lang w:val="es-ES"/>
              </w:rPr>
              <w:t xml:space="preserve"> de noviembre de 2020</w:t>
            </w:r>
          </w:p>
        </w:tc>
      </w:tr>
      <w:tr w:rsidR="005B5E3C" w:rsidRPr="002D6A2B" w14:paraId="18F5CA23" w14:textId="77777777" w:rsidTr="007E1C47">
        <w:trPr>
          <w:trHeight w:val="695"/>
          <w:jc w:val="center"/>
        </w:trPr>
        <w:tc>
          <w:tcPr>
            <w:tcW w:w="4600" w:type="dxa"/>
            <w:tcBorders>
              <w:top w:val="single" w:sz="6" w:space="0" w:color="auto"/>
              <w:left w:val="single" w:sz="6" w:space="0" w:color="auto"/>
              <w:bottom w:val="single" w:sz="6" w:space="0" w:color="auto"/>
              <w:right w:val="single" w:sz="6" w:space="0" w:color="auto"/>
            </w:tcBorders>
            <w:vAlign w:val="center"/>
          </w:tcPr>
          <w:p w14:paraId="2EBBDDFD" w14:textId="57EE596C" w:rsidR="005B5E3C" w:rsidRPr="002D6A2B" w:rsidRDefault="005B5E3C" w:rsidP="005B5E3C">
            <w:pPr>
              <w:jc w:val="center"/>
              <w:rPr>
                <w:rFonts w:cs="Arial"/>
                <w:bCs/>
                <w:i w:val="0"/>
                <w:color w:val="000000"/>
                <w:sz w:val="18"/>
                <w:szCs w:val="18"/>
                <w:lang w:val="es-ES"/>
              </w:rPr>
            </w:pPr>
            <w:r w:rsidRPr="002D6A2B">
              <w:rPr>
                <w:rFonts w:eastAsia="SimSun" w:cs="Arial"/>
                <w:bCs/>
                <w:i w:val="0"/>
                <w:spacing w:val="-10"/>
                <w:sz w:val="18"/>
                <w:szCs w:val="18"/>
              </w:rPr>
              <w:lastRenderedPageBreak/>
              <w:t>Periodo de Inscripción</w:t>
            </w:r>
          </w:p>
        </w:tc>
        <w:tc>
          <w:tcPr>
            <w:tcW w:w="3827" w:type="dxa"/>
            <w:tcBorders>
              <w:top w:val="single" w:sz="6" w:space="0" w:color="auto"/>
              <w:left w:val="single" w:sz="6" w:space="0" w:color="auto"/>
              <w:bottom w:val="single" w:sz="6" w:space="0" w:color="auto"/>
              <w:right w:val="single" w:sz="6" w:space="0" w:color="auto"/>
            </w:tcBorders>
            <w:vAlign w:val="center"/>
          </w:tcPr>
          <w:p w14:paraId="489B3CEF" w14:textId="092EF15B" w:rsidR="005B5E3C" w:rsidRPr="00FE1EA8" w:rsidRDefault="005B5E3C" w:rsidP="005B5E3C">
            <w:pPr>
              <w:jc w:val="center"/>
              <w:rPr>
                <w:rFonts w:cs="Arial"/>
                <w:bCs/>
                <w:i w:val="0"/>
                <w:color w:val="000000"/>
                <w:sz w:val="18"/>
                <w:szCs w:val="18"/>
                <w:highlight w:val="yellow"/>
                <w:lang w:val="es-ES"/>
              </w:rPr>
            </w:pPr>
            <w:r w:rsidRPr="002D6A2B">
              <w:rPr>
                <w:rFonts w:cs="Arial"/>
                <w:i w:val="0"/>
                <w:color w:val="000000"/>
                <w:sz w:val="18"/>
                <w:szCs w:val="18"/>
              </w:rPr>
              <w:t>Del 1</w:t>
            </w:r>
            <w:r>
              <w:rPr>
                <w:rFonts w:cs="Arial"/>
                <w:i w:val="0"/>
                <w:color w:val="000000"/>
                <w:sz w:val="18"/>
                <w:szCs w:val="18"/>
              </w:rPr>
              <w:t>8 de Noviembre a las 09:00 horas del día</w:t>
            </w:r>
            <w:r w:rsidRPr="002D6A2B">
              <w:rPr>
                <w:rFonts w:cs="Arial"/>
                <w:i w:val="0"/>
                <w:color w:val="000000"/>
                <w:sz w:val="18"/>
                <w:szCs w:val="18"/>
              </w:rPr>
              <w:t>1</w:t>
            </w:r>
            <w:r>
              <w:rPr>
                <w:rFonts w:cs="Arial"/>
                <w:i w:val="0"/>
                <w:color w:val="000000"/>
                <w:sz w:val="18"/>
                <w:szCs w:val="18"/>
              </w:rPr>
              <w:t>6</w:t>
            </w:r>
            <w:r w:rsidRPr="002D6A2B">
              <w:rPr>
                <w:rFonts w:cs="Arial"/>
                <w:i w:val="0"/>
                <w:color w:val="000000"/>
                <w:sz w:val="18"/>
                <w:szCs w:val="18"/>
              </w:rPr>
              <w:t xml:space="preserve"> de </w:t>
            </w:r>
            <w:r>
              <w:rPr>
                <w:rFonts w:cs="Arial"/>
                <w:i w:val="0"/>
                <w:color w:val="000000"/>
                <w:sz w:val="18"/>
                <w:szCs w:val="18"/>
              </w:rPr>
              <w:t>Dici</w:t>
            </w:r>
            <w:r w:rsidRPr="002D6A2B">
              <w:rPr>
                <w:rFonts w:cs="Arial"/>
                <w:i w:val="0"/>
                <w:color w:val="000000"/>
                <w:sz w:val="18"/>
                <w:szCs w:val="18"/>
              </w:rPr>
              <w:t>embre de 2020</w:t>
            </w:r>
          </w:p>
        </w:tc>
      </w:tr>
      <w:tr w:rsidR="005B5E3C" w:rsidRPr="002D6A2B" w14:paraId="0532FB28" w14:textId="77777777" w:rsidTr="007E1C47">
        <w:trPr>
          <w:trHeight w:val="691"/>
          <w:jc w:val="center"/>
        </w:trPr>
        <w:tc>
          <w:tcPr>
            <w:tcW w:w="4600" w:type="dxa"/>
            <w:tcBorders>
              <w:top w:val="single" w:sz="6" w:space="0" w:color="auto"/>
              <w:left w:val="single" w:sz="6" w:space="0" w:color="auto"/>
              <w:bottom w:val="single" w:sz="6" w:space="0" w:color="auto"/>
              <w:right w:val="single" w:sz="6" w:space="0" w:color="auto"/>
            </w:tcBorders>
            <w:vAlign w:val="center"/>
          </w:tcPr>
          <w:p w14:paraId="6AD8458B" w14:textId="3ECF69FB" w:rsidR="005B5E3C" w:rsidRPr="002D6A2B" w:rsidRDefault="005B5E3C" w:rsidP="005B5E3C">
            <w:pPr>
              <w:jc w:val="center"/>
              <w:rPr>
                <w:rFonts w:eastAsia="SimSun" w:cs="Arial"/>
                <w:bCs/>
                <w:i w:val="0"/>
                <w:spacing w:val="-10"/>
                <w:sz w:val="18"/>
                <w:szCs w:val="18"/>
              </w:rPr>
            </w:pPr>
            <w:r w:rsidRPr="002D6A2B">
              <w:rPr>
                <w:rFonts w:eastAsia="SimSun" w:cs="Arial"/>
                <w:bCs/>
                <w:i w:val="0"/>
                <w:spacing w:val="-10"/>
                <w:sz w:val="18"/>
                <w:szCs w:val="18"/>
              </w:rPr>
              <w:t>Visita al sitio de la obra</w:t>
            </w:r>
          </w:p>
        </w:tc>
        <w:tc>
          <w:tcPr>
            <w:tcW w:w="3827" w:type="dxa"/>
            <w:tcBorders>
              <w:top w:val="single" w:sz="6" w:space="0" w:color="auto"/>
              <w:left w:val="single" w:sz="6" w:space="0" w:color="auto"/>
              <w:bottom w:val="single" w:sz="6" w:space="0" w:color="auto"/>
              <w:right w:val="single" w:sz="6" w:space="0" w:color="auto"/>
            </w:tcBorders>
            <w:vAlign w:val="center"/>
          </w:tcPr>
          <w:p w14:paraId="0F0D0708" w14:textId="77777777" w:rsidR="005B5E3C" w:rsidRPr="002D6A2B" w:rsidRDefault="005B5E3C" w:rsidP="005B5E3C">
            <w:pPr>
              <w:pStyle w:val="Textoindependiente31"/>
              <w:jc w:val="center"/>
              <w:rPr>
                <w:rFonts w:cs="Arial"/>
                <w:i w:val="0"/>
                <w:color w:val="000000"/>
                <w:sz w:val="18"/>
                <w:szCs w:val="18"/>
              </w:rPr>
            </w:pPr>
            <w:r>
              <w:rPr>
                <w:rFonts w:cs="Arial"/>
                <w:i w:val="0"/>
                <w:color w:val="000000"/>
                <w:sz w:val="18"/>
                <w:szCs w:val="18"/>
              </w:rPr>
              <w:t>23</w:t>
            </w:r>
            <w:r w:rsidRPr="002D6A2B">
              <w:rPr>
                <w:rFonts w:cs="Arial"/>
                <w:i w:val="0"/>
                <w:color w:val="000000"/>
                <w:sz w:val="18"/>
                <w:szCs w:val="18"/>
              </w:rPr>
              <w:t xml:space="preserve"> de Noviembre de 2020</w:t>
            </w:r>
          </w:p>
          <w:p w14:paraId="05F0E2A1" w14:textId="01D372CF" w:rsidR="005B5E3C" w:rsidRPr="00FE1EA8" w:rsidRDefault="005B5E3C" w:rsidP="005B5E3C">
            <w:pPr>
              <w:pStyle w:val="Textoindependiente31"/>
              <w:jc w:val="center"/>
              <w:rPr>
                <w:rFonts w:cs="Arial"/>
                <w:i w:val="0"/>
                <w:color w:val="000000"/>
                <w:sz w:val="18"/>
                <w:szCs w:val="18"/>
                <w:highlight w:val="yellow"/>
              </w:rPr>
            </w:pPr>
            <w:r>
              <w:rPr>
                <w:rFonts w:cs="Arial"/>
                <w:i w:val="0"/>
                <w:color w:val="000000"/>
                <w:sz w:val="18"/>
                <w:szCs w:val="18"/>
              </w:rPr>
              <w:t>09</w:t>
            </w:r>
            <w:r w:rsidRPr="002D6A2B">
              <w:rPr>
                <w:rFonts w:cs="Arial"/>
                <w:i w:val="0"/>
                <w:color w:val="000000"/>
                <w:sz w:val="18"/>
                <w:szCs w:val="18"/>
              </w:rPr>
              <w:t>:00 horas</w:t>
            </w:r>
          </w:p>
        </w:tc>
      </w:tr>
      <w:tr w:rsidR="005B5E3C" w:rsidRPr="002D6A2B" w14:paraId="1DAAD6BF" w14:textId="77777777" w:rsidTr="007E1C47">
        <w:trPr>
          <w:trHeight w:val="545"/>
          <w:jc w:val="center"/>
        </w:trPr>
        <w:tc>
          <w:tcPr>
            <w:tcW w:w="4600" w:type="dxa"/>
            <w:tcBorders>
              <w:top w:val="single" w:sz="6" w:space="0" w:color="auto"/>
              <w:left w:val="single" w:sz="6" w:space="0" w:color="auto"/>
              <w:bottom w:val="single" w:sz="6" w:space="0" w:color="auto"/>
              <w:right w:val="single" w:sz="6" w:space="0" w:color="auto"/>
            </w:tcBorders>
            <w:vAlign w:val="center"/>
          </w:tcPr>
          <w:p w14:paraId="285853E5" w14:textId="77777777" w:rsidR="005B5E3C" w:rsidRPr="002D6A2B" w:rsidRDefault="005B5E3C" w:rsidP="005B5E3C">
            <w:pPr>
              <w:jc w:val="center"/>
              <w:rPr>
                <w:rFonts w:eastAsia="SimSun" w:cs="Arial"/>
                <w:bCs/>
                <w:i w:val="0"/>
                <w:spacing w:val="-10"/>
                <w:sz w:val="18"/>
                <w:szCs w:val="18"/>
              </w:rPr>
            </w:pPr>
            <w:r w:rsidRPr="002D6A2B">
              <w:rPr>
                <w:rFonts w:eastAsia="SimSun" w:cs="Arial"/>
                <w:bCs/>
                <w:i w:val="0"/>
                <w:spacing w:val="-10"/>
                <w:sz w:val="18"/>
                <w:szCs w:val="18"/>
              </w:rPr>
              <w:t>Junta de Aclaraciones</w:t>
            </w:r>
          </w:p>
        </w:tc>
        <w:tc>
          <w:tcPr>
            <w:tcW w:w="3827" w:type="dxa"/>
            <w:tcBorders>
              <w:top w:val="single" w:sz="6" w:space="0" w:color="auto"/>
              <w:left w:val="single" w:sz="6" w:space="0" w:color="auto"/>
              <w:bottom w:val="single" w:sz="6" w:space="0" w:color="auto"/>
              <w:right w:val="single" w:sz="6" w:space="0" w:color="auto"/>
            </w:tcBorders>
            <w:vAlign w:val="center"/>
          </w:tcPr>
          <w:p w14:paraId="5A530D5E" w14:textId="77777777" w:rsidR="005B5E3C" w:rsidRPr="002D6A2B" w:rsidRDefault="005B5E3C" w:rsidP="005B5E3C">
            <w:pPr>
              <w:pStyle w:val="Textoindependiente31"/>
              <w:jc w:val="center"/>
              <w:rPr>
                <w:rFonts w:cs="Arial"/>
                <w:i w:val="0"/>
                <w:color w:val="000000"/>
                <w:sz w:val="18"/>
                <w:szCs w:val="18"/>
              </w:rPr>
            </w:pPr>
            <w:r>
              <w:rPr>
                <w:rFonts w:cs="Arial"/>
                <w:i w:val="0"/>
                <w:color w:val="000000"/>
                <w:sz w:val="18"/>
                <w:szCs w:val="18"/>
              </w:rPr>
              <w:t>26</w:t>
            </w:r>
            <w:r w:rsidRPr="002D6A2B">
              <w:rPr>
                <w:rFonts w:cs="Arial"/>
                <w:i w:val="0"/>
                <w:color w:val="000000"/>
                <w:sz w:val="18"/>
                <w:szCs w:val="18"/>
              </w:rPr>
              <w:t xml:space="preserve"> de Noviembre de 2020</w:t>
            </w:r>
          </w:p>
          <w:p w14:paraId="44DEE7BF" w14:textId="3F34C204" w:rsidR="005B5E3C" w:rsidRPr="00FE1EA8" w:rsidRDefault="005B5E3C" w:rsidP="005B5E3C">
            <w:pPr>
              <w:jc w:val="center"/>
              <w:rPr>
                <w:rFonts w:cs="Arial"/>
                <w:bCs/>
                <w:i w:val="0"/>
                <w:sz w:val="18"/>
                <w:szCs w:val="18"/>
                <w:highlight w:val="yellow"/>
              </w:rPr>
            </w:pPr>
            <w:r>
              <w:rPr>
                <w:rFonts w:cs="Arial"/>
                <w:i w:val="0"/>
                <w:color w:val="000000"/>
                <w:sz w:val="18"/>
                <w:szCs w:val="18"/>
              </w:rPr>
              <w:t>09</w:t>
            </w:r>
            <w:r w:rsidRPr="002D6A2B">
              <w:rPr>
                <w:rFonts w:cs="Arial"/>
                <w:i w:val="0"/>
                <w:color w:val="000000"/>
                <w:sz w:val="18"/>
                <w:szCs w:val="18"/>
              </w:rPr>
              <w:t>:00 horas</w:t>
            </w:r>
            <w:r w:rsidRPr="002D6A2B">
              <w:rPr>
                <w:rFonts w:cs="Arial"/>
                <w:bCs/>
                <w:i w:val="0"/>
                <w:sz w:val="18"/>
                <w:szCs w:val="18"/>
              </w:rPr>
              <w:t xml:space="preserve"> </w:t>
            </w:r>
          </w:p>
        </w:tc>
      </w:tr>
      <w:tr w:rsidR="005B5E3C" w:rsidRPr="002D6A2B" w14:paraId="2812F1E9" w14:textId="77777777" w:rsidTr="007E1C47">
        <w:trPr>
          <w:trHeight w:val="554"/>
          <w:jc w:val="center"/>
        </w:trPr>
        <w:tc>
          <w:tcPr>
            <w:tcW w:w="4600" w:type="dxa"/>
            <w:tcBorders>
              <w:top w:val="single" w:sz="6" w:space="0" w:color="auto"/>
              <w:left w:val="single" w:sz="6" w:space="0" w:color="auto"/>
              <w:bottom w:val="single" w:sz="6" w:space="0" w:color="auto"/>
              <w:right w:val="single" w:sz="6" w:space="0" w:color="auto"/>
            </w:tcBorders>
            <w:vAlign w:val="center"/>
            <w:hideMark/>
          </w:tcPr>
          <w:p w14:paraId="3DFD106A" w14:textId="3E8245A5" w:rsidR="005B5E3C" w:rsidRPr="002D6A2B" w:rsidRDefault="005B5E3C" w:rsidP="005B5E3C">
            <w:pPr>
              <w:jc w:val="center"/>
              <w:rPr>
                <w:rFonts w:cs="Arial"/>
                <w:bCs/>
                <w:i w:val="0"/>
                <w:color w:val="000000"/>
                <w:sz w:val="18"/>
                <w:szCs w:val="18"/>
                <w:lang w:val="es-ES"/>
              </w:rPr>
            </w:pPr>
            <w:r w:rsidRPr="002D6A2B">
              <w:rPr>
                <w:rFonts w:cs="Arial"/>
                <w:bCs/>
                <w:i w:val="0"/>
                <w:color w:val="000000"/>
                <w:sz w:val="18"/>
                <w:szCs w:val="18"/>
                <w:lang w:val="es-ES"/>
              </w:rPr>
              <w:t>Presentación y Apertura de Propuestas</w:t>
            </w:r>
          </w:p>
        </w:tc>
        <w:tc>
          <w:tcPr>
            <w:tcW w:w="3827" w:type="dxa"/>
            <w:tcBorders>
              <w:top w:val="single" w:sz="6" w:space="0" w:color="auto"/>
              <w:left w:val="single" w:sz="6" w:space="0" w:color="auto"/>
              <w:bottom w:val="single" w:sz="6" w:space="0" w:color="auto"/>
              <w:right w:val="single" w:sz="6" w:space="0" w:color="auto"/>
            </w:tcBorders>
            <w:vAlign w:val="center"/>
            <w:hideMark/>
          </w:tcPr>
          <w:p w14:paraId="2851D444" w14:textId="77777777" w:rsidR="005B5E3C" w:rsidRPr="002D6A2B" w:rsidRDefault="005B5E3C" w:rsidP="005B5E3C">
            <w:pPr>
              <w:jc w:val="center"/>
              <w:rPr>
                <w:rFonts w:cs="Arial"/>
                <w:bCs/>
                <w:i w:val="0"/>
                <w:color w:val="000000"/>
                <w:sz w:val="18"/>
                <w:szCs w:val="18"/>
                <w:lang w:val="es-ES"/>
              </w:rPr>
            </w:pPr>
            <w:r>
              <w:rPr>
                <w:rFonts w:cs="Arial"/>
                <w:bCs/>
                <w:i w:val="0"/>
                <w:color w:val="000000"/>
                <w:sz w:val="18"/>
                <w:szCs w:val="18"/>
                <w:lang w:val="es-ES"/>
              </w:rPr>
              <w:t>16</w:t>
            </w:r>
            <w:r w:rsidRPr="002D6A2B">
              <w:rPr>
                <w:rFonts w:cs="Arial"/>
                <w:bCs/>
                <w:i w:val="0"/>
                <w:color w:val="000000"/>
                <w:sz w:val="18"/>
                <w:szCs w:val="18"/>
                <w:lang w:val="es-ES"/>
              </w:rPr>
              <w:t xml:space="preserve"> de Diciembre de 2020</w:t>
            </w:r>
          </w:p>
          <w:p w14:paraId="2736780D" w14:textId="66490D7E" w:rsidR="005B5E3C" w:rsidRPr="00FE1EA8" w:rsidRDefault="005B5E3C" w:rsidP="005B5E3C">
            <w:pPr>
              <w:jc w:val="center"/>
              <w:rPr>
                <w:rFonts w:cs="Arial"/>
                <w:bCs/>
                <w:i w:val="0"/>
                <w:color w:val="000000"/>
                <w:sz w:val="18"/>
                <w:szCs w:val="18"/>
                <w:highlight w:val="yellow"/>
                <w:lang w:val="es-ES"/>
              </w:rPr>
            </w:pPr>
            <w:r>
              <w:rPr>
                <w:rFonts w:cs="Arial"/>
                <w:bCs/>
                <w:i w:val="0"/>
                <w:color w:val="000000"/>
                <w:sz w:val="18"/>
                <w:szCs w:val="18"/>
                <w:lang w:val="es-ES"/>
              </w:rPr>
              <w:t>09</w:t>
            </w:r>
            <w:r w:rsidRPr="002D6A2B">
              <w:rPr>
                <w:rFonts w:cs="Arial"/>
                <w:bCs/>
                <w:i w:val="0"/>
                <w:color w:val="000000"/>
                <w:sz w:val="18"/>
                <w:szCs w:val="18"/>
                <w:lang w:val="es-ES"/>
              </w:rPr>
              <w:t>:00 horas</w:t>
            </w:r>
          </w:p>
        </w:tc>
      </w:tr>
      <w:tr w:rsidR="005B5E3C" w:rsidRPr="002D6A2B" w14:paraId="786BD519" w14:textId="77777777" w:rsidTr="007E1C47">
        <w:trPr>
          <w:trHeight w:val="561"/>
          <w:jc w:val="center"/>
        </w:trPr>
        <w:tc>
          <w:tcPr>
            <w:tcW w:w="4600" w:type="dxa"/>
            <w:tcBorders>
              <w:top w:val="single" w:sz="6" w:space="0" w:color="auto"/>
              <w:left w:val="single" w:sz="6" w:space="0" w:color="auto"/>
              <w:bottom w:val="single" w:sz="6" w:space="0" w:color="auto"/>
              <w:right w:val="single" w:sz="6" w:space="0" w:color="auto"/>
            </w:tcBorders>
            <w:vAlign w:val="center"/>
            <w:hideMark/>
          </w:tcPr>
          <w:p w14:paraId="79D74C3C" w14:textId="52C14E41" w:rsidR="005B5E3C" w:rsidRPr="002D6A2B" w:rsidRDefault="005B5E3C" w:rsidP="005B5E3C">
            <w:pPr>
              <w:jc w:val="center"/>
              <w:rPr>
                <w:rFonts w:cs="Arial"/>
                <w:bCs/>
                <w:i w:val="0"/>
                <w:color w:val="000000"/>
                <w:sz w:val="18"/>
                <w:szCs w:val="18"/>
                <w:lang w:val="es-ES"/>
              </w:rPr>
            </w:pPr>
            <w:r w:rsidRPr="002D6A2B">
              <w:rPr>
                <w:rFonts w:cs="Arial"/>
                <w:bCs/>
                <w:i w:val="0"/>
                <w:color w:val="000000"/>
                <w:sz w:val="18"/>
                <w:szCs w:val="18"/>
                <w:lang w:val="es-ES"/>
              </w:rPr>
              <w:t>Fallo</w:t>
            </w:r>
          </w:p>
        </w:tc>
        <w:tc>
          <w:tcPr>
            <w:tcW w:w="3827" w:type="dxa"/>
            <w:tcBorders>
              <w:top w:val="single" w:sz="6" w:space="0" w:color="auto"/>
              <w:left w:val="single" w:sz="6" w:space="0" w:color="auto"/>
              <w:bottom w:val="single" w:sz="6" w:space="0" w:color="auto"/>
              <w:right w:val="single" w:sz="6" w:space="0" w:color="auto"/>
            </w:tcBorders>
            <w:vAlign w:val="center"/>
            <w:hideMark/>
          </w:tcPr>
          <w:p w14:paraId="1DC8CC8B" w14:textId="77777777" w:rsidR="005B5E3C" w:rsidRPr="002D6A2B" w:rsidRDefault="005B5E3C" w:rsidP="005B5E3C">
            <w:pPr>
              <w:jc w:val="center"/>
              <w:rPr>
                <w:rFonts w:cs="Arial"/>
                <w:bCs/>
                <w:i w:val="0"/>
                <w:color w:val="000000"/>
                <w:sz w:val="18"/>
                <w:szCs w:val="18"/>
                <w:lang w:val="es-ES"/>
              </w:rPr>
            </w:pPr>
            <w:r>
              <w:rPr>
                <w:rFonts w:cs="Arial"/>
                <w:bCs/>
                <w:i w:val="0"/>
                <w:color w:val="000000"/>
                <w:sz w:val="18"/>
                <w:szCs w:val="18"/>
                <w:lang w:val="es-ES"/>
              </w:rPr>
              <w:t>21</w:t>
            </w:r>
            <w:r w:rsidRPr="002D6A2B">
              <w:rPr>
                <w:rFonts w:cs="Arial"/>
                <w:bCs/>
                <w:i w:val="0"/>
                <w:color w:val="000000"/>
                <w:sz w:val="18"/>
                <w:szCs w:val="18"/>
                <w:lang w:val="es-ES"/>
              </w:rPr>
              <w:t xml:space="preserve"> de Diciembre de 2020</w:t>
            </w:r>
          </w:p>
          <w:p w14:paraId="074F1EE4" w14:textId="74C6065E" w:rsidR="005B5E3C" w:rsidRPr="00FE1EA8" w:rsidRDefault="005B5E3C" w:rsidP="005B5E3C">
            <w:pPr>
              <w:jc w:val="center"/>
              <w:rPr>
                <w:rFonts w:cs="Arial"/>
                <w:bCs/>
                <w:i w:val="0"/>
                <w:color w:val="000000"/>
                <w:sz w:val="18"/>
                <w:szCs w:val="18"/>
                <w:highlight w:val="yellow"/>
                <w:lang w:val="es-ES"/>
              </w:rPr>
            </w:pPr>
            <w:r w:rsidRPr="002D6A2B">
              <w:rPr>
                <w:rFonts w:cs="Arial"/>
                <w:bCs/>
                <w:i w:val="0"/>
                <w:color w:val="000000"/>
                <w:sz w:val="18"/>
                <w:szCs w:val="18"/>
                <w:lang w:val="es-ES"/>
              </w:rPr>
              <w:t xml:space="preserve"> </w:t>
            </w:r>
            <w:proofErr w:type="gramStart"/>
            <w:r w:rsidRPr="002D6A2B">
              <w:rPr>
                <w:rFonts w:cs="Arial"/>
                <w:bCs/>
                <w:i w:val="0"/>
                <w:color w:val="000000"/>
                <w:sz w:val="18"/>
                <w:szCs w:val="18"/>
                <w:lang w:val="es-ES"/>
              </w:rPr>
              <w:t>a</w:t>
            </w:r>
            <w:proofErr w:type="gramEnd"/>
            <w:r w:rsidRPr="002D6A2B">
              <w:rPr>
                <w:rFonts w:cs="Arial"/>
                <w:bCs/>
                <w:i w:val="0"/>
                <w:color w:val="000000"/>
                <w:sz w:val="18"/>
                <w:szCs w:val="18"/>
                <w:lang w:val="es-ES"/>
              </w:rPr>
              <w:t xml:space="preserve"> las </w:t>
            </w:r>
            <w:r>
              <w:rPr>
                <w:rFonts w:cs="Arial"/>
                <w:bCs/>
                <w:i w:val="0"/>
                <w:color w:val="000000"/>
                <w:sz w:val="18"/>
                <w:szCs w:val="18"/>
                <w:lang w:val="es-ES"/>
              </w:rPr>
              <w:t>12</w:t>
            </w:r>
            <w:r w:rsidRPr="002D6A2B">
              <w:rPr>
                <w:rFonts w:cs="Arial"/>
                <w:bCs/>
                <w:i w:val="0"/>
                <w:color w:val="000000"/>
                <w:sz w:val="18"/>
                <w:szCs w:val="18"/>
                <w:lang w:val="es-ES"/>
              </w:rPr>
              <w:t>:00 h</w:t>
            </w:r>
            <w:r>
              <w:rPr>
                <w:rFonts w:cs="Arial"/>
                <w:bCs/>
                <w:i w:val="0"/>
                <w:color w:val="000000"/>
                <w:sz w:val="18"/>
                <w:szCs w:val="18"/>
                <w:lang w:val="es-ES"/>
              </w:rPr>
              <w:t>oras</w:t>
            </w:r>
            <w:r w:rsidRPr="002D6A2B">
              <w:rPr>
                <w:rFonts w:cs="Arial"/>
                <w:bCs/>
                <w:i w:val="0"/>
                <w:color w:val="000000"/>
                <w:sz w:val="18"/>
                <w:szCs w:val="18"/>
                <w:lang w:val="es-ES"/>
              </w:rPr>
              <w:t>.</w:t>
            </w:r>
          </w:p>
        </w:tc>
      </w:tr>
      <w:tr w:rsidR="005B5E3C" w:rsidRPr="002D6A2B" w14:paraId="06161B64" w14:textId="77777777" w:rsidTr="007E1C47">
        <w:trPr>
          <w:trHeight w:val="542"/>
          <w:jc w:val="center"/>
        </w:trPr>
        <w:tc>
          <w:tcPr>
            <w:tcW w:w="4600" w:type="dxa"/>
            <w:tcBorders>
              <w:top w:val="single" w:sz="6" w:space="0" w:color="auto"/>
              <w:left w:val="single" w:sz="6" w:space="0" w:color="auto"/>
              <w:bottom w:val="single" w:sz="6" w:space="0" w:color="auto"/>
              <w:right w:val="single" w:sz="6" w:space="0" w:color="auto"/>
            </w:tcBorders>
            <w:vAlign w:val="center"/>
          </w:tcPr>
          <w:p w14:paraId="01CE3E16" w14:textId="045FDB15" w:rsidR="005B5E3C" w:rsidRPr="002D6A2B" w:rsidRDefault="005B5E3C" w:rsidP="005B5E3C">
            <w:pPr>
              <w:jc w:val="center"/>
              <w:rPr>
                <w:rFonts w:cs="Arial"/>
                <w:bCs/>
                <w:i w:val="0"/>
                <w:color w:val="000000"/>
                <w:sz w:val="18"/>
                <w:szCs w:val="18"/>
                <w:lang w:val="es-ES"/>
              </w:rPr>
            </w:pPr>
            <w:r w:rsidRPr="002D6A2B">
              <w:rPr>
                <w:rFonts w:eastAsia="SimSun" w:cs="Arial"/>
                <w:i w:val="0"/>
                <w:spacing w:val="-10"/>
                <w:sz w:val="18"/>
                <w:szCs w:val="18"/>
              </w:rPr>
              <w:t>Firma de Contrato</w:t>
            </w:r>
          </w:p>
        </w:tc>
        <w:tc>
          <w:tcPr>
            <w:tcW w:w="3827" w:type="dxa"/>
            <w:tcBorders>
              <w:top w:val="single" w:sz="6" w:space="0" w:color="auto"/>
              <w:left w:val="single" w:sz="6" w:space="0" w:color="auto"/>
              <w:bottom w:val="single" w:sz="6" w:space="0" w:color="auto"/>
              <w:right w:val="single" w:sz="6" w:space="0" w:color="auto"/>
            </w:tcBorders>
            <w:vAlign w:val="center"/>
          </w:tcPr>
          <w:p w14:paraId="6D8ED6FF" w14:textId="77777777" w:rsidR="005B5E3C" w:rsidRPr="002D6A2B" w:rsidRDefault="005B5E3C" w:rsidP="005B5E3C">
            <w:pPr>
              <w:jc w:val="center"/>
              <w:rPr>
                <w:rFonts w:cs="Arial"/>
                <w:bCs/>
                <w:i w:val="0"/>
                <w:color w:val="000000"/>
                <w:sz w:val="18"/>
                <w:szCs w:val="18"/>
                <w:lang w:val="es-ES"/>
              </w:rPr>
            </w:pPr>
            <w:r>
              <w:rPr>
                <w:rFonts w:cs="Arial"/>
                <w:bCs/>
                <w:i w:val="0"/>
                <w:color w:val="000000"/>
                <w:sz w:val="18"/>
                <w:szCs w:val="18"/>
                <w:lang w:val="es-ES"/>
              </w:rPr>
              <w:t>22</w:t>
            </w:r>
            <w:r w:rsidRPr="002D6A2B">
              <w:rPr>
                <w:rFonts w:cs="Arial"/>
                <w:bCs/>
                <w:i w:val="0"/>
                <w:color w:val="000000"/>
                <w:sz w:val="18"/>
                <w:szCs w:val="18"/>
                <w:lang w:val="es-ES"/>
              </w:rPr>
              <w:t xml:space="preserve"> de Diciembre de 2020</w:t>
            </w:r>
          </w:p>
          <w:p w14:paraId="404680BA" w14:textId="0FE41D8A" w:rsidR="005B5E3C" w:rsidRPr="00FE1EA8" w:rsidRDefault="00FE5258" w:rsidP="00FE5258">
            <w:pPr>
              <w:jc w:val="center"/>
              <w:rPr>
                <w:rFonts w:cs="Arial"/>
                <w:bCs/>
                <w:i w:val="0"/>
                <w:color w:val="000000"/>
                <w:sz w:val="18"/>
                <w:szCs w:val="18"/>
                <w:highlight w:val="yellow"/>
                <w:lang w:val="es-ES"/>
              </w:rPr>
            </w:pPr>
            <w:r>
              <w:rPr>
                <w:rFonts w:eastAsia="SimSun" w:cs="Arial"/>
                <w:i w:val="0"/>
                <w:sz w:val="18"/>
                <w:szCs w:val="18"/>
              </w:rPr>
              <w:t>10:00 hor</w:t>
            </w:r>
            <w:r w:rsidR="005B5E3C">
              <w:rPr>
                <w:rFonts w:eastAsia="SimSun" w:cs="Arial"/>
                <w:i w:val="0"/>
                <w:sz w:val="18"/>
                <w:szCs w:val="18"/>
              </w:rPr>
              <w:t>as</w:t>
            </w:r>
            <w:r w:rsidR="005B5E3C" w:rsidRPr="002D6A2B">
              <w:rPr>
                <w:rFonts w:eastAsia="SimSun" w:cs="Arial"/>
                <w:i w:val="0"/>
                <w:sz w:val="18"/>
                <w:szCs w:val="18"/>
              </w:rPr>
              <w:t xml:space="preserve">. </w:t>
            </w:r>
          </w:p>
        </w:tc>
      </w:tr>
      <w:tr w:rsidR="005B5E3C" w:rsidRPr="002D6A2B" w14:paraId="16E15628" w14:textId="77777777" w:rsidTr="007E1C47">
        <w:trPr>
          <w:trHeight w:val="564"/>
          <w:jc w:val="center"/>
        </w:trPr>
        <w:tc>
          <w:tcPr>
            <w:tcW w:w="4600" w:type="dxa"/>
            <w:tcBorders>
              <w:top w:val="single" w:sz="6" w:space="0" w:color="auto"/>
              <w:left w:val="single" w:sz="6" w:space="0" w:color="auto"/>
              <w:bottom w:val="single" w:sz="6" w:space="0" w:color="auto"/>
              <w:right w:val="single" w:sz="6" w:space="0" w:color="auto"/>
            </w:tcBorders>
            <w:vAlign w:val="center"/>
          </w:tcPr>
          <w:p w14:paraId="19258E18" w14:textId="1E2B47D2" w:rsidR="005B5E3C" w:rsidRPr="002D6A2B" w:rsidRDefault="005B5E3C" w:rsidP="005B5E3C">
            <w:pPr>
              <w:jc w:val="center"/>
              <w:rPr>
                <w:rFonts w:cs="Arial"/>
                <w:bCs/>
                <w:i w:val="0"/>
                <w:color w:val="000000"/>
                <w:sz w:val="18"/>
                <w:szCs w:val="18"/>
                <w:lang w:val="es-ES"/>
              </w:rPr>
            </w:pPr>
            <w:r w:rsidRPr="002D6A2B">
              <w:rPr>
                <w:rFonts w:eastAsia="SimSun" w:cs="Arial"/>
                <w:i w:val="0"/>
                <w:spacing w:val="-10"/>
                <w:sz w:val="18"/>
                <w:szCs w:val="18"/>
              </w:rPr>
              <w:t>Plazo de Ejecución</w:t>
            </w:r>
            <w:r>
              <w:rPr>
                <w:rFonts w:eastAsia="SimSun" w:cs="Arial"/>
                <w:i w:val="0"/>
                <w:spacing w:val="-10"/>
                <w:sz w:val="18"/>
                <w:szCs w:val="18"/>
              </w:rPr>
              <w:t xml:space="preserve"> de la obra</w:t>
            </w:r>
          </w:p>
        </w:tc>
        <w:tc>
          <w:tcPr>
            <w:tcW w:w="3827" w:type="dxa"/>
            <w:tcBorders>
              <w:top w:val="single" w:sz="6" w:space="0" w:color="auto"/>
              <w:left w:val="single" w:sz="6" w:space="0" w:color="auto"/>
              <w:bottom w:val="single" w:sz="6" w:space="0" w:color="auto"/>
              <w:right w:val="single" w:sz="6" w:space="0" w:color="auto"/>
            </w:tcBorders>
            <w:vAlign w:val="center"/>
          </w:tcPr>
          <w:p w14:paraId="44B19450" w14:textId="7483808A" w:rsidR="005B5E3C" w:rsidRPr="00FE1EA8" w:rsidRDefault="005B5E3C" w:rsidP="005B5E3C">
            <w:pPr>
              <w:jc w:val="center"/>
              <w:rPr>
                <w:rFonts w:cs="Arial"/>
                <w:bCs/>
                <w:i w:val="0"/>
                <w:color w:val="000000"/>
                <w:sz w:val="18"/>
                <w:szCs w:val="18"/>
                <w:highlight w:val="yellow"/>
                <w:lang w:val="es-ES"/>
              </w:rPr>
            </w:pPr>
            <w:r w:rsidRPr="002D6A2B">
              <w:rPr>
                <w:rFonts w:cs="Arial"/>
                <w:bCs/>
                <w:i w:val="0"/>
                <w:color w:val="000000"/>
                <w:sz w:val="18"/>
                <w:szCs w:val="18"/>
                <w:lang w:val="es-ES"/>
              </w:rPr>
              <w:t xml:space="preserve">Del </w:t>
            </w:r>
            <w:r>
              <w:rPr>
                <w:rFonts w:cs="Arial"/>
                <w:bCs/>
                <w:i w:val="0"/>
                <w:color w:val="000000"/>
                <w:sz w:val="18"/>
                <w:szCs w:val="18"/>
                <w:lang w:val="es-ES"/>
              </w:rPr>
              <w:t>23</w:t>
            </w:r>
            <w:r w:rsidRPr="002D6A2B">
              <w:rPr>
                <w:rFonts w:cs="Arial"/>
                <w:bCs/>
                <w:i w:val="0"/>
                <w:color w:val="000000"/>
                <w:sz w:val="18"/>
                <w:szCs w:val="18"/>
                <w:lang w:val="es-ES"/>
              </w:rPr>
              <w:t xml:space="preserve"> de Diciembre al 1</w:t>
            </w:r>
            <w:r>
              <w:rPr>
                <w:rFonts w:cs="Arial"/>
                <w:bCs/>
                <w:i w:val="0"/>
                <w:color w:val="000000"/>
                <w:sz w:val="18"/>
                <w:szCs w:val="18"/>
                <w:lang w:val="es-ES"/>
              </w:rPr>
              <w:t>9</w:t>
            </w:r>
            <w:r w:rsidRPr="002D6A2B">
              <w:rPr>
                <w:rFonts w:cs="Arial"/>
                <w:bCs/>
                <w:i w:val="0"/>
                <w:color w:val="000000"/>
                <w:sz w:val="18"/>
                <w:szCs w:val="18"/>
                <w:lang w:val="es-ES"/>
              </w:rPr>
              <w:t xml:space="preserve"> de Marzo de 2020.</w:t>
            </w:r>
          </w:p>
        </w:tc>
      </w:tr>
    </w:tbl>
    <w:p w14:paraId="5DB2F2B4" w14:textId="77777777" w:rsidR="00A22A35" w:rsidRPr="002D6A2B" w:rsidRDefault="00A22A35" w:rsidP="00A22A35">
      <w:pPr>
        <w:pStyle w:val="Sangradetextonormal"/>
        <w:tabs>
          <w:tab w:val="left" w:pos="284"/>
        </w:tabs>
        <w:ind w:left="645"/>
        <w:rPr>
          <w:rFonts w:cs="Arial"/>
          <w:i w:val="0"/>
          <w:sz w:val="18"/>
          <w:szCs w:val="18"/>
        </w:rPr>
      </w:pPr>
    </w:p>
    <w:p w14:paraId="7A6F7F3E" w14:textId="69DD3282" w:rsidR="005829A1" w:rsidRPr="002D6A2B" w:rsidRDefault="005829A1" w:rsidP="00415033">
      <w:pPr>
        <w:pStyle w:val="Textoindependienteprimerasangra2"/>
        <w:ind w:firstLine="0"/>
        <w:jc w:val="both"/>
        <w:rPr>
          <w:i w:val="0"/>
          <w:sz w:val="18"/>
          <w:szCs w:val="18"/>
        </w:rPr>
      </w:pPr>
      <w:r w:rsidRPr="002D6A2B">
        <w:rPr>
          <w:i w:val="0"/>
          <w:sz w:val="18"/>
          <w:szCs w:val="18"/>
          <w:lang w:val="es-ES"/>
        </w:rPr>
        <w:t xml:space="preserve">Las actas de </w:t>
      </w:r>
      <w:bookmarkStart w:id="4" w:name="_Hlk53921043"/>
      <w:r w:rsidRPr="002D6A2B">
        <w:rPr>
          <w:i w:val="0"/>
          <w:sz w:val="18"/>
          <w:szCs w:val="18"/>
          <w:lang w:val="es-ES"/>
        </w:rPr>
        <w:t xml:space="preserve">Junta de Aclaraciones, </w:t>
      </w:r>
      <w:r w:rsidR="00415033" w:rsidRPr="002D6A2B">
        <w:rPr>
          <w:rFonts w:eastAsia="SimSun"/>
          <w:bCs/>
          <w:i w:val="0"/>
          <w:spacing w:val="-10"/>
          <w:sz w:val="18"/>
          <w:szCs w:val="18"/>
        </w:rPr>
        <w:t>Visita al sitio de la obra</w:t>
      </w:r>
      <w:r w:rsidR="00415033" w:rsidRPr="002D6A2B">
        <w:rPr>
          <w:i w:val="0"/>
          <w:sz w:val="18"/>
          <w:szCs w:val="18"/>
          <w:lang w:val="es-ES"/>
        </w:rPr>
        <w:t xml:space="preserve">, </w:t>
      </w:r>
      <w:r w:rsidRPr="002D6A2B">
        <w:rPr>
          <w:i w:val="0"/>
          <w:sz w:val="18"/>
          <w:szCs w:val="18"/>
          <w:lang w:val="es-ES"/>
        </w:rPr>
        <w:t xml:space="preserve">de Presentación y Apertura de Proposiciones </w:t>
      </w:r>
      <w:bookmarkEnd w:id="4"/>
      <w:r w:rsidRPr="002D6A2B">
        <w:rPr>
          <w:i w:val="0"/>
          <w:sz w:val="18"/>
          <w:szCs w:val="18"/>
          <w:lang w:val="es-ES"/>
        </w:rPr>
        <w:t>y del</w:t>
      </w:r>
      <w:r w:rsidRPr="002D6A2B">
        <w:rPr>
          <w:i w:val="0"/>
          <w:sz w:val="18"/>
          <w:szCs w:val="18"/>
        </w:rPr>
        <w:t xml:space="preserve"> Fallo</w:t>
      </w:r>
      <w:r w:rsidRPr="002D6A2B">
        <w:rPr>
          <w:i w:val="0"/>
          <w:sz w:val="18"/>
          <w:szCs w:val="18"/>
          <w:lang w:val="es-ES"/>
        </w:rPr>
        <w:t>, serán firmadas por</w:t>
      </w:r>
      <w:r w:rsidRPr="002D6A2B">
        <w:rPr>
          <w:i w:val="0"/>
          <w:sz w:val="18"/>
          <w:szCs w:val="18"/>
        </w:rPr>
        <w:t xml:space="preserve"> el servidor público de los SSS facultado para presidir el acto, y demás asistentes, y se difundirán a través de la página </w:t>
      </w:r>
      <w:hyperlink r:id="rId10" w:history="1">
        <w:r w:rsidR="00415033" w:rsidRPr="002D6A2B">
          <w:rPr>
            <w:rStyle w:val="Hipervnculo"/>
            <w:rFonts w:cs="Arial"/>
            <w:b/>
            <w:i w:val="0"/>
            <w:sz w:val="18"/>
            <w:szCs w:val="18"/>
          </w:rPr>
          <w:t>https://compranet.sinaloa.gob.mx</w:t>
        </w:r>
      </w:hyperlink>
      <w:r w:rsidRPr="002D6A2B">
        <w:rPr>
          <w:i w:val="0"/>
          <w:sz w:val="18"/>
          <w:szCs w:val="18"/>
        </w:rPr>
        <w:t xml:space="preserve"> para efectos de notificación.</w:t>
      </w:r>
    </w:p>
    <w:p w14:paraId="18CC8DFA" w14:textId="14380106" w:rsidR="005829A1" w:rsidRPr="002D6A2B" w:rsidRDefault="005829A1" w:rsidP="00C74962">
      <w:pPr>
        <w:pStyle w:val="Textoindependienteprimerasangra2"/>
        <w:ind w:firstLine="0"/>
        <w:jc w:val="both"/>
        <w:rPr>
          <w:i w:val="0"/>
          <w:sz w:val="18"/>
          <w:szCs w:val="18"/>
        </w:rPr>
      </w:pPr>
      <w:r w:rsidRPr="002D6A2B">
        <w:rPr>
          <w:i w:val="0"/>
          <w:sz w:val="18"/>
          <w:szCs w:val="18"/>
        </w:rPr>
        <w:t>Se fijará un ejemplar de las actas de Junta de Aclaraciones,</w:t>
      </w:r>
      <w:r w:rsidR="00415033" w:rsidRPr="002D6A2B">
        <w:rPr>
          <w:i w:val="0"/>
          <w:sz w:val="18"/>
          <w:szCs w:val="18"/>
        </w:rPr>
        <w:t xml:space="preserve"> </w:t>
      </w:r>
      <w:r w:rsidR="00415033" w:rsidRPr="002D6A2B">
        <w:rPr>
          <w:rFonts w:eastAsia="SimSun"/>
          <w:bCs/>
          <w:i w:val="0"/>
          <w:spacing w:val="-10"/>
          <w:sz w:val="18"/>
          <w:szCs w:val="18"/>
        </w:rPr>
        <w:t>Visita al sitio de la obra,</w:t>
      </w:r>
      <w:r w:rsidRPr="002D6A2B">
        <w:rPr>
          <w:i w:val="0"/>
          <w:sz w:val="18"/>
          <w:szCs w:val="18"/>
        </w:rPr>
        <w:t xml:space="preserve"> de Presentación y Apertura de Prop</w:t>
      </w:r>
      <w:r w:rsidR="00415033" w:rsidRPr="002D6A2B">
        <w:rPr>
          <w:i w:val="0"/>
          <w:sz w:val="18"/>
          <w:szCs w:val="18"/>
        </w:rPr>
        <w:t>uestas</w:t>
      </w:r>
      <w:r w:rsidRPr="002D6A2B">
        <w:rPr>
          <w:i w:val="0"/>
          <w:sz w:val="18"/>
          <w:szCs w:val="18"/>
        </w:rPr>
        <w:t xml:space="preserve">, y en la que se dé a conocer el Fallo, en el pizarrón de informes, ubicado en la Subdirección de </w:t>
      </w:r>
      <w:r w:rsidR="00C74962" w:rsidRPr="002D6A2B">
        <w:rPr>
          <w:i w:val="0"/>
          <w:sz w:val="18"/>
          <w:szCs w:val="18"/>
        </w:rPr>
        <w:t>O</w:t>
      </w:r>
      <w:r w:rsidR="00415033" w:rsidRPr="002D6A2B">
        <w:rPr>
          <w:i w:val="0"/>
          <w:sz w:val="18"/>
          <w:szCs w:val="18"/>
        </w:rPr>
        <w:t>bra</w:t>
      </w:r>
      <w:r w:rsidRPr="002D6A2B">
        <w:rPr>
          <w:i w:val="0"/>
          <w:sz w:val="18"/>
          <w:szCs w:val="18"/>
        </w:rPr>
        <w:t>, por un término no menor de cinco días hábiles. Así mismo, se difundirá un ejemplar de dichas actas en “Compra</w:t>
      </w:r>
      <w:r w:rsidR="003868F4">
        <w:rPr>
          <w:i w:val="0"/>
          <w:sz w:val="18"/>
          <w:szCs w:val="18"/>
        </w:rPr>
        <w:t xml:space="preserve"> </w:t>
      </w:r>
      <w:r w:rsidRPr="002D6A2B">
        <w:rPr>
          <w:i w:val="0"/>
          <w:sz w:val="18"/>
          <w:szCs w:val="18"/>
        </w:rPr>
        <w:t>Net</w:t>
      </w:r>
      <w:r w:rsidR="00913BDE" w:rsidRPr="002D6A2B">
        <w:rPr>
          <w:i w:val="0"/>
          <w:sz w:val="18"/>
          <w:szCs w:val="18"/>
        </w:rPr>
        <w:t>-Sinaloa</w:t>
      </w:r>
      <w:r w:rsidRPr="002D6A2B">
        <w:rPr>
          <w:i w:val="0"/>
          <w:sz w:val="18"/>
          <w:szCs w:val="18"/>
        </w:rPr>
        <w:t>”, para efectos de su notificación a los Licitantes. Dicho procedimiento sustituirá a la notificación personal.</w:t>
      </w:r>
    </w:p>
    <w:p w14:paraId="7C823171" w14:textId="77777777" w:rsidR="00C74962" w:rsidRPr="002D6A2B" w:rsidRDefault="00C74962" w:rsidP="00C74962">
      <w:pPr>
        <w:pStyle w:val="Prrafodelista"/>
        <w:tabs>
          <w:tab w:val="left" w:pos="709"/>
        </w:tabs>
        <w:spacing w:before="60"/>
        <w:ind w:left="284" w:right="-57"/>
        <w:jc w:val="both"/>
        <w:rPr>
          <w:rFonts w:cs="Arial"/>
          <w:i w:val="0"/>
          <w:sz w:val="18"/>
          <w:szCs w:val="18"/>
          <w:lang w:val="es-ES" w:eastAsia="es-ES"/>
        </w:rPr>
      </w:pPr>
      <w:r w:rsidRPr="002D6A2B">
        <w:rPr>
          <w:rFonts w:cs="Arial"/>
          <w:bCs/>
          <w:i w:val="0"/>
          <w:sz w:val="18"/>
          <w:szCs w:val="18"/>
          <w:lang w:eastAsia="es-ES"/>
        </w:rPr>
        <w:t>Las condiciones contenidas en la presente Convocatoria y en las Proposiciones de los Licitantes, no</w:t>
      </w:r>
      <w:r w:rsidRPr="002D6A2B">
        <w:rPr>
          <w:rFonts w:cs="Arial"/>
          <w:i w:val="0"/>
          <w:sz w:val="18"/>
          <w:szCs w:val="18"/>
          <w:lang w:val="es-ES" w:eastAsia="es-ES"/>
        </w:rPr>
        <w:t xml:space="preserve"> podrán ser negociadas.</w:t>
      </w:r>
    </w:p>
    <w:p w14:paraId="5E90A410" w14:textId="77777777" w:rsidR="00C74962" w:rsidRDefault="00C74962" w:rsidP="00C74962">
      <w:pPr>
        <w:pStyle w:val="Textoindependienteprimerasangra2"/>
        <w:ind w:firstLine="0"/>
        <w:jc w:val="both"/>
        <w:rPr>
          <w:i w:val="0"/>
          <w:sz w:val="18"/>
          <w:szCs w:val="18"/>
        </w:rPr>
      </w:pPr>
    </w:p>
    <w:p w14:paraId="3F0FB2AB" w14:textId="334EC5EB" w:rsidR="00C74962" w:rsidRDefault="00C74962" w:rsidP="007E1C47">
      <w:pPr>
        <w:autoSpaceDE w:val="0"/>
        <w:ind w:right="51"/>
        <w:jc w:val="both"/>
        <w:rPr>
          <w:rFonts w:eastAsia="Calibri" w:cs="Arial"/>
          <w:b/>
          <w:i w:val="0"/>
          <w:color w:val="000000"/>
          <w:sz w:val="18"/>
          <w:szCs w:val="18"/>
        </w:rPr>
      </w:pPr>
      <w:bookmarkStart w:id="5" w:name="_Hlk53933527"/>
      <w:r w:rsidRPr="002D6A2B">
        <w:rPr>
          <w:rFonts w:eastAsia="Calibri" w:cs="Arial"/>
          <w:b/>
          <w:i w:val="0"/>
          <w:color w:val="000000"/>
          <w:sz w:val="18"/>
          <w:szCs w:val="18"/>
        </w:rPr>
        <w:t>I</w:t>
      </w:r>
      <w:r w:rsidR="009F22AD" w:rsidRPr="002D6A2B">
        <w:rPr>
          <w:rFonts w:eastAsia="Calibri" w:cs="Arial"/>
          <w:b/>
          <w:i w:val="0"/>
          <w:color w:val="000000"/>
          <w:sz w:val="18"/>
          <w:szCs w:val="18"/>
        </w:rPr>
        <w:t>V</w:t>
      </w:r>
      <w:r w:rsidRPr="002D6A2B">
        <w:rPr>
          <w:rFonts w:eastAsia="Calibri" w:cs="Arial"/>
          <w:b/>
          <w:i w:val="0"/>
          <w:color w:val="000000"/>
          <w:sz w:val="18"/>
          <w:szCs w:val="18"/>
        </w:rPr>
        <w:t>.3.- Junta de Aclaraciones</w:t>
      </w:r>
      <w:bookmarkEnd w:id="5"/>
    </w:p>
    <w:p w14:paraId="700BA594" w14:textId="77777777" w:rsidR="007E1C47" w:rsidRPr="002D6A2B" w:rsidRDefault="007E1C47" w:rsidP="007E1C47">
      <w:pPr>
        <w:autoSpaceDE w:val="0"/>
        <w:ind w:right="51"/>
        <w:jc w:val="both"/>
        <w:rPr>
          <w:rFonts w:cs="Arial"/>
          <w:i w:val="0"/>
          <w:color w:val="000000"/>
          <w:sz w:val="18"/>
          <w:szCs w:val="18"/>
        </w:rPr>
      </w:pPr>
    </w:p>
    <w:p w14:paraId="4D30BBC9" w14:textId="5E27C539" w:rsidR="00913BDE" w:rsidRPr="002D6A2B" w:rsidRDefault="00913BDE" w:rsidP="003C6B2F">
      <w:pPr>
        <w:pStyle w:val="Continuarlista"/>
        <w:ind w:left="0"/>
        <w:jc w:val="both"/>
        <w:rPr>
          <w:b/>
          <w:i w:val="0"/>
          <w:sz w:val="18"/>
          <w:szCs w:val="18"/>
        </w:rPr>
      </w:pPr>
      <w:r w:rsidRPr="002D6A2B">
        <w:rPr>
          <w:i w:val="0"/>
          <w:sz w:val="18"/>
          <w:szCs w:val="18"/>
        </w:rPr>
        <w:t xml:space="preserve">La junta de aclaraciones se llevará a cabo con posterioridad a la visita al sitio de realización de la obra. La junta de aclaraciones se celebrará a las </w:t>
      </w:r>
      <w:r w:rsidR="005166C6" w:rsidRPr="005166C6">
        <w:rPr>
          <w:b/>
          <w:i w:val="0"/>
          <w:sz w:val="18"/>
          <w:szCs w:val="18"/>
        </w:rPr>
        <w:t>09</w:t>
      </w:r>
      <w:r w:rsidRPr="002D6A2B">
        <w:rPr>
          <w:b/>
          <w:i w:val="0"/>
          <w:noProof/>
          <w:sz w:val="18"/>
          <w:szCs w:val="18"/>
        </w:rPr>
        <w:t>:00</w:t>
      </w:r>
      <w:r w:rsidRPr="002D6A2B">
        <w:rPr>
          <w:i w:val="0"/>
          <w:sz w:val="18"/>
          <w:szCs w:val="18"/>
        </w:rPr>
        <w:t xml:space="preserve"> horas, el día </w:t>
      </w:r>
      <w:r w:rsidR="005166C6" w:rsidRPr="005166C6">
        <w:rPr>
          <w:b/>
          <w:i w:val="0"/>
          <w:sz w:val="18"/>
          <w:szCs w:val="18"/>
        </w:rPr>
        <w:t>26</w:t>
      </w:r>
      <w:r w:rsidRPr="002D6A2B">
        <w:rPr>
          <w:b/>
          <w:i w:val="0"/>
          <w:sz w:val="18"/>
          <w:szCs w:val="18"/>
        </w:rPr>
        <w:t xml:space="preserve"> de Noviembre del 2020, </w:t>
      </w:r>
      <w:r w:rsidRPr="002D6A2B">
        <w:rPr>
          <w:i w:val="0"/>
          <w:sz w:val="18"/>
          <w:szCs w:val="18"/>
        </w:rPr>
        <w:t xml:space="preserve">en </w:t>
      </w:r>
      <w:r w:rsidRPr="002D6A2B">
        <w:rPr>
          <w:i w:val="0"/>
          <w:noProof/>
          <w:sz w:val="18"/>
          <w:szCs w:val="18"/>
        </w:rPr>
        <w:t xml:space="preserve">la sala de juntas </w:t>
      </w:r>
      <w:r w:rsidRPr="002D6A2B">
        <w:rPr>
          <w:i w:val="0"/>
          <w:noProof/>
          <w:color w:val="000000"/>
          <w:sz w:val="18"/>
          <w:szCs w:val="18"/>
        </w:rPr>
        <w:t>de</w:t>
      </w:r>
      <w:r w:rsidRPr="002D6A2B">
        <w:rPr>
          <w:b/>
          <w:i w:val="0"/>
          <w:noProof/>
          <w:color w:val="000000"/>
          <w:sz w:val="18"/>
          <w:szCs w:val="18"/>
        </w:rPr>
        <w:t xml:space="preserve"> </w:t>
      </w:r>
      <w:r w:rsidRPr="002D6A2B">
        <w:rPr>
          <w:b/>
          <w:i w:val="0"/>
          <w:sz w:val="18"/>
          <w:szCs w:val="18"/>
        </w:rPr>
        <w:t>los Servicios de Salud de Sinaloa</w:t>
      </w:r>
      <w:r w:rsidRPr="002D6A2B">
        <w:rPr>
          <w:b/>
          <w:i w:val="0"/>
          <w:noProof/>
          <w:color w:val="000000"/>
          <w:sz w:val="18"/>
          <w:szCs w:val="18"/>
        </w:rPr>
        <w:t xml:space="preserve">, </w:t>
      </w:r>
      <w:r w:rsidRPr="0034560D">
        <w:rPr>
          <w:i w:val="0"/>
          <w:color w:val="000000"/>
          <w:sz w:val="18"/>
          <w:szCs w:val="18"/>
        </w:rPr>
        <w:t xml:space="preserve">ubicadas en </w:t>
      </w:r>
      <w:r w:rsidR="003A2B55" w:rsidRPr="0034560D">
        <w:rPr>
          <w:i w:val="0"/>
          <w:color w:val="000000"/>
          <w:sz w:val="18"/>
          <w:szCs w:val="18"/>
        </w:rPr>
        <w:t xml:space="preserve">primer piso, </w:t>
      </w:r>
      <w:r w:rsidRPr="0034560D">
        <w:rPr>
          <w:b/>
          <w:i w:val="0"/>
          <w:sz w:val="18"/>
          <w:szCs w:val="18"/>
        </w:rPr>
        <w:t>Av. Manuel Vallarta No. 2086 Sur</w:t>
      </w:r>
      <w:r w:rsidRPr="0034560D">
        <w:rPr>
          <w:i w:val="0"/>
          <w:sz w:val="18"/>
          <w:szCs w:val="18"/>
        </w:rPr>
        <w:t xml:space="preserve">, </w:t>
      </w:r>
      <w:r w:rsidRPr="0034560D">
        <w:rPr>
          <w:b/>
          <w:i w:val="0"/>
          <w:sz w:val="18"/>
          <w:szCs w:val="18"/>
        </w:rPr>
        <w:t>Centro Sinaloa, C.P. 80000,</w:t>
      </w:r>
      <w:r w:rsidRPr="0034560D">
        <w:rPr>
          <w:i w:val="0"/>
          <w:sz w:val="18"/>
          <w:szCs w:val="18"/>
        </w:rPr>
        <w:t xml:space="preserve"> </w:t>
      </w:r>
      <w:r w:rsidRPr="0034560D">
        <w:rPr>
          <w:b/>
          <w:i w:val="0"/>
          <w:sz w:val="18"/>
          <w:szCs w:val="18"/>
        </w:rPr>
        <w:t>Culiacán, Sinaloa</w:t>
      </w:r>
      <w:r w:rsidRPr="0034560D">
        <w:rPr>
          <w:i w:val="0"/>
          <w:sz w:val="18"/>
          <w:szCs w:val="18"/>
        </w:rPr>
        <w:t>, Teléfono: 01(667)2612245.</w:t>
      </w:r>
      <w:r w:rsidRPr="0034560D">
        <w:rPr>
          <w:i w:val="0"/>
          <w:color w:val="000000"/>
          <w:sz w:val="18"/>
          <w:szCs w:val="18"/>
        </w:rPr>
        <w:t>,</w:t>
      </w:r>
      <w:r w:rsidRPr="0034560D">
        <w:rPr>
          <w:i w:val="0"/>
          <w:sz w:val="18"/>
          <w:szCs w:val="18"/>
        </w:rPr>
        <w:t xml:space="preserve"> siendo optativa la asistencia</w:t>
      </w:r>
      <w:r w:rsidRPr="002D6A2B">
        <w:rPr>
          <w:i w:val="0"/>
          <w:sz w:val="18"/>
          <w:szCs w:val="18"/>
        </w:rPr>
        <w:t xml:space="preserve"> a las reuniones por parte de los interesados en participar en este procedimiento de contratación.</w:t>
      </w:r>
    </w:p>
    <w:p w14:paraId="771C3B5F" w14:textId="77777777" w:rsidR="00913BDE" w:rsidRPr="002D6A2B" w:rsidRDefault="00913BDE" w:rsidP="00913BDE">
      <w:pPr>
        <w:pStyle w:val="Continuarlista"/>
        <w:ind w:left="0"/>
        <w:rPr>
          <w:b/>
          <w:i w:val="0"/>
          <w:sz w:val="18"/>
          <w:szCs w:val="18"/>
        </w:rPr>
      </w:pPr>
      <w:r w:rsidRPr="002D6A2B">
        <w:rPr>
          <w:i w:val="0"/>
          <w:sz w:val="18"/>
          <w:szCs w:val="18"/>
        </w:rPr>
        <w:t>El acto será presidido por el presidente del comité de obra o el suplente designado, quién será asistido por un representante del área requirente de los trabajos, a fin de que se resuelvan en forma clara y precisa las dudas y planteamientos de los licitantes relacionados con los aspectos contenidos en la convocatoria.</w:t>
      </w:r>
    </w:p>
    <w:p w14:paraId="7706CAD9" w14:textId="573ADC10" w:rsidR="00913BDE" w:rsidRPr="002D6A2B" w:rsidRDefault="00913BDE" w:rsidP="00913BDE">
      <w:pPr>
        <w:pStyle w:val="Texto0"/>
        <w:spacing w:after="0" w:line="240" w:lineRule="auto"/>
        <w:ind w:firstLine="0"/>
        <w:rPr>
          <w:i w:val="0"/>
          <w:color w:val="000000"/>
        </w:rPr>
      </w:pPr>
      <w:r w:rsidRPr="002D6A2B">
        <w:rPr>
          <w:i w:val="0"/>
          <w:color w:val="000000"/>
        </w:rPr>
        <w:t xml:space="preserve">Las personas que pretendan solicitar aclaraciones </w:t>
      </w:r>
      <w:r w:rsidR="007E1C47">
        <w:rPr>
          <w:i w:val="0"/>
          <w:color w:val="000000"/>
        </w:rPr>
        <w:t xml:space="preserve">de </w:t>
      </w:r>
      <w:r w:rsidRPr="002D6A2B">
        <w:rPr>
          <w:i w:val="0"/>
          <w:color w:val="000000"/>
        </w:rPr>
        <w:t xml:space="preserve">los aspectos contenidos en la </w:t>
      </w:r>
      <w:r w:rsidRPr="002D6A2B">
        <w:rPr>
          <w:i w:val="0"/>
        </w:rPr>
        <w:t>convocatoria y las presentes bases de licitación</w:t>
      </w:r>
      <w:r w:rsidRPr="002D6A2B">
        <w:rPr>
          <w:i w:val="0"/>
          <w:color w:val="000000"/>
        </w:rPr>
        <w:t>, deberán acreditar su inscripción a la licitación o presentar en la junta de aclaraciones,</w:t>
      </w:r>
      <w:r w:rsidRPr="002D6A2B">
        <w:rPr>
          <w:i w:val="0"/>
          <w:color w:val="000000"/>
        </w:rPr>
        <w:tab/>
      </w:r>
      <w:r w:rsidR="006B01F4" w:rsidRPr="002D6A2B">
        <w:rPr>
          <w:i w:val="0"/>
          <w:color w:val="000000"/>
        </w:rPr>
        <w:t>u</w:t>
      </w:r>
      <w:r w:rsidRPr="002D6A2B">
        <w:rPr>
          <w:i w:val="0"/>
          <w:color w:val="000000"/>
        </w:rPr>
        <w:t xml:space="preserve">n escrito manifestando su interés en participar en la presente Licitación, por si o en representación de un tercero, señalando en cada caso los datos generales del interesado, los cuales deberán coincidir con los manifestados en el Anexo </w:t>
      </w:r>
      <w:r w:rsidR="007E1C47">
        <w:rPr>
          <w:i w:val="0"/>
          <w:color w:val="000000"/>
        </w:rPr>
        <w:t xml:space="preserve">3 </w:t>
      </w:r>
      <w:r w:rsidRPr="002D6A2B">
        <w:rPr>
          <w:i w:val="0"/>
          <w:color w:val="000000"/>
        </w:rPr>
        <w:t xml:space="preserve"> de las presentes bases de Licitación.</w:t>
      </w:r>
    </w:p>
    <w:p w14:paraId="3F382784" w14:textId="77777777" w:rsidR="003C6B2F" w:rsidRPr="002D6A2B" w:rsidRDefault="003C6B2F" w:rsidP="00913BDE">
      <w:pPr>
        <w:pStyle w:val="Texto0"/>
        <w:spacing w:after="0" w:line="240" w:lineRule="auto"/>
        <w:ind w:firstLine="0"/>
        <w:rPr>
          <w:i w:val="0"/>
        </w:rPr>
      </w:pPr>
    </w:p>
    <w:p w14:paraId="5AA0CE75" w14:textId="77777777" w:rsidR="00913BDE" w:rsidRDefault="00913BDE" w:rsidP="00913BDE">
      <w:pPr>
        <w:pStyle w:val="Texto0"/>
        <w:spacing w:after="46" w:line="240" w:lineRule="auto"/>
        <w:ind w:firstLine="0"/>
        <w:rPr>
          <w:i w:val="0"/>
        </w:rPr>
      </w:pPr>
      <w:r w:rsidRPr="002D6A2B">
        <w:rPr>
          <w:i w:val="0"/>
        </w:rPr>
        <w:t>Si el escrito no se presenta, se permitirá el acceso a la junta de aclaraciones a la persona que lo solicite en calidad de observador.</w:t>
      </w:r>
    </w:p>
    <w:p w14:paraId="08193DB7" w14:textId="77777777" w:rsidR="007E1C47" w:rsidRPr="002D6A2B" w:rsidRDefault="007E1C47" w:rsidP="00913BDE">
      <w:pPr>
        <w:pStyle w:val="Texto0"/>
        <w:spacing w:after="46" w:line="240" w:lineRule="auto"/>
        <w:ind w:firstLine="0"/>
        <w:rPr>
          <w:i w:val="0"/>
        </w:rPr>
      </w:pPr>
    </w:p>
    <w:p w14:paraId="661D575C" w14:textId="77777777" w:rsidR="00913BDE" w:rsidRPr="002D6A2B" w:rsidRDefault="00913BDE" w:rsidP="00913BDE">
      <w:pPr>
        <w:pStyle w:val="Texto0"/>
        <w:spacing w:after="50" w:line="240" w:lineRule="auto"/>
        <w:ind w:firstLine="0"/>
        <w:rPr>
          <w:i w:val="0"/>
        </w:rPr>
      </w:pPr>
      <w:r w:rsidRPr="002D6A2B">
        <w:rPr>
          <w:i w:val="0"/>
        </w:rPr>
        <w:t>Las solicitudes de aclaración que, en su caso, deseen formular los licitantes deberán plantearse de manera concisa y estar directamente relacionadas con los puntos contenidos en la convocatoria y las presentes bases de licitación. Cada solicitud de aclaración deberá indicar el numeral o punto específico con el cual se relaciona la pregunta o aspecto que se solicita aclarar.</w:t>
      </w:r>
    </w:p>
    <w:p w14:paraId="4B61382C" w14:textId="77777777" w:rsidR="007E1C47" w:rsidRDefault="007E1C47" w:rsidP="00913BDE">
      <w:pPr>
        <w:pStyle w:val="Sangradetextonormal"/>
        <w:ind w:left="0" w:firstLine="0"/>
        <w:rPr>
          <w:rFonts w:cs="Arial"/>
          <w:i w:val="0"/>
          <w:sz w:val="18"/>
          <w:szCs w:val="18"/>
        </w:rPr>
      </w:pPr>
    </w:p>
    <w:p w14:paraId="43E54263" w14:textId="31D2049F" w:rsidR="00913BDE" w:rsidRPr="002D6A2B" w:rsidRDefault="00913BDE" w:rsidP="00913BDE">
      <w:pPr>
        <w:pStyle w:val="Sangradetextonormal"/>
        <w:ind w:left="0" w:firstLine="0"/>
        <w:rPr>
          <w:rFonts w:cs="Arial"/>
          <w:i w:val="0"/>
          <w:color w:val="000000"/>
          <w:sz w:val="18"/>
          <w:szCs w:val="18"/>
        </w:rPr>
      </w:pPr>
      <w:r w:rsidRPr="002D6A2B">
        <w:rPr>
          <w:rFonts w:cs="Arial"/>
          <w:i w:val="0"/>
          <w:sz w:val="18"/>
          <w:szCs w:val="18"/>
        </w:rPr>
        <w:t xml:space="preserve">Las solicitudes de aclaración, podrán entregarse personalmente en el domicilio de la convocante, </w:t>
      </w:r>
      <w:r w:rsidRPr="002D6A2B">
        <w:rPr>
          <w:rFonts w:cs="Arial"/>
          <w:i w:val="0"/>
          <w:color w:val="000000"/>
          <w:sz w:val="18"/>
          <w:szCs w:val="18"/>
        </w:rPr>
        <w:t xml:space="preserve">ubicadas en </w:t>
      </w:r>
      <w:r w:rsidRPr="002D6A2B">
        <w:rPr>
          <w:rFonts w:cs="Arial"/>
          <w:b/>
          <w:i w:val="0"/>
          <w:sz w:val="18"/>
          <w:szCs w:val="18"/>
        </w:rPr>
        <w:t>Av. Manuel Vallarta No. 2086 Sur</w:t>
      </w:r>
      <w:r w:rsidRPr="002D6A2B">
        <w:rPr>
          <w:rFonts w:cs="Arial"/>
          <w:i w:val="0"/>
          <w:sz w:val="18"/>
          <w:szCs w:val="18"/>
        </w:rPr>
        <w:t xml:space="preserve">, </w:t>
      </w:r>
      <w:r w:rsidRPr="002D6A2B">
        <w:rPr>
          <w:rFonts w:cs="Arial"/>
          <w:b/>
          <w:i w:val="0"/>
          <w:sz w:val="18"/>
          <w:szCs w:val="18"/>
        </w:rPr>
        <w:t>Centro Sinaloa, C.P. 80000,</w:t>
      </w:r>
      <w:r w:rsidRPr="002D6A2B">
        <w:rPr>
          <w:rFonts w:cs="Arial"/>
          <w:i w:val="0"/>
          <w:sz w:val="18"/>
          <w:szCs w:val="18"/>
        </w:rPr>
        <w:t xml:space="preserve"> </w:t>
      </w:r>
      <w:r w:rsidRPr="002D6A2B">
        <w:rPr>
          <w:rFonts w:cs="Arial"/>
          <w:b/>
          <w:i w:val="0"/>
          <w:sz w:val="18"/>
          <w:szCs w:val="18"/>
        </w:rPr>
        <w:t>Culiacán, Sinaloa</w:t>
      </w:r>
      <w:r w:rsidRPr="002D6A2B">
        <w:rPr>
          <w:rFonts w:cs="Arial"/>
          <w:i w:val="0"/>
          <w:sz w:val="18"/>
          <w:szCs w:val="18"/>
        </w:rPr>
        <w:t xml:space="preserve"> o al correo electrónico </w:t>
      </w:r>
      <w:r w:rsidR="00B87D6F" w:rsidRPr="00B87D6F">
        <w:rPr>
          <w:rFonts w:cs="Arial"/>
          <w:b/>
          <w:i w:val="0"/>
          <w:sz w:val="18"/>
          <w:szCs w:val="18"/>
        </w:rPr>
        <w:t>subdireccionobras.sss@saludsinaloa.gob.mx</w:t>
      </w:r>
      <w:r w:rsidRPr="002D6A2B">
        <w:rPr>
          <w:rFonts w:cs="Arial"/>
          <w:i w:val="0"/>
          <w:sz w:val="18"/>
          <w:szCs w:val="18"/>
        </w:rPr>
        <w:t xml:space="preserve"> más tardar a las </w:t>
      </w:r>
      <w:r w:rsidRPr="007E1C47">
        <w:rPr>
          <w:rFonts w:cs="Arial"/>
          <w:i w:val="0"/>
          <w:sz w:val="18"/>
          <w:szCs w:val="18"/>
        </w:rPr>
        <w:t>0</w:t>
      </w:r>
      <w:r w:rsidR="00FE5258">
        <w:rPr>
          <w:rFonts w:cs="Arial"/>
          <w:i w:val="0"/>
          <w:sz w:val="18"/>
          <w:szCs w:val="18"/>
        </w:rPr>
        <w:t>9</w:t>
      </w:r>
      <w:r w:rsidRPr="007E1C47">
        <w:rPr>
          <w:rFonts w:cs="Arial"/>
          <w:i w:val="0"/>
          <w:sz w:val="18"/>
          <w:szCs w:val="18"/>
        </w:rPr>
        <w:t>:00 horas del día 1</w:t>
      </w:r>
      <w:r w:rsidR="00FE5258">
        <w:rPr>
          <w:rFonts w:cs="Arial"/>
          <w:i w:val="0"/>
          <w:sz w:val="18"/>
          <w:szCs w:val="18"/>
        </w:rPr>
        <w:t>7</w:t>
      </w:r>
      <w:r w:rsidRPr="007E1C47">
        <w:rPr>
          <w:rFonts w:cs="Arial"/>
          <w:i w:val="0"/>
          <w:sz w:val="18"/>
          <w:szCs w:val="18"/>
        </w:rPr>
        <w:t xml:space="preserve"> de noviembre de 2020</w:t>
      </w:r>
      <w:r w:rsidRPr="002D6A2B">
        <w:rPr>
          <w:rFonts w:cs="Arial"/>
          <w:i w:val="0"/>
          <w:sz w:val="18"/>
          <w:szCs w:val="18"/>
        </w:rPr>
        <w:t>.</w:t>
      </w:r>
      <w:r w:rsidR="004A0B08" w:rsidRPr="002D6A2B">
        <w:rPr>
          <w:rFonts w:cs="Arial"/>
          <w:i w:val="0"/>
          <w:sz w:val="18"/>
          <w:szCs w:val="18"/>
        </w:rPr>
        <w:t xml:space="preserve"> </w:t>
      </w:r>
      <w:r w:rsidR="004A0B08" w:rsidRPr="002D6A2B">
        <w:rPr>
          <w:rFonts w:cs="Arial"/>
          <w:i w:val="0"/>
          <w:color w:val="000000"/>
          <w:sz w:val="18"/>
          <w:szCs w:val="18"/>
        </w:rPr>
        <w:t xml:space="preserve">Los Licitantes </w:t>
      </w:r>
      <w:r w:rsidR="004A0B08" w:rsidRPr="002D6A2B">
        <w:rPr>
          <w:rFonts w:cs="Arial"/>
          <w:i w:val="0"/>
          <w:color w:val="000000"/>
          <w:sz w:val="18"/>
          <w:szCs w:val="18"/>
        </w:rPr>
        <w:lastRenderedPageBreak/>
        <w:t>deberán acompañar a la solicitud de aclaración correspondiente una versión electrónica de la misma, en Word.</w:t>
      </w:r>
    </w:p>
    <w:p w14:paraId="0B006EEF" w14:textId="77777777" w:rsidR="004A0B08" w:rsidRPr="002D6A2B" w:rsidRDefault="004A0B08" w:rsidP="00913BDE">
      <w:pPr>
        <w:pStyle w:val="Sangradetextonormal"/>
        <w:ind w:left="0" w:firstLine="0"/>
        <w:rPr>
          <w:rFonts w:cs="Arial"/>
          <w:i w:val="0"/>
          <w:color w:val="000000"/>
          <w:sz w:val="18"/>
          <w:szCs w:val="18"/>
        </w:rPr>
      </w:pPr>
    </w:p>
    <w:p w14:paraId="3926E7C1" w14:textId="08FA9A4A" w:rsidR="004A0B08" w:rsidRPr="002D6A2B" w:rsidRDefault="004A0B08" w:rsidP="004A0B08">
      <w:pPr>
        <w:tabs>
          <w:tab w:val="left" w:pos="-720"/>
          <w:tab w:val="left" w:pos="0"/>
        </w:tabs>
        <w:jc w:val="both"/>
        <w:rPr>
          <w:rFonts w:cs="Arial"/>
          <w:i w:val="0"/>
          <w:color w:val="000000"/>
          <w:sz w:val="18"/>
          <w:szCs w:val="18"/>
        </w:rPr>
      </w:pPr>
      <w:r w:rsidRPr="002D6A2B">
        <w:rPr>
          <w:rFonts w:cs="Arial"/>
          <w:i w:val="0"/>
          <w:color w:val="000000"/>
          <w:sz w:val="18"/>
          <w:szCs w:val="18"/>
        </w:rPr>
        <w:t>Las preguntas recibidas con posterioridad al plazo señalado en el párrafo anterior, por resultar extemporáneas, no serán contestadas y se integrarán al expediente respectivo, excepto que la convocante estimé conveniente programar una nueva reunión para ello.</w:t>
      </w:r>
    </w:p>
    <w:p w14:paraId="7EDA98FB" w14:textId="77777777" w:rsidR="00156550" w:rsidRPr="002D6A2B" w:rsidRDefault="00156550" w:rsidP="00913BDE">
      <w:pPr>
        <w:pStyle w:val="Sangradetextonormal"/>
        <w:ind w:left="0" w:firstLine="0"/>
        <w:rPr>
          <w:rFonts w:cs="Arial"/>
          <w:i w:val="0"/>
          <w:color w:val="000000"/>
          <w:sz w:val="18"/>
          <w:szCs w:val="18"/>
        </w:rPr>
      </w:pPr>
    </w:p>
    <w:p w14:paraId="69E98C90" w14:textId="77777777" w:rsidR="00C74962" w:rsidRPr="002D6A2B" w:rsidRDefault="00C74962" w:rsidP="00C74962">
      <w:pPr>
        <w:ind w:right="51"/>
        <w:jc w:val="both"/>
        <w:rPr>
          <w:rFonts w:cs="Arial"/>
          <w:i w:val="0"/>
          <w:sz w:val="18"/>
          <w:szCs w:val="18"/>
        </w:rPr>
      </w:pPr>
      <w:r w:rsidRPr="002D6A2B">
        <w:rPr>
          <w:rFonts w:cs="Arial"/>
          <w:i w:val="0"/>
          <w:sz w:val="18"/>
          <w:szCs w:val="18"/>
        </w:rPr>
        <w:t>La convocante estará obligada a dar contestación en forma clara y precisa, tanto a las solicitudes de aclaración, como a las preguntas que los licitantes formulen respecto de las respuestas dadas por la convocante en la Junta de Aclaraciones.</w:t>
      </w:r>
    </w:p>
    <w:p w14:paraId="3FC25AA3" w14:textId="77777777" w:rsidR="00C74962" w:rsidRPr="002D6A2B" w:rsidRDefault="00C74962" w:rsidP="00C74962">
      <w:pPr>
        <w:ind w:right="51"/>
        <w:jc w:val="both"/>
        <w:rPr>
          <w:rFonts w:cs="Arial"/>
          <w:i w:val="0"/>
          <w:sz w:val="18"/>
          <w:szCs w:val="18"/>
        </w:rPr>
      </w:pPr>
    </w:p>
    <w:p w14:paraId="1E1BEF64" w14:textId="68022DF8" w:rsidR="00C74962" w:rsidRPr="002D6A2B" w:rsidRDefault="00C74962" w:rsidP="00C74962">
      <w:pPr>
        <w:shd w:val="clear" w:color="auto" w:fill="FFFFFF"/>
        <w:tabs>
          <w:tab w:val="left" w:pos="-720"/>
          <w:tab w:val="left" w:pos="0"/>
        </w:tabs>
        <w:jc w:val="both"/>
        <w:rPr>
          <w:i w:val="0"/>
          <w:sz w:val="18"/>
          <w:szCs w:val="18"/>
        </w:rPr>
      </w:pPr>
      <w:r w:rsidRPr="002D6A2B">
        <w:rPr>
          <w:rFonts w:cs="Arial"/>
          <w:i w:val="0"/>
          <w:color w:val="000000"/>
          <w:sz w:val="18"/>
          <w:szCs w:val="18"/>
        </w:rPr>
        <w:t>Al concluir cada Junta de Aclaraciones, podrá señalarse la fecha</w:t>
      </w:r>
      <w:r w:rsidR="007E1C47">
        <w:rPr>
          <w:rFonts w:cs="Arial"/>
          <w:i w:val="0"/>
          <w:color w:val="000000"/>
          <w:sz w:val="18"/>
          <w:szCs w:val="18"/>
        </w:rPr>
        <w:t xml:space="preserve"> y hora para la celebración de posteriores</w:t>
      </w:r>
      <w:r w:rsidRPr="002D6A2B">
        <w:rPr>
          <w:rFonts w:cs="Arial"/>
          <w:i w:val="0"/>
          <w:color w:val="000000"/>
          <w:sz w:val="18"/>
          <w:szCs w:val="18"/>
        </w:rPr>
        <w:t xml:space="preserve"> juntas, considerando que entre la última de éstas y el Acto de Presentación y Apertura de Proposiciones, deberá existir un plazo de al menos </w:t>
      </w:r>
      <w:r w:rsidR="006B01F4" w:rsidRPr="002D6A2B">
        <w:rPr>
          <w:rFonts w:cs="Arial"/>
          <w:i w:val="0"/>
          <w:color w:val="000000"/>
          <w:sz w:val="18"/>
          <w:szCs w:val="18"/>
        </w:rPr>
        <w:t>7</w:t>
      </w:r>
      <w:r w:rsidRPr="002D6A2B">
        <w:rPr>
          <w:rFonts w:cs="Arial"/>
          <w:i w:val="0"/>
          <w:color w:val="000000"/>
          <w:sz w:val="18"/>
          <w:szCs w:val="18"/>
        </w:rPr>
        <w:t xml:space="preserve"> días naturales. De resultar necesario, la fecha señalada en la convocatoria para realizarse el Acto de Presentación y Apertura de Proposiciones podrá </w:t>
      </w:r>
      <w:r w:rsidRPr="002D6A2B">
        <w:rPr>
          <w:rFonts w:cs="Arial"/>
          <w:i w:val="0"/>
          <w:color w:val="000000"/>
          <w:sz w:val="18"/>
          <w:szCs w:val="18"/>
          <w:shd w:val="clear" w:color="auto" w:fill="FFFFFF"/>
        </w:rPr>
        <w:t>diferirse</w:t>
      </w:r>
      <w:r w:rsidRPr="002D6A2B">
        <w:rPr>
          <w:rFonts w:cs="Arial"/>
          <w:i w:val="0"/>
          <w:color w:val="000000"/>
          <w:sz w:val="18"/>
          <w:szCs w:val="18"/>
        </w:rPr>
        <w:t>.</w:t>
      </w:r>
    </w:p>
    <w:p w14:paraId="30BB9071" w14:textId="77777777" w:rsidR="00C74962" w:rsidRPr="002D6A2B" w:rsidRDefault="00C74962" w:rsidP="00C74962">
      <w:pPr>
        <w:tabs>
          <w:tab w:val="left" w:pos="-720"/>
          <w:tab w:val="left" w:pos="0"/>
        </w:tabs>
        <w:jc w:val="both"/>
        <w:rPr>
          <w:rFonts w:cs="Arial"/>
          <w:i w:val="0"/>
          <w:color w:val="000000"/>
          <w:sz w:val="18"/>
          <w:szCs w:val="18"/>
        </w:rPr>
      </w:pPr>
    </w:p>
    <w:p w14:paraId="26A112F9" w14:textId="77777777" w:rsidR="00C74962" w:rsidRPr="002D6A2B" w:rsidRDefault="00C74962" w:rsidP="00C74962">
      <w:pPr>
        <w:tabs>
          <w:tab w:val="left" w:pos="-720"/>
          <w:tab w:val="left" w:pos="0"/>
        </w:tabs>
        <w:jc w:val="both"/>
        <w:rPr>
          <w:rFonts w:cs="Arial"/>
          <w:i w:val="0"/>
          <w:iCs/>
          <w:spacing w:val="-2"/>
          <w:sz w:val="18"/>
          <w:szCs w:val="18"/>
        </w:rPr>
      </w:pPr>
      <w:r w:rsidRPr="002D6A2B">
        <w:rPr>
          <w:rFonts w:cs="Arial"/>
          <w:i w:val="0"/>
          <w:iCs/>
          <w:spacing w:val="-2"/>
          <w:sz w:val="18"/>
          <w:szCs w:val="18"/>
        </w:rPr>
        <w:t>De cada Junta de Aclaraciones se levantará un Acta en la que se harán constar los cuestionamientos formulados por los interesados y las respuestas de la convocante.</w:t>
      </w:r>
    </w:p>
    <w:p w14:paraId="0C619EB8" w14:textId="77777777" w:rsidR="00C74962" w:rsidRPr="002D6A2B" w:rsidRDefault="00C74962" w:rsidP="00C74962">
      <w:pPr>
        <w:tabs>
          <w:tab w:val="left" w:pos="-720"/>
          <w:tab w:val="left" w:pos="0"/>
        </w:tabs>
        <w:jc w:val="both"/>
        <w:rPr>
          <w:rFonts w:cs="Arial"/>
          <w:i w:val="0"/>
          <w:iCs/>
          <w:spacing w:val="-2"/>
          <w:sz w:val="18"/>
          <w:szCs w:val="18"/>
        </w:rPr>
      </w:pPr>
    </w:p>
    <w:p w14:paraId="1812BE88" w14:textId="77777777" w:rsidR="00C74962" w:rsidRPr="002D6A2B" w:rsidRDefault="00C74962" w:rsidP="00C74962">
      <w:pPr>
        <w:tabs>
          <w:tab w:val="left" w:pos="-720"/>
          <w:tab w:val="left" w:pos="0"/>
        </w:tabs>
        <w:jc w:val="both"/>
        <w:rPr>
          <w:rFonts w:cs="Arial"/>
          <w:i w:val="0"/>
          <w:color w:val="000000"/>
          <w:sz w:val="18"/>
          <w:szCs w:val="18"/>
        </w:rPr>
      </w:pPr>
      <w:r w:rsidRPr="002D6A2B">
        <w:rPr>
          <w:rFonts w:cs="Arial"/>
          <w:i w:val="0"/>
          <w:iCs/>
          <w:spacing w:val="-2"/>
          <w:sz w:val="18"/>
          <w:szCs w:val="18"/>
        </w:rPr>
        <w:t xml:space="preserve">Todos los acuerdos y aclaraciones que se tomen pasarán a formar parte integral de estas Bases y obligan por igual </w:t>
      </w:r>
      <w:r w:rsidRPr="002D6A2B">
        <w:rPr>
          <w:rFonts w:cs="Arial"/>
          <w:i w:val="0"/>
          <w:color w:val="000000"/>
          <w:sz w:val="18"/>
          <w:szCs w:val="18"/>
        </w:rPr>
        <w:t>a todos los Licitantes para ser consideradas en la elaboración de su proposición.</w:t>
      </w:r>
    </w:p>
    <w:p w14:paraId="22241809" w14:textId="77777777" w:rsidR="00C74962" w:rsidRPr="002D6A2B" w:rsidRDefault="00C74962" w:rsidP="00C74962">
      <w:pPr>
        <w:tabs>
          <w:tab w:val="left" w:pos="-720"/>
          <w:tab w:val="left" w:pos="0"/>
        </w:tabs>
        <w:jc w:val="both"/>
        <w:rPr>
          <w:rFonts w:cs="Arial"/>
          <w:i w:val="0"/>
          <w:iCs/>
          <w:spacing w:val="-2"/>
          <w:sz w:val="18"/>
          <w:szCs w:val="18"/>
        </w:rPr>
      </w:pPr>
    </w:p>
    <w:p w14:paraId="5DBAE6B0" w14:textId="77777777" w:rsidR="00C74962" w:rsidRPr="002D6A2B" w:rsidRDefault="00C74962" w:rsidP="00C74962">
      <w:pPr>
        <w:autoSpaceDE w:val="0"/>
        <w:jc w:val="both"/>
        <w:rPr>
          <w:rFonts w:cs="Arial"/>
          <w:i w:val="0"/>
          <w:sz w:val="18"/>
          <w:szCs w:val="18"/>
        </w:rPr>
      </w:pPr>
    </w:p>
    <w:p w14:paraId="2B292B28" w14:textId="6505BC7C" w:rsidR="00586449" w:rsidRPr="002D6A2B" w:rsidRDefault="009F22AD" w:rsidP="00586449">
      <w:pPr>
        <w:pStyle w:val="Textoindependiente31"/>
        <w:rPr>
          <w:rFonts w:cs="Arial"/>
          <w:b/>
          <w:i w:val="0"/>
          <w:sz w:val="18"/>
          <w:szCs w:val="18"/>
        </w:rPr>
      </w:pPr>
      <w:bookmarkStart w:id="6" w:name="_Hlk53919750"/>
      <w:r w:rsidRPr="002D6A2B">
        <w:rPr>
          <w:rFonts w:cs="Arial"/>
          <w:b/>
          <w:i w:val="0"/>
          <w:sz w:val="18"/>
          <w:szCs w:val="18"/>
        </w:rPr>
        <w:t>IV.4</w:t>
      </w:r>
      <w:r w:rsidR="00586449" w:rsidRPr="002D6A2B">
        <w:rPr>
          <w:rFonts w:cs="Arial"/>
          <w:b/>
          <w:i w:val="0"/>
          <w:sz w:val="18"/>
          <w:szCs w:val="18"/>
        </w:rPr>
        <w:t>.- ACTO DE PRESENTACIÓN Y APERTURA DE PROPUESTAS.</w:t>
      </w:r>
    </w:p>
    <w:p w14:paraId="174C7444" w14:textId="77777777" w:rsidR="00586449" w:rsidRDefault="00586449" w:rsidP="00586449">
      <w:pPr>
        <w:autoSpaceDE w:val="0"/>
        <w:jc w:val="both"/>
        <w:rPr>
          <w:i w:val="0"/>
          <w:sz w:val="18"/>
          <w:szCs w:val="18"/>
        </w:rPr>
      </w:pPr>
    </w:p>
    <w:p w14:paraId="733E023D" w14:textId="6E01B445" w:rsidR="003A2B55" w:rsidRDefault="003A2B55" w:rsidP="00586449">
      <w:pPr>
        <w:autoSpaceDE w:val="0"/>
        <w:jc w:val="both"/>
        <w:rPr>
          <w:b/>
          <w:i w:val="0"/>
          <w:sz w:val="18"/>
          <w:szCs w:val="18"/>
        </w:rPr>
      </w:pPr>
      <w:r>
        <w:rPr>
          <w:i w:val="0"/>
          <w:sz w:val="18"/>
          <w:szCs w:val="18"/>
        </w:rPr>
        <w:t>El acto de presentación y apertura de propuestas</w:t>
      </w:r>
      <w:r w:rsidRPr="002D6A2B">
        <w:rPr>
          <w:i w:val="0"/>
          <w:sz w:val="18"/>
          <w:szCs w:val="18"/>
        </w:rPr>
        <w:t xml:space="preserve"> se llevará a cabo a las </w:t>
      </w:r>
      <w:r w:rsidR="005166C6" w:rsidRPr="005166C6">
        <w:rPr>
          <w:b/>
          <w:i w:val="0"/>
          <w:sz w:val="18"/>
          <w:szCs w:val="18"/>
        </w:rPr>
        <w:t>09</w:t>
      </w:r>
      <w:r w:rsidRPr="005166C6">
        <w:rPr>
          <w:b/>
          <w:i w:val="0"/>
          <w:noProof/>
          <w:sz w:val="18"/>
          <w:szCs w:val="18"/>
        </w:rPr>
        <w:t>:00</w:t>
      </w:r>
      <w:r w:rsidRPr="002D6A2B">
        <w:rPr>
          <w:i w:val="0"/>
          <w:sz w:val="18"/>
          <w:szCs w:val="18"/>
        </w:rPr>
        <w:t xml:space="preserve"> horas, el día </w:t>
      </w:r>
      <w:r w:rsidR="005166C6" w:rsidRPr="005166C6">
        <w:rPr>
          <w:b/>
          <w:i w:val="0"/>
          <w:sz w:val="18"/>
          <w:szCs w:val="18"/>
        </w:rPr>
        <w:t>16</w:t>
      </w:r>
      <w:r w:rsidRPr="002D6A2B">
        <w:rPr>
          <w:b/>
          <w:i w:val="0"/>
          <w:sz w:val="18"/>
          <w:szCs w:val="18"/>
        </w:rPr>
        <w:t xml:space="preserve"> de </w:t>
      </w:r>
      <w:r w:rsidR="005B0E20">
        <w:rPr>
          <w:b/>
          <w:i w:val="0"/>
          <w:sz w:val="18"/>
          <w:szCs w:val="18"/>
        </w:rPr>
        <w:t>Dici</w:t>
      </w:r>
      <w:r w:rsidRPr="002D6A2B">
        <w:rPr>
          <w:b/>
          <w:i w:val="0"/>
          <w:sz w:val="18"/>
          <w:szCs w:val="18"/>
        </w:rPr>
        <w:t xml:space="preserve">embre del 2020, </w:t>
      </w:r>
      <w:r w:rsidRPr="002D6A2B">
        <w:rPr>
          <w:i w:val="0"/>
          <w:sz w:val="18"/>
          <w:szCs w:val="18"/>
        </w:rPr>
        <w:t xml:space="preserve">en </w:t>
      </w:r>
      <w:r w:rsidRPr="002D6A2B">
        <w:rPr>
          <w:i w:val="0"/>
          <w:noProof/>
          <w:sz w:val="18"/>
          <w:szCs w:val="18"/>
        </w:rPr>
        <w:t xml:space="preserve">la sala de juntas </w:t>
      </w:r>
      <w:r w:rsidRPr="002D6A2B">
        <w:rPr>
          <w:i w:val="0"/>
          <w:noProof/>
          <w:color w:val="000000"/>
          <w:sz w:val="18"/>
          <w:szCs w:val="18"/>
        </w:rPr>
        <w:t>de</w:t>
      </w:r>
      <w:r w:rsidRPr="002D6A2B">
        <w:rPr>
          <w:b/>
          <w:i w:val="0"/>
          <w:noProof/>
          <w:color w:val="000000"/>
          <w:sz w:val="18"/>
          <w:szCs w:val="18"/>
        </w:rPr>
        <w:t xml:space="preserve"> </w:t>
      </w:r>
      <w:r w:rsidRPr="002D6A2B">
        <w:rPr>
          <w:b/>
          <w:i w:val="0"/>
          <w:sz w:val="18"/>
          <w:szCs w:val="18"/>
        </w:rPr>
        <w:t>los Servicios de Salud de Sinaloa</w:t>
      </w:r>
      <w:r w:rsidRPr="002D6A2B">
        <w:rPr>
          <w:b/>
          <w:i w:val="0"/>
          <w:noProof/>
          <w:color w:val="000000"/>
          <w:sz w:val="18"/>
          <w:szCs w:val="18"/>
        </w:rPr>
        <w:t xml:space="preserve">, </w:t>
      </w:r>
      <w:r w:rsidRPr="0034560D">
        <w:rPr>
          <w:i w:val="0"/>
          <w:color w:val="000000"/>
          <w:sz w:val="18"/>
          <w:szCs w:val="18"/>
        </w:rPr>
        <w:t xml:space="preserve">ubicadas en primer piso, </w:t>
      </w:r>
      <w:r w:rsidRPr="0034560D">
        <w:rPr>
          <w:b/>
          <w:i w:val="0"/>
          <w:sz w:val="18"/>
          <w:szCs w:val="18"/>
        </w:rPr>
        <w:t>Av</w:t>
      </w:r>
      <w:r w:rsidRPr="002D6A2B">
        <w:rPr>
          <w:b/>
          <w:i w:val="0"/>
          <w:sz w:val="18"/>
          <w:szCs w:val="18"/>
        </w:rPr>
        <w:t>. Manuel Vallarta No. 2086 Sur</w:t>
      </w:r>
      <w:r w:rsidRPr="002D6A2B">
        <w:rPr>
          <w:i w:val="0"/>
          <w:sz w:val="18"/>
          <w:szCs w:val="18"/>
        </w:rPr>
        <w:t xml:space="preserve">, </w:t>
      </w:r>
      <w:r w:rsidRPr="002D6A2B">
        <w:rPr>
          <w:b/>
          <w:i w:val="0"/>
          <w:sz w:val="18"/>
          <w:szCs w:val="18"/>
        </w:rPr>
        <w:t>Centro Sinaloa, C.P. 80000,</w:t>
      </w:r>
      <w:r w:rsidRPr="002D6A2B">
        <w:rPr>
          <w:i w:val="0"/>
          <w:sz w:val="18"/>
          <w:szCs w:val="18"/>
        </w:rPr>
        <w:t xml:space="preserve"> </w:t>
      </w:r>
      <w:r w:rsidRPr="002D6A2B">
        <w:rPr>
          <w:b/>
          <w:i w:val="0"/>
          <w:sz w:val="18"/>
          <w:szCs w:val="18"/>
        </w:rPr>
        <w:t>Culiacán, Sinaloa</w:t>
      </w:r>
      <w:r>
        <w:rPr>
          <w:b/>
          <w:i w:val="0"/>
          <w:sz w:val="18"/>
          <w:szCs w:val="18"/>
        </w:rPr>
        <w:t>.</w:t>
      </w:r>
    </w:p>
    <w:p w14:paraId="7AA1FECF" w14:textId="77777777" w:rsidR="003A2B55" w:rsidRPr="002D6A2B" w:rsidRDefault="003A2B55" w:rsidP="00586449">
      <w:pPr>
        <w:autoSpaceDE w:val="0"/>
        <w:jc w:val="both"/>
        <w:rPr>
          <w:i w:val="0"/>
          <w:sz w:val="18"/>
          <w:szCs w:val="18"/>
        </w:rPr>
      </w:pPr>
    </w:p>
    <w:p w14:paraId="07FF3730" w14:textId="438BFE39" w:rsidR="00C74962" w:rsidRPr="002D6A2B" w:rsidRDefault="00586449" w:rsidP="00586449">
      <w:pPr>
        <w:autoSpaceDE w:val="0"/>
        <w:jc w:val="both"/>
        <w:rPr>
          <w:i w:val="0"/>
          <w:sz w:val="18"/>
          <w:szCs w:val="18"/>
        </w:rPr>
      </w:pPr>
      <w:r w:rsidRPr="002D6A2B">
        <w:rPr>
          <w:i w:val="0"/>
          <w:sz w:val="18"/>
          <w:szCs w:val="18"/>
        </w:rPr>
        <w:t>El procedimiento para la presentación y apertura de propuestas en el que podrán intervenir los interesados, se realizara en sesión pública grabada y publicada en vivió electrónicamente, en el que cada concursante entregará un sobre cerrado e inviolable que deberá contener las propuestas técnica y económica, una vez recibidas las propuestas, se procederá a la apertura y se realizará una revisión cuantitativa de los documentos que la integran.</w:t>
      </w:r>
    </w:p>
    <w:p w14:paraId="0D8E5893" w14:textId="77777777" w:rsidR="00586449" w:rsidRPr="002D6A2B" w:rsidRDefault="00586449" w:rsidP="00586449">
      <w:pPr>
        <w:autoSpaceDE w:val="0"/>
        <w:ind w:left="709"/>
        <w:jc w:val="both"/>
        <w:rPr>
          <w:rFonts w:cs="Arial"/>
          <w:i w:val="0"/>
          <w:sz w:val="18"/>
          <w:szCs w:val="18"/>
        </w:rPr>
      </w:pPr>
    </w:p>
    <w:p w14:paraId="64F4E1DC" w14:textId="79AE04E9" w:rsidR="00C74962" w:rsidRPr="002D6A2B" w:rsidRDefault="00C74962" w:rsidP="00C74962">
      <w:pPr>
        <w:shd w:val="clear" w:color="auto" w:fill="FFFFFF"/>
        <w:tabs>
          <w:tab w:val="left" w:pos="-720"/>
        </w:tabs>
        <w:jc w:val="both"/>
        <w:rPr>
          <w:rFonts w:cs="Arial"/>
          <w:i w:val="0"/>
          <w:sz w:val="18"/>
          <w:szCs w:val="18"/>
        </w:rPr>
      </w:pPr>
      <w:r w:rsidRPr="002D6A2B">
        <w:rPr>
          <w:rFonts w:cs="Arial"/>
          <w:bCs/>
          <w:i w:val="0"/>
          <w:spacing w:val="-2"/>
          <w:sz w:val="18"/>
          <w:szCs w:val="18"/>
        </w:rPr>
        <w:t>El Acto de Presentación y Apertura de Prop</w:t>
      </w:r>
      <w:r w:rsidR="00BE1D96" w:rsidRPr="002D6A2B">
        <w:rPr>
          <w:rFonts w:cs="Arial"/>
          <w:bCs/>
          <w:i w:val="0"/>
          <w:spacing w:val="-2"/>
          <w:sz w:val="18"/>
          <w:szCs w:val="18"/>
        </w:rPr>
        <w:t>uesta</w:t>
      </w:r>
      <w:r w:rsidRPr="002D6A2B">
        <w:rPr>
          <w:rFonts w:cs="Arial"/>
          <w:bCs/>
          <w:i w:val="0"/>
          <w:spacing w:val="-2"/>
          <w:sz w:val="18"/>
          <w:szCs w:val="18"/>
        </w:rPr>
        <w:t xml:space="preserve">s </w:t>
      </w:r>
      <w:r w:rsidRPr="002D6A2B">
        <w:rPr>
          <w:rFonts w:cs="Arial"/>
          <w:i w:val="0"/>
          <w:sz w:val="18"/>
          <w:szCs w:val="18"/>
        </w:rPr>
        <w:t xml:space="preserve">será presidido por el servidor público facultado para ello, para dar fe de la legalidad de este, se contará con la presencia de un representante de la Secretaría de Transparencia y Rendición de Cuentas del Gobierno del Estado de Sinaloa, dicho evento se llevará a cabo en </w:t>
      </w:r>
      <w:r w:rsidRPr="002D6A2B">
        <w:rPr>
          <w:rFonts w:cs="Arial"/>
          <w:b/>
          <w:i w:val="0"/>
          <w:sz w:val="18"/>
          <w:szCs w:val="18"/>
        </w:rPr>
        <w:t>una etapa</w:t>
      </w:r>
      <w:r w:rsidRPr="002D6A2B">
        <w:rPr>
          <w:rFonts w:cs="Arial"/>
          <w:i w:val="0"/>
          <w:sz w:val="18"/>
          <w:szCs w:val="18"/>
        </w:rPr>
        <w:t>, y se desarrollará con las formalidades previstas en</w:t>
      </w:r>
      <w:r w:rsidR="00BE1D96" w:rsidRPr="002D6A2B">
        <w:rPr>
          <w:rFonts w:cs="Arial"/>
          <w:i w:val="0"/>
          <w:sz w:val="18"/>
          <w:szCs w:val="18"/>
        </w:rPr>
        <w:t xml:space="preserve"> artíc</w:t>
      </w:r>
      <w:r w:rsidRPr="002D6A2B">
        <w:rPr>
          <w:rFonts w:cs="Arial"/>
          <w:i w:val="0"/>
          <w:sz w:val="18"/>
          <w:szCs w:val="18"/>
        </w:rPr>
        <w:t xml:space="preserve">ulo </w:t>
      </w:r>
      <w:r w:rsidR="00BE1D96" w:rsidRPr="002D6A2B">
        <w:rPr>
          <w:rFonts w:cs="Arial"/>
          <w:i w:val="0"/>
          <w:sz w:val="18"/>
          <w:szCs w:val="18"/>
        </w:rPr>
        <w:t>50</w:t>
      </w:r>
      <w:r w:rsidRPr="002D6A2B">
        <w:rPr>
          <w:rFonts w:cs="Arial"/>
          <w:i w:val="0"/>
          <w:sz w:val="18"/>
          <w:szCs w:val="18"/>
        </w:rPr>
        <w:t xml:space="preserve"> de la Ley.</w:t>
      </w:r>
    </w:p>
    <w:p w14:paraId="2189A252" w14:textId="77777777" w:rsidR="00C74962" w:rsidRPr="002D6A2B" w:rsidRDefault="00C74962" w:rsidP="00C74962">
      <w:pPr>
        <w:shd w:val="clear" w:color="auto" w:fill="FFFFFF"/>
        <w:tabs>
          <w:tab w:val="left" w:pos="-720"/>
        </w:tabs>
        <w:jc w:val="both"/>
        <w:rPr>
          <w:rFonts w:cs="Arial"/>
          <w:i w:val="0"/>
          <w:sz w:val="18"/>
          <w:szCs w:val="18"/>
        </w:rPr>
      </w:pPr>
    </w:p>
    <w:p w14:paraId="3824DEC2" w14:textId="77777777" w:rsidR="00C74962" w:rsidRPr="002D6A2B" w:rsidRDefault="00C74962" w:rsidP="00C74962">
      <w:pPr>
        <w:jc w:val="both"/>
        <w:rPr>
          <w:rFonts w:cs="Arial"/>
          <w:i w:val="0"/>
          <w:sz w:val="18"/>
          <w:szCs w:val="18"/>
        </w:rPr>
      </w:pPr>
      <w:r w:rsidRPr="002D6A2B">
        <w:rPr>
          <w:rFonts w:cs="Arial"/>
          <w:i w:val="0"/>
          <w:sz w:val="18"/>
          <w:szCs w:val="18"/>
        </w:rPr>
        <w:t>También podrán estar presentes los representantes, de la Dirección de Atención Médica y demás invitados especiales que la Dirección Administrativa de los SSS considere pertinentes.</w:t>
      </w:r>
    </w:p>
    <w:p w14:paraId="79829070" w14:textId="77777777" w:rsidR="00C74962" w:rsidRPr="002D6A2B" w:rsidRDefault="00C74962" w:rsidP="00C74962">
      <w:pPr>
        <w:shd w:val="clear" w:color="auto" w:fill="FFFFFF"/>
        <w:tabs>
          <w:tab w:val="left" w:pos="-720"/>
        </w:tabs>
        <w:jc w:val="both"/>
        <w:rPr>
          <w:i w:val="0"/>
          <w:sz w:val="18"/>
          <w:szCs w:val="18"/>
        </w:rPr>
      </w:pPr>
    </w:p>
    <w:p w14:paraId="20EC2255" w14:textId="77777777" w:rsidR="00C74962" w:rsidRPr="002D6A2B" w:rsidRDefault="00C74962" w:rsidP="00C74962">
      <w:pPr>
        <w:ind w:left="284"/>
        <w:jc w:val="both"/>
        <w:rPr>
          <w:rFonts w:cs="Arial"/>
          <w:bCs/>
          <w:i w:val="0"/>
          <w:spacing w:val="-2"/>
          <w:sz w:val="18"/>
          <w:szCs w:val="18"/>
        </w:rPr>
      </w:pPr>
      <w:r w:rsidRPr="002D6A2B">
        <w:rPr>
          <w:rFonts w:cs="Arial"/>
          <w:bCs/>
          <w:i w:val="0"/>
          <w:spacing w:val="-2"/>
          <w:sz w:val="18"/>
          <w:szCs w:val="18"/>
        </w:rPr>
        <w:t>1.-</w:t>
      </w:r>
      <w:r w:rsidRPr="002D6A2B">
        <w:rPr>
          <w:rFonts w:cs="Arial"/>
          <w:b/>
          <w:i w:val="0"/>
          <w:spacing w:val="-2"/>
          <w:sz w:val="18"/>
          <w:szCs w:val="18"/>
        </w:rPr>
        <w:t xml:space="preserve"> Acreditación de personalidad del Licitante:</w:t>
      </w:r>
      <w:r w:rsidRPr="002D6A2B">
        <w:rPr>
          <w:rFonts w:cs="Arial"/>
          <w:bCs/>
          <w:i w:val="0"/>
          <w:spacing w:val="-2"/>
          <w:sz w:val="18"/>
          <w:szCs w:val="18"/>
        </w:rPr>
        <w:t xml:space="preserve"> Con el objeto de acreditar su personalidad, los Licitantes o sus Representantes podrán exhibir un escrito escaneado en el que su firmante manifieste, bajo protesta de decir verdad, que cuenta con facultades suficientes para comprometerse por sí o por su representada.</w:t>
      </w:r>
    </w:p>
    <w:p w14:paraId="1DEDE448" w14:textId="77777777" w:rsidR="00C74962" w:rsidRPr="002D6A2B" w:rsidRDefault="00C74962" w:rsidP="00C74962">
      <w:pPr>
        <w:ind w:firstLine="284"/>
        <w:rPr>
          <w:rFonts w:cs="Arial"/>
          <w:bCs/>
          <w:i w:val="0"/>
          <w:spacing w:val="-2"/>
          <w:sz w:val="18"/>
          <w:szCs w:val="18"/>
        </w:rPr>
      </w:pPr>
    </w:p>
    <w:p w14:paraId="4A5B69FC" w14:textId="77777777" w:rsidR="00C74962" w:rsidRPr="002D6A2B" w:rsidRDefault="00C74962" w:rsidP="00C74962">
      <w:pPr>
        <w:ind w:firstLine="284"/>
        <w:rPr>
          <w:rFonts w:cs="Arial"/>
          <w:bCs/>
          <w:i w:val="0"/>
          <w:spacing w:val="-2"/>
          <w:sz w:val="18"/>
          <w:szCs w:val="18"/>
        </w:rPr>
      </w:pPr>
      <w:r w:rsidRPr="002D6A2B">
        <w:rPr>
          <w:rFonts w:cs="Arial"/>
          <w:bCs/>
          <w:i w:val="0"/>
          <w:spacing w:val="-2"/>
          <w:sz w:val="18"/>
          <w:szCs w:val="18"/>
        </w:rPr>
        <w:t>2.-</w:t>
      </w:r>
      <w:r w:rsidRPr="002D6A2B">
        <w:rPr>
          <w:rFonts w:cs="Arial"/>
          <w:b/>
          <w:i w:val="0"/>
          <w:spacing w:val="-2"/>
          <w:sz w:val="18"/>
          <w:szCs w:val="18"/>
        </w:rPr>
        <w:t xml:space="preserve"> Opciones de propuestas:</w:t>
      </w:r>
      <w:r w:rsidRPr="002D6A2B">
        <w:rPr>
          <w:rFonts w:cs="Arial"/>
          <w:bCs/>
          <w:i w:val="0"/>
          <w:spacing w:val="-2"/>
          <w:sz w:val="18"/>
          <w:szCs w:val="18"/>
        </w:rPr>
        <w:t xml:space="preserve"> Los Licitantes sólo podrán presentar una Proposición.</w:t>
      </w:r>
    </w:p>
    <w:p w14:paraId="2FFDBB7E" w14:textId="77777777" w:rsidR="00C74962" w:rsidRPr="002D6A2B" w:rsidRDefault="00C74962" w:rsidP="00C74962">
      <w:pPr>
        <w:shd w:val="clear" w:color="auto" w:fill="FFFFFF"/>
        <w:tabs>
          <w:tab w:val="left" w:pos="-720"/>
        </w:tabs>
        <w:jc w:val="both"/>
        <w:rPr>
          <w:rFonts w:cs="Arial"/>
          <w:i w:val="0"/>
          <w:sz w:val="18"/>
          <w:szCs w:val="18"/>
        </w:rPr>
      </w:pPr>
    </w:p>
    <w:p w14:paraId="340EAD89" w14:textId="77777777" w:rsidR="00C74962" w:rsidRPr="002D6A2B" w:rsidRDefault="00C74962" w:rsidP="00C74962">
      <w:pPr>
        <w:ind w:left="284"/>
        <w:jc w:val="both"/>
        <w:rPr>
          <w:rFonts w:cs="Arial"/>
          <w:bCs/>
          <w:i w:val="0"/>
          <w:spacing w:val="-2"/>
          <w:sz w:val="18"/>
          <w:szCs w:val="18"/>
        </w:rPr>
      </w:pPr>
      <w:r w:rsidRPr="002D6A2B">
        <w:rPr>
          <w:rFonts w:cs="Arial"/>
          <w:bCs/>
          <w:i w:val="0"/>
          <w:spacing w:val="-2"/>
          <w:sz w:val="18"/>
          <w:szCs w:val="18"/>
        </w:rPr>
        <w:t xml:space="preserve">3.- </w:t>
      </w:r>
      <w:r w:rsidRPr="002D6A2B">
        <w:rPr>
          <w:rFonts w:cs="Arial"/>
          <w:b/>
          <w:i w:val="0"/>
          <w:spacing w:val="-2"/>
          <w:sz w:val="18"/>
          <w:szCs w:val="18"/>
        </w:rPr>
        <w:t>Vigencia de Proposiciones:</w:t>
      </w:r>
      <w:r w:rsidRPr="002D6A2B">
        <w:rPr>
          <w:rFonts w:cs="Arial"/>
          <w:bCs/>
          <w:i w:val="0"/>
          <w:spacing w:val="-2"/>
          <w:sz w:val="18"/>
          <w:szCs w:val="18"/>
        </w:rPr>
        <w:t xml:space="preserve"> Una vez recibidas las Proposiciones en la fecha y hora establecida, éstas no podrán retirarse o dejarse sin efecto, por lo que deberán considerarse vigentes dentro del procedimiento de Licitación pública hasta su conclusión.</w:t>
      </w:r>
    </w:p>
    <w:p w14:paraId="322435AA" w14:textId="77777777" w:rsidR="00C74962" w:rsidRPr="002D6A2B" w:rsidRDefault="00C74962" w:rsidP="00C74962">
      <w:pPr>
        <w:ind w:left="284"/>
        <w:rPr>
          <w:rFonts w:cs="Arial"/>
          <w:bCs/>
          <w:i w:val="0"/>
          <w:spacing w:val="-2"/>
          <w:sz w:val="18"/>
          <w:szCs w:val="18"/>
        </w:rPr>
      </w:pPr>
    </w:p>
    <w:p w14:paraId="322B8CE1" w14:textId="63482430" w:rsidR="00C74962" w:rsidRPr="002D6A2B" w:rsidRDefault="00C74962" w:rsidP="00C74962">
      <w:pPr>
        <w:ind w:left="284"/>
        <w:rPr>
          <w:rFonts w:cs="Arial"/>
          <w:b/>
          <w:i w:val="0"/>
          <w:spacing w:val="-2"/>
          <w:sz w:val="18"/>
          <w:szCs w:val="18"/>
        </w:rPr>
      </w:pPr>
      <w:r w:rsidRPr="002D6A2B">
        <w:rPr>
          <w:rFonts w:cs="Arial"/>
          <w:bCs/>
          <w:i w:val="0"/>
          <w:spacing w:val="-2"/>
          <w:sz w:val="18"/>
          <w:szCs w:val="18"/>
        </w:rPr>
        <w:t>4.-</w:t>
      </w:r>
      <w:r w:rsidRPr="002D6A2B">
        <w:rPr>
          <w:rFonts w:cs="Arial"/>
          <w:b/>
          <w:i w:val="0"/>
          <w:spacing w:val="-2"/>
          <w:sz w:val="18"/>
          <w:szCs w:val="18"/>
        </w:rPr>
        <w:t xml:space="preserve"> Forma de presentación de Prop</w:t>
      </w:r>
      <w:r w:rsidR="00BE1D96" w:rsidRPr="002D6A2B">
        <w:rPr>
          <w:rFonts w:cs="Arial"/>
          <w:b/>
          <w:i w:val="0"/>
          <w:spacing w:val="-2"/>
          <w:sz w:val="18"/>
          <w:szCs w:val="18"/>
        </w:rPr>
        <w:t>uestas</w:t>
      </w:r>
      <w:r w:rsidRPr="002D6A2B">
        <w:rPr>
          <w:rFonts w:cs="Arial"/>
          <w:b/>
          <w:i w:val="0"/>
          <w:spacing w:val="-2"/>
          <w:sz w:val="18"/>
          <w:szCs w:val="18"/>
        </w:rPr>
        <w:t>:</w:t>
      </w:r>
    </w:p>
    <w:p w14:paraId="4BC87093" w14:textId="77777777" w:rsidR="00C74962" w:rsidRPr="002D6A2B" w:rsidRDefault="00C74962" w:rsidP="00C74962">
      <w:pPr>
        <w:ind w:left="284"/>
        <w:rPr>
          <w:rFonts w:cs="Arial"/>
          <w:bCs/>
          <w:i w:val="0"/>
          <w:spacing w:val="-2"/>
          <w:sz w:val="18"/>
          <w:szCs w:val="18"/>
        </w:rPr>
      </w:pPr>
    </w:p>
    <w:p w14:paraId="63939343" w14:textId="2D3ADBDE" w:rsidR="00C74962" w:rsidRPr="002D6A2B" w:rsidRDefault="00BE1D96" w:rsidP="00C74962">
      <w:pPr>
        <w:numPr>
          <w:ilvl w:val="0"/>
          <w:numId w:val="19"/>
        </w:numPr>
        <w:shd w:val="clear" w:color="auto" w:fill="FFFFFF"/>
        <w:tabs>
          <w:tab w:val="left" w:pos="-720"/>
        </w:tabs>
        <w:suppressAutoHyphens/>
        <w:autoSpaceDN w:val="0"/>
        <w:jc w:val="both"/>
        <w:textAlignment w:val="baseline"/>
        <w:rPr>
          <w:rFonts w:cs="Arial"/>
          <w:i w:val="0"/>
          <w:sz w:val="18"/>
          <w:szCs w:val="18"/>
        </w:rPr>
      </w:pPr>
      <w:r w:rsidRPr="002D6A2B">
        <w:rPr>
          <w:rFonts w:cs="Arial"/>
          <w:i w:val="0"/>
          <w:sz w:val="18"/>
          <w:szCs w:val="18"/>
        </w:rPr>
        <w:t>Los licitantes deberán entrega</w:t>
      </w:r>
      <w:r w:rsidR="00DA746B">
        <w:rPr>
          <w:rFonts w:cs="Arial"/>
          <w:i w:val="0"/>
          <w:sz w:val="18"/>
          <w:szCs w:val="18"/>
        </w:rPr>
        <w:t>r</w:t>
      </w:r>
      <w:r w:rsidRPr="002D6A2B">
        <w:rPr>
          <w:rFonts w:cs="Arial"/>
          <w:i w:val="0"/>
          <w:sz w:val="18"/>
          <w:szCs w:val="18"/>
        </w:rPr>
        <w:t xml:space="preserve"> su propuesta de manera presencial </w:t>
      </w:r>
      <w:r w:rsidR="00C74962" w:rsidRPr="002D6A2B">
        <w:rPr>
          <w:rFonts w:cs="Arial"/>
          <w:i w:val="0"/>
          <w:sz w:val="18"/>
          <w:szCs w:val="18"/>
        </w:rPr>
        <w:t>en un sobre cerrado</w:t>
      </w:r>
      <w:r w:rsidRPr="002D6A2B">
        <w:rPr>
          <w:rFonts w:cs="Arial"/>
          <w:i w:val="0"/>
          <w:sz w:val="18"/>
          <w:szCs w:val="18"/>
        </w:rPr>
        <w:t>.</w:t>
      </w:r>
    </w:p>
    <w:p w14:paraId="2F8565B4" w14:textId="77777777" w:rsidR="00C74962" w:rsidRPr="002D6A2B" w:rsidRDefault="00C74962" w:rsidP="00C74962">
      <w:pPr>
        <w:shd w:val="clear" w:color="auto" w:fill="FFFFFF"/>
        <w:tabs>
          <w:tab w:val="left" w:pos="-720"/>
        </w:tabs>
        <w:ind w:left="705"/>
        <w:jc w:val="both"/>
        <w:rPr>
          <w:rFonts w:cs="Arial"/>
          <w:i w:val="0"/>
          <w:sz w:val="18"/>
          <w:szCs w:val="18"/>
        </w:rPr>
      </w:pPr>
    </w:p>
    <w:p w14:paraId="2B9B879A" w14:textId="3C0B1EBF" w:rsidR="00C74962" w:rsidRPr="002D6A2B" w:rsidRDefault="00C74962" w:rsidP="00C74962">
      <w:pPr>
        <w:numPr>
          <w:ilvl w:val="0"/>
          <w:numId w:val="19"/>
        </w:numPr>
        <w:shd w:val="clear" w:color="auto" w:fill="FFFFFF"/>
        <w:tabs>
          <w:tab w:val="left" w:pos="-720"/>
        </w:tabs>
        <w:suppressAutoHyphens/>
        <w:autoSpaceDN w:val="0"/>
        <w:jc w:val="both"/>
        <w:textAlignment w:val="baseline"/>
        <w:rPr>
          <w:rFonts w:cs="Arial"/>
          <w:i w:val="0"/>
          <w:sz w:val="18"/>
          <w:szCs w:val="18"/>
        </w:rPr>
      </w:pPr>
      <w:r w:rsidRPr="002D6A2B">
        <w:rPr>
          <w:rFonts w:cs="Arial"/>
          <w:i w:val="0"/>
          <w:sz w:val="18"/>
          <w:szCs w:val="18"/>
        </w:rPr>
        <w:t xml:space="preserve">El sobre contendrá la documentación distinta a la que conforma su Proposición, así como las Propuestas técnica y económica, mismas que deberán estar en idioma español, moneda nacional y firmadas por la persona facultada para ello; sin correcciones, tachaduras, raspaduras, ni enmendaduras. </w:t>
      </w:r>
    </w:p>
    <w:p w14:paraId="08ADF74A" w14:textId="77777777" w:rsidR="00C74962" w:rsidRPr="002D6A2B" w:rsidRDefault="00C74962" w:rsidP="00C74962">
      <w:pPr>
        <w:pStyle w:val="Prrafodelista"/>
        <w:rPr>
          <w:rFonts w:cs="Arial"/>
          <w:i w:val="0"/>
          <w:sz w:val="18"/>
          <w:szCs w:val="18"/>
        </w:rPr>
      </w:pPr>
    </w:p>
    <w:p w14:paraId="14F48B48" w14:textId="1776BCA0" w:rsidR="00C74962" w:rsidRPr="002D6A2B" w:rsidRDefault="00C74962" w:rsidP="00C74962">
      <w:pPr>
        <w:numPr>
          <w:ilvl w:val="0"/>
          <w:numId w:val="19"/>
        </w:numPr>
        <w:shd w:val="clear" w:color="auto" w:fill="FFFFFF"/>
        <w:tabs>
          <w:tab w:val="left" w:pos="-720"/>
        </w:tabs>
        <w:suppressAutoHyphens/>
        <w:autoSpaceDN w:val="0"/>
        <w:jc w:val="both"/>
        <w:textAlignment w:val="baseline"/>
        <w:rPr>
          <w:rFonts w:cs="Arial"/>
          <w:i w:val="0"/>
          <w:sz w:val="18"/>
          <w:szCs w:val="18"/>
        </w:rPr>
      </w:pPr>
      <w:r w:rsidRPr="002D6A2B">
        <w:rPr>
          <w:rFonts w:cs="Arial"/>
          <w:i w:val="0"/>
          <w:sz w:val="18"/>
          <w:szCs w:val="18"/>
        </w:rPr>
        <w:lastRenderedPageBreak/>
        <w:t>Todos los documentos que se presenten en las proposiciones deberán ser claros y legibles; así mismo, los escritos de la Propuestas técnica y económica, deberá contener el nombre y número de la Licitación Pública Nacional y fecha del Acto de Presentación y Apertura de Proposiciones conforme a bases y estarán dirigidas a los Servicios de Salud de Sinaloa.</w:t>
      </w:r>
    </w:p>
    <w:p w14:paraId="049001E2" w14:textId="77777777" w:rsidR="00C74962" w:rsidRPr="002D6A2B" w:rsidRDefault="00C74962" w:rsidP="00C74962">
      <w:pPr>
        <w:pStyle w:val="Prrafodelista"/>
        <w:rPr>
          <w:rFonts w:cs="Arial"/>
          <w:i w:val="0"/>
          <w:sz w:val="18"/>
          <w:szCs w:val="18"/>
        </w:rPr>
      </w:pPr>
    </w:p>
    <w:p w14:paraId="23A4DB79" w14:textId="77777777" w:rsidR="00C74962" w:rsidRDefault="00C74962" w:rsidP="00C74962">
      <w:pPr>
        <w:numPr>
          <w:ilvl w:val="0"/>
          <w:numId w:val="19"/>
        </w:numPr>
        <w:shd w:val="clear" w:color="auto" w:fill="FFFFFF"/>
        <w:tabs>
          <w:tab w:val="left" w:pos="-720"/>
        </w:tabs>
        <w:suppressAutoHyphens/>
        <w:autoSpaceDN w:val="0"/>
        <w:jc w:val="both"/>
        <w:textAlignment w:val="baseline"/>
        <w:rPr>
          <w:rFonts w:cs="Arial"/>
          <w:i w:val="0"/>
          <w:sz w:val="18"/>
          <w:szCs w:val="18"/>
        </w:rPr>
      </w:pPr>
      <w:r w:rsidRPr="002D6A2B">
        <w:rPr>
          <w:rFonts w:cs="Arial"/>
          <w:i w:val="0"/>
          <w:sz w:val="18"/>
          <w:szCs w:val="18"/>
        </w:rPr>
        <w:t>Todos los documentos deberán contener nombre completo y firma autógrafa por el propietario o representante legal de la empresa.</w:t>
      </w:r>
    </w:p>
    <w:p w14:paraId="7D511658" w14:textId="77777777" w:rsidR="00344C99" w:rsidRDefault="00344C99" w:rsidP="00344C99">
      <w:pPr>
        <w:pStyle w:val="Prrafodelista"/>
        <w:rPr>
          <w:rFonts w:cs="Arial"/>
          <w:i w:val="0"/>
          <w:sz w:val="18"/>
          <w:szCs w:val="18"/>
        </w:rPr>
      </w:pPr>
    </w:p>
    <w:p w14:paraId="0B0C98DD" w14:textId="40D1780D" w:rsidR="00344C99" w:rsidRPr="0034560D" w:rsidRDefault="00344C99" w:rsidP="00344C99">
      <w:pPr>
        <w:numPr>
          <w:ilvl w:val="0"/>
          <w:numId w:val="19"/>
        </w:numPr>
        <w:shd w:val="clear" w:color="auto" w:fill="FFFFFF"/>
        <w:tabs>
          <w:tab w:val="left" w:pos="-720"/>
        </w:tabs>
        <w:suppressAutoHyphens/>
        <w:autoSpaceDN w:val="0"/>
        <w:jc w:val="both"/>
        <w:textAlignment w:val="baseline"/>
        <w:rPr>
          <w:rFonts w:cs="Arial"/>
          <w:i w:val="0"/>
          <w:sz w:val="18"/>
          <w:szCs w:val="18"/>
        </w:rPr>
      </w:pPr>
      <w:r w:rsidRPr="0034560D">
        <w:rPr>
          <w:rFonts w:cs="Arial"/>
          <w:i w:val="0"/>
          <w:sz w:val="18"/>
          <w:szCs w:val="18"/>
        </w:rPr>
        <w:t>Recibidas las propuestas, se procederá a la apertura de la propuesta técnica y económica, y se realizará una revisión cuantitativa de los documentos que lo integran en el mismo acto, Los licitantes podrán aplicar su derecho de máxima publicidad para justificar y/o sostener el contenido de sus propuestas al entrar al análisis y valoración del contenido de los mismos, elaborándose una relación del contenido documental de cada una de las propuestas</w:t>
      </w:r>
    </w:p>
    <w:p w14:paraId="483D1970" w14:textId="77777777" w:rsidR="0065684B" w:rsidRPr="0034560D" w:rsidRDefault="0065684B" w:rsidP="0065684B">
      <w:pPr>
        <w:pStyle w:val="Prrafodelista"/>
        <w:rPr>
          <w:rFonts w:cs="Arial"/>
          <w:i w:val="0"/>
          <w:sz w:val="18"/>
          <w:szCs w:val="18"/>
        </w:rPr>
      </w:pPr>
    </w:p>
    <w:p w14:paraId="05E44F1E" w14:textId="2C9E8416" w:rsidR="00C74962" w:rsidRPr="0034560D" w:rsidRDefault="00C74962" w:rsidP="00C74962">
      <w:pPr>
        <w:ind w:left="284"/>
        <w:jc w:val="both"/>
        <w:rPr>
          <w:rFonts w:cs="Arial"/>
          <w:bCs/>
          <w:i w:val="0"/>
          <w:spacing w:val="-2"/>
          <w:sz w:val="18"/>
          <w:szCs w:val="18"/>
        </w:rPr>
      </w:pPr>
      <w:r w:rsidRPr="0034560D">
        <w:rPr>
          <w:rFonts w:cs="Arial"/>
          <w:bCs/>
          <w:i w:val="0"/>
          <w:spacing w:val="-2"/>
          <w:sz w:val="18"/>
          <w:szCs w:val="18"/>
        </w:rPr>
        <w:t xml:space="preserve">5.- </w:t>
      </w:r>
      <w:r w:rsidRPr="0034560D">
        <w:rPr>
          <w:rFonts w:cs="Arial"/>
          <w:b/>
          <w:i w:val="0"/>
          <w:spacing w:val="-2"/>
          <w:sz w:val="18"/>
          <w:szCs w:val="18"/>
        </w:rPr>
        <w:t>Rúbrica de Prop</w:t>
      </w:r>
      <w:r w:rsidR="001C2BD2" w:rsidRPr="0034560D">
        <w:rPr>
          <w:rFonts w:cs="Arial"/>
          <w:b/>
          <w:i w:val="0"/>
          <w:spacing w:val="-2"/>
          <w:sz w:val="18"/>
          <w:szCs w:val="18"/>
        </w:rPr>
        <w:t>uestas</w:t>
      </w:r>
      <w:r w:rsidRPr="0034560D">
        <w:rPr>
          <w:rFonts w:cs="Arial"/>
          <w:b/>
          <w:i w:val="0"/>
          <w:spacing w:val="-2"/>
          <w:sz w:val="18"/>
          <w:szCs w:val="18"/>
        </w:rPr>
        <w:t>:</w:t>
      </w:r>
      <w:r w:rsidRPr="0034560D">
        <w:rPr>
          <w:rFonts w:cs="Arial"/>
          <w:bCs/>
          <w:i w:val="0"/>
          <w:spacing w:val="-2"/>
          <w:sz w:val="18"/>
          <w:szCs w:val="18"/>
        </w:rPr>
        <w:t xml:space="preserve"> </w:t>
      </w:r>
      <w:r w:rsidR="001C2BD2" w:rsidRPr="0034560D">
        <w:rPr>
          <w:rFonts w:cs="Arial"/>
          <w:bCs/>
          <w:i w:val="0"/>
          <w:spacing w:val="-2"/>
          <w:sz w:val="18"/>
          <w:szCs w:val="18"/>
        </w:rPr>
        <w:t>De entre los licitantes que hayan asistido, éstos elegirán a uno, que en forma conjunta firmarán las propuestas con un representante de la Secretaría de Transparencia y Rendición de Cuentas y un representante de la Dirección Administrativa de los Servicios de Salud de Sinaloa,</w:t>
      </w:r>
      <w:r w:rsidRPr="0034560D">
        <w:rPr>
          <w:rFonts w:cs="Arial"/>
          <w:bCs/>
          <w:i w:val="0"/>
          <w:spacing w:val="-2"/>
          <w:sz w:val="18"/>
          <w:szCs w:val="18"/>
        </w:rPr>
        <w:t xml:space="preserve"> rubricarán </w:t>
      </w:r>
      <w:r w:rsidR="00DA746B" w:rsidRPr="0034560D">
        <w:rPr>
          <w:rFonts w:cs="Arial"/>
          <w:bCs/>
          <w:i w:val="0"/>
          <w:spacing w:val="-2"/>
          <w:sz w:val="18"/>
          <w:szCs w:val="18"/>
        </w:rPr>
        <w:t>las propuestas técnicas y econ</w:t>
      </w:r>
      <w:r w:rsidR="00933122" w:rsidRPr="0034560D">
        <w:rPr>
          <w:rFonts w:cs="Arial"/>
          <w:bCs/>
          <w:i w:val="0"/>
          <w:spacing w:val="-2"/>
          <w:sz w:val="18"/>
          <w:szCs w:val="18"/>
        </w:rPr>
        <w:t>ómicas.</w:t>
      </w:r>
    </w:p>
    <w:p w14:paraId="55EB6160" w14:textId="77777777" w:rsidR="0065684B" w:rsidRPr="0034560D" w:rsidRDefault="0065684B" w:rsidP="00C74962">
      <w:pPr>
        <w:ind w:left="284"/>
        <w:jc w:val="both"/>
        <w:rPr>
          <w:rFonts w:cs="Arial"/>
          <w:bCs/>
          <w:i w:val="0"/>
          <w:spacing w:val="-2"/>
          <w:sz w:val="18"/>
          <w:szCs w:val="18"/>
        </w:rPr>
      </w:pPr>
    </w:p>
    <w:p w14:paraId="50B2CAA0" w14:textId="5C509E20" w:rsidR="0065684B" w:rsidRPr="0034560D" w:rsidRDefault="0065684B" w:rsidP="00344C99">
      <w:pPr>
        <w:ind w:left="284"/>
        <w:jc w:val="both"/>
        <w:rPr>
          <w:rFonts w:cs="Arial"/>
          <w:bCs/>
          <w:i w:val="0"/>
          <w:spacing w:val="-2"/>
          <w:sz w:val="18"/>
          <w:szCs w:val="18"/>
        </w:rPr>
      </w:pPr>
      <w:r w:rsidRPr="0034560D">
        <w:rPr>
          <w:rFonts w:cs="Arial"/>
          <w:bCs/>
          <w:i w:val="0"/>
          <w:color w:val="000000"/>
          <w:sz w:val="18"/>
          <w:szCs w:val="18"/>
          <w:lang w:val="es-ES"/>
        </w:rPr>
        <w:t>6.- En este Acto se señalará el Lugar fecha y hora en que se iniciará y terminará, la evaluación cualitativa de propuestas técnicas, mediante el método de puntos y porcentajes y la evaluación de las propuestas económicas, mediante el método de tasación aritmética, referidos en el artículo 53 de la ley, siendo la fecha de término la misma en que se emitirá el fallo correspondiente, lo cual no deberá ser mayor a los quince días hábiles después de la fecha de apertura.</w:t>
      </w:r>
      <w:bookmarkEnd w:id="6"/>
    </w:p>
    <w:p w14:paraId="79CED5FA" w14:textId="77777777" w:rsidR="00344C99" w:rsidRPr="0034560D" w:rsidRDefault="00344C99" w:rsidP="00344C99">
      <w:pPr>
        <w:ind w:left="284"/>
        <w:jc w:val="both"/>
        <w:rPr>
          <w:rFonts w:cs="Arial"/>
          <w:bCs/>
          <w:i w:val="0"/>
          <w:spacing w:val="-2"/>
          <w:sz w:val="18"/>
          <w:szCs w:val="18"/>
        </w:rPr>
      </w:pPr>
    </w:p>
    <w:p w14:paraId="0EF3CB37" w14:textId="5A2C8BF2" w:rsidR="00344C99" w:rsidRPr="0034560D" w:rsidRDefault="00344C99" w:rsidP="00344C99">
      <w:pPr>
        <w:ind w:left="284"/>
        <w:jc w:val="both"/>
        <w:rPr>
          <w:rFonts w:eastAsia="Calibri" w:cs="Arial"/>
          <w:i w:val="0"/>
          <w:color w:val="000000"/>
          <w:sz w:val="18"/>
          <w:szCs w:val="18"/>
        </w:rPr>
      </w:pPr>
      <w:r w:rsidRPr="0034560D">
        <w:rPr>
          <w:rFonts w:eastAsia="Calibri" w:cs="Arial"/>
          <w:i w:val="0"/>
          <w:color w:val="000000"/>
          <w:sz w:val="18"/>
          <w:szCs w:val="18"/>
        </w:rPr>
        <w:t>La fecha de término del proceso de evaluación podrá diferirse hasta por diez días hábiles siempre que exista causa justificada, fundada y motivada en caso fortuito o causa de fuerza mayor.</w:t>
      </w:r>
    </w:p>
    <w:p w14:paraId="50FECDDE" w14:textId="77777777" w:rsidR="00344C99" w:rsidRPr="0034560D" w:rsidRDefault="00344C99" w:rsidP="00344C99">
      <w:pPr>
        <w:ind w:left="284"/>
        <w:jc w:val="both"/>
        <w:rPr>
          <w:rFonts w:eastAsia="Calibri" w:cs="Arial"/>
          <w:i w:val="0"/>
          <w:color w:val="000000"/>
          <w:sz w:val="18"/>
          <w:szCs w:val="18"/>
        </w:rPr>
      </w:pPr>
    </w:p>
    <w:p w14:paraId="192A9BF4" w14:textId="77777777" w:rsidR="00396EA6" w:rsidRDefault="00396EA6" w:rsidP="00C74962">
      <w:pPr>
        <w:autoSpaceDE w:val="0"/>
        <w:ind w:right="51"/>
        <w:jc w:val="both"/>
        <w:rPr>
          <w:rFonts w:eastAsia="Calibri" w:cs="Arial"/>
          <w:i w:val="0"/>
          <w:color w:val="000000"/>
          <w:sz w:val="18"/>
          <w:szCs w:val="18"/>
        </w:rPr>
      </w:pPr>
    </w:p>
    <w:p w14:paraId="509D9F03" w14:textId="36FD8E96" w:rsidR="00C74962" w:rsidRPr="0034560D" w:rsidRDefault="00C74962" w:rsidP="00C74962">
      <w:pPr>
        <w:autoSpaceDE w:val="0"/>
        <w:ind w:right="51"/>
        <w:jc w:val="both"/>
        <w:rPr>
          <w:i w:val="0"/>
          <w:sz w:val="18"/>
          <w:szCs w:val="18"/>
        </w:rPr>
      </w:pPr>
      <w:r w:rsidRPr="0034560D">
        <w:rPr>
          <w:rFonts w:eastAsia="Calibri" w:cs="Arial"/>
          <w:i w:val="0"/>
          <w:color w:val="000000"/>
          <w:sz w:val="18"/>
          <w:szCs w:val="18"/>
        </w:rPr>
        <w:t>I</w:t>
      </w:r>
      <w:r w:rsidR="009F22AD" w:rsidRPr="0034560D">
        <w:rPr>
          <w:rFonts w:eastAsia="Calibri" w:cs="Arial"/>
          <w:i w:val="0"/>
          <w:color w:val="000000"/>
          <w:sz w:val="18"/>
          <w:szCs w:val="18"/>
        </w:rPr>
        <w:t>V</w:t>
      </w:r>
      <w:r w:rsidRPr="0034560D">
        <w:rPr>
          <w:rFonts w:eastAsia="Calibri" w:cs="Arial"/>
          <w:i w:val="0"/>
          <w:color w:val="000000"/>
          <w:sz w:val="18"/>
          <w:szCs w:val="18"/>
        </w:rPr>
        <w:t>.5.- Fallo</w:t>
      </w:r>
    </w:p>
    <w:p w14:paraId="49EA0F67" w14:textId="77777777" w:rsidR="00C74962" w:rsidRPr="0034560D" w:rsidRDefault="00C74962" w:rsidP="00C74962">
      <w:pPr>
        <w:pStyle w:val="Prrafodelista"/>
        <w:rPr>
          <w:rFonts w:cs="Arial"/>
          <w:i w:val="0"/>
          <w:sz w:val="18"/>
          <w:szCs w:val="18"/>
        </w:rPr>
      </w:pPr>
    </w:p>
    <w:p w14:paraId="6ED6D960" w14:textId="6DF3A701" w:rsidR="00344C99" w:rsidRDefault="00C74962" w:rsidP="00C74962">
      <w:pPr>
        <w:autoSpaceDE w:val="0"/>
        <w:jc w:val="both"/>
        <w:rPr>
          <w:rFonts w:cs="Arial"/>
          <w:i w:val="0"/>
          <w:sz w:val="18"/>
          <w:szCs w:val="18"/>
        </w:rPr>
      </w:pPr>
      <w:r w:rsidRPr="0034560D">
        <w:rPr>
          <w:rFonts w:cs="Arial"/>
          <w:i w:val="0"/>
          <w:sz w:val="18"/>
          <w:szCs w:val="18"/>
        </w:rPr>
        <w:t>El Fallo se dará a conocer</w:t>
      </w:r>
      <w:r w:rsidR="001C2BD2" w:rsidRPr="0034560D">
        <w:rPr>
          <w:rFonts w:cs="Arial"/>
          <w:i w:val="0"/>
          <w:sz w:val="18"/>
          <w:szCs w:val="18"/>
        </w:rPr>
        <w:t xml:space="preserve"> en junta pública</w:t>
      </w:r>
      <w:r w:rsidR="00E83A94">
        <w:rPr>
          <w:rFonts w:cs="Arial"/>
          <w:i w:val="0"/>
          <w:sz w:val="18"/>
          <w:szCs w:val="18"/>
        </w:rPr>
        <w:t xml:space="preserve"> a la 09</w:t>
      </w:r>
      <w:r w:rsidR="003A1975" w:rsidRPr="0034560D">
        <w:rPr>
          <w:rFonts w:cs="Arial"/>
          <w:i w:val="0"/>
          <w:sz w:val="18"/>
          <w:szCs w:val="18"/>
        </w:rPr>
        <w:t xml:space="preserve">:00 horas el día </w:t>
      </w:r>
      <w:r w:rsidR="005166C6" w:rsidRPr="0034560D">
        <w:rPr>
          <w:rFonts w:cs="Arial"/>
          <w:i w:val="0"/>
          <w:sz w:val="18"/>
          <w:szCs w:val="18"/>
        </w:rPr>
        <w:t>21</w:t>
      </w:r>
      <w:r w:rsidR="003A1975" w:rsidRPr="0034560D">
        <w:rPr>
          <w:rFonts w:cs="Arial"/>
          <w:i w:val="0"/>
          <w:sz w:val="18"/>
          <w:szCs w:val="18"/>
        </w:rPr>
        <w:t xml:space="preserve"> de diciembre de 2020</w:t>
      </w:r>
      <w:r w:rsidRPr="0034560D">
        <w:rPr>
          <w:rFonts w:cs="Arial"/>
          <w:i w:val="0"/>
          <w:sz w:val="18"/>
          <w:szCs w:val="18"/>
        </w:rPr>
        <w:t>,</w:t>
      </w:r>
      <w:r w:rsidR="00344C99" w:rsidRPr="0034560D">
        <w:rPr>
          <w:rFonts w:cs="Arial"/>
          <w:i w:val="0"/>
          <w:sz w:val="18"/>
          <w:szCs w:val="18"/>
        </w:rPr>
        <w:t xml:space="preserve"> </w:t>
      </w:r>
      <w:r w:rsidR="00344C99" w:rsidRPr="0034560D">
        <w:rPr>
          <w:i w:val="0"/>
          <w:noProof/>
          <w:sz w:val="18"/>
          <w:szCs w:val="18"/>
        </w:rPr>
        <w:t xml:space="preserve">sala de juntas </w:t>
      </w:r>
      <w:r w:rsidR="00344C99" w:rsidRPr="0034560D">
        <w:rPr>
          <w:i w:val="0"/>
          <w:noProof/>
          <w:color w:val="000000"/>
          <w:sz w:val="18"/>
          <w:szCs w:val="18"/>
        </w:rPr>
        <w:t>de</w:t>
      </w:r>
      <w:r w:rsidR="00344C99" w:rsidRPr="0034560D">
        <w:rPr>
          <w:b/>
          <w:i w:val="0"/>
          <w:noProof/>
          <w:color w:val="000000"/>
          <w:sz w:val="18"/>
          <w:szCs w:val="18"/>
        </w:rPr>
        <w:t xml:space="preserve"> </w:t>
      </w:r>
      <w:r w:rsidR="00344C99" w:rsidRPr="0034560D">
        <w:rPr>
          <w:b/>
          <w:i w:val="0"/>
          <w:sz w:val="18"/>
          <w:szCs w:val="18"/>
        </w:rPr>
        <w:t>los Servicios de Salud de Sinaloa</w:t>
      </w:r>
      <w:r w:rsidR="00344C99" w:rsidRPr="0034560D">
        <w:rPr>
          <w:b/>
          <w:i w:val="0"/>
          <w:noProof/>
          <w:color w:val="000000"/>
          <w:sz w:val="18"/>
          <w:szCs w:val="18"/>
        </w:rPr>
        <w:t xml:space="preserve">, </w:t>
      </w:r>
      <w:r w:rsidR="00344C99" w:rsidRPr="0034560D">
        <w:rPr>
          <w:i w:val="0"/>
          <w:color w:val="000000"/>
          <w:sz w:val="18"/>
          <w:szCs w:val="18"/>
        </w:rPr>
        <w:t xml:space="preserve">ubicadas en primer piso, </w:t>
      </w:r>
      <w:r w:rsidR="00344C99" w:rsidRPr="0034560D">
        <w:rPr>
          <w:b/>
          <w:i w:val="0"/>
          <w:sz w:val="18"/>
          <w:szCs w:val="18"/>
        </w:rPr>
        <w:t>Av. Manuel Vallarta No. 2086 Sur</w:t>
      </w:r>
      <w:r w:rsidR="00344C99" w:rsidRPr="0034560D">
        <w:rPr>
          <w:i w:val="0"/>
          <w:sz w:val="18"/>
          <w:szCs w:val="18"/>
        </w:rPr>
        <w:t xml:space="preserve">, </w:t>
      </w:r>
      <w:r w:rsidR="00344C99" w:rsidRPr="0034560D">
        <w:rPr>
          <w:b/>
          <w:i w:val="0"/>
          <w:sz w:val="18"/>
          <w:szCs w:val="18"/>
        </w:rPr>
        <w:t>Centro Sinaloa, C.P. 80000,</w:t>
      </w:r>
      <w:r w:rsidR="00344C99" w:rsidRPr="0034560D">
        <w:rPr>
          <w:i w:val="0"/>
          <w:sz w:val="18"/>
          <w:szCs w:val="18"/>
        </w:rPr>
        <w:t xml:space="preserve"> </w:t>
      </w:r>
      <w:r w:rsidR="00344C99" w:rsidRPr="0034560D">
        <w:rPr>
          <w:b/>
          <w:i w:val="0"/>
          <w:sz w:val="18"/>
          <w:szCs w:val="18"/>
        </w:rPr>
        <w:t xml:space="preserve">Culiacán, Sinaloa, </w:t>
      </w:r>
      <w:r w:rsidR="00344C99" w:rsidRPr="0034560D">
        <w:rPr>
          <w:rFonts w:cs="Arial"/>
          <w:i w:val="0"/>
          <w:sz w:val="18"/>
          <w:szCs w:val="18"/>
        </w:rPr>
        <w:t>C</w:t>
      </w:r>
      <w:r w:rsidRPr="0034560D">
        <w:rPr>
          <w:rFonts w:cs="Arial"/>
          <w:i w:val="0"/>
          <w:sz w:val="18"/>
          <w:szCs w:val="18"/>
        </w:rPr>
        <w:t xml:space="preserve">onforme a </w:t>
      </w:r>
      <w:r w:rsidR="003A1975" w:rsidRPr="0034560D">
        <w:rPr>
          <w:rFonts w:cs="Arial"/>
          <w:i w:val="0"/>
          <w:sz w:val="18"/>
          <w:szCs w:val="18"/>
        </w:rPr>
        <w:t>lo establecido en el Artículo 59</w:t>
      </w:r>
      <w:r w:rsidR="00344C99" w:rsidRPr="0034560D">
        <w:rPr>
          <w:rFonts w:cs="Arial"/>
          <w:i w:val="0"/>
          <w:sz w:val="18"/>
          <w:szCs w:val="18"/>
        </w:rPr>
        <w:t xml:space="preserve"> de la Ley.</w:t>
      </w:r>
    </w:p>
    <w:p w14:paraId="335DD00A" w14:textId="435E36CE" w:rsidR="00C74962" w:rsidRPr="002D6A2B" w:rsidRDefault="00C74962" w:rsidP="00C74962">
      <w:pPr>
        <w:autoSpaceDE w:val="0"/>
        <w:jc w:val="both"/>
        <w:rPr>
          <w:rFonts w:cs="Arial"/>
          <w:i w:val="0"/>
          <w:sz w:val="18"/>
          <w:szCs w:val="18"/>
        </w:rPr>
      </w:pPr>
      <w:r w:rsidRPr="002D6A2B">
        <w:rPr>
          <w:rFonts w:cs="Arial"/>
          <w:i w:val="0"/>
          <w:sz w:val="18"/>
          <w:szCs w:val="18"/>
        </w:rPr>
        <w:t xml:space="preserve"> </w:t>
      </w:r>
    </w:p>
    <w:p w14:paraId="138E263C" w14:textId="7FC7C1B3" w:rsidR="00344C99" w:rsidRDefault="00344C99" w:rsidP="00344C99">
      <w:pPr>
        <w:autoSpaceDE w:val="0"/>
        <w:jc w:val="both"/>
        <w:rPr>
          <w:rFonts w:cs="Arial"/>
          <w:i w:val="0"/>
          <w:sz w:val="18"/>
          <w:szCs w:val="18"/>
        </w:rPr>
      </w:pPr>
      <w:r>
        <w:rPr>
          <w:rFonts w:cs="Arial"/>
          <w:i w:val="0"/>
          <w:sz w:val="18"/>
          <w:szCs w:val="18"/>
        </w:rPr>
        <w:t xml:space="preserve">El comité de obra pública emitirá el </w:t>
      </w:r>
      <w:r w:rsidRPr="00344C99">
        <w:rPr>
          <w:rFonts w:cs="Arial"/>
          <w:i w:val="0"/>
          <w:sz w:val="18"/>
          <w:szCs w:val="18"/>
        </w:rPr>
        <w:t>fallo de adjudicación</w:t>
      </w:r>
      <w:r>
        <w:rPr>
          <w:rFonts w:cs="Arial"/>
          <w:i w:val="0"/>
          <w:sz w:val="18"/>
          <w:szCs w:val="18"/>
        </w:rPr>
        <w:t>, el cual</w:t>
      </w:r>
      <w:r w:rsidRPr="00344C99">
        <w:rPr>
          <w:rFonts w:cs="Arial"/>
          <w:i w:val="0"/>
          <w:sz w:val="18"/>
          <w:szCs w:val="18"/>
        </w:rPr>
        <w:t xml:space="preserve"> se dará a conocer en junta pública, y a través del sistema Compra Net-Sinaloa y</w:t>
      </w:r>
      <w:r>
        <w:rPr>
          <w:rFonts w:cs="Arial"/>
          <w:i w:val="0"/>
          <w:sz w:val="18"/>
          <w:szCs w:val="18"/>
        </w:rPr>
        <w:t xml:space="preserve"> en</w:t>
      </w:r>
      <w:r w:rsidRPr="00344C99">
        <w:rPr>
          <w:rFonts w:cs="Arial"/>
          <w:i w:val="0"/>
          <w:sz w:val="18"/>
          <w:szCs w:val="18"/>
        </w:rPr>
        <w:t xml:space="preserve"> medios utilizados para su publicación, y a la que libremente podrán asistir los</w:t>
      </w:r>
      <w:r>
        <w:rPr>
          <w:rFonts w:cs="Arial"/>
          <w:i w:val="0"/>
          <w:sz w:val="18"/>
          <w:szCs w:val="18"/>
        </w:rPr>
        <w:t xml:space="preserve"> </w:t>
      </w:r>
      <w:r w:rsidRPr="00344C99">
        <w:rPr>
          <w:rFonts w:cs="Arial"/>
          <w:i w:val="0"/>
          <w:sz w:val="18"/>
          <w:szCs w:val="18"/>
        </w:rPr>
        <w:t>licitantes que hubieren participado en el acto de presen</w:t>
      </w:r>
      <w:r>
        <w:rPr>
          <w:rFonts w:cs="Arial"/>
          <w:i w:val="0"/>
          <w:sz w:val="18"/>
          <w:szCs w:val="18"/>
        </w:rPr>
        <w:t>tación y apertura de propuestas.</w:t>
      </w:r>
    </w:p>
    <w:p w14:paraId="36B2ADF1" w14:textId="77777777" w:rsidR="00344C99" w:rsidRPr="00344C99" w:rsidRDefault="00344C99" w:rsidP="00344C99">
      <w:pPr>
        <w:autoSpaceDE w:val="0"/>
        <w:jc w:val="both"/>
        <w:rPr>
          <w:rFonts w:cs="Arial"/>
          <w:i w:val="0"/>
          <w:sz w:val="18"/>
          <w:szCs w:val="18"/>
        </w:rPr>
      </w:pPr>
    </w:p>
    <w:p w14:paraId="3B2E2E6C" w14:textId="77777777" w:rsidR="00C74962" w:rsidRPr="002D6A2B" w:rsidRDefault="00C74962" w:rsidP="00C74962">
      <w:pPr>
        <w:pStyle w:val="Prrafodelista"/>
        <w:rPr>
          <w:rFonts w:cs="Arial"/>
          <w:i w:val="0"/>
          <w:sz w:val="18"/>
          <w:szCs w:val="18"/>
        </w:rPr>
      </w:pPr>
    </w:p>
    <w:p w14:paraId="75B7A7FE" w14:textId="77777777" w:rsidR="00C74962" w:rsidRPr="002D6A2B" w:rsidRDefault="00C74962" w:rsidP="00C74962">
      <w:pPr>
        <w:pStyle w:val="Prrafodelista"/>
        <w:tabs>
          <w:tab w:val="left" w:pos="709"/>
        </w:tabs>
        <w:spacing w:before="60"/>
        <w:ind w:left="284" w:right="-57"/>
        <w:jc w:val="both"/>
        <w:rPr>
          <w:rFonts w:cs="Arial"/>
          <w:i w:val="0"/>
          <w:sz w:val="18"/>
          <w:szCs w:val="18"/>
          <w:lang w:val="es-ES" w:eastAsia="es-ES"/>
        </w:rPr>
      </w:pPr>
      <w:r w:rsidRPr="002D6A2B">
        <w:rPr>
          <w:rFonts w:cs="Arial"/>
          <w:i w:val="0"/>
          <w:sz w:val="18"/>
          <w:szCs w:val="18"/>
          <w:lang w:val="es-ES" w:eastAsia="es-ES"/>
        </w:rPr>
        <w:t>1.- Con la notificación del fallo por el que se adjudica el contrato, las obligaciones derivadas de éste serán exigibles, sin perjuicio de la obligación de las partes de firmar el contrato en la fecha y términos señalados en el fallo.</w:t>
      </w:r>
      <w:r w:rsidRPr="002D6A2B">
        <w:rPr>
          <w:rFonts w:cs="Arial"/>
          <w:i w:val="0"/>
          <w:sz w:val="18"/>
          <w:szCs w:val="18"/>
          <w:lang w:val="es-ES" w:eastAsia="es-ES"/>
        </w:rPr>
        <w:cr/>
      </w:r>
    </w:p>
    <w:p w14:paraId="668479AE" w14:textId="2DCCCD05" w:rsidR="00245958" w:rsidRDefault="00C74962" w:rsidP="00A21ECB">
      <w:pPr>
        <w:pStyle w:val="Textoindependiente22"/>
        <w:ind w:left="284"/>
        <w:rPr>
          <w:rFonts w:cs="Arial"/>
          <w:color w:val="000000"/>
          <w:szCs w:val="18"/>
          <w:lang w:val="es-MX"/>
        </w:rPr>
      </w:pPr>
      <w:r w:rsidRPr="002D6A2B">
        <w:rPr>
          <w:rFonts w:cs="Arial"/>
          <w:szCs w:val="18"/>
        </w:rPr>
        <w:t xml:space="preserve">2.- Contra el fallo no procederá recurso alguno; sin embargo, los Licitantes podrán inconformarse </w:t>
      </w:r>
      <w:r w:rsidR="00A21ECB" w:rsidRPr="002D6A2B">
        <w:rPr>
          <w:rFonts w:cs="Arial"/>
          <w:color w:val="000000"/>
          <w:szCs w:val="18"/>
          <w:lang w:val="es-MX"/>
        </w:rPr>
        <w:t>en los términos del artículo 111 de la Ley de Obras Públicas y Servicios relacionados con las mismas del Estado de Sinaloa</w:t>
      </w:r>
      <w:r w:rsidR="00245958">
        <w:rPr>
          <w:rFonts w:cs="Arial"/>
          <w:color w:val="000000"/>
          <w:szCs w:val="18"/>
          <w:lang w:val="es-MX"/>
        </w:rPr>
        <w:t>.</w:t>
      </w:r>
    </w:p>
    <w:p w14:paraId="066FD35F" w14:textId="77777777" w:rsidR="00344C99" w:rsidRDefault="00344C99" w:rsidP="00A21ECB">
      <w:pPr>
        <w:pStyle w:val="Textoindependiente22"/>
        <w:ind w:left="284"/>
        <w:rPr>
          <w:rFonts w:cs="Arial"/>
          <w:color w:val="000000"/>
          <w:szCs w:val="18"/>
          <w:lang w:val="es-MX"/>
        </w:rPr>
      </w:pPr>
    </w:p>
    <w:p w14:paraId="6988A993" w14:textId="77777777" w:rsidR="003A2B55" w:rsidRDefault="003A2B55" w:rsidP="00A21ECB">
      <w:pPr>
        <w:pStyle w:val="Textoindependiente22"/>
        <w:ind w:left="284"/>
        <w:rPr>
          <w:rFonts w:cs="Arial"/>
          <w:color w:val="000000"/>
          <w:szCs w:val="18"/>
          <w:highlight w:val="yellow"/>
          <w:lang w:val="es-MX"/>
        </w:rPr>
      </w:pPr>
    </w:p>
    <w:p w14:paraId="2CA0339E" w14:textId="7B8A65F1" w:rsidR="00C74962" w:rsidRDefault="00245958" w:rsidP="00245958">
      <w:pPr>
        <w:pStyle w:val="Textoindependiente22"/>
        <w:ind w:left="284"/>
        <w:rPr>
          <w:rFonts w:cs="Arial"/>
          <w:szCs w:val="18"/>
        </w:rPr>
      </w:pPr>
      <w:r w:rsidRPr="00245958">
        <w:rPr>
          <w:rFonts w:cs="Arial"/>
          <w:color w:val="000000"/>
          <w:szCs w:val="18"/>
          <w:lang w:val="es-MX"/>
        </w:rPr>
        <w:t xml:space="preserve">El recurso de inconformidad contra actos de la convocante deberá presentarse por escrito directamente en la </w:t>
      </w:r>
      <w:r w:rsidR="00B87D6F" w:rsidRPr="00245958">
        <w:rPr>
          <w:rFonts w:cs="Arial"/>
          <w:color w:val="000000"/>
          <w:szCs w:val="18"/>
          <w:lang w:val="es-MX"/>
        </w:rPr>
        <w:t>oficialía</w:t>
      </w:r>
      <w:r w:rsidRPr="00245958">
        <w:rPr>
          <w:rFonts w:cs="Arial"/>
          <w:color w:val="000000"/>
          <w:szCs w:val="18"/>
          <w:lang w:val="es-MX"/>
        </w:rPr>
        <w:t xml:space="preserve"> de partes del El órgano interno de control de los Servicios de Salud de Sinaloa, </w:t>
      </w:r>
      <w:r w:rsidRPr="00245958">
        <w:rPr>
          <w:rFonts w:cs="Arial"/>
          <w:szCs w:val="18"/>
        </w:rPr>
        <w:t>con domicilio en calle Cerro Montebello, Número 150 Oriente, Colonia Montebello, en Culiacán, Sinaloa, Código Postal 80227.</w:t>
      </w:r>
    </w:p>
    <w:p w14:paraId="4794CCAA" w14:textId="77777777" w:rsidR="00245958" w:rsidRPr="002D6A2B" w:rsidRDefault="00245958" w:rsidP="00245958">
      <w:pPr>
        <w:pStyle w:val="Textoindependiente22"/>
        <w:ind w:left="284"/>
        <w:rPr>
          <w:rFonts w:cs="Arial"/>
          <w:i/>
          <w:szCs w:val="18"/>
        </w:rPr>
      </w:pPr>
    </w:p>
    <w:p w14:paraId="6643EED0" w14:textId="06C117AD" w:rsidR="00C74962" w:rsidRPr="002D6A2B" w:rsidRDefault="00011735" w:rsidP="00C74962">
      <w:pPr>
        <w:pStyle w:val="Prrafodelista"/>
        <w:tabs>
          <w:tab w:val="left" w:pos="709"/>
        </w:tabs>
        <w:spacing w:before="60"/>
        <w:ind w:left="284" w:right="-57"/>
        <w:jc w:val="both"/>
        <w:rPr>
          <w:rFonts w:cs="Arial"/>
          <w:b/>
          <w:bCs/>
          <w:i w:val="0"/>
          <w:sz w:val="18"/>
          <w:szCs w:val="18"/>
          <w:lang w:val="es-ES" w:eastAsia="es-ES"/>
        </w:rPr>
      </w:pPr>
      <w:r>
        <w:rPr>
          <w:rFonts w:cs="Arial"/>
          <w:i w:val="0"/>
          <w:sz w:val="18"/>
          <w:szCs w:val="18"/>
          <w:lang w:val="es-ES" w:eastAsia="es-ES"/>
        </w:rPr>
        <w:t>3</w:t>
      </w:r>
      <w:r w:rsidR="00C74962" w:rsidRPr="002D6A2B">
        <w:rPr>
          <w:rFonts w:cs="Arial"/>
          <w:i w:val="0"/>
          <w:sz w:val="18"/>
          <w:szCs w:val="18"/>
          <w:lang w:val="es-ES" w:eastAsia="es-ES"/>
        </w:rPr>
        <w:t xml:space="preserve">.- Las obligaciones que se deriven con motivo de las adjudicaciones que se realicen en la presente convocatoria, se formalizará a través del modelo de contrato que se acompaña como </w:t>
      </w:r>
      <w:r w:rsidR="00C74962" w:rsidRPr="002D6A2B">
        <w:rPr>
          <w:rFonts w:cs="Arial"/>
          <w:b/>
          <w:bCs/>
          <w:i w:val="0"/>
          <w:sz w:val="18"/>
          <w:szCs w:val="18"/>
          <w:lang w:val="es-ES" w:eastAsia="es-ES"/>
        </w:rPr>
        <w:t xml:space="preserve">Anexo </w:t>
      </w:r>
      <w:r>
        <w:rPr>
          <w:rFonts w:cs="Arial"/>
          <w:b/>
          <w:bCs/>
          <w:i w:val="0"/>
          <w:sz w:val="18"/>
          <w:szCs w:val="18"/>
          <w:lang w:val="es-ES" w:eastAsia="es-ES"/>
        </w:rPr>
        <w:t>4</w:t>
      </w:r>
      <w:r w:rsidR="00C74962" w:rsidRPr="002D6A2B">
        <w:rPr>
          <w:rFonts w:cs="Arial"/>
          <w:b/>
          <w:bCs/>
          <w:i w:val="0"/>
          <w:sz w:val="18"/>
          <w:szCs w:val="18"/>
          <w:lang w:val="es-ES" w:eastAsia="es-ES"/>
        </w:rPr>
        <w:t>.</w:t>
      </w:r>
    </w:p>
    <w:p w14:paraId="572DA044" w14:textId="77777777" w:rsidR="00C74962" w:rsidRDefault="00C74962" w:rsidP="00C74962">
      <w:pPr>
        <w:pStyle w:val="Prrafodelista"/>
        <w:tabs>
          <w:tab w:val="left" w:pos="709"/>
        </w:tabs>
        <w:spacing w:before="60"/>
        <w:ind w:left="284" w:right="-57"/>
        <w:jc w:val="both"/>
        <w:rPr>
          <w:rFonts w:cs="Arial"/>
          <w:b/>
          <w:bCs/>
          <w:i w:val="0"/>
          <w:sz w:val="18"/>
          <w:szCs w:val="18"/>
          <w:lang w:val="es-ES" w:eastAsia="es-ES"/>
        </w:rPr>
      </w:pPr>
    </w:p>
    <w:p w14:paraId="60D1FDF3" w14:textId="02803C87" w:rsidR="00C74962" w:rsidRPr="002D6A2B" w:rsidRDefault="009F22AD" w:rsidP="00C74962">
      <w:pPr>
        <w:autoSpaceDE w:val="0"/>
        <w:ind w:right="51"/>
        <w:jc w:val="both"/>
        <w:rPr>
          <w:rFonts w:eastAsia="Calibri" w:cs="Arial"/>
          <w:b/>
          <w:i w:val="0"/>
          <w:color w:val="000000"/>
          <w:sz w:val="18"/>
          <w:szCs w:val="18"/>
        </w:rPr>
      </w:pPr>
      <w:r w:rsidRPr="002D6A2B">
        <w:rPr>
          <w:rFonts w:eastAsia="Calibri" w:cs="Arial"/>
          <w:b/>
          <w:i w:val="0"/>
          <w:color w:val="000000"/>
          <w:sz w:val="18"/>
          <w:szCs w:val="18"/>
        </w:rPr>
        <w:t>IV</w:t>
      </w:r>
      <w:r w:rsidR="00C74962" w:rsidRPr="002D6A2B">
        <w:rPr>
          <w:rFonts w:eastAsia="Calibri" w:cs="Arial"/>
          <w:b/>
          <w:i w:val="0"/>
          <w:color w:val="000000"/>
          <w:sz w:val="18"/>
          <w:szCs w:val="18"/>
        </w:rPr>
        <w:t>.6.- Firma del Contrato</w:t>
      </w:r>
    </w:p>
    <w:p w14:paraId="7308405F" w14:textId="77777777" w:rsidR="00C74962" w:rsidRPr="002D6A2B" w:rsidRDefault="00C74962" w:rsidP="00C74962">
      <w:pPr>
        <w:autoSpaceDE w:val="0"/>
        <w:ind w:right="51"/>
        <w:jc w:val="both"/>
        <w:rPr>
          <w:rFonts w:eastAsia="Calibri" w:cs="Arial"/>
          <w:b/>
          <w:i w:val="0"/>
          <w:color w:val="000000"/>
          <w:sz w:val="18"/>
          <w:szCs w:val="18"/>
        </w:rPr>
      </w:pPr>
    </w:p>
    <w:p w14:paraId="456F995F" w14:textId="7E87F09D" w:rsidR="00D36B40" w:rsidRPr="002D6A2B" w:rsidRDefault="00D36B40" w:rsidP="00D36B40">
      <w:pPr>
        <w:autoSpaceDE w:val="0"/>
        <w:jc w:val="both"/>
        <w:rPr>
          <w:rFonts w:cs="Arial"/>
          <w:i w:val="0"/>
          <w:sz w:val="18"/>
          <w:szCs w:val="18"/>
        </w:rPr>
      </w:pPr>
      <w:r w:rsidRPr="002D6A2B">
        <w:rPr>
          <w:rFonts w:cs="Arial"/>
          <w:i w:val="0"/>
          <w:sz w:val="18"/>
          <w:szCs w:val="18"/>
        </w:rPr>
        <w:t>Una vez notificado el Fallo, el concursante gana</w:t>
      </w:r>
      <w:r w:rsidR="00E83A94">
        <w:rPr>
          <w:rFonts w:cs="Arial"/>
          <w:i w:val="0"/>
          <w:sz w:val="18"/>
          <w:szCs w:val="18"/>
        </w:rPr>
        <w:t>dor se deberá presentar a las 09</w:t>
      </w:r>
      <w:r w:rsidRPr="002D6A2B">
        <w:rPr>
          <w:rFonts w:cs="Arial"/>
          <w:i w:val="0"/>
          <w:sz w:val="18"/>
          <w:szCs w:val="18"/>
        </w:rPr>
        <w:t xml:space="preserve">:00 horas del día </w:t>
      </w:r>
      <w:r w:rsidR="00FE5258">
        <w:rPr>
          <w:rFonts w:cs="Arial"/>
          <w:i w:val="0"/>
          <w:sz w:val="18"/>
          <w:szCs w:val="18"/>
        </w:rPr>
        <w:t>22</w:t>
      </w:r>
      <w:r w:rsidRPr="002D6A2B">
        <w:rPr>
          <w:rFonts w:cs="Arial"/>
          <w:i w:val="0"/>
          <w:sz w:val="18"/>
          <w:szCs w:val="18"/>
        </w:rPr>
        <w:t xml:space="preserve"> de diciembre de 2020, en las oficinas de la Subdirección de Obra de los Servicios de Salud de Sinaloa ubicada en</w:t>
      </w:r>
      <w:r w:rsidR="00011735">
        <w:rPr>
          <w:rFonts w:cs="Arial"/>
          <w:i w:val="0"/>
          <w:sz w:val="18"/>
          <w:szCs w:val="18"/>
        </w:rPr>
        <w:t xml:space="preserve"> </w:t>
      </w:r>
      <w:r w:rsidR="00011735" w:rsidRPr="002D6A2B">
        <w:rPr>
          <w:rFonts w:cs="Arial"/>
          <w:b/>
          <w:i w:val="0"/>
          <w:sz w:val="18"/>
          <w:szCs w:val="18"/>
        </w:rPr>
        <w:t>Av. Manuel Vallarta</w:t>
      </w:r>
      <w:r w:rsidR="003A2B55">
        <w:rPr>
          <w:rFonts w:cs="Arial"/>
          <w:b/>
          <w:i w:val="0"/>
          <w:sz w:val="18"/>
          <w:szCs w:val="18"/>
        </w:rPr>
        <w:t xml:space="preserve">, </w:t>
      </w:r>
      <w:r w:rsidR="003A2B55" w:rsidRPr="0034560D">
        <w:rPr>
          <w:rFonts w:cs="Arial"/>
          <w:b/>
          <w:i w:val="0"/>
          <w:sz w:val="18"/>
          <w:szCs w:val="18"/>
        </w:rPr>
        <w:t>segundo piso</w:t>
      </w:r>
      <w:r w:rsidR="00011735" w:rsidRPr="002D6A2B">
        <w:rPr>
          <w:rFonts w:cs="Arial"/>
          <w:b/>
          <w:i w:val="0"/>
          <w:sz w:val="18"/>
          <w:szCs w:val="18"/>
        </w:rPr>
        <w:t xml:space="preserve"> No. 2086 Sur</w:t>
      </w:r>
      <w:r w:rsidR="00011735" w:rsidRPr="002D6A2B">
        <w:rPr>
          <w:rFonts w:cs="Arial"/>
          <w:i w:val="0"/>
          <w:sz w:val="18"/>
          <w:szCs w:val="18"/>
        </w:rPr>
        <w:t xml:space="preserve">, </w:t>
      </w:r>
      <w:r w:rsidR="00011735" w:rsidRPr="002D6A2B">
        <w:rPr>
          <w:rFonts w:cs="Arial"/>
          <w:b/>
          <w:i w:val="0"/>
          <w:sz w:val="18"/>
          <w:szCs w:val="18"/>
        </w:rPr>
        <w:t>Centro Sinaloa, C.P. 80000,</w:t>
      </w:r>
      <w:r w:rsidR="00011735" w:rsidRPr="002D6A2B">
        <w:rPr>
          <w:rFonts w:cs="Arial"/>
          <w:i w:val="0"/>
          <w:sz w:val="18"/>
          <w:szCs w:val="18"/>
        </w:rPr>
        <w:t xml:space="preserve"> </w:t>
      </w:r>
      <w:r w:rsidR="00011735" w:rsidRPr="002D6A2B">
        <w:rPr>
          <w:rFonts w:cs="Arial"/>
          <w:b/>
          <w:i w:val="0"/>
          <w:sz w:val="18"/>
          <w:szCs w:val="18"/>
        </w:rPr>
        <w:t>Culiacán, Sinaloa</w:t>
      </w:r>
      <w:r w:rsidR="00933122">
        <w:rPr>
          <w:rFonts w:cs="Arial"/>
          <w:i w:val="0"/>
          <w:sz w:val="18"/>
          <w:szCs w:val="18"/>
        </w:rPr>
        <w:t xml:space="preserve">, de conformidad con el modelo de contrato anexo </w:t>
      </w:r>
      <w:r w:rsidR="005E0D96">
        <w:rPr>
          <w:rFonts w:cs="Arial"/>
          <w:i w:val="0"/>
          <w:sz w:val="18"/>
          <w:szCs w:val="18"/>
        </w:rPr>
        <w:t>4.</w:t>
      </w:r>
    </w:p>
    <w:p w14:paraId="1E9A6856" w14:textId="655BB863" w:rsidR="00C74962" w:rsidRPr="002D6A2B" w:rsidRDefault="00C74962" w:rsidP="00C74962">
      <w:pPr>
        <w:autoSpaceDE w:val="0"/>
        <w:ind w:right="51"/>
        <w:jc w:val="both"/>
        <w:rPr>
          <w:rFonts w:cs="Arial"/>
          <w:i w:val="0"/>
          <w:sz w:val="18"/>
          <w:szCs w:val="18"/>
        </w:rPr>
      </w:pPr>
      <w:r w:rsidRPr="002D6A2B">
        <w:rPr>
          <w:rFonts w:cs="Arial"/>
          <w:i w:val="0"/>
          <w:sz w:val="18"/>
          <w:szCs w:val="18"/>
        </w:rPr>
        <w:t xml:space="preserve"> </w:t>
      </w:r>
    </w:p>
    <w:p w14:paraId="421D53E6" w14:textId="138F8C8C" w:rsidR="00C74962" w:rsidRDefault="00011735" w:rsidP="00D36B40">
      <w:pPr>
        <w:tabs>
          <w:tab w:val="left" w:pos="709"/>
        </w:tabs>
        <w:spacing w:before="60"/>
        <w:ind w:right="-57"/>
        <w:jc w:val="both"/>
        <w:rPr>
          <w:rFonts w:cs="Arial"/>
          <w:i w:val="0"/>
          <w:sz w:val="18"/>
          <w:szCs w:val="18"/>
          <w:lang w:val="es-ES" w:eastAsia="es-ES"/>
        </w:rPr>
      </w:pPr>
      <w:r>
        <w:rPr>
          <w:rFonts w:cs="Arial"/>
          <w:i w:val="0"/>
          <w:sz w:val="18"/>
          <w:szCs w:val="18"/>
          <w:lang w:val="es-ES" w:eastAsia="es-ES"/>
        </w:rPr>
        <w:lastRenderedPageBreak/>
        <w:t>El contrato que se derive</w:t>
      </w:r>
      <w:r w:rsidR="00C74962" w:rsidRPr="002D6A2B">
        <w:rPr>
          <w:rFonts w:cs="Arial"/>
          <w:i w:val="0"/>
          <w:sz w:val="18"/>
          <w:szCs w:val="18"/>
          <w:lang w:val="es-ES" w:eastAsia="es-ES"/>
        </w:rPr>
        <w:t xml:space="preserve"> de esta convocatoria a la Licitación, sin tener que recurrir a la celebración de una nueva, se podrá modificar en los términos que establece el Artículo </w:t>
      </w:r>
      <w:r w:rsidR="001E0E06" w:rsidRPr="002D6A2B">
        <w:rPr>
          <w:rFonts w:cs="Arial"/>
          <w:i w:val="0"/>
          <w:sz w:val="18"/>
          <w:szCs w:val="18"/>
          <w:lang w:val="es-ES" w:eastAsia="es-ES"/>
        </w:rPr>
        <w:t xml:space="preserve">84 </w:t>
      </w:r>
      <w:proofErr w:type="gramStart"/>
      <w:r w:rsidR="001E0E06" w:rsidRPr="002D6A2B">
        <w:rPr>
          <w:rFonts w:cs="Arial"/>
          <w:i w:val="0"/>
          <w:sz w:val="18"/>
          <w:szCs w:val="18"/>
          <w:lang w:val="es-ES" w:eastAsia="es-ES"/>
        </w:rPr>
        <w:t>inciso</w:t>
      </w:r>
      <w:proofErr w:type="gramEnd"/>
      <w:r w:rsidR="001E0E06" w:rsidRPr="002D6A2B">
        <w:rPr>
          <w:rFonts w:cs="Arial"/>
          <w:i w:val="0"/>
          <w:sz w:val="18"/>
          <w:szCs w:val="18"/>
          <w:lang w:val="es-ES" w:eastAsia="es-ES"/>
        </w:rPr>
        <w:t xml:space="preserve"> III</w:t>
      </w:r>
      <w:r w:rsidR="00C74962" w:rsidRPr="002D6A2B">
        <w:rPr>
          <w:rFonts w:cs="Arial"/>
          <w:i w:val="0"/>
          <w:sz w:val="18"/>
          <w:szCs w:val="18"/>
          <w:lang w:val="es-ES" w:eastAsia="es-ES"/>
        </w:rPr>
        <w:t xml:space="preserve"> de la Ley</w:t>
      </w:r>
      <w:r w:rsidR="00902A0D">
        <w:rPr>
          <w:rFonts w:cs="Arial"/>
          <w:i w:val="0"/>
          <w:sz w:val="18"/>
          <w:szCs w:val="18"/>
          <w:lang w:val="es-ES" w:eastAsia="es-ES"/>
        </w:rPr>
        <w:t>.</w:t>
      </w:r>
    </w:p>
    <w:p w14:paraId="699EFE52" w14:textId="77777777" w:rsidR="00902A0D" w:rsidRPr="002D6A2B" w:rsidRDefault="00902A0D" w:rsidP="00D36B40">
      <w:pPr>
        <w:tabs>
          <w:tab w:val="left" w:pos="709"/>
        </w:tabs>
        <w:spacing w:before="60"/>
        <w:ind w:right="-57"/>
        <w:jc w:val="both"/>
        <w:rPr>
          <w:rFonts w:cs="Arial"/>
          <w:i w:val="0"/>
          <w:sz w:val="18"/>
          <w:szCs w:val="18"/>
          <w:lang w:val="es-ES" w:eastAsia="es-ES"/>
        </w:rPr>
      </w:pPr>
    </w:p>
    <w:p w14:paraId="7A287E62" w14:textId="4A7A925E" w:rsidR="00C74962" w:rsidRPr="00902A0D" w:rsidRDefault="00902A0D" w:rsidP="00902A0D">
      <w:pPr>
        <w:tabs>
          <w:tab w:val="left" w:pos="709"/>
        </w:tabs>
        <w:spacing w:before="60"/>
        <w:ind w:right="-57"/>
        <w:jc w:val="both"/>
        <w:rPr>
          <w:rFonts w:cs="Arial"/>
          <w:i w:val="0"/>
          <w:sz w:val="18"/>
          <w:szCs w:val="18"/>
          <w:lang w:val="es-ES" w:eastAsia="es-ES"/>
        </w:rPr>
      </w:pPr>
      <w:r>
        <w:rPr>
          <w:rFonts w:cs="Arial"/>
          <w:i w:val="0"/>
          <w:sz w:val="18"/>
          <w:szCs w:val="18"/>
          <w:lang w:val="es-ES" w:eastAsia="es-ES"/>
        </w:rPr>
        <w:t>E</w:t>
      </w:r>
      <w:r w:rsidRPr="00902A0D">
        <w:rPr>
          <w:rFonts w:cs="Arial"/>
          <w:i w:val="0"/>
          <w:sz w:val="18"/>
          <w:szCs w:val="18"/>
          <w:lang w:val="es-ES" w:eastAsia="es-ES"/>
        </w:rPr>
        <w:t xml:space="preserve">l licitante ganador que no firme el contrato por causas imputables al mismo, será sancionado en los términos de lo dispuesto en </w:t>
      </w:r>
      <w:r>
        <w:rPr>
          <w:rFonts w:cs="Arial"/>
          <w:i w:val="0"/>
          <w:sz w:val="18"/>
          <w:szCs w:val="18"/>
          <w:lang w:val="es-ES" w:eastAsia="es-ES"/>
        </w:rPr>
        <w:t>la Ley, así mismo, en caso d</w:t>
      </w:r>
      <w:r w:rsidRPr="00902A0D">
        <w:rPr>
          <w:rFonts w:cs="Arial"/>
          <w:i w:val="0"/>
          <w:sz w:val="18"/>
          <w:szCs w:val="18"/>
          <w:lang w:val="es-ES" w:eastAsia="es-ES"/>
        </w:rPr>
        <w:t>e que la contratante no firme dicho documento por causas imputables a la misma, previa información del interesado,</w:t>
      </w:r>
      <w:r>
        <w:rPr>
          <w:rFonts w:cs="Arial"/>
          <w:i w:val="0"/>
          <w:sz w:val="18"/>
          <w:szCs w:val="18"/>
          <w:lang w:val="es-ES" w:eastAsia="es-ES"/>
        </w:rPr>
        <w:t xml:space="preserve"> el Órgano</w:t>
      </w:r>
      <w:r w:rsidRPr="00902A0D">
        <w:rPr>
          <w:rFonts w:cs="Arial"/>
          <w:i w:val="0"/>
          <w:sz w:val="18"/>
          <w:szCs w:val="18"/>
          <w:lang w:val="es-ES" w:eastAsia="es-ES"/>
        </w:rPr>
        <w:t xml:space="preserve"> </w:t>
      </w:r>
      <w:r>
        <w:rPr>
          <w:rFonts w:cs="Arial"/>
          <w:i w:val="0"/>
          <w:sz w:val="18"/>
          <w:szCs w:val="18"/>
          <w:lang w:val="es-ES" w:eastAsia="es-ES"/>
        </w:rPr>
        <w:t>Interno de Contro</w:t>
      </w:r>
      <w:r w:rsidRPr="00902A0D">
        <w:rPr>
          <w:rFonts w:cs="Arial"/>
          <w:i w:val="0"/>
          <w:sz w:val="18"/>
          <w:szCs w:val="18"/>
          <w:lang w:val="es-ES" w:eastAsia="es-ES"/>
        </w:rPr>
        <w:t>l decidirá lo conducente, sin detrimento de lo establecido en las leyes aplicables</w:t>
      </w:r>
    </w:p>
    <w:p w14:paraId="0C9EA7CA" w14:textId="77777777" w:rsidR="009F22AD" w:rsidRPr="002D6A2B" w:rsidRDefault="009F22AD" w:rsidP="009F22AD">
      <w:pPr>
        <w:suppressAutoHyphens/>
        <w:spacing w:after="120"/>
        <w:rPr>
          <w:rFonts w:cs="Arial"/>
          <w:b/>
          <w:bCs/>
          <w:i w:val="0"/>
          <w:sz w:val="18"/>
          <w:szCs w:val="18"/>
          <w:u w:val="single"/>
          <w:lang w:eastAsia="ar-SA"/>
        </w:rPr>
      </w:pPr>
    </w:p>
    <w:p w14:paraId="03D8912D" w14:textId="12DD4059" w:rsidR="00656F21" w:rsidRPr="0034560D" w:rsidRDefault="009F22AD" w:rsidP="00656F21">
      <w:pPr>
        <w:suppressAutoHyphens/>
        <w:spacing w:after="120"/>
        <w:rPr>
          <w:rFonts w:cs="Arial"/>
          <w:b/>
          <w:bCs/>
          <w:i w:val="0"/>
          <w:sz w:val="18"/>
          <w:szCs w:val="18"/>
          <w:lang w:eastAsia="ar-SA"/>
        </w:rPr>
      </w:pPr>
      <w:r w:rsidRPr="0034560D">
        <w:rPr>
          <w:rFonts w:cs="Arial"/>
          <w:b/>
          <w:bCs/>
          <w:i w:val="0"/>
          <w:sz w:val="18"/>
          <w:szCs w:val="18"/>
          <w:lang w:eastAsia="ar-SA"/>
        </w:rPr>
        <w:t xml:space="preserve">V.- </w:t>
      </w:r>
      <w:r w:rsidR="001E0E06" w:rsidRPr="0034560D">
        <w:rPr>
          <w:rFonts w:cs="Arial"/>
          <w:b/>
          <w:bCs/>
          <w:i w:val="0"/>
          <w:sz w:val="18"/>
          <w:szCs w:val="18"/>
          <w:lang w:eastAsia="ar-SA"/>
        </w:rPr>
        <w:t xml:space="preserve">REQUISITOS QUE LOS LICITANTES DEBEN CUMPLIR </w:t>
      </w:r>
      <w:bookmarkStart w:id="7" w:name="_Hlk53952634"/>
      <w:r w:rsidR="002F0400" w:rsidRPr="0034560D">
        <w:rPr>
          <w:rFonts w:cs="Arial"/>
          <w:b/>
          <w:bCs/>
          <w:i w:val="0"/>
          <w:sz w:val="18"/>
          <w:szCs w:val="18"/>
          <w:lang w:eastAsia="ar-SA"/>
        </w:rPr>
        <w:t>Y CAUSALES DE DESECHAMIENTO</w:t>
      </w:r>
    </w:p>
    <w:p w14:paraId="29D01D70" w14:textId="264616CF" w:rsidR="001E0E06" w:rsidRPr="002D6A2B" w:rsidRDefault="001E0E06" w:rsidP="00656F21">
      <w:pPr>
        <w:suppressAutoHyphens/>
        <w:spacing w:after="120"/>
        <w:rPr>
          <w:rFonts w:cs="Arial"/>
          <w:b/>
          <w:i w:val="0"/>
          <w:spacing w:val="-2"/>
          <w:sz w:val="18"/>
          <w:szCs w:val="18"/>
          <w:lang w:val="es-ES"/>
        </w:rPr>
      </w:pPr>
      <w:r w:rsidRPr="0034560D">
        <w:rPr>
          <w:rFonts w:cs="Arial"/>
          <w:b/>
          <w:i w:val="0"/>
          <w:spacing w:val="-2"/>
          <w:sz w:val="18"/>
          <w:szCs w:val="18"/>
          <w:lang w:val="es-ES"/>
        </w:rPr>
        <w:t>V.1.- Requisitos para participar</w:t>
      </w:r>
      <w:r w:rsidRPr="002D6A2B">
        <w:rPr>
          <w:rFonts w:cs="Arial"/>
          <w:b/>
          <w:i w:val="0"/>
          <w:spacing w:val="-2"/>
          <w:sz w:val="18"/>
          <w:szCs w:val="18"/>
          <w:lang w:val="es-ES"/>
        </w:rPr>
        <w:t xml:space="preserve"> </w:t>
      </w:r>
    </w:p>
    <w:bookmarkEnd w:id="7"/>
    <w:p w14:paraId="728527FA" w14:textId="17FCCE67" w:rsidR="001E0E06" w:rsidRPr="002D6A2B" w:rsidRDefault="001E0E06" w:rsidP="001E0E06">
      <w:pPr>
        <w:jc w:val="both"/>
        <w:rPr>
          <w:rFonts w:cs="Arial"/>
          <w:bCs/>
          <w:i w:val="0"/>
          <w:sz w:val="18"/>
          <w:szCs w:val="18"/>
          <w:lang w:val="es-ES"/>
        </w:rPr>
      </w:pPr>
      <w:r w:rsidRPr="002D6A2B">
        <w:rPr>
          <w:rFonts w:eastAsia="Calibri" w:cs="Arial"/>
          <w:bCs/>
          <w:i w:val="0"/>
          <w:spacing w:val="-2"/>
          <w:sz w:val="18"/>
          <w:szCs w:val="18"/>
          <w:lang w:eastAsia="en-US"/>
        </w:rPr>
        <w:t>En la presente Licitación sólo podrán participar las personas físicas o morales que no estén inhabilitadas por resolución de la SFP</w:t>
      </w:r>
      <w:r w:rsidR="003868F4">
        <w:rPr>
          <w:rFonts w:eastAsia="Calibri" w:cs="Arial"/>
          <w:bCs/>
          <w:i w:val="0"/>
          <w:spacing w:val="-2"/>
          <w:sz w:val="18"/>
          <w:szCs w:val="18"/>
          <w:lang w:eastAsia="en-US"/>
        </w:rPr>
        <w:t xml:space="preserve"> y la STRC</w:t>
      </w:r>
      <w:r w:rsidRPr="002D6A2B">
        <w:rPr>
          <w:rFonts w:eastAsia="Calibri" w:cs="Arial"/>
          <w:bCs/>
          <w:i w:val="0"/>
          <w:spacing w:val="-2"/>
          <w:sz w:val="18"/>
          <w:szCs w:val="18"/>
          <w:lang w:eastAsia="en-US"/>
        </w:rPr>
        <w:t>, en los términos de la Ley.</w:t>
      </w:r>
    </w:p>
    <w:p w14:paraId="795BA3D1" w14:textId="77777777" w:rsidR="001E0E06" w:rsidRPr="002D6A2B" w:rsidRDefault="001E0E06" w:rsidP="001E0E06">
      <w:pPr>
        <w:widowControl w:val="0"/>
        <w:autoSpaceDE w:val="0"/>
        <w:jc w:val="both"/>
        <w:rPr>
          <w:rFonts w:cs="Arial"/>
          <w:i w:val="0"/>
          <w:spacing w:val="7"/>
          <w:sz w:val="18"/>
          <w:szCs w:val="18"/>
        </w:rPr>
      </w:pPr>
    </w:p>
    <w:p w14:paraId="4BA88ED2" w14:textId="360CB20D" w:rsidR="001E0E06" w:rsidRPr="002D6A2B" w:rsidRDefault="001E0E06" w:rsidP="001E0E06">
      <w:pPr>
        <w:widowControl w:val="0"/>
        <w:overflowPunct w:val="0"/>
        <w:autoSpaceDE w:val="0"/>
        <w:adjustRightInd w:val="0"/>
        <w:contextualSpacing/>
        <w:jc w:val="both"/>
        <w:rPr>
          <w:i w:val="0"/>
          <w:sz w:val="18"/>
          <w:szCs w:val="18"/>
        </w:rPr>
      </w:pPr>
      <w:r w:rsidRPr="002D6A2B">
        <w:rPr>
          <w:rFonts w:cs="Arial"/>
          <w:i w:val="0"/>
          <w:sz w:val="18"/>
          <w:szCs w:val="18"/>
          <w:lang w:val="es-ES"/>
        </w:rPr>
        <w:t>El Licitante deberá foliar cada uno de los documentos que integren la proposición y aquéllos distintos a ésta, en todas y cada una de las hojas,</w:t>
      </w:r>
      <w:r w:rsidRPr="002D6A2B">
        <w:rPr>
          <w:i w:val="0"/>
          <w:sz w:val="18"/>
          <w:szCs w:val="18"/>
        </w:rPr>
        <w:t xml:space="preserve"> </w:t>
      </w:r>
      <w:r w:rsidRPr="002D6A2B">
        <w:rPr>
          <w:rFonts w:cs="Arial"/>
          <w:i w:val="0"/>
          <w:sz w:val="18"/>
          <w:szCs w:val="18"/>
          <w:lang w:val="es-ES"/>
        </w:rPr>
        <w:t>del 1 al que resulte según el número de páginas que correspondan (Ejemplo: 1/100, 2/100, 3/100 etc.), se deberán numerar de manera individual las propuestas técnica y económica, así como el resto de los documentos que presente el licitante</w:t>
      </w:r>
      <w:r w:rsidR="00E4161F" w:rsidRPr="002D6A2B">
        <w:rPr>
          <w:rFonts w:cs="Arial"/>
          <w:i w:val="0"/>
          <w:sz w:val="18"/>
          <w:szCs w:val="18"/>
          <w:lang w:val="es-ES"/>
        </w:rPr>
        <w:t>.</w:t>
      </w:r>
      <w:r w:rsidRPr="002D6A2B">
        <w:rPr>
          <w:i w:val="0"/>
          <w:sz w:val="18"/>
          <w:szCs w:val="18"/>
        </w:rPr>
        <w:t xml:space="preserve"> </w:t>
      </w:r>
    </w:p>
    <w:p w14:paraId="1C7BFEE9" w14:textId="77777777" w:rsidR="001E0E06" w:rsidRPr="002D6A2B" w:rsidRDefault="001E0E06" w:rsidP="001E0E06">
      <w:pPr>
        <w:widowControl w:val="0"/>
        <w:overflowPunct w:val="0"/>
        <w:autoSpaceDE w:val="0"/>
        <w:adjustRightInd w:val="0"/>
        <w:contextualSpacing/>
        <w:jc w:val="both"/>
        <w:rPr>
          <w:i w:val="0"/>
          <w:sz w:val="18"/>
          <w:szCs w:val="18"/>
        </w:rPr>
      </w:pPr>
    </w:p>
    <w:p w14:paraId="5BEEE458" w14:textId="08027A11" w:rsidR="001E0E06" w:rsidRDefault="001E0E06" w:rsidP="001E0E06">
      <w:pPr>
        <w:widowControl w:val="0"/>
        <w:overflowPunct w:val="0"/>
        <w:autoSpaceDE w:val="0"/>
        <w:adjustRightInd w:val="0"/>
        <w:contextualSpacing/>
        <w:jc w:val="both"/>
        <w:rPr>
          <w:rFonts w:cs="Arial"/>
          <w:i w:val="0"/>
          <w:sz w:val="18"/>
          <w:szCs w:val="18"/>
          <w:lang w:val="es-ES"/>
        </w:rPr>
      </w:pPr>
      <w:r w:rsidRPr="002D6A2B">
        <w:rPr>
          <w:rFonts w:cs="Arial"/>
          <w:i w:val="0"/>
          <w:sz w:val="18"/>
          <w:szCs w:val="18"/>
          <w:lang w:val="es-ES"/>
        </w:rPr>
        <w:t xml:space="preserve">Toda la documentación deberá presentarse de manera </w:t>
      </w:r>
      <w:r w:rsidR="00E55A7F" w:rsidRPr="002D6A2B">
        <w:rPr>
          <w:rFonts w:cs="Arial"/>
          <w:i w:val="0"/>
          <w:sz w:val="18"/>
          <w:szCs w:val="18"/>
          <w:lang w:val="es-ES"/>
        </w:rPr>
        <w:t>electrónica</w:t>
      </w:r>
      <w:r w:rsidRPr="002D6A2B">
        <w:rPr>
          <w:rFonts w:cs="Arial"/>
          <w:i w:val="0"/>
          <w:sz w:val="18"/>
          <w:szCs w:val="18"/>
          <w:lang w:val="es-ES"/>
        </w:rPr>
        <w:t xml:space="preserve">, en formatos </w:t>
      </w:r>
      <w:proofErr w:type="spellStart"/>
      <w:r w:rsidRPr="002D6A2B">
        <w:rPr>
          <w:rFonts w:cs="Arial"/>
          <w:i w:val="0"/>
          <w:sz w:val="18"/>
          <w:szCs w:val="18"/>
          <w:lang w:val="es-ES"/>
        </w:rPr>
        <w:t>excel</w:t>
      </w:r>
      <w:proofErr w:type="spellEnd"/>
      <w:r w:rsidRPr="002D6A2B">
        <w:rPr>
          <w:rFonts w:cs="Arial"/>
          <w:i w:val="0"/>
          <w:sz w:val="18"/>
          <w:szCs w:val="18"/>
          <w:lang w:val="es-ES"/>
        </w:rPr>
        <w:t xml:space="preserve">, </w:t>
      </w:r>
      <w:proofErr w:type="spellStart"/>
      <w:r w:rsidRPr="002D6A2B">
        <w:rPr>
          <w:rFonts w:cs="Arial"/>
          <w:i w:val="0"/>
          <w:sz w:val="18"/>
          <w:szCs w:val="18"/>
          <w:lang w:val="es-ES"/>
        </w:rPr>
        <w:t>word</w:t>
      </w:r>
      <w:proofErr w:type="spellEnd"/>
      <w:r w:rsidRPr="002D6A2B">
        <w:rPr>
          <w:rFonts w:cs="Arial"/>
          <w:i w:val="0"/>
          <w:sz w:val="18"/>
          <w:szCs w:val="18"/>
          <w:lang w:val="es-ES"/>
        </w:rPr>
        <w:t xml:space="preserve"> o </w:t>
      </w:r>
      <w:proofErr w:type="spellStart"/>
      <w:r w:rsidRPr="002D6A2B">
        <w:rPr>
          <w:rFonts w:cs="Arial"/>
          <w:i w:val="0"/>
          <w:sz w:val="18"/>
          <w:szCs w:val="18"/>
          <w:lang w:val="es-ES"/>
        </w:rPr>
        <w:t>pdf</w:t>
      </w:r>
      <w:proofErr w:type="spellEnd"/>
      <w:r w:rsidRPr="002D6A2B">
        <w:rPr>
          <w:rFonts w:cs="Arial"/>
          <w:i w:val="0"/>
          <w:sz w:val="18"/>
          <w:szCs w:val="18"/>
          <w:lang w:val="es-ES"/>
        </w:rPr>
        <w:t xml:space="preserve"> (adobe </w:t>
      </w:r>
      <w:proofErr w:type="spellStart"/>
      <w:r w:rsidRPr="002D6A2B">
        <w:rPr>
          <w:rFonts w:cs="Arial"/>
          <w:i w:val="0"/>
          <w:sz w:val="18"/>
          <w:szCs w:val="18"/>
          <w:lang w:val="es-ES"/>
        </w:rPr>
        <w:t>acrobat</w:t>
      </w:r>
      <w:proofErr w:type="spellEnd"/>
      <w:r w:rsidRPr="002D6A2B">
        <w:rPr>
          <w:rFonts w:cs="Arial"/>
          <w:i w:val="0"/>
          <w:sz w:val="18"/>
          <w:szCs w:val="18"/>
          <w:lang w:val="es-ES"/>
        </w:rPr>
        <w:t xml:space="preserve">), en versiones 2010 o anteriores, de </w:t>
      </w:r>
      <w:r w:rsidR="00B814AE" w:rsidRPr="002D6A2B">
        <w:rPr>
          <w:rFonts w:cs="Arial"/>
          <w:i w:val="0"/>
          <w:sz w:val="18"/>
          <w:szCs w:val="18"/>
          <w:lang w:val="es-ES"/>
        </w:rPr>
        <w:t>requerirse</w:t>
      </w:r>
      <w:r w:rsidRPr="002D6A2B">
        <w:rPr>
          <w:rFonts w:cs="Arial"/>
          <w:i w:val="0"/>
          <w:sz w:val="18"/>
          <w:szCs w:val="18"/>
          <w:lang w:val="es-ES"/>
        </w:rPr>
        <w:t xml:space="preserve"> podrá comprimirse en archivos </w:t>
      </w:r>
      <w:proofErr w:type="spellStart"/>
      <w:r w:rsidRPr="002D6A2B">
        <w:rPr>
          <w:rFonts w:cs="Arial"/>
          <w:i w:val="0"/>
          <w:sz w:val="18"/>
          <w:szCs w:val="18"/>
          <w:lang w:val="es-ES"/>
        </w:rPr>
        <w:t>winzip</w:t>
      </w:r>
      <w:proofErr w:type="spellEnd"/>
      <w:r w:rsidRPr="002D6A2B">
        <w:rPr>
          <w:rFonts w:cs="Arial"/>
          <w:i w:val="0"/>
          <w:sz w:val="18"/>
          <w:szCs w:val="18"/>
          <w:lang w:val="es-ES"/>
        </w:rPr>
        <w:t xml:space="preserve">, </w:t>
      </w:r>
      <w:proofErr w:type="spellStart"/>
      <w:r w:rsidRPr="002D6A2B">
        <w:rPr>
          <w:rFonts w:cs="Arial"/>
          <w:i w:val="0"/>
          <w:sz w:val="18"/>
          <w:szCs w:val="18"/>
          <w:lang w:val="es-ES"/>
        </w:rPr>
        <w:t>pkzip</w:t>
      </w:r>
      <w:proofErr w:type="spellEnd"/>
      <w:r w:rsidRPr="002D6A2B">
        <w:rPr>
          <w:rFonts w:cs="Arial"/>
          <w:i w:val="0"/>
          <w:sz w:val="18"/>
          <w:szCs w:val="18"/>
          <w:lang w:val="es-ES"/>
        </w:rPr>
        <w:t xml:space="preserve">, </w:t>
      </w:r>
      <w:proofErr w:type="spellStart"/>
      <w:r w:rsidRPr="002D6A2B">
        <w:rPr>
          <w:rFonts w:cs="Arial"/>
          <w:i w:val="0"/>
          <w:sz w:val="18"/>
          <w:szCs w:val="18"/>
          <w:lang w:val="es-ES"/>
        </w:rPr>
        <w:t>rarzip</w:t>
      </w:r>
      <w:proofErr w:type="spellEnd"/>
      <w:r w:rsidRPr="002D6A2B">
        <w:rPr>
          <w:rFonts w:cs="Arial"/>
          <w:i w:val="0"/>
          <w:sz w:val="18"/>
          <w:szCs w:val="18"/>
          <w:lang w:val="es-ES"/>
        </w:rPr>
        <w:t>, en el entendido que el licitante adjudicado deberá presentar, en su caso, los originales para su cotejo, al momento de la formalización del contrato.</w:t>
      </w:r>
    </w:p>
    <w:p w14:paraId="73545EB5" w14:textId="77777777" w:rsidR="005B0E20" w:rsidRPr="002D6A2B" w:rsidRDefault="005B0E20" w:rsidP="001E0E06">
      <w:pPr>
        <w:widowControl w:val="0"/>
        <w:overflowPunct w:val="0"/>
        <w:autoSpaceDE w:val="0"/>
        <w:adjustRightInd w:val="0"/>
        <w:contextualSpacing/>
        <w:jc w:val="both"/>
        <w:rPr>
          <w:rFonts w:cs="Arial"/>
          <w:i w:val="0"/>
          <w:sz w:val="18"/>
          <w:szCs w:val="18"/>
          <w:lang w:val="es-ES"/>
        </w:rPr>
      </w:pPr>
    </w:p>
    <w:p w14:paraId="139FFBDC" w14:textId="77777777" w:rsidR="009F22AD" w:rsidRDefault="009F22AD" w:rsidP="009F22AD">
      <w:pPr>
        <w:pStyle w:val="Textoindependiente"/>
        <w:rPr>
          <w:i w:val="0"/>
          <w:sz w:val="18"/>
          <w:szCs w:val="18"/>
        </w:rPr>
      </w:pPr>
      <w:r w:rsidRPr="002D6A2B">
        <w:rPr>
          <w:i w:val="0"/>
          <w:sz w:val="18"/>
          <w:szCs w:val="18"/>
        </w:rPr>
        <w:t>En esta convocatoria a la licitación, se especifica la obra que se proyecta, el procedimiento a que estará sujeta la licitación y las condiciones contractuales, detallándose en los siguientes documentos:</w:t>
      </w:r>
    </w:p>
    <w:p w14:paraId="3A453AE4" w14:textId="77777777" w:rsidR="00E55A7F" w:rsidRPr="002D6A2B" w:rsidRDefault="00E55A7F" w:rsidP="009F22AD">
      <w:pPr>
        <w:pStyle w:val="Textoindependiente"/>
        <w:rPr>
          <w:i w:val="0"/>
          <w:sz w:val="18"/>
          <w:szCs w:val="18"/>
        </w:rPr>
      </w:pPr>
    </w:p>
    <w:p w14:paraId="5EBB1E7B" w14:textId="1D6DA182" w:rsidR="00E55A7F" w:rsidRDefault="00E55A7F" w:rsidP="00E55A7F">
      <w:pPr>
        <w:pStyle w:val="Prrafodelista"/>
        <w:numPr>
          <w:ilvl w:val="0"/>
          <w:numId w:val="27"/>
        </w:numPr>
        <w:tabs>
          <w:tab w:val="left" w:pos="9356"/>
        </w:tabs>
        <w:jc w:val="both"/>
        <w:rPr>
          <w:rFonts w:cs="Arial"/>
          <w:i w:val="0"/>
          <w:sz w:val="18"/>
          <w:szCs w:val="18"/>
        </w:rPr>
      </w:pPr>
      <w:r>
        <w:rPr>
          <w:rFonts w:cs="Arial"/>
          <w:i w:val="0"/>
          <w:sz w:val="18"/>
          <w:szCs w:val="18"/>
        </w:rPr>
        <w:t>Convocatoria;</w:t>
      </w:r>
    </w:p>
    <w:p w14:paraId="74574533" w14:textId="45991D3A" w:rsidR="009F22AD" w:rsidRDefault="00E55A7F" w:rsidP="00E55A7F">
      <w:pPr>
        <w:pStyle w:val="Prrafodelista"/>
        <w:numPr>
          <w:ilvl w:val="0"/>
          <w:numId w:val="27"/>
        </w:numPr>
        <w:tabs>
          <w:tab w:val="left" w:pos="9356"/>
        </w:tabs>
        <w:jc w:val="both"/>
        <w:rPr>
          <w:rFonts w:cs="Arial"/>
          <w:i w:val="0"/>
          <w:sz w:val="18"/>
          <w:szCs w:val="18"/>
        </w:rPr>
      </w:pPr>
      <w:r>
        <w:rPr>
          <w:rFonts w:cs="Arial"/>
          <w:i w:val="0"/>
          <w:sz w:val="18"/>
          <w:szCs w:val="18"/>
        </w:rPr>
        <w:t>Bases de Licitación;</w:t>
      </w:r>
    </w:p>
    <w:p w14:paraId="43421797" w14:textId="17D53629" w:rsidR="00E55A7F" w:rsidRDefault="00E55A7F" w:rsidP="00E55A7F">
      <w:pPr>
        <w:pStyle w:val="Prrafodelista"/>
        <w:numPr>
          <w:ilvl w:val="0"/>
          <w:numId w:val="27"/>
        </w:numPr>
        <w:tabs>
          <w:tab w:val="left" w:pos="9356"/>
        </w:tabs>
        <w:jc w:val="both"/>
        <w:rPr>
          <w:rFonts w:cs="Arial"/>
          <w:i w:val="0"/>
          <w:sz w:val="18"/>
          <w:szCs w:val="18"/>
        </w:rPr>
      </w:pPr>
      <w:r>
        <w:rPr>
          <w:rFonts w:cs="Arial"/>
          <w:i w:val="0"/>
          <w:sz w:val="18"/>
          <w:szCs w:val="18"/>
        </w:rPr>
        <w:t>Anexo 1.- Catalogo de Conceptos;</w:t>
      </w:r>
    </w:p>
    <w:p w14:paraId="598FDA44" w14:textId="214DC108" w:rsidR="00E55A7F" w:rsidRDefault="00E55A7F" w:rsidP="00E55A7F">
      <w:pPr>
        <w:pStyle w:val="Prrafodelista"/>
        <w:numPr>
          <w:ilvl w:val="0"/>
          <w:numId w:val="27"/>
        </w:numPr>
        <w:tabs>
          <w:tab w:val="left" w:pos="9356"/>
        </w:tabs>
        <w:jc w:val="both"/>
        <w:rPr>
          <w:rFonts w:cs="Arial"/>
          <w:i w:val="0"/>
          <w:sz w:val="18"/>
          <w:szCs w:val="18"/>
        </w:rPr>
      </w:pPr>
      <w:r>
        <w:rPr>
          <w:rFonts w:cs="Arial"/>
          <w:i w:val="0"/>
          <w:sz w:val="18"/>
          <w:szCs w:val="18"/>
        </w:rPr>
        <w:t>Anexo 2.- Proyectos arquitectónicos;</w:t>
      </w:r>
    </w:p>
    <w:p w14:paraId="79EB501F" w14:textId="4D221497" w:rsidR="00E55A7F" w:rsidRDefault="00E55A7F" w:rsidP="00E55A7F">
      <w:pPr>
        <w:pStyle w:val="Prrafodelista"/>
        <w:numPr>
          <w:ilvl w:val="0"/>
          <w:numId w:val="27"/>
        </w:numPr>
        <w:tabs>
          <w:tab w:val="left" w:pos="9356"/>
        </w:tabs>
        <w:jc w:val="both"/>
        <w:rPr>
          <w:rFonts w:cs="Arial"/>
          <w:i w:val="0"/>
          <w:sz w:val="18"/>
          <w:szCs w:val="18"/>
        </w:rPr>
      </w:pPr>
      <w:r>
        <w:rPr>
          <w:rFonts w:cs="Arial"/>
          <w:i w:val="0"/>
          <w:sz w:val="18"/>
          <w:szCs w:val="18"/>
        </w:rPr>
        <w:t>Anexo 3.- Formato Junta de aclaraciones</w:t>
      </w:r>
    </w:p>
    <w:p w14:paraId="331984EE" w14:textId="1B54686D" w:rsidR="00E55A7F" w:rsidRPr="002D6A2B" w:rsidRDefault="00E55A7F" w:rsidP="00E55A7F">
      <w:pPr>
        <w:pStyle w:val="Prrafodelista"/>
        <w:numPr>
          <w:ilvl w:val="0"/>
          <w:numId w:val="27"/>
        </w:numPr>
        <w:tabs>
          <w:tab w:val="left" w:pos="9356"/>
        </w:tabs>
        <w:jc w:val="both"/>
        <w:rPr>
          <w:rFonts w:cs="Arial"/>
          <w:i w:val="0"/>
          <w:sz w:val="18"/>
          <w:szCs w:val="18"/>
        </w:rPr>
      </w:pPr>
      <w:r>
        <w:rPr>
          <w:rFonts w:cs="Arial"/>
          <w:i w:val="0"/>
          <w:sz w:val="18"/>
          <w:szCs w:val="18"/>
        </w:rPr>
        <w:t>Anexo 4.- Modelo de Contrato</w:t>
      </w:r>
    </w:p>
    <w:p w14:paraId="76BAEA8B" w14:textId="77777777" w:rsidR="001E0E06" w:rsidRPr="002D6A2B" w:rsidRDefault="001E0E06" w:rsidP="001E0E06">
      <w:pPr>
        <w:widowControl w:val="0"/>
        <w:overflowPunct w:val="0"/>
        <w:autoSpaceDE w:val="0"/>
        <w:adjustRightInd w:val="0"/>
        <w:contextualSpacing/>
        <w:jc w:val="both"/>
        <w:rPr>
          <w:rFonts w:cs="Arial"/>
          <w:i w:val="0"/>
          <w:sz w:val="18"/>
          <w:szCs w:val="18"/>
          <w:lang w:val="es-ES"/>
        </w:rPr>
      </w:pPr>
    </w:p>
    <w:p w14:paraId="0A9B9B49" w14:textId="12ADA09B" w:rsidR="001E0E06" w:rsidRPr="002D6A2B" w:rsidRDefault="00344C99" w:rsidP="00396EA6">
      <w:pPr>
        <w:jc w:val="both"/>
        <w:rPr>
          <w:rFonts w:cs="Arial"/>
          <w:b/>
          <w:i w:val="0"/>
          <w:spacing w:val="-2"/>
          <w:sz w:val="18"/>
          <w:szCs w:val="18"/>
        </w:rPr>
      </w:pPr>
      <w:r>
        <w:rPr>
          <w:rFonts w:cs="Arial"/>
          <w:b/>
          <w:i w:val="0"/>
          <w:spacing w:val="-2"/>
          <w:sz w:val="18"/>
          <w:szCs w:val="18"/>
          <w:lang w:val="es-ES"/>
        </w:rPr>
        <w:t>V.1.1</w:t>
      </w:r>
      <w:r w:rsidR="001E0E06" w:rsidRPr="002D6A2B">
        <w:rPr>
          <w:rFonts w:cs="Arial"/>
          <w:b/>
          <w:i w:val="0"/>
          <w:spacing w:val="-2"/>
          <w:sz w:val="18"/>
          <w:szCs w:val="18"/>
          <w:lang w:val="es-ES"/>
        </w:rPr>
        <w:t xml:space="preserve">.- </w:t>
      </w:r>
      <w:r w:rsidR="00241A1F" w:rsidRPr="002D6A2B">
        <w:rPr>
          <w:rFonts w:cs="Arial"/>
          <w:b/>
          <w:i w:val="0"/>
          <w:spacing w:val="-2"/>
          <w:sz w:val="18"/>
          <w:szCs w:val="18"/>
        </w:rPr>
        <w:t>Documentación adicional de la Propuesta</w:t>
      </w:r>
    </w:p>
    <w:p w14:paraId="6A0FC114" w14:textId="77777777" w:rsidR="005C3DBE" w:rsidRPr="002D6A2B" w:rsidRDefault="005C3DBE" w:rsidP="005C3DBE">
      <w:pPr>
        <w:pStyle w:val="Prrafodelista"/>
        <w:rPr>
          <w:rFonts w:cs="Arial"/>
          <w:i w:val="0"/>
          <w:sz w:val="18"/>
          <w:szCs w:val="18"/>
        </w:rPr>
      </w:pPr>
    </w:p>
    <w:p w14:paraId="796F0CBB" w14:textId="3CD93F9A" w:rsidR="005C3DBE" w:rsidRPr="002D6A2B" w:rsidRDefault="005C3DBE" w:rsidP="005C3DBE">
      <w:pPr>
        <w:keepLines/>
        <w:tabs>
          <w:tab w:val="left" w:pos="426"/>
        </w:tabs>
        <w:ind w:right="-2"/>
        <w:jc w:val="both"/>
        <w:rPr>
          <w:rFonts w:cs="Arial"/>
          <w:i w:val="0"/>
          <w:sz w:val="18"/>
          <w:szCs w:val="18"/>
        </w:rPr>
      </w:pPr>
      <w:r w:rsidRPr="002D6A2B">
        <w:rPr>
          <w:rFonts w:cs="Arial"/>
          <w:i w:val="0"/>
          <w:sz w:val="18"/>
          <w:szCs w:val="18"/>
        </w:rPr>
        <w:t>DA-</w:t>
      </w:r>
      <w:r w:rsidR="00415F54">
        <w:rPr>
          <w:rFonts w:cs="Arial"/>
          <w:i w:val="0"/>
          <w:sz w:val="18"/>
          <w:szCs w:val="18"/>
        </w:rPr>
        <w:t>1</w:t>
      </w:r>
      <w:r w:rsidRPr="002D6A2B">
        <w:rPr>
          <w:rFonts w:cs="Arial"/>
          <w:i w:val="0"/>
          <w:sz w:val="18"/>
          <w:szCs w:val="18"/>
        </w:rPr>
        <w:t xml:space="preserve"> La persona física: acta de nacimiento e identificación oficial vigente con fotografía (credencial expedida por el Instituto Nacional Electoral, pasaporte vigente o cédula profesional).</w:t>
      </w:r>
    </w:p>
    <w:p w14:paraId="3448546D" w14:textId="77777777" w:rsidR="005C3DBE" w:rsidRPr="002D6A2B" w:rsidRDefault="005C3DBE" w:rsidP="005C3DBE">
      <w:pPr>
        <w:tabs>
          <w:tab w:val="left" w:pos="426"/>
        </w:tabs>
        <w:ind w:left="426" w:right="-2"/>
        <w:jc w:val="both"/>
        <w:rPr>
          <w:rFonts w:cs="Arial"/>
          <w:i w:val="0"/>
          <w:sz w:val="18"/>
          <w:szCs w:val="18"/>
        </w:rPr>
      </w:pPr>
    </w:p>
    <w:p w14:paraId="55DBA20D" w14:textId="765EED7E" w:rsidR="005C3DBE" w:rsidRPr="002D6A2B" w:rsidRDefault="00415F54" w:rsidP="005C3DBE">
      <w:pPr>
        <w:keepLines/>
        <w:tabs>
          <w:tab w:val="left" w:pos="426"/>
        </w:tabs>
        <w:ind w:right="-2"/>
        <w:jc w:val="both"/>
        <w:rPr>
          <w:rFonts w:cs="Arial"/>
          <w:i w:val="0"/>
          <w:sz w:val="18"/>
          <w:szCs w:val="18"/>
        </w:rPr>
      </w:pPr>
      <w:r>
        <w:rPr>
          <w:rFonts w:cs="Arial"/>
          <w:i w:val="0"/>
          <w:sz w:val="18"/>
          <w:szCs w:val="18"/>
        </w:rPr>
        <w:t>DA-2</w:t>
      </w:r>
      <w:r w:rsidR="005C3DBE" w:rsidRPr="002D6A2B">
        <w:rPr>
          <w:rFonts w:cs="Arial"/>
          <w:i w:val="0"/>
          <w:sz w:val="18"/>
          <w:szCs w:val="18"/>
        </w:rPr>
        <w:t xml:space="preserve"> 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14:paraId="65E4BF5C" w14:textId="77777777" w:rsidR="005C3DBE" w:rsidRPr="002D6A2B" w:rsidRDefault="005C3DBE" w:rsidP="005C3DBE">
      <w:pPr>
        <w:pStyle w:val="Prrafodelista"/>
        <w:rPr>
          <w:rFonts w:cs="Arial"/>
          <w:i w:val="0"/>
          <w:sz w:val="18"/>
          <w:szCs w:val="18"/>
        </w:rPr>
      </w:pPr>
    </w:p>
    <w:p w14:paraId="138E292E" w14:textId="0B1C5FBC" w:rsidR="005C3DBE" w:rsidRDefault="00415F54" w:rsidP="005C3DBE">
      <w:pPr>
        <w:keepLines/>
        <w:tabs>
          <w:tab w:val="left" w:pos="426"/>
        </w:tabs>
        <w:ind w:right="-2"/>
        <w:jc w:val="both"/>
        <w:rPr>
          <w:rFonts w:cs="Arial"/>
          <w:i w:val="0"/>
          <w:sz w:val="18"/>
          <w:szCs w:val="18"/>
        </w:rPr>
      </w:pPr>
      <w:r>
        <w:rPr>
          <w:rFonts w:cs="Arial"/>
          <w:i w:val="0"/>
          <w:sz w:val="18"/>
          <w:szCs w:val="18"/>
        </w:rPr>
        <w:t>DA-3</w:t>
      </w:r>
      <w:r w:rsidR="005C3DBE" w:rsidRPr="002D6A2B">
        <w:rPr>
          <w:rFonts w:cs="Arial"/>
          <w:i w:val="0"/>
          <w:sz w:val="18"/>
          <w:szCs w:val="18"/>
        </w:rPr>
        <w:t xml:space="preserve"> Escrito en papel membretado mediante el cual, bajo protesta de decir verdad, declare no encontrarse en alguno de los supuestos </w:t>
      </w:r>
      <w:r w:rsidR="00B814AE">
        <w:rPr>
          <w:rFonts w:cs="Arial"/>
          <w:i w:val="0"/>
          <w:sz w:val="18"/>
          <w:szCs w:val="18"/>
        </w:rPr>
        <w:t>señalados en los Artículo 72</w:t>
      </w:r>
      <w:r w:rsidR="00B814AE" w:rsidRPr="00241A1F">
        <w:rPr>
          <w:rFonts w:cs="Arial"/>
          <w:i w:val="0"/>
          <w:sz w:val="18"/>
          <w:szCs w:val="18"/>
        </w:rPr>
        <w:t>,</w:t>
      </w:r>
      <w:r w:rsidR="005C3DBE" w:rsidRPr="002D6A2B">
        <w:rPr>
          <w:rFonts w:cs="Arial"/>
          <w:i w:val="0"/>
          <w:sz w:val="18"/>
          <w:szCs w:val="18"/>
        </w:rPr>
        <w:t xml:space="preserve"> </w:t>
      </w:r>
      <w:r w:rsidR="005166C6">
        <w:rPr>
          <w:rFonts w:cs="Arial"/>
          <w:i w:val="0"/>
          <w:sz w:val="18"/>
          <w:szCs w:val="18"/>
        </w:rPr>
        <w:t xml:space="preserve">101 y 102 </w:t>
      </w:r>
      <w:r w:rsidR="005C3DBE" w:rsidRPr="002D6A2B">
        <w:rPr>
          <w:rFonts w:cs="Arial"/>
          <w:i w:val="0"/>
          <w:sz w:val="18"/>
          <w:szCs w:val="18"/>
        </w:rPr>
        <w:t xml:space="preserve">de la Ley de Obras Públicas y Servicios relacionados con las mismas del Estado de Sinaloa. </w:t>
      </w:r>
    </w:p>
    <w:p w14:paraId="32B1E3A7" w14:textId="77777777" w:rsidR="00E56A91" w:rsidRDefault="00E56A91" w:rsidP="005C3DBE">
      <w:pPr>
        <w:keepLines/>
        <w:tabs>
          <w:tab w:val="left" w:pos="426"/>
        </w:tabs>
        <w:ind w:right="-2"/>
        <w:jc w:val="both"/>
        <w:rPr>
          <w:rFonts w:cs="Arial"/>
          <w:i w:val="0"/>
          <w:sz w:val="18"/>
          <w:szCs w:val="18"/>
        </w:rPr>
      </w:pPr>
    </w:p>
    <w:p w14:paraId="6D774CDD" w14:textId="294AB572" w:rsidR="00E56A91" w:rsidRPr="002D6A2B" w:rsidRDefault="00415F54" w:rsidP="00E56A91">
      <w:pPr>
        <w:keepLines/>
        <w:tabs>
          <w:tab w:val="left" w:pos="426"/>
        </w:tabs>
        <w:ind w:right="-2"/>
        <w:jc w:val="both"/>
        <w:rPr>
          <w:rFonts w:cs="Arial"/>
          <w:i w:val="0"/>
          <w:sz w:val="18"/>
          <w:szCs w:val="18"/>
        </w:rPr>
      </w:pPr>
      <w:r>
        <w:rPr>
          <w:rFonts w:cs="Arial"/>
          <w:i w:val="0"/>
          <w:sz w:val="18"/>
          <w:szCs w:val="18"/>
        </w:rPr>
        <w:t xml:space="preserve">DA-4.- </w:t>
      </w:r>
      <w:r w:rsidR="00E56A91" w:rsidRPr="002D6A2B">
        <w:rPr>
          <w:rFonts w:cs="Arial"/>
          <w:i w:val="0"/>
          <w:sz w:val="18"/>
          <w:szCs w:val="18"/>
        </w:rPr>
        <w:t>Escrito en papel membretado mediante</w:t>
      </w:r>
      <w:r w:rsidR="00E56A91">
        <w:rPr>
          <w:rFonts w:cs="Arial"/>
          <w:i w:val="0"/>
          <w:sz w:val="18"/>
          <w:szCs w:val="18"/>
        </w:rPr>
        <w:t xml:space="preserve"> el cual los licitantes </w:t>
      </w:r>
      <w:r w:rsidR="00E56A91" w:rsidRPr="00E56A91">
        <w:rPr>
          <w:rFonts w:cs="Arial"/>
          <w:i w:val="0"/>
          <w:sz w:val="18"/>
          <w:szCs w:val="18"/>
        </w:rPr>
        <w:t>manifiesten bajo protesta de decir verdad que los</w:t>
      </w:r>
      <w:r w:rsidR="00E56A91">
        <w:rPr>
          <w:rFonts w:cs="Arial"/>
          <w:i w:val="0"/>
          <w:sz w:val="18"/>
          <w:szCs w:val="18"/>
        </w:rPr>
        <w:t xml:space="preserve"> </w:t>
      </w:r>
      <w:r w:rsidR="00E56A91" w:rsidRPr="00E56A91">
        <w:rPr>
          <w:rFonts w:cs="Arial"/>
          <w:i w:val="0"/>
          <w:sz w:val="18"/>
          <w:szCs w:val="18"/>
        </w:rPr>
        <w:t>estudios, planes o programas que previamente hayan</w:t>
      </w:r>
      <w:r w:rsidR="00E56A91">
        <w:rPr>
          <w:rFonts w:cs="Arial"/>
          <w:i w:val="0"/>
          <w:sz w:val="18"/>
          <w:szCs w:val="18"/>
        </w:rPr>
        <w:t xml:space="preserve"> </w:t>
      </w:r>
      <w:r w:rsidR="00E56A91" w:rsidRPr="00E56A91">
        <w:rPr>
          <w:rFonts w:cs="Arial"/>
          <w:i w:val="0"/>
          <w:sz w:val="18"/>
          <w:szCs w:val="18"/>
        </w:rPr>
        <w:t>realizado, incluyen supuestos, especificaciones e</w:t>
      </w:r>
      <w:r w:rsidR="00E56A91">
        <w:rPr>
          <w:rFonts w:cs="Arial"/>
          <w:i w:val="0"/>
          <w:sz w:val="18"/>
          <w:szCs w:val="18"/>
        </w:rPr>
        <w:t xml:space="preserve"> </w:t>
      </w:r>
      <w:r w:rsidR="00E56A91" w:rsidRPr="00E56A91">
        <w:rPr>
          <w:rFonts w:cs="Arial"/>
          <w:i w:val="0"/>
          <w:sz w:val="18"/>
          <w:szCs w:val="18"/>
        </w:rPr>
        <w:t>información verídicos y se ajustan a los requerimientos</w:t>
      </w:r>
      <w:r w:rsidR="00E56A91">
        <w:rPr>
          <w:rFonts w:cs="Arial"/>
          <w:i w:val="0"/>
          <w:sz w:val="18"/>
          <w:szCs w:val="18"/>
        </w:rPr>
        <w:t xml:space="preserve"> </w:t>
      </w:r>
      <w:r w:rsidR="00E56A91" w:rsidRPr="00E56A91">
        <w:rPr>
          <w:rFonts w:cs="Arial"/>
          <w:i w:val="0"/>
          <w:sz w:val="18"/>
          <w:szCs w:val="18"/>
        </w:rPr>
        <w:t>reales de la obra a ejecutar, en su caso considerarán</w:t>
      </w:r>
      <w:r w:rsidR="00E56A91">
        <w:rPr>
          <w:rFonts w:cs="Arial"/>
          <w:i w:val="0"/>
          <w:sz w:val="18"/>
          <w:szCs w:val="18"/>
        </w:rPr>
        <w:t xml:space="preserve"> </w:t>
      </w:r>
      <w:r w:rsidR="00E56A91" w:rsidRPr="00E56A91">
        <w:rPr>
          <w:rFonts w:cs="Arial"/>
          <w:i w:val="0"/>
          <w:sz w:val="18"/>
          <w:szCs w:val="18"/>
        </w:rPr>
        <w:t>costos estimados apegados a las condiciones del</w:t>
      </w:r>
      <w:r w:rsidR="00E56A91">
        <w:rPr>
          <w:rFonts w:cs="Arial"/>
          <w:i w:val="0"/>
          <w:sz w:val="18"/>
          <w:szCs w:val="18"/>
        </w:rPr>
        <w:t xml:space="preserve"> </w:t>
      </w:r>
      <w:r w:rsidR="00E56A91" w:rsidRPr="00E56A91">
        <w:rPr>
          <w:rFonts w:cs="Arial"/>
          <w:i w:val="0"/>
          <w:sz w:val="18"/>
          <w:szCs w:val="18"/>
        </w:rPr>
        <w:t>mercado</w:t>
      </w:r>
      <w:r>
        <w:rPr>
          <w:rFonts w:cs="Arial"/>
          <w:i w:val="0"/>
          <w:sz w:val="18"/>
          <w:szCs w:val="18"/>
        </w:rPr>
        <w:t>.</w:t>
      </w:r>
    </w:p>
    <w:p w14:paraId="4FCE8DBF" w14:textId="77777777" w:rsidR="005C3DBE" w:rsidRPr="002D6A2B" w:rsidRDefault="005C3DBE" w:rsidP="005C3DBE">
      <w:pPr>
        <w:keepLines/>
        <w:tabs>
          <w:tab w:val="left" w:pos="284"/>
          <w:tab w:val="left" w:pos="426"/>
        </w:tabs>
        <w:ind w:left="426" w:right="-2" w:hanging="426"/>
        <w:jc w:val="both"/>
        <w:rPr>
          <w:rFonts w:cs="Arial"/>
          <w:i w:val="0"/>
          <w:sz w:val="18"/>
          <w:szCs w:val="18"/>
        </w:rPr>
      </w:pPr>
    </w:p>
    <w:p w14:paraId="4220AF87" w14:textId="61B085B7" w:rsidR="005C3DBE" w:rsidRPr="002D6A2B" w:rsidRDefault="005C3DBE" w:rsidP="005C3DBE">
      <w:pPr>
        <w:keepLines/>
        <w:tabs>
          <w:tab w:val="left" w:pos="426"/>
        </w:tabs>
        <w:ind w:right="-2"/>
        <w:jc w:val="both"/>
        <w:rPr>
          <w:rFonts w:cs="Arial"/>
          <w:i w:val="0"/>
          <w:sz w:val="18"/>
          <w:szCs w:val="18"/>
        </w:rPr>
      </w:pPr>
      <w:r w:rsidRPr="002D6A2B">
        <w:rPr>
          <w:rFonts w:cs="Arial"/>
          <w:i w:val="0"/>
          <w:sz w:val="18"/>
          <w:szCs w:val="18"/>
        </w:rPr>
        <w:t>DA-5 Copia fotostática de constancia del Registro Federal de Contribuyentes (RFC); de registro patronal ante el Instituto Mexicano del Seguro Social (IMSS); y de inscripción en el padrón de contratistas de obra pública expedida por la Sub-Dirección de obra de los Servicios de Salud de Sinaloa (SSS).</w:t>
      </w:r>
    </w:p>
    <w:p w14:paraId="7AFAB165" w14:textId="77777777" w:rsidR="005C3DBE" w:rsidRPr="002D6A2B" w:rsidRDefault="005C3DBE" w:rsidP="005C3DBE">
      <w:pPr>
        <w:pStyle w:val="Prrafodelista"/>
        <w:rPr>
          <w:rFonts w:cs="Arial"/>
          <w:i w:val="0"/>
          <w:sz w:val="18"/>
          <w:szCs w:val="18"/>
        </w:rPr>
      </w:pPr>
    </w:p>
    <w:p w14:paraId="7E746A58" w14:textId="344C91EF" w:rsidR="005C3DBE" w:rsidRPr="002D6A2B" w:rsidRDefault="005C3DBE" w:rsidP="005C3DBE">
      <w:pPr>
        <w:keepLines/>
        <w:tabs>
          <w:tab w:val="left" w:pos="426"/>
        </w:tabs>
        <w:ind w:right="-2"/>
        <w:jc w:val="both"/>
        <w:rPr>
          <w:rFonts w:cs="Arial"/>
          <w:i w:val="0"/>
          <w:sz w:val="18"/>
          <w:szCs w:val="18"/>
        </w:rPr>
      </w:pPr>
      <w:r w:rsidRPr="002D6A2B">
        <w:rPr>
          <w:rFonts w:cs="Arial"/>
          <w:i w:val="0"/>
          <w:sz w:val="18"/>
          <w:szCs w:val="18"/>
        </w:rPr>
        <w:lastRenderedPageBreak/>
        <w:t>DA-6 Escrito en papel membretado mediante el cual, bajo protesta de decir verdad, declare la situación actual en que se encuentra ante el IMSS, así mismo deberá presentar un documento expedido por el IMSS, en el cual se emita Opinión de cumplimiento en sentido positivo.</w:t>
      </w:r>
    </w:p>
    <w:p w14:paraId="5320BF82" w14:textId="77777777" w:rsidR="005C3DBE" w:rsidRPr="002D6A2B" w:rsidRDefault="005C3DBE" w:rsidP="005C3DBE">
      <w:pPr>
        <w:keepLines/>
        <w:tabs>
          <w:tab w:val="left" w:pos="426"/>
        </w:tabs>
        <w:ind w:right="-2"/>
        <w:jc w:val="both"/>
        <w:rPr>
          <w:rFonts w:cs="Arial"/>
          <w:i w:val="0"/>
          <w:sz w:val="18"/>
          <w:szCs w:val="18"/>
        </w:rPr>
      </w:pPr>
    </w:p>
    <w:p w14:paraId="2A5FBCB6" w14:textId="4C38D92A" w:rsidR="005C3DBE" w:rsidRPr="002D6A2B" w:rsidRDefault="005C3DBE" w:rsidP="005C3DBE">
      <w:pPr>
        <w:keepLines/>
        <w:tabs>
          <w:tab w:val="left" w:pos="284"/>
          <w:tab w:val="left" w:pos="993"/>
        </w:tabs>
        <w:jc w:val="both"/>
        <w:rPr>
          <w:rFonts w:cs="Arial"/>
          <w:i w:val="0"/>
          <w:sz w:val="18"/>
          <w:szCs w:val="18"/>
        </w:rPr>
      </w:pPr>
      <w:r w:rsidRPr="002D6A2B">
        <w:rPr>
          <w:rFonts w:cs="Arial"/>
          <w:i w:val="0"/>
          <w:sz w:val="18"/>
          <w:szCs w:val="18"/>
        </w:rPr>
        <w:t>DA-7 El licitante, de conformidad con el Artículo 32-D, del Código Fiscal de la Federación, deberá presentar un documento expedido por el S.A.T. (S</w:t>
      </w:r>
      <w:r w:rsidR="005166C6">
        <w:rPr>
          <w:rFonts w:cs="Arial"/>
          <w:i w:val="0"/>
          <w:sz w:val="18"/>
          <w:szCs w:val="18"/>
        </w:rPr>
        <w:t>ervicio</w:t>
      </w:r>
      <w:r w:rsidRPr="002D6A2B">
        <w:rPr>
          <w:rFonts w:cs="Arial"/>
          <w:i w:val="0"/>
          <w:sz w:val="18"/>
          <w:szCs w:val="18"/>
        </w:rPr>
        <w:t xml:space="preserve"> de Administración Tributaria), en el cual se emita Opinión de cumplimiento de obligaciones fiscales, en sentido positivo, o bien, generarlo a través de la aplicación en línea, que para efecto le proporcione el S.A.T.</w:t>
      </w:r>
    </w:p>
    <w:p w14:paraId="35D76DD5" w14:textId="77777777" w:rsidR="005C3DBE" w:rsidRPr="002D6A2B" w:rsidRDefault="005C3DBE" w:rsidP="005C3DBE">
      <w:pPr>
        <w:keepLines/>
        <w:tabs>
          <w:tab w:val="left" w:pos="284"/>
          <w:tab w:val="left" w:pos="426"/>
        </w:tabs>
        <w:ind w:left="426" w:right="-2" w:hanging="426"/>
        <w:jc w:val="both"/>
        <w:rPr>
          <w:rFonts w:cs="Arial"/>
          <w:i w:val="0"/>
          <w:spacing w:val="-2"/>
          <w:sz w:val="18"/>
          <w:szCs w:val="18"/>
        </w:rPr>
      </w:pPr>
    </w:p>
    <w:p w14:paraId="249D4472" w14:textId="2B23FE6C" w:rsidR="005C3DBE" w:rsidRPr="002D6A2B" w:rsidRDefault="005C3DBE" w:rsidP="005C3DBE">
      <w:pPr>
        <w:keepLines/>
        <w:tabs>
          <w:tab w:val="left" w:pos="426"/>
        </w:tabs>
        <w:ind w:right="-2"/>
        <w:jc w:val="both"/>
        <w:rPr>
          <w:rFonts w:cs="Arial"/>
          <w:i w:val="0"/>
          <w:sz w:val="18"/>
          <w:szCs w:val="18"/>
        </w:rPr>
      </w:pPr>
      <w:r w:rsidRPr="002D6A2B">
        <w:rPr>
          <w:rFonts w:cs="Arial"/>
          <w:i w:val="0"/>
          <w:sz w:val="18"/>
          <w:szCs w:val="18"/>
        </w:rPr>
        <w:t>DA-8 Escrito en papel membretado del licitante en el cual manifieste: Declaración de integridad, bajo protesta decir la verdad, que por sí mismos o a través de interpósita persona, se abstendrán de adoptar conductas</w:t>
      </w:r>
      <w:r w:rsidRPr="002D6A2B">
        <w:rPr>
          <w:rFonts w:cs="Arial"/>
          <w:i w:val="0"/>
          <w:sz w:val="18"/>
          <w:szCs w:val="18"/>
          <w:shd w:val="clear" w:color="auto" w:fill="FFFFFF" w:themeFill="background1"/>
        </w:rPr>
        <w:t>, para que los servidores públicos de los Servicios de Salud de Sinaloa, induzcan o alteren las evaluaciones de las proposiciones</w:t>
      </w:r>
      <w:r w:rsidRPr="002D6A2B">
        <w:rPr>
          <w:rFonts w:cs="Arial"/>
          <w:i w:val="0"/>
          <w:sz w:val="18"/>
          <w:szCs w:val="18"/>
        </w:rPr>
        <w:t>, el resultado del procedimiento de contratación u otros aspectos que les otorguen condiciones más ventajosas con relación a los demás participantes.</w:t>
      </w:r>
    </w:p>
    <w:p w14:paraId="40578881" w14:textId="77777777" w:rsidR="005C3DBE" w:rsidRPr="002D6A2B" w:rsidRDefault="005C3DBE" w:rsidP="005C3DBE">
      <w:pPr>
        <w:keepLines/>
        <w:tabs>
          <w:tab w:val="left" w:pos="426"/>
        </w:tabs>
        <w:ind w:right="-2"/>
        <w:jc w:val="both"/>
        <w:rPr>
          <w:rFonts w:cs="Arial"/>
          <w:i w:val="0"/>
          <w:sz w:val="18"/>
          <w:szCs w:val="18"/>
        </w:rPr>
      </w:pPr>
    </w:p>
    <w:p w14:paraId="791C9474" w14:textId="35FFB17E" w:rsidR="005C3DBE" w:rsidRPr="002D6A2B" w:rsidRDefault="005C3DBE" w:rsidP="005C3DBE">
      <w:pPr>
        <w:keepLines/>
        <w:tabs>
          <w:tab w:val="left" w:pos="426"/>
        </w:tabs>
        <w:ind w:right="-2"/>
        <w:jc w:val="both"/>
        <w:rPr>
          <w:rFonts w:cs="Arial"/>
          <w:i w:val="0"/>
          <w:sz w:val="18"/>
          <w:szCs w:val="18"/>
        </w:rPr>
      </w:pPr>
      <w:r w:rsidRPr="0034560D">
        <w:rPr>
          <w:rFonts w:cs="Arial"/>
          <w:i w:val="0"/>
          <w:sz w:val="18"/>
          <w:szCs w:val="18"/>
        </w:rPr>
        <w:t>DA-9 Manifestación escrita en hoja membretada del licitante en la cual manifiesta que no subcontratará la obra ni parte de la misma.</w:t>
      </w:r>
    </w:p>
    <w:p w14:paraId="58780CF1" w14:textId="77777777" w:rsidR="005C3DBE" w:rsidRPr="002D6A2B" w:rsidRDefault="005C3DBE" w:rsidP="005C3DBE">
      <w:pPr>
        <w:tabs>
          <w:tab w:val="left" w:pos="765"/>
        </w:tabs>
        <w:ind w:left="709"/>
        <w:jc w:val="both"/>
        <w:rPr>
          <w:rFonts w:cs="Arial"/>
          <w:i w:val="0"/>
          <w:sz w:val="18"/>
          <w:szCs w:val="18"/>
          <w:highlight w:val="yellow"/>
        </w:rPr>
      </w:pPr>
    </w:p>
    <w:p w14:paraId="10955B7C" w14:textId="2F21B8C9" w:rsidR="005C3DBE" w:rsidRPr="002D6A2B" w:rsidRDefault="005C3DBE" w:rsidP="005C3DBE">
      <w:pPr>
        <w:keepLines/>
        <w:tabs>
          <w:tab w:val="left" w:pos="426"/>
        </w:tabs>
        <w:ind w:right="-2"/>
        <w:jc w:val="both"/>
        <w:rPr>
          <w:rFonts w:cs="Arial"/>
          <w:i w:val="0"/>
          <w:sz w:val="18"/>
          <w:szCs w:val="18"/>
        </w:rPr>
      </w:pPr>
      <w:r w:rsidRPr="002D6A2B">
        <w:rPr>
          <w:rFonts w:cs="Arial"/>
          <w:i w:val="0"/>
          <w:sz w:val="18"/>
          <w:szCs w:val="18"/>
        </w:rPr>
        <w:t xml:space="preserve">DA-10 Manifestación escrita en hoja membretada del licitante,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 </w:t>
      </w:r>
      <w:r w:rsidR="00AC5B73" w:rsidRPr="002D6A2B">
        <w:rPr>
          <w:rFonts w:cs="Arial"/>
          <w:i w:val="0"/>
          <w:sz w:val="18"/>
          <w:szCs w:val="18"/>
        </w:rPr>
        <w:t>así</w:t>
      </w:r>
      <w:r w:rsidRPr="002D6A2B">
        <w:rPr>
          <w:rFonts w:cs="Arial"/>
          <w:i w:val="0"/>
          <w:sz w:val="18"/>
          <w:szCs w:val="18"/>
        </w:rPr>
        <w:t xml:space="preserve"> como las constancias de visita de obra y junta de aclaraciones).                                                                                   </w:t>
      </w:r>
    </w:p>
    <w:p w14:paraId="4CE36708" w14:textId="77777777" w:rsidR="005C3DBE" w:rsidRPr="002D6A2B" w:rsidRDefault="005C3DBE" w:rsidP="005C3DBE">
      <w:pPr>
        <w:keepLines/>
        <w:tabs>
          <w:tab w:val="left" w:pos="426"/>
        </w:tabs>
        <w:ind w:right="-2"/>
        <w:jc w:val="both"/>
        <w:rPr>
          <w:rFonts w:cs="Arial"/>
          <w:i w:val="0"/>
          <w:sz w:val="18"/>
          <w:szCs w:val="18"/>
        </w:rPr>
      </w:pPr>
    </w:p>
    <w:p w14:paraId="09257B32" w14:textId="77777777" w:rsidR="005C3DBE" w:rsidRPr="002D6A2B" w:rsidRDefault="005C3DBE" w:rsidP="005C3DBE">
      <w:pPr>
        <w:keepLines/>
        <w:tabs>
          <w:tab w:val="left" w:pos="426"/>
        </w:tabs>
        <w:ind w:right="-2"/>
        <w:jc w:val="both"/>
        <w:rPr>
          <w:rFonts w:cs="Arial"/>
          <w:i w:val="0"/>
          <w:sz w:val="18"/>
          <w:szCs w:val="18"/>
        </w:rPr>
      </w:pPr>
      <w:r w:rsidRPr="002D6A2B">
        <w:rPr>
          <w:rFonts w:cs="Arial"/>
          <w:i w:val="0"/>
          <w:sz w:val="18"/>
          <w:szCs w:val="18"/>
        </w:rPr>
        <w:t>DA-11 Manifestación escrita en hoja membretada del licitante, de conocer el contenido del modelo del contrato y su conformidad de ajustarse a sus términos. (Anexar modelo de contrato firmado en señal de aceptación del mismo)</w:t>
      </w:r>
    </w:p>
    <w:p w14:paraId="5B678B30" w14:textId="77777777" w:rsidR="001E0E06" w:rsidRPr="002D6A2B" w:rsidRDefault="001E0E06" w:rsidP="001E0E06">
      <w:pPr>
        <w:ind w:left="708"/>
        <w:rPr>
          <w:rFonts w:ascii="Montserrat" w:hAnsi="Montserrat" w:cs="Arial"/>
          <w:i w:val="0"/>
          <w:sz w:val="18"/>
          <w:szCs w:val="18"/>
          <w:lang w:val="es-ES"/>
        </w:rPr>
      </w:pPr>
    </w:p>
    <w:p w14:paraId="61DE54EA" w14:textId="5F634053" w:rsidR="001E0E06" w:rsidRPr="002D6A2B" w:rsidRDefault="00344C99" w:rsidP="001E0E06">
      <w:pPr>
        <w:jc w:val="both"/>
        <w:rPr>
          <w:rFonts w:cs="Arial"/>
          <w:b/>
          <w:i w:val="0"/>
          <w:spacing w:val="-2"/>
          <w:sz w:val="18"/>
          <w:szCs w:val="18"/>
          <w:lang w:val="es-ES"/>
        </w:rPr>
      </w:pPr>
      <w:r>
        <w:rPr>
          <w:rFonts w:cs="Arial"/>
          <w:b/>
          <w:i w:val="0"/>
          <w:spacing w:val="-2"/>
          <w:sz w:val="18"/>
          <w:szCs w:val="18"/>
          <w:lang w:val="es-ES"/>
        </w:rPr>
        <w:t>V.1.2</w:t>
      </w:r>
      <w:r w:rsidR="001E0E06" w:rsidRPr="002D6A2B">
        <w:rPr>
          <w:rFonts w:cs="Arial"/>
          <w:b/>
          <w:i w:val="0"/>
          <w:spacing w:val="-2"/>
          <w:sz w:val="18"/>
          <w:szCs w:val="18"/>
          <w:lang w:val="es-ES"/>
        </w:rPr>
        <w:t>.- Propuesta Técnica</w:t>
      </w:r>
      <w:r w:rsidR="00E4161F" w:rsidRPr="002D6A2B">
        <w:rPr>
          <w:rFonts w:cs="Arial"/>
          <w:b/>
          <w:i w:val="0"/>
          <w:spacing w:val="-2"/>
          <w:sz w:val="18"/>
          <w:szCs w:val="18"/>
          <w:lang w:val="es-ES"/>
        </w:rPr>
        <w:t>:</w:t>
      </w:r>
    </w:p>
    <w:p w14:paraId="296C89AC" w14:textId="77777777" w:rsidR="001E0E06" w:rsidRPr="002D6A2B" w:rsidRDefault="001E0E06" w:rsidP="001E0E06">
      <w:pPr>
        <w:widowControl w:val="0"/>
        <w:overflowPunct w:val="0"/>
        <w:autoSpaceDE w:val="0"/>
        <w:adjustRightInd w:val="0"/>
        <w:contextualSpacing/>
        <w:jc w:val="both"/>
        <w:rPr>
          <w:rFonts w:cs="Arial"/>
          <w:b/>
          <w:i w:val="0"/>
          <w:sz w:val="18"/>
          <w:szCs w:val="18"/>
          <w:lang w:val="es-ES"/>
        </w:rPr>
      </w:pPr>
    </w:p>
    <w:p w14:paraId="5F67B0C4" w14:textId="0A552172" w:rsidR="00E4161F" w:rsidRPr="002D6A2B" w:rsidRDefault="00E4161F" w:rsidP="00E4161F">
      <w:pPr>
        <w:numPr>
          <w:ilvl w:val="0"/>
          <w:numId w:val="7"/>
        </w:numPr>
        <w:ind w:left="709" w:hanging="709"/>
        <w:jc w:val="both"/>
        <w:rPr>
          <w:rFonts w:cs="Arial"/>
          <w:i w:val="0"/>
          <w:sz w:val="18"/>
          <w:szCs w:val="18"/>
        </w:rPr>
      </w:pPr>
      <w:r w:rsidRPr="002D6A2B">
        <w:rPr>
          <w:rFonts w:cs="Arial"/>
          <w:i w:val="0"/>
          <w:sz w:val="18"/>
          <w:szCs w:val="18"/>
        </w:rPr>
        <w:t>Listado de insumos que intervienen en la integración de la propuesta con la descripción y especificaciones técnicas de cada uno de ellos,</w:t>
      </w:r>
      <w:r w:rsidR="00C01034" w:rsidRPr="002D6A2B">
        <w:rPr>
          <w:rFonts w:cs="Arial"/>
          <w:i w:val="0"/>
          <w:sz w:val="18"/>
          <w:szCs w:val="18"/>
        </w:rPr>
        <w:t xml:space="preserve"> debiendo señalar marca, modelo de los insumos ofertados,</w:t>
      </w:r>
      <w:r w:rsidRPr="002D6A2B">
        <w:rPr>
          <w:rFonts w:cs="Arial"/>
          <w:i w:val="0"/>
          <w:sz w:val="18"/>
          <w:szCs w:val="18"/>
        </w:rPr>
        <w:t xml:space="preserve"> indicando las cantidades a utilizar y sus respectivas unidades de medición, </w:t>
      </w:r>
      <w:r w:rsidR="00C01034" w:rsidRPr="002D6A2B">
        <w:rPr>
          <w:rFonts w:cs="Arial"/>
          <w:i w:val="0"/>
          <w:sz w:val="18"/>
          <w:szCs w:val="18"/>
        </w:rPr>
        <w:t>de los siguientes rubros</w:t>
      </w:r>
      <w:r w:rsidRPr="002D6A2B">
        <w:rPr>
          <w:rFonts w:cs="Arial"/>
          <w:i w:val="0"/>
          <w:sz w:val="18"/>
          <w:szCs w:val="18"/>
        </w:rPr>
        <w:t>:</w:t>
      </w:r>
    </w:p>
    <w:p w14:paraId="27F543CB" w14:textId="77777777" w:rsidR="00E4161F" w:rsidRPr="002D6A2B" w:rsidRDefault="00E4161F" w:rsidP="00E4161F">
      <w:pPr>
        <w:pStyle w:val="Prrafodelista"/>
        <w:rPr>
          <w:rFonts w:cs="Arial"/>
          <w:i w:val="0"/>
          <w:sz w:val="18"/>
          <w:szCs w:val="18"/>
        </w:rPr>
      </w:pPr>
    </w:p>
    <w:p w14:paraId="07368E81" w14:textId="77777777" w:rsidR="00E4161F" w:rsidRPr="002D6A2B" w:rsidRDefault="00E4161F" w:rsidP="00E4161F">
      <w:pPr>
        <w:numPr>
          <w:ilvl w:val="2"/>
          <w:numId w:val="8"/>
        </w:numPr>
        <w:tabs>
          <w:tab w:val="left" w:pos="1276"/>
        </w:tabs>
        <w:ind w:left="1276" w:hanging="534"/>
        <w:jc w:val="both"/>
        <w:rPr>
          <w:rFonts w:cs="Arial"/>
          <w:i w:val="0"/>
          <w:sz w:val="18"/>
          <w:szCs w:val="18"/>
        </w:rPr>
      </w:pPr>
      <w:r w:rsidRPr="002D6A2B">
        <w:rPr>
          <w:rFonts w:cs="Arial"/>
          <w:i w:val="0"/>
          <w:sz w:val="18"/>
          <w:szCs w:val="18"/>
        </w:rPr>
        <w:t>Materiales, maquinaria y equipo de instalación permanente</w:t>
      </w:r>
    </w:p>
    <w:p w14:paraId="5305907A" w14:textId="77777777" w:rsidR="00E4161F" w:rsidRPr="002D6A2B" w:rsidRDefault="00E4161F" w:rsidP="00E4161F">
      <w:pPr>
        <w:numPr>
          <w:ilvl w:val="2"/>
          <w:numId w:val="8"/>
        </w:numPr>
        <w:tabs>
          <w:tab w:val="left" w:pos="1276"/>
        </w:tabs>
        <w:ind w:left="1276" w:hanging="534"/>
        <w:jc w:val="both"/>
        <w:rPr>
          <w:rFonts w:cs="Arial"/>
          <w:i w:val="0"/>
          <w:sz w:val="18"/>
          <w:szCs w:val="18"/>
        </w:rPr>
      </w:pPr>
      <w:r w:rsidRPr="002D6A2B">
        <w:rPr>
          <w:rFonts w:cs="Arial"/>
          <w:i w:val="0"/>
          <w:sz w:val="18"/>
          <w:szCs w:val="18"/>
        </w:rPr>
        <w:t>Mano de Obra</w:t>
      </w:r>
    </w:p>
    <w:p w14:paraId="17847935" w14:textId="77777777" w:rsidR="00E4161F" w:rsidRDefault="00E4161F" w:rsidP="00E4161F">
      <w:pPr>
        <w:numPr>
          <w:ilvl w:val="2"/>
          <w:numId w:val="8"/>
        </w:numPr>
        <w:tabs>
          <w:tab w:val="left" w:pos="1276"/>
        </w:tabs>
        <w:ind w:left="1276" w:hanging="534"/>
        <w:jc w:val="both"/>
        <w:rPr>
          <w:rFonts w:cs="Arial"/>
          <w:i w:val="0"/>
          <w:sz w:val="18"/>
          <w:szCs w:val="18"/>
        </w:rPr>
      </w:pPr>
      <w:r w:rsidRPr="002D6A2B">
        <w:rPr>
          <w:rFonts w:cs="Arial"/>
          <w:i w:val="0"/>
          <w:sz w:val="18"/>
          <w:szCs w:val="18"/>
        </w:rPr>
        <w:t>Maquinaria y equipo de construcción</w:t>
      </w:r>
    </w:p>
    <w:p w14:paraId="39A473E3" w14:textId="77777777" w:rsidR="0025127D" w:rsidRDefault="0025127D" w:rsidP="0025127D">
      <w:pPr>
        <w:tabs>
          <w:tab w:val="left" w:pos="1276"/>
        </w:tabs>
        <w:ind w:left="742"/>
        <w:jc w:val="both"/>
        <w:rPr>
          <w:rFonts w:cs="Arial"/>
          <w:i w:val="0"/>
          <w:sz w:val="18"/>
          <w:szCs w:val="18"/>
        </w:rPr>
      </w:pPr>
    </w:p>
    <w:p w14:paraId="74FE9CE9" w14:textId="6932504D" w:rsidR="0025127D" w:rsidRPr="002D6A2B" w:rsidRDefault="0025127D" w:rsidP="0025127D">
      <w:pPr>
        <w:tabs>
          <w:tab w:val="left" w:pos="1276"/>
        </w:tabs>
        <w:ind w:left="742"/>
        <w:jc w:val="both"/>
        <w:rPr>
          <w:rFonts w:cs="Arial"/>
          <w:i w:val="0"/>
          <w:sz w:val="18"/>
          <w:szCs w:val="18"/>
        </w:rPr>
      </w:pPr>
      <w:r>
        <w:rPr>
          <w:rFonts w:cs="Arial"/>
          <w:i w:val="0"/>
          <w:sz w:val="18"/>
          <w:szCs w:val="18"/>
        </w:rPr>
        <w:t>NOTA: La convocante no proporcionará</w:t>
      </w:r>
      <w:r w:rsidRPr="0025127D">
        <w:rPr>
          <w:rFonts w:cs="Arial"/>
          <w:i w:val="0"/>
          <w:sz w:val="18"/>
          <w:szCs w:val="18"/>
        </w:rPr>
        <w:t xml:space="preserve"> materiales </w:t>
      </w:r>
      <w:r>
        <w:rPr>
          <w:rFonts w:cs="Arial"/>
          <w:i w:val="0"/>
          <w:sz w:val="18"/>
          <w:szCs w:val="18"/>
        </w:rPr>
        <w:t>ni</w:t>
      </w:r>
      <w:r w:rsidRPr="0025127D">
        <w:rPr>
          <w:rFonts w:cs="Arial"/>
          <w:i w:val="0"/>
          <w:sz w:val="18"/>
          <w:szCs w:val="18"/>
        </w:rPr>
        <w:t xml:space="preserve"> equipo de instalación permanente</w:t>
      </w:r>
    </w:p>
    <w:p w14:paraId="502A9469" w14:textId="77777777" w:rsidR="00E4161F" w:rsidRPr="002D6A2B" w:rsidRDefault="00E4161F" w:rsidP="00E4161F">
      <w:pPr>
        <w:ind w:firstLine="709"/>
        <w:jc w:val="both"/>
        <w:rPr>
          <w:rFonts w:cs="Arial"/>
          <w:i w:val="0"/>
          <w:sz w:val="18"/>
          <w:szCs w:val="18"/>
        </w:rPr>
      </w:pPr>
    </w:p>
    <w:p w14:paraId="0C8C55CB" w14:textId="77777777" w:rsidR="00E4161F" w:rsidRPr="002D6A2B" w:rsidRDefault="00E4161F" w:rsidP="00E4161F">
      <w:pPr>
        <w:numPr>
          <w:ilvl w:val="0"/>
          <w:numId w:val="7"/>
        </w:numPr>
        <w:ind w:left="709" w:hanging="709"/>
        <w:jc w:val="both"/>
        <w:rPr>
          <w:rFonts w:cs="Arial"/>
          <w:i w:val="0"/>
          <w:sz w:val="18"/>
          <w:szCs w:val="18"/>
        </w:rPr>
      </w:pPr>
      <w:r w:rsidRPr="002D6A2B">
        <w:rPr>
          <w:rFonts w:cs="Arial"/>
          <w:i w:val="0"/>
          <w:sz w:val="18"/>
          <w:szCs w:val="18"/>
        </w:rPr>
        <w:t>Presentar esquema estructural de la organización de los profesionales técnicos que se encargaran de la dirección y la coordinación de los trabajos.</w:t>
      </w:r>
    </w:p>
    <w:p w14:paraId="7EC3F175" w14:textId="77777777" w:rsidR="00E4161F" w:rsidRPr="002D6A2B" w:rsidRDefault="00E4161F" w:rsidP="00E4161F">
      <w:pPr>
        <w:ind w:firstLine="709"/>
        <w:jc w:val="both"/>
        <w:rPr>
          <w:rFonts w:cs="Arial"/>
          <w:i w:val="0"/>
          <w:sz w:val="18"/>
          <w:szCs w:val="18"/>
        </w:rPr>
      </w:pPr>
    </w:p>
    <w:p w14:paraId="3E1315DB" w14:textId="01CD6E8D" w:rsidR="00E4161F" w:rsidRPr="002D6A2B" w:rsidRDefault="00E4161F" w:rsidP="00E4161F">
      <w:pPr>
        <w:numPr>
          <w:ilvl w:val="0"/>
          <w:numId w:val="7"/>
        </w:numPr>
        <w:ind w:left="709" w:hanging="709"/>
        <w:jc w:val="both"/>
        <w:rPr>
          <w:rFonts w:cs="Arial"/>
          <w:i w:val="0"/>
          <w:sz w:val="18"/>
          <w:szCs w:val="18"/>
        </w:rPr>
      </w:pPr>
      <w:r w:rsidRPr="002D6A2B">
        <w:rPr>
          <w:i w:val="0"/>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establezcan los </w:t>
      </w:r>
      <w:r w:rsidR="00C01034" w:rsidRPr="002D6A2B">
        <w:rPr>
          <w:i w:val="0"/>
          <w:sz w:val="18"/>
          <w:szCs w:val="18"/>
        </w:rPr>
        <w:t>S</w:t>
      </w:r>
      <w:r w:rsidRPr="002D6A2B">
        <w:rPr>
          <w:i w:val="0"/>
          <w:sz w:val="18"/>
          <w:szCs w:val="18"/>
        </w:rPr>
        <w:t xml:space="preserve">ervicios de </w:t>
      </w:r>
      <w:r w:rsidR="00C01034" w:rsidRPr="002D6A2B">
        <w:rPr>
          <w:i w:val="0"/>
          <w:sz w:val="18"/>
          <w:szCs w:val="18"/>
        </w:rPr>
        <w:t>S</w:t>
      </w:r>
      <w:r w:rsidRPr="002D6A2B">
        <w:rPr>
          <w:i w:val="0"/>
          <w:sz w:val="18"/>
          <w:szCs w:val="18"/>
        </w:rPr>
        <w:t>alud de Sinaloa</w:t>
      </w:r>
      <w:r w:rsidRPr="002D6A2B">
        <w:rPr>
          <w:rFonts w:cs="Arial"/>
          <w:i w:val="0"/>
          <w:sz w:val="18"/>
          <w:szCs w:val="18"/>
        </w:rPr>
        <w:t>.</w:t>
      </w:r>
    </w:p>
    <w:p w14:paraId="7D3A523D" w14:textId="77777777" w:rsidR="00E4161F" w:rsidRPr="002D6A2B" w:rsidRDefault="00E4161F" w:rsidP="00E4161F">
      <w:pPr>
        <w:pStyle w:val="Prrafodelista"/>
        <w:rPr>
          <w:rFonts w:cs="Arial"/>
          <w:i w:val="0"/>
          <w:sz w:val="18"/>
          <w:szCs w:val="18"/>
        </w:rPr>
      </w:pPr>
    </w:p>
    <w:p w14:paraId="4171ECA4" w14:textId="77777777" w:rsidR="00E4161F" w:rsidRPr="002D6A2B" w:rsidRDefault="00E4161F" w:rsidP="00E4161F">
      <w:pPr>
        <w:numPr>
          <w:ilvl w:val="0"/>
          <w:numId w:val="7"/>
        </w:numPr>
        <w:ind w:left="709" w:hanging="709"/>
        <w:jc w:val="both"/>
        <w:rPr>
          <w:rFonts w:cs="Arial"/>
          <w:i w:val="0"/>
          <w:sz w:val="18"/>
          <w:szCs w:val="18"/>
        </w:rPr>
      </w:pPr>
      <w:r w:rsidRPr="002D6A2B">
        <w:rPr>
          <w:rFonts w:cs="Arial"/>
          <w:i w:val="0"/>
          <w:sz w:val="18"/>
          <w:szCs w:val="18"/>
        </w:rPr>
        <w:t>Programas cuantificados y calendarizados de suministro o utilización de los siguientes rubros, indicando las cantidades mensuales en cada uno de los conceptos:</w:t>
      </w:r>
    </w:p>
    <w:p w14:paraId="4A901A6E" w14:textId="77777777" w:rsidR="00E4161F" w:rsidRPr="002D6A2B" w:rsidRDefault="00E4161F" w:rsidP="00E4161F">
      <w:pPr>
        <w:pStyle w:val="Prrafodelista"/>
        <w:rPr>
          <w:rFonts w:cs="Arial"/>
          <w:i w:val="0"/>
          <w:sz w:val="18"/>
          <w:szCs w:val="18"/>
        </w:rPr>
      </w:pPr>
    </w:p>
    <w:p w14:paraId="1552D969" w14:textId="3DDA6248" w:rsidR="00E4161F" w:rsidRPr="002D6A2B" w:rsidRDefault="00E4161F" w:rsidP="00E4161F">
      <w:pPr>
        <w:numPr>
          <w:ilvl w:val="0"/>
          <w:numId w:val="24"/>
        </w:numPr>
        <w:ind w:left="1276" w:hanging="425"/>
        <w:jc w:val="both"/>
        <w:rPr>
          <w:rFonts w:cs="Arial"/>
          <w:i w:val="0"/>
          <w:sz w:val="18"/>
          <w:szCs w:val="18"/>
        </w:rPr>
      </w:pPr>
      <w:r w:rsidRPr="002D6A2B">
        <w:rPr>
          <w:rFonts w:cs="Arial"/>
          <w:i w:val="0"/>
          <w:sz w:val="18"/>
          <w:szCs w:val="18"/>
        </w:rPr>
        <w:t>Programa calendarizado de ejecución general de los trabajos, dividido en partidas, indicando los porcentajes mensuales de cada una de ellas;</w:t>
      </w:r>
    </w:p>
    <w:p w14:paraId="266B56C1" w14:textId="77777777" w:rsidR="00E4161F" w:rsidRPr="002D6A2B" w:rsidRDefault="00E4161F" w:rsidP="00E4161F">
      <w:pPr>
        <w:numPr>
          <w:ilvl w:val="0"/>
          <w:numId w:val="24"/>
        </w:numPr>
        <w:ind w:left="1276" w:hanging="425"/>
        <w:jc w:val="both"/>
        <w:rPr>
          <w:rFonts w:cs="Arial"/>
          <w:i w:val="0"/>
          <w:sz w:val="18"/>
          <w:szCs w:val="18"/>
        </w:rPr>
      </w:pPr>
      <w:r w:rsidRPr="002D6A2B">
        <w:rPr>
          <w:rFonts w:cs="Arial"/>
          <w:i w:val="0"/>
          <w:sz w:val="18"/>
          <w:szCs w:val="18"/>
        </w:rPr>
        <w:t>De la mano de obra, expresadas en jornadas e identificando categorías;</w:t>
      </w:r>
    </w:p>
    <w:p w14:paraId="7EEBFA22" w14:textId="77777777" w:rsidR="00E4161F" w:rsidRPr="002D6A2B" w:rsidRDefault="00E4161F" w:rsidP="00E4161F">
      <w:pPr>
        <w:numPr>
          <w:ilvl w:val="0"/>
          <w:numId w:val="24"/>
        </w:numPr>
        <w:ind w:left="1276" w:hanging="425"/>
        <w:jc w:val="both"/>
        <w:rPr>
          <w:rFonts w:cs="Arial"/>
          <w:i w:val="0"/>
          <w:sz w:val="18"/>
          <w:szCs w:val="18"/>
        </w:rPr>
      </w:pPr>
      <w:r w:rsidRPr="002D6A2B">
        <w:rPr>
          <w:rFonts w:cs="Arial"/>
          <w:i w:val="0"/>
          <w:sz w:val="18"/>
          <w:szCs w:val="18"/>
        </w:rPr>
        <w:t>De los materiales, expresados en unidades convencionales y volúmenes requeridos (Deberá considerarse el precio de mercado de los insumos como rigen en la zona para la elaboración de la propuesta);</w:t>
      </w:r>
    </w:p>
    <w:p w14:paraId="3DE7EA41" w14:textId="77777777" w:rsidR="00E4161F" w:rsidRPr="002D6A2B" w:rsidRDefault="00E4161F" w:rsidP="00E4161F">
      <w:pPr>
        <w:numPr>
          <w:ilvl w:val="0"/>
          <w:numId w:val="24"/>
        </w:numPr>
        <w:ind w:left="1276" w:hanging="425"/>
        <w:jc w:val="both"/>
        <w:rPr>
          <w:rFonts w:cs="Arial"/>
          <w:i w:val="0"/>
          <w:sz w:val="18"/>
          <w:szCs w:val="18"/>
        </w:rPr>
      </w:pPr>
      <w:r w:rsidRPr="002D6A2B">
        <w:rPr>
          <w:rFonts w:cs="Arial"/>
          <w:i w:val="0"/>
          <w:sz w:val="18"/>
          <w:szCs w:val="18"/>
        </w:rPr>
        <w:t>De la maquinaria y equipo de instalación permanente;</w:t>
      </w:r>
    </w:p>
    <w:p w14:paraId="05129BDB" w14:textId="77777777" w:rsidR="00E4161F" w:rsidRPr="002D6A2B" w:rsidRDefault="00E4161F" w:rsidP="00E4161F">
      <w:pPr>
        <w:numPr>
          <w:ilvl w:val="0"/>
          <w:numId w:val="24"/>
        </w:numPr>
        <w:ind w:left="1276" w:hanging="425"/>
        <w:jc w:val="both"/>
        <w:rPr>
          <w:rFonts w:cs="Arial"/>
          <w:i w:val="0"/>
          <w:sz w:val="18"/>
          <w:szCs w:val="18"/>
        </w:rPr>
      </w:pPr>
      <w:r w:rsidRPr="002D6A2B">
        <w:rPr>
          <w:rFonts w:cs="Arial"/>
          <w:i w:val="0"/>
          <w:sz w:val="18"/>
          <w:szCs w:val="18"/>
        </w:rPr>
        <w:t>Del Equipo y la maquinaria de construcción, expresados en horas efectivas de trabajo, identificando su tipo y características.</w:t>
      </w:r>
    </w:p>
    <w:p w14:paraId="35F1C4AD" w14:textId="77777777" w:rsidR="00E4161F" w:rsidRPr="002D6A2B" w:rsidRDefault="00E4161F" w:rsidP="00E4161F">
      <w:pPr>
        <w:ind w:firstLine="709"/>
        <w:jc w:val="both"/>
        <w:rPr>
          <w:rFonts w:cs="Arial"/>
          <w:i w:val="0"/>
          <w:sz w:val="18"/>
          <w:szCs w:val="18"/>
        </w:rPr>
      </w:pPr>
    </w:p>
    <w:p w14:paraId="1712E975" w14:textId="77777777" w:rsidR="00E4161F" w:rsidRPr="002D6A2B" w:rsidRDefault="00E4161F" w:rsidP="00E4161F">
      <w:pPr>
        <w:numPr>
          <w:ilvl w:val="0"/>
          <w:numId w:val="7"/>
        </w:numPr>
        <w:ind w:left="709" w:hanging="709"/>
        <w:jc w:val="both"/>
        <w:rPr>
          <w:rFonts w:cs="Arial"/>
          <w:i w:val="0"/>
          <w:sz w:val="18"/>
          <w:szCs w:val="18"/>
        </w:rPr>
      </w:pPr>
      <w:r w:rsidRPr="002D6A2B">
        <w:rPr>
          <w:rFonts w:cs="Arial"/>
          <w:i w:val="0"/>
          <w:sz w:val="18"/>
          <w:szCs w:val="18"/>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(anexar cedula profesional de cada uno de ellos)</w:t>
      </w:r>
    </w:p>
    <w:p w14:paraId="4B92E15B" w14:textId="77777777" w:rsidR="00E4161F" w:rsidRPr="002D6A2B" w:rsidRDefault="00E4161F" w:rsidP="00E4161F">
      <w:pPr>
        <w:ind w:firstLine="709"/>
        <w:jc w:val="both"/>
        <w:rPr>
          <w:rFonts w:cs="Arial"/>
          <w:i w:val="0"/>
          <w:sz w:val="18"/>
          <w:szCs w:val="18"/>
        </w:rPr>
      </w:pPr>
    </w:p>
    <w:p w14:paraId="5CDC2E35" w14:textId="77777777" w:rsidR="00E4161F" w:rsidRPr="002D6A2B" w:rsidRDefault="00E4161F" w:rsidP="00E4161F">
      <w:pPr>
        <w:numPr>
          <w:ilvl w:val="0"/>
          <w:numId w:val="7"/>
        </w:numPr>
        <w:ind w:left="709" w:hanging="709"/>
        <w:jc w:val="both"/>
        <w:rPr>
          <w:rFonts w:cs="Arial"/>
          <w:i w:val="0"/>
          <w:sz w:val="18"/>
          <w:szCs w:val="18"/>
        </w:rPr>
      </w:pPr>
      <w:r w:rsidRPr="002D6A2B">
        <w:rPr>
          <w:rFonts w:cs="Arial"/>
          <w:i w:val="0"/>
          <w:sz w:val="18"/>
          <w:szCs w:val="18"/>
        </w:rPr>
        <w:t>Acreditar capacidad financiera (capital contable mínimo por la cantidad de $5’000,000.00 (cinco millones de pesos 00/100 m.n.), con base en la última declaración fiscal, correspondiente al ejercicio fiscal inmediato anterior, o bien, con los últimos estados financieros auditados actualizados (de enero a junio 2020),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(SHCP), y por el apoderado o administrador de  la empresa, debiendo anexar copia de la cédula profesional del auditor y el registro de éste en la AGAFF de la SHCP.</w:t>
      </w:r>
    </w:p>
    <w:p w14:paraId="05E59268" w14:textId="77777777" w:rsidR="00E4161F" w:rsidRPr="002D6A2B" w:rsidRDefault="00E4161F" w:rsidP="00E4161F">
      <w:pPr>
        <w:pStyle w:val="Prrafodelista"/>
        <w:rPr>
          <w:rFonts w:cs="Arial"/>
          <w:i w:val="0"/>
          <w:sz w:val="18"/>
          <w:szCs w:val="18"/>
        </w:rPr>
      </w:pPr>
    </w:p>
    <w:p w14:paraId="532E4984" w14:textId="77777777" w:rsidR="00E4161F" w:rsidRPr="002D6A2B" w:rsidRDefault="00E4161F" w:rsidP="00E4161F">
      <w:pPr>
        <w:jc w:val="both"/>
        <w:rPr>
          <w:rFonts w:cs="Arial"/>
          <w:i w:val="0"/>
          <w:sz w:val="18"/>
          <w:szCs w:val="18"/>
        </w:rPr>
      </w:pPr>
    </w:p>
    <w:p w14:paraId="31C72D76" w14:textId="77777777" w:rsidR="00E4161F" w:rsidRDefault="00E4161F" w:rsidP="00E4161F">
      <w:pPr>
        <w:numPr>
          <w:ilvl w:val="0"/>
          <w:numId w:val="7"/>
        </w:numPr>
        <w:ind w:left="709" w:hanging="709"/>
        <w:jc w:val="both"/>
        <w:rPr>
          <w:rFonts w:cs="Arial"/>
          <w:i w:val="0"/>
          <w:sz w:val="18"/>
          <w:szCs w:val="18"/>
        </w:rPr>
      </w:pPr>
      <w:r w:rsidRPr="002D6A2B">
        <w:rPr>
          <w:rFonts w:cs="Arial"/>
          <w:i w:val="0"/>
          <w:sz w:val="18"/>
          <w:szCs w:val="18"/>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los servicios de salud de Sinaloa, en caso de empate técnico. la falta de presentación de este escrito no será causa de </w:t>
      </w:r>
      <w:proofErr w:type="spellStart"/>
      <w:r w:rsidRPr="002D6A2B">
        <w:rPr>
          <w:rFonts w:cs="Arial"/>
          <w:i w:val="0"/>
          <w:sz w:val="18"/>
          <w:szCs w:val="18"/>
        </w:rPr>
        <w:t>desechamiento</w:t>
      </w:r>
      <w:proofErr w:type="spellEnd"/>
      <w:r w:rsidRPr="002D6A2B">
        <w:rPr>
          <w:rFonts w:cs="Arial"/>
          <w:i w:val="0"/>
          <w:sz w:val="18"/>
          <w:szCs w:val="18"/>
        </w:rPr>
        <w:t xml:space="preserve"> de la proposición.</w:t>
      </w:r>
    </w:p>
    <w:p w14:paraId="4CA9A023" w14:textId="77777777" w:rsidR="000E240F" w:rsidRPr="002D6A2B" w:rsidRDefault="000E240F" w:rsidP="000E240F">
      <w:pPr>
        <w:ind w:left="709"/>
        <w:jc w:val="both"/>
        <w:rPr>
          <w:rFonts w:cs="Arial"/>
          <w:i w:val="0"/>
          <w:sz w:val="18"/>
          <w:szCs w:val="18"/>
        </w:rPr>
      </w:pPr>
    </w:p>
    <w:p w14:paraId="4127DFE8" w14:textId="77777777" w:rsidR="00E4161F" w:rsidRPr="002D6A2B" w:rsidRDefault="00E4161F" w:rsidP="00E4161F">
      <w:pPr>
        <w:ind w:left="709"/>
        <w:jc w:val="both"/>
        <w:rPr>
          <w:rFonts w:cs="Arial"/>
          <w:i w:val="0"/>
          <w:sz w:val="18"/>
          <w:szCs w:val="18"/>
        </w:rPr>
      </w:pPr>
    </w:p>
    <w:p w14:paraId="79518744" w14:textId="77777777" w:rsidR="00E4161F" w:rsidRPr="00043E5F" w:rsidRDefault="00E4161F" w:rsidP="00E4161F">
      <w:pPr>
        <w:numPr>
          <w:ilvl w:val="0"/>
          <w:numId w:val="7"/>
        </w:numPr>
        <w:ind w:left="709" w:hanging="709"/>
        <w:jc w:val="both"/>
        <w:rPr>
          <w:rFonts w:cs="Arial"/>
          <w:i w:val="0"/>
          <w:sz w:val="18"/>
          <w:szCs w:val="18"/>
        </w:rPr>
      </w:pPr>
      <w:r w:rsidRPr="00043E5F">
        <w:rPr>
          <w:rFonts w:cs="Arial"/>
          <w:i w:val="0"/>
          <w:sz w:val="18"/>
          <w:szCs w:val="18"/>
        </w:rPr>
        <w:t>Identificación de los trabajos realizados por el licitante, que acrediten la experiencia y la capacidad técnica en obras similares o de la misma naturaleza, es decir de las mismas características, complejidad y magnitud, donde identificará los trabajos realizados por el licitante en donde sea comprobable su participación, anotando el nombre de la contratante, descripción de las obras, importes totales, importes ejercidos o por ejercer y las fechas previstas de terminaciones, según el caso, anexar copia de al menos 3 (tres) contratos.</w:t>
      </w:r>
    </w:p>
    <w:p w14:paraId="47BF359C" w14:textId="77777777" w:rsidR="00E4161F" w:rsidRPr="002D6A2B" w:rsidRDefault="00E4161F" w:rsidP="00E4161F">
      <w:pPr>
        <w:pStyle w:val="Prrafodelista"/>
        <w:rPr>
          <w:rFonts w:cs="Arial"/>
          <w:i w:val="0"/>
          <w:sz w:val="18"/>
          <w:szCs w:val="18"/>
        </w:rPr>
      </w:pPr>
    </w:p>
    <w:p w14:paraId="0D788FE5" w14:textId="49CB5368" w:rsidR="00E4161F" w:rsidRPr="002D6A2B" w:rsidRDefault="00E4161F" w:rsidP="00E4161F">
      <w:pPr>
        <w:numPr>
          <w:ilvl w:val="0"/>
          <w:numId w:val="7"/>
        </w:numPr>
        <w:ind w:left="709" w:hanging="709"/>
        <w:jc w:val="both"/>
        <w:rPr>
          <w:rFonts w:cs="Arial"/>
          <w:i w:val="0"/>
          <w:sz w:val="18"/>
          <w:szCs w:val="18"/>
        </w:rPr>
      </w:pPr>
      <w:r w:rsidRPr="002D6A2B">
        <w:rPr>
          <w:rFonts w:cs="Arial"/>
          <w:i w:val="0"/>
          <w:sz w:val="18"/>
          <w:szCs w:val="18"/>
        </w:rPr>
        <w:t>Demostrar el historial de cumplimiento satisfactorio de contratos suscritos con dependencias o entidades (mismos que se presenten en el punto DT-</w:t>
      </w:r>
      <w:r w:rsidR="00970B79">
        <w:rPr>
          <w:rFonts w:cs="Arial"/>
          <w:i w:val="0"/>
          <w:sz w:val="18"/>
          <w:szCs w:val="18"/>
        </w:rPr>
        <w:t>9</w:t>
      </w:r>
      <w:r w:rsidRPr="002D6A2B">
        <w:rPr>
          <w:rFonts w:cs="Arial"/>
          <w:i w:val="0"/>
          <w:sz w:val="18"/>
          <w:szCs w:val="18"/>
        </w:rPr>
        <w:t>).</w:t>
      </w:r>
    </w:p>
    <w:p w14:paraId="6534FF15" w14:textId="77777777" w:rsidR="00E4161F" w:rsidRPr="002D6A2B" w:rsidRDefault="00E4161F" w:rsidP="00E4161F">
      <w:pPr>
        <w:pStyle w:val="Prrafodelista"/>
        <w:rPr>
          <w:rFonts w:cs="Arial"/>
          <w:i w:val="0"/>
          <w:sz w:val="18"/>
          <w:szCs w:val="18"/>
        </w:rPr>
      </w:pPr>
    </w:p>
    <w:p w14:paraId="2C143450" w14:textId="77777777" w:rsidR="00E4161F" w:rsidRPr="002D6A2B" w:rsidRDefault="00E4161F" w:rsidP="00E4161F">
      <w:pPr>
        <w:ind w:firstLine="709"/>
        <w:jc w:val="both"/>
        <w:rPr>
          <w:rFonts w:cs="Arial"/>
          <w:i w:val="0"/>
          <w:sz w:val="18"/>
          <w:szCs w:val="18"/>
        </w:rPr>
      </w:pPr>
    </w:p>
    <w:p w14:paraId="09B40C4C" w14:textId="77777777" w:rsidR="001E0E06" w:rsidRPr="002D6A2B" w:rsidRDefault="001E0E06" w:rsidP="001E0E06">
      <w:pPr>
        <w:widowControl w:val="0"/>
        <w:autoSpaceDE w:val="0"/>
        <w:jc w:val="both"/>
        <w:rPr>
          <w:rFonts w:eastAsia="Calibri" w:cs="Arial"/>
          <w:b/>
          <w:i w:val="0"/>
          <w:sz w:val="18"/>
          <w:szCs w:val="18"/>
          <w:lang w:eastAsia="en-US"/>
        </w:rPr>
      </w:pPr>
    </w:p>
    <w:p w14:paraId="5B4884C4" w14:textId="07352825" w:rsidR="001E0E06" w:rsidRPr="002D6A2B" w:rsidRDefault="00344C99" w:rsidP="001E0E06">
      <w:pPr>
        <w:jc w:val="both"/>
        <w:rPr>
          <w:rFonts w:cs="Arial"/>
          <w:b/>
          <w:i w:val="0"/>
          <w:spacing w:val="-2"/>
          <w:sz w:val="18"/>
          <w:szCs w:val="18"/>
          <w:lang w:val="es-ES"/>
        </w:rPr>
      </w:pPr>
      <w:r>
        <w:rPr>
          <w:rFonts w:cs="Arial"/>
          <w:b/>
          <w:i w:val="0"/>
          <w:spacing w:val="-2"/>
          <w:sz w:val="18"/>
          <w:szCs w:val="18"/>
          <w:lang w:val="es-ES"/>
        </w:rPr>
        <w:t>V.1.3.-</w:t>
      </w:r>
      <w:r w:rsidR="001E0E06" w:rsidRPr="002D6A2B">
        <w:rPr>
          <w:rFonts w:cs="Arial"/>
          <w:b/>
          <w:i w:val="0"/>
          <w:spacing w:val="-2"/>
          <w:sz w:val="18"/>
          <w:szCs w:val="18"/>
          <w:lang w:val="es-ES"/>
        </w:rPr>
        <w:t xml:space="preserve"> Propuesta Económica</w:t>
      </w:r>
    </w:p>
    <w:p w14:paraId="081A4626" w14:textId="77777777" w:rsidR="001E0E06" w:rsidRPr="002D6A2B" w:rsidRDefault="001E0E06" w:rsidP="001E0E06">
      <w:pPr>
        <w:tabs>
          <w:tab w:val="left" w:pos="-720"/>
        </w:tabs>
        <w:jc w:val="both"/>
        <w:rPr>
          <w:rFonts w:cs="Arial"/>
          <w:b/>
          <w:bCs/>
          <w:i w:val="0"/>
          <w:sz w:val="18"/>
          <w:szCs w:val="18"/>
          <w:lang w:val="es"/>
        </w:rPr>
      </w:pPr>
    </w:p>
    <w:p w14:paraId="7FA4ED77" w14:textId="5D56569C" w:rsidR="00067251" w:rsidRPr="002D6A2B" w:rsidRDefault="00067251" w:rsidP="00067251">
      <w:pPr>
        <w:numPr>
          <w:ilvl w:val="0"/>
          <w:numId w:val="13"/>
        </w:numPr>
        <w:ind w:left="709" w:hanging="709"/>
        <w:jc w:val="both"/>
        <w:rPr>
          <w:rFonts w:cs="Arial"/>
          <w:i w:val="0"/>
          <w:sz w:val="18"/>
          <w:szCs w:val="18"/>
        </w:rPr>
      </w:pPr>
      <w:r w:rsidRPr="002D6A2B">
        <w:rPr>
          <w:rFonts w:cs="Arial"/>
          <w:i w:val="0"/>
          <w:sz w:val="18"/>
          <w:szCs w:val="18"/>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14:paraId="7536F46D" w14:textId="77777777" w:rsidR="00067251" w:rsidRPr="002D6A2B" w:rsidRDefault="00067251" w:rsidP="00067251">
      <w:pPr>
        <w:pStyle w:val="Prrafodelista"/>
        <w:rPr>
          <w:rFonts w:cs="Arial"/>
          <w:i w:val="0"/>
          <w:sz w:val="18"/>
          <w:szCs w:val="18"/>
        </w:rPr>
      </w:pPr>
    </w:p>
    <w:p w14:paraId="584BDFB9" w14:textId="77777777" w:rsidR="00067251" w:rsidRPr="002D6A2B" w:rsidRDefault="00067251" w:rsidP="00067251">
      <w:pPr>
        <w:numPr>
          <w:ilvl w:val="0"/>
          <w:numId w:val="13"/>
        </w:numPr>
        <w:ind w:left="709" w:hanging="709"/>
        <w:jc w:val="both"/>
        <w:rPr>
          <w:rFonts w:cs="Arial"/>
          <w:i w:val="0"/>
          <w:sz w:val="18"/>
          <w:szCs w:val="18"/>
        </w:rPr>
      </w:pPr>
      <w:r w:rsidRPr="002D6A2B">
        <w:rPr>
          <w:rFonts w:cs="Arial"/>
          <w:i w:val="0"/>
          <w:sz w:val="18"/>
          <w:szCs w:val="18"/>
        </w:rPr>
        <w:t>Relación y análisis de los costos de los materiales que se requieran para la ejecución de los trabajos (Deberá considerarse el precio de mercado de los insumos como rigen en la zona para la elaboración de la propuesta)</w:t>
      </w:r>
    </w:p>
    <w:p w14:paraId="71D2AC39" w14:textId="77777777" w:rsidR="00067251" w:rsidRPr="002D6A2B" w:rsidRDefault="00067251" w:rsidP="00067251">
      <w:pPr>
        <w:pStyle w:val="Prrafodelista"/>
        <w:rPr>
          <w:rFonts w:cs="Arial"/>
          <w:i w:val="0"/>
          <w:sz w:val="18"/>
          <w:szCs w:val="18"/>
        </w:rPr>
      </w:pPr>
    </w:p>
    <w:p w14:paraId="3A25F5C0" w14:textId="77777777" w:rsidR="00067251" w:rsidRPr="002D6A2B" w:rsidRDefault="00067251" w:rsidP="00067251">
      <w:pPr>
        <w:numPr>
          <w:ilvl w:val="0"/>
          <w:numId w:val="13"/>
        </w:numPr>
        <w:ind w:left="720" w:hanging="720"/>
        <w:jc w:val="both"/>
        <w:rPr>
          <w:rFonts w:cs="Arial"/>
          <w:i w:val="0"/>
          <w:sz w:val="18"/>
          <w:szCs w:val="18"/>
        </w:rPr>
      </w:pPr>
      <w:r w:rsidRPr="002D6A2B">
        <w:rPr>
          <w:rFonts w:cs="Arial"/>
          <w:i w:val="0"/>
          <w:sz w:val="18"/>
          <w:szCs w:val="18"/>
        </w:rPr>
        <w:t>Tabulador de salarios base de mano de obra.</w:t>
      </w:r>
    </w:p>
    <w:p w14:paraId="5D51A815" w14:textId="77777777" w:rsidR="00067251" w:rsidRPr="002D6A2B" w:rsidRDefault="00067251" w:rsidP="00067251">
      <w:pPr>
        <w:ind w:left="720"/>
        <w:jc w:val="both"/>
        <w:rPr>
          <w:rFonts w:cs="Arial"/>
          <w:i w:val="0"/>
          <w:sz w:val="18"/>
          <w:szCs w:val="18"/>
        </w:rPr>
      </w:pPr>
    </w:p>
    <w:p w14:paraId="20AA0599" w14:textId="77777777" w:rsidR="00067251" w:rsidRPr="002D6A2B" w:rsidRDefault="00067251" w:rsidP="00067251">
      <w:pPr>
        <w:numPr>
          <w:ilvl w:val="0"/>
          <w:numId w:val="13"/>
        </w:numPr>
        <w:ind w:left="720" w:hanging="720"/>
        <w:jc w:val="both"/>
        <w:rPr>
          <w:rFonts w:cs="Arial"/>
          <w:i w:val="0"/>
          <w:sz w:val="18"/>
          <w:szCs w:val="18"/>
        </w:rPr>
      </w:pPr>
      <w:r w:rsidRPr="002D6A2B">
        <w:rPr>
          <w:rFonts w:cs="Arial"/>
          <w:i w:val="0"/>
          <w:sz w:val="18"/>
          <w:szCs w:val="18"/>
        </w:rPr>
        <w:t>Tabla de cálculo de factor de salario real</w:t>
      </w:r>
    </w:p>
    <w:p w14:paraId="35A57B80" w14:textId="77777777" w:rsidR="00067251" w:rsidRPr="002D6A2B" w:rsidRDefault="00067251" w:rsidP="00067251">
      <w:pPr>
        <w:ind w:left="1440" w:hanging="1418"/>
        <w:jc w:val="both"/>
        <w:rPr>
          <w:rFonts w:cs="Arial"/>
          <w:i w:val="0"/>
          <w:sz w:val="18"/>
          <w:szCs w:val="18"/>
        </w:rPr>
      </w:pPr>
    </w:p>
    <w:p w14:paraId="287FAAD4" w14:textId="77777777" w:rsidR="00067251" w:rsidRPr="002D6A2B" w:rsidRDefault="00067251" w:rsidP="00067251">
      <w:pPr>
        <w:ind w:left="1440" w:hanging="589"/>
        <w:jc w:val="both"/>
        <w:rPr>
          <w:rFonts w:cs="Arial"/>
          <w:i w:val="0"/>
          <w:sz w:val="18"/>
          <w:szCs w:val="18"/>
        </w:rPr>
      </w:pPr>
      <w:r w:rsidRPr="002D6A2B">
        <w:rPr>
          <w:rFonts w:cs="Arial"/>
          <w:i w:val="0"/>
          <w:sz w:val="18"/>
          <w:szCs w:val="18"/>
        </w:rPr>
        <w:t>NOTA: Deberá anexar y considerarse para el cálculo, los porcentajes actualizados de las cuotas vigentes del IMSS, así como presentar formato emitido por el IMSS donde aparece Prima del Riesgo de Trabajo de la empresa, o actualizaciones en su caso.</w:t>
      </w:r>
    </w:p>
    <w:p w14:paraId="544587A5" w14:textId="77777777" w:rsidR="00C01034" w:rsidRDefault="00C01034" w:rsidP="00067251">
      <w:pPr>
        <w:ind w:left="1440" w:hanging="589"/>
        <w:jc w:val="both"/>
        <w:rPr>
          <w:rFonts w:cs="Arial"/>
          <w:i w:val="0"/>
          <w:sz w:val="18"/>
          <w:szCs w:val="18"/>
        </w:rPr>
      </w:pPr>
    </w:p>
    <w:p w14:paraId="0A8F5C29" w14:textId="77777777" w:rsidR="00396EA6" w:rsidRPr="002D6A2B" w:rsidRDefault="00396EA6" w:rsidP="00067251">
      <w:pPr>
        <w:ind w:left="1440" w:hanging="589"/>
        <w:jc w:val="both"/>
        <w:rPr>
          <w:rFonts w:cs="Arial"/>
          <w:i w:val="0"/>
          <w:sz w:val="18"/>
          <w:szCs w:val="18"/>
        </w:rPr>
      </w:pPr>
    </w:p>
    <w:p w14:paraId="44C94BE0" w14:textId="24E20432" w:rsidR="00067251" w:rsidRPr="002D6A2B" w:rsidRDefault="00067251" w:rsidP="00067251">
      <w:pPr>
        <w:numPr>
          <w:ilvl w:val="0"/>
          <w:numId w:val="13"/>
        </w:numPr>
        <w:ind w:left="709" w:hanging="709"/>
        <w:jc w:val="both"/>
        <w:rPr>
          <w:rFonts w:cs="Arial"/>
          <w:i w:val="0"/>
          <w:sz w:val="18"/>
          <w:szCs w:val="18"/>
        </w:rPr>
      </w:pPr>
      <w:r w:rsidRPr="002D6A2B">
        <w:rPr>
          <w:rFonts w:cs="Arial"/>
          <w:i w:val="0"/>
          <w:sz w:val="18"/>
          <w:szCs w:val="18"/>
        </w:rPr>
        <w:t>Análisis, cálculo e integración de los costos horarios de la maquinaria y equipo de construcción, debiendo considerar éstos para efectos de evaluación, con costos y rendimientos de máquinas y equipos nuevos. (Anexar copia del indicador económico más la carta membretada de la institución financiera que avale los pu</w:t>
      </w:r>
      <w:r w:rsidR="00DA746B">
        <w:rPr>
          <w:rFonts w:cs="Arial"/>
          <w:i w:val="0"/>
          <w:sz w:val="18"/>
          <w:szCs w:val="18"/>
        </w:rPr>
        <w:t>n</w:t>
      </w:r>
      <w:r w:rsidRPr="002D6A2B">
        <w:rPr>
          <w:rFonts w:cs="Arial"/>
          <w:i w:val="0"/>
          <w:sz w:val="18"/>
          <w:szCs w:val="18"/>
        </w:rPr>
        <w:t xml:space="preserve">tos de sobrecostos que generan una tasa de interés a utilizar en la propuesta). </w:t>
      </w:r>
    </w:p>
    <w:p w14:paraId="71D4766F" w14:textId="77777777" w:rsidR="00067251" w:rsidRPr="002D6A2B" w:rsidRDefault="00067251" w:rsidP="00067251">
      <w:pPr>
        <w:ind w:left="1440" w:hanging="589"/>
        <w:jc w:val="both"/>
        <w:rPr>
          <w:rFonts w:cs="Arial"/>
          <w:i w:val="0"/>
          <w:sz w:val="18"/>
          <w:szCs w:val="18"/>
        </w:rPr>
      </w:pPr>
    </w:p>
    <w:p w14:paraId="7ED07F2D" w14:textId="77777777" w:rsidR="00067251" w:rsidRPr="002D6A2B" w:rsidRDefault="00067251" w:rsidP="00067251">
      <w:pPr>
        <w:numPr>
          <w:ilvl w:val="0"/>
          <w:numId w:val="13"/>
        </w:numPr>
        <w:ind w:left="709" w:hanging="709"/>
        <w:jc w:val="both"/>
        <w:rPr>
          <w:rFonts w:cs="Arial"/>
          <w:i w:val="0"/>
          <w:sz w:val="18"/>
          <w:szCs w:val="18"/>
        </w:rPr>
      </w:pPr>
      <w:r w:rsidRPr="002D6A2B">
        <w:rPr>
          <w:rFonts w:cs="Arial"/>
          <w:i w:val="0"/>
          <w:sz w:val="18"/>
          <w:szCs w:val="18"/>
        </w:rPr>
        <w:t>Listado de insumos que intervienen en la integración de la propuesta, indicando las cantidades a utilizar, con sus respectivas unidades de medición y sus importes, en los siguientes rubros:</w:t>
      </w:r>
    </w:p>
    <w:p w14:paraId="1FABCF1F" w14:textId="77777777" w:rsidR="00067251" w:rsidRPr="002D6A2B" w:rsidRDefault="00067251" w:rsidP="00067251">
      <w:pPr>
        <w:ind w:left="709"/>
        <w:jc w:val="both"/>
        <w:rPr>
          <w:rFonts w:cs="Arial"/>
          <w:i w:val="0"/>
          <w:sz w:val="18"/>
          <w:szCs w:val="18"/>
        </w:rPr>
      </w:pPr>
    </w:p>
    <w:p w14:paraId="1D358FC9" w14:textId="77777777" w:rsidR="00067251" w:rsidRPr="002D6A2B" w:rsidRDefault="00067251" w:rsidP="00067251">
      <w:pPr>
        <w:numPr>
          <w:ilvl w:val="0"/>
          <w:numId w:val="11"/>
        </w:numPr>
        <w:tabs>
          <w:tab w:val="left" w:pos="709"/>
        </w:tabs>
        <w:ind w:left="1134" w:hanging="425"/>
        <w:jc w:val="both"/>
        <w:rPr>
          <w:rFonts w:cs="Arial"/>
          <w:i w:val="0"/>
          <w:sz w:val="18"/>
          <w:szCs w:val="18"/>
        </w:rPr>
      </w:pPr>
      <w:r w:rsidRPr="002D6A2B">
        <w:rPr>
          <w:rFonts w:cs="Arial"/>
          <w:i w:val="0"/>
          <w:sz w:val="18"/>
          <w:szCs w:val="18"/>
        </w:rPr>
        <w:t>Materiales y equipo de instalación permanente;</w:t>
      </w:r>
    </w:p>
    <w:p w14:paraId="7844893D" w14:textId="7A56CB04" w:rsidR="00067251" w:rsidRPr="00B814AE" w:rsidRDefault="00067251" w:rsidP="00067251">
      <w:pPr>
        <w:numPr>
          <w:ilvl w:val="0"/>
          <w:numId w:val="11"/>
        </w:numPr>
        <w:tabs>
          <w:tab w:val="left" w:pos="709"/>
        </w:tabs>
        <w:ind w:left="1134" w:hanging="425"/>
        <w:jc w:val="both"/>
        <w:rPr>
          <w:rFonts w:cs="Arial"/>
          <w:i w:val="0"/>
          <w:sz w:val="18"/>
          <w:szCs w:val="18"/>
        </w:rPr>
      </w:pPr>
      <w:r w:rsidRPr="00B814AE">
        <w:rPr>
          <w:rFonts w:cs="Arial"/>
          <w:i w:val="0"/>
          <w:sz w:val="18"/>
          <w:szCs w:val="18"/>
        </w:rPr>
        <w:t xml:space="preserve">Mano de obra (Tomar en cuenta la utilización del mando intermedio en la presentación de la propuesta); </w:t>
      </w:r>
    </w:p>
    <w:p w14:paraId="779552ED" w14:textId="5F0C69C8" w:rsidR="00067251" w:rsidRPr="00B814AE" w:rsidRDefault="00067251" w:rsidP="00067251">
      <w:pPr>
        <w:numPr>
          <w:ilvl w:val="0"/>
          <w:numId w:val="11"/>
        </w:numPr>
        <w:tabs>
          <w:tab w:val="left" w:pos="709"/>
        </w:tabs>
        <w:ind w:left="1134" w:hanging="425"/>
        <w:jc w:val="both"/>
        <w:rPr>
          <w:rFonts w:cs="Arial"/>
          <w:i w:val="0"/>
          <w:sz w:val="18"/>
          <w:szCs w:val="18"/>
        </w:rPr>
      </w:pPr>
      <w:r w:rsidRPr="00B814AE">
        <w:rPr>
          <w:rFonts w:cs="Arial"/>
          <w:i w:val="0"/>
          <w:sz w:val="18"/>
          <w:szCs w:val="18"/>
        </w:rPr>
        <w:lastRenderedPageBreak/>
        <w:t>Maquinaria y equipo de construcción (Tomar en cuenta la utilización de la herramienta menor y el equipo de seguridad en l</w:t>
      </w:r>
      <w:r w:rsidR="00B814AE" w:rsidRPr="00B814AE">
        <w:rPr>
          <w:rFonts w:cs="Arial"/>
          <w:i w:val="0"/>
          <w:sz w:val="18"/>
          <w:szCs w:val="18"/>
        </w:rPr>
        <w:t>a presentación de la propuesta).</w:t>
      </w:r>
    </w:p>
    <w:p w14:paraId="369B3E6B" w14:textId="77777777" w:rsidR="00067251" w:rsidRPr="002D6A2B" w:rsidRDefault="00067251" w:rsidP="00067251">
      <w:pPr>
        <w:ind w:left="624" w:hanging="624"/>
        <w:jc w:val="both"/>
        <w:rPr>
          <w:rFonts w:cs="Arial"/>
          <w:i w:val="0"/>
          <w:sz w:val="18"/>
          <w:szCs w:val="18"/>
        </w:rPr>
      </w:pPr>
    </w:p>
    <w:p w14:paraId="7CB64D22" w14:textId="77777777" w:rsidR="00067251" w:rsidRPr="002D6A2B" w:rsidRDefault="00067251" w:rsidP="00067251">
      <w:pPr>
        <w:numPr>
          <w:ilvl w:val="0"/>
          <w:numId w:val="13"/>
        </w:numPr>
        <w:ind w:left="709" w:hanging="709"/>
        <w:jc w:val="both"/>
        <w:rPr>
          <w:rFonts w:cs="Arial"/>
          <w:i w:val="0"/>
          <w:sz w:val="18"/>
          <w:szCs w:val="18"/>
        </w:rPr>
      </w:pPr>
      <w:r w:rsidRPr="002D6A2B">
        <w:rPr>
          <w:rFonts w:cs="Arial"/>
          <w:i w:val="0"/>
          <w:sz w:val="18"/>
          <w:szCs w:val="18"/>
        </w:rPr>
        <w:t>Análisis, cálculo e integración de los costos indirectos, identificando los correspondientes a los de administración de oficinas de campo y los de oficinas centrales.</w:t>
      </w:r>
    </w:p>
    <w:p w14:paraId="78BA0F61" w14:textId="77777777" w:rsidR="00067251" w:rsidRPr="002D6A2B" w:rsidRDefault="00067251" w:rsidP="00067251">
      <w:pPr>
        <w:pStyle w:val="Prrafodelista"/>
        <w:rPr>
          <w:rFonts w:cs="Arial"/>
          <w:i w:val="0"/>
          <w:sz w:val="18"/>
          <w:szCs w:val="18"/>
        </w:rPr>
      </w:pPr>
    </w:p>
    <w:p w14:paraId="14ECEA29" w14:textId="77777777" w:rsidR="00067251" w:rsidRPr="002D6A2B" w:rsidRDefault="00067251" w:rsidP="00067251">
      <w:pPr>
        <w:numPr>
          <w:ilvl w:val="0"/>
          <w:numId w:val="13"/>
        </w:numPr>
        <w:ind w:left="709" w:hanging="709"/>
        <w:jc w:val="both"/>
        <w:rPr>
          <w:rFonts w:cs="Arial"/>
          <w:i w:val="0"/>
          <w:sz w:val="18"/>
          <w:szCs w:val="18"/>
        </w:rPr>
      </w:pPr>
      <w:r w:rsidRPr="002D6A2B">
        <w:rPr>
          <w:rFonts w:cs="Arial"/>
          <w:i w:val="0"/>
          <w:sz w:val="18"/>
          <w:szCs w:val="18"/>
        </w:rPr>
        <w:t>Análisis, cálculo e integración del costo por financiamiento. (Anexar copia del indicador económico más la carta membretada de la institución financiera que avale los puntos de sobrecostos que generan una tasa de interés, a utilizar en la propuesta).</w:t>
      </w:r>
    </w:p>
    <w:p w14:paraId="5FDFEC5A" w14:textId="77777777" w:rsidR="00067251" w:rsidRPr="002D6A2B" w:rsidRDefault="00067251" w:rsidP="00067251">
      <w:pPr>
        <w:pStyle w:val="Prrafodelista"/>
        <w:rPr>
          <w:rFonts w:cs="Arial"/>
          <w:i w:val="0"/>
          <w:sz w:val="18"/>
          <w:szCs w:val="18"/>
        </w:rPr>
      </w:pPr>
    </w:p>
    <w:p w14:paraId="2C7B2126" w14:textId="77777777" w:rsidR="00067251" w:rsidRPr="0034560D" w:rsidRDefault="00067251" w:rsidP="00067251">
      <w:pPr>
        <w:numPr>
          <w:ilvl w:val="0"/>
          <w:numId w:val="13"/>
        </w:numPr>
        <w:ind w:left="720" w:hanging="720"/>
        <w:jc w:val="both"/>
        <w:rPr>
          <w:rFonts w:cs="Arial"/>
          <w:i w:val="0"/>
          <w:sz w:val="18"/>
          <w:szCs w:val="18"/>
        </w:rPr>
      </w:pPr>
      <w:r w:rsidRPr="0034560D">
        <w:rPr>
          <w:rFonts w:cs="Arial"/>
          <w:i w:val="0"/>
          <w:sz w:val="18"/>
          <w:szCs w:val="18"/>
        </w:rPr>
        <w:t>Cargo por utilidad.</w:t>
      </w:r>
    </w:p>
    <w:p w14:paraId="0AB36A3A" w14:textId="77777777" w:rsidR="00067251" w:rsidRPr="0034560D" w:rsidRDefault="00067251" w:rsidP="00067251">
      <w:pPr>
        <w:pStyle w:val="Prrafodelista"/>
        <w:rPr>
          <w:rFonts w:cs="Arial"/>
          <w:i w:val="0"/>
          <w:sz w:val="18"/>
          <w:szCs w:val="18"/>
        </w:rPr>
      </w:pPr>
    </w:p>
    <w:p w14:paraId="6F679C7F" w14:textId="587BF1CB" w:rsidR="00067251" w:rsidRPr="00FF7DA9" w:rsidRDefault="00067251" w:rsidP="00FF7DA9">
      <w:pPr>
        <w:ind w:left="708"/>
        <w:jc w:val="both"/>
        <w:rPr>
          <w:rFonts w:cs="Arial"/>
          <w:i w:val="0"/>
          <w:sz w:val="18"/>
          <w:szCs w:val="18"/>
        </w:rPr>
      </w:pPr>
      <w:r w:rsidRPr="0034560D">
        <w:rPr>
          <w:rFonts w:cs="Arial"/>
          <w:i w:val="0"/>
          <w:sz w:val="18"/>
          <w:szCs w:val="18"/>
        </w:rPr>
        <w:t xml:space="preserve">Cargo adicional: </w:t>
      </w:r>
      <w:r w:rsidR="00FF7DA9" w:rsidRPr="0034560D">
        <w:rPr>
          <w:rFonts w:cs="Arial"/>
          <w:i w:val="0"/>
          <w:sz w:val="18"/>
          <w:szCs w:val="18"/>
        </w:rPr>
        <w:t>Los contratistas deberá considerar el</w:t>
      </w:r>
      <w:r w:rsidRPr="0034560D">
        <w:rPr>
          <w:rFonts w:cs="Arial"/>
          <w:i w:val="0"/>
          <w:sz w:val="18"/>
          <w:szCs w:val="18"/>
        </w:rPr>
        <w:t xml:space="preserve"> </w:t>
      </w:r>
      <w:r w:rsidRPr="0034560D">
        <w:rPr>
          <w:rFonts w:cs="Arial"/>
          <w:i w:val="0"/>
          <w:spacing w:val="-2"/>
          <w:sz w:val="18"/>
          <w:szCs w:val="18"/>
          <w:lang w:val="es-ES_tradnl"/>
        </w:rPr>
        <w:t>3% (tres por ciento)</w:t>
      </w:r>
      <w:r w:rsidR="00FF7DA9" w:rsidRPr="0034560D">
        <w:rPr>
          <w:rFonts w:cs="Arial"/>
          <w:i w:val="0"/>
          <w:spacing w:val="-2"/>
          <w:sz w:val="18"/>
          <w:szCs w:val="18"/>
          <w:lang w:val="es-ES_tradnl"/>
        </w:rPr>
        <w:t xml:space="preserve">, por el servicio de fiscalización y control sobre el importe de cada una de las estimaciones de trabajo, de conformidad con lo señalado en el artículo </w:t>
      </w:r>
      <w:r w:rsidRPr="0034560D">
        <w:rPr>
          <w:rFonts w:cs="Arial"/>
          <w:i w:val="0"/>
          <w:spacing w:val="-2"/>
          <w:sz w:val="18"/>
          <w:szCs w:val="18"/>
          <w:lang w:val="es-ES_tradnl"/>
        </w:rPr>
        <w:t xml:space="preserve"> </w:t>
      </w:r>
      <w:r w:rsidR="00FF7DA9" w:rsidRPr="0034560D">
        <w:rPr>
          <w:rFonts w:cs="Arial"/>
          <w:i w:val="0"/>
          <w:spacing w:val="-2"/>
          <w:sz w:val="18"/>
          <w:szCs w:val="18"/>
          <w:lang w:val="es-ES_tradnl"/>
        </w:rPr>
        <w:t>69 de la Ley de Hacienda del Estado de Sinaloa.</w:t>
      </w:r>
    </w:p>
    <w:p w14:paraId="74EBB097" w14:textId="77777777" w:rsidR="00067251" w:rsidRPr="002D6A2B" w:rsidRDefault="00067251" w:rsidP="00067251">
      <w:pPr>
        <w:tabs>
          <w:tab w:val="left" w:pos="993"/>
        </w:tabs>
        <w:ind w:left="993"/>
        <w:jc w:val="both"/>
        <w:rPr>
          <w:rFonts w:cs="Arial"/>
          <w:i w:val="0"/>
          <w:spacing w:val="-2"/>
          <w:sz w:val="18"/>
          <w:szCs w:val="18"/>
          <w:lang w:val="es-ES_tradnl"/>
        </w:rPr>
      </w:pPr>
    </w:p>
    <w:p w14:paraId="10E285D2" w14:textId="77777777" w:rsidR="00067251" w:rsidRPr="002D6A2B" w:rsidRDefault="00067251" w:rsidP="00067251">
      <w:pPr>
        <w:numPr>
          <w:ilvl w:val="0"/>
          <w:numId w:val="13"/>
        </w:numPr>
        <w:ind w:left="720" w:hanging="720"/>
        <w:jc w:val="both"/>
        <w:rPr>
          <w:rFonts w:cs="Arial"/>
          <w:i w:val="0"/>
          <w:sz w:val="18"/>
          <w:szCs w:val="18"/>
        </w:rPr>
      </w:pPr>
      <w:r w:rsidRPr="002D6A2B">
        <w:rPr>
          <w:rFonts w:cs="Arial"/>
          <w:i w:val="0"/>
          <w:sz w:val="18"/>
          <w:szCs w:val="18"/>
        </w:rPr>
        <w:t>Análisis del total de los precios unitarios de los conceptos de trabajo de la propuesta, estructurados con costos directos, indirectos, financiamiento, cargo por utilidad y cargos adicionales.</w:t>
      </w:r>
    </w:p>
    <w:p w14:paraId="5D349198" w14:textId="77777777" w:rsidR="00067251" w:rsidRPr="002D6A2B" w:rsidRDefault="00067251" w:rsidP="00067251">
      <w:pPr>
        <w:tabs>
          <w:tab w:val="left" w:pos="709"/>
        </w:tabs>
        <w:ind w:left="851"/>
        <w:jc w:val="both"/>
        <w:rPr>
          <w:rFonts w:cs="Arial"/>
          <w:i w:val="0"/>
          <w:sz w:val="18"/>
          <w:szCs w:val="18"/>
        </w:rPr>
      </w:pPr>
    </w:p>
    <w:p w14:paraId="44C258EC" w14:textId="77777777" w:rsidR="00067251" w:rsidRPr="002D6A2B" w:rsidRDefault="00067251" w:rsidP="00067251">
      <w:pPr>
        <w:numPr>
          <w:ilvl w:val="0"/>
          <w:numId w:val="13"/>
        </w:numPr>
        <w:ind w:left="709" w:hanging="709"/>
        <w:jc w:val="both"/>
        <w:rPr>
          <w:rFonts w:cs="Arial"/>
          <w:i w:val="0"/>
          <w:sz w:val="18"/>
          <w:szCs w:val="18"/>
        </w:rPr>
      </w:pPr>
      <w:r w:rsidRPr="002D6A2B">
        <w:rPr>
          <w:rFonts w:cs="Arial"/>
          <w:i w:val="0"/>
          <w:sz w:val="18"/>
          <w:szCs w:val="18"/>
        </w:rPr>
        <w:t>Programa de erogaciones mensuales de la ejecución general de los trabajos, calendarizado, dividido en partidas, indicando los importes mensuales de cada una de ellas.</w:t>
      </w:r>
    </w:p>
    <w:p w14:paraId="6EDA345E" w14:textId="77777777" w:rsidR="00067251" w:rsidRPr="002D6A2B" w:rsidRDefault="00067251" w:rsidP="00067251">
      <w:pPr>
        <w:ind w:left="709"/>
        <w:jc w:val="both"/>
        <w:rPr>
          <w:rFonts w:cs="Arial"/>
          <w:i w:val="0"/>
          <w:sz w:val="18"/>
          <w:szCs w:val="18"/>
        </w:rPr>
      </w:pPr>
    </w:p>
    <w:p w14:paraId="4417E3CC" w14:textId="77777777" w:rsidR="00067251" w:rsidRPr="002D6A2B" w:rsidRDefault="00067251" w:rsidP="00067251">
      <w:pPr>
        <w:numPr>
          <w:ilvl w:val="0"/>
          <w:numId w:val="13"/>
        </w:numPr>
        <w:ind w:left="709" w:hanging="709"/>
        <w:jc w:val="both"/>
        <w:rPr>
          <w:rFonts w:cs="Arial"/>
          <w:i w:val="0"/>
          <w:sz w:val="18"/>
          <w:szCs w:val="18"/>
        </w:rPr>
      </w:pPr>
      <w:r w:rsidRPr="002D6A2B">
        <w:rPr>
          <w:rFonts w:cs="Arial"/>
          <w:i w:val="0"/>
          <w:sz w:val="18"/>
          <w:szCs w:val="18"/>
        </w:rPr>
        <w:t>Programas de erogaciones mensuales calendarizados de utilización de los siguientes rubros, indicando los importes mensuales de cada concepto:</w:t>
      </w:r>
    </w:p>
    <w:p w14:paraId="638AE771" w14:textId="77777777" w:rsidR="00067251" w:rsidRPr="002D6A2B" w:rsidRDefault="00067251" w:rsidP="00067251">
      <w:pPr>
        <w:pStyle w:val="Prrafodelista"/>
        <w:rPr>
          <w:rFonts w:cs="Arial"/>
          <w:i w:val="0"/>
          <w:sz w:val="18"/>
          <w:szCs w:val="18"/>
        </w:rPr>
      </w:pPr>
    </w:p>
    <w:p w14:paraId="62DDCE30" w14:textId="77777777" w:rsidR="00067251" w:rsidRPr="002D6A2B" w:rsidRDefault="00067251" w:rsidP="00067251">
      <w:pPr>
        <w:numPr>
          <w:ilvl w:val="0"/>
          <w:numId w:val="25"/>
        </w:numPr>
        <w:tabs>
          <w:tab w:val="left" w:pos="1134"/>
        </w:tabs>
        <w:ind w:left="1134" w:firstLine="0"/>
        <w:jc w:val="both"/>
        <w:rPr>
          <w:rFonts w:cs="Arial"/>
          <w:i w:val="0"/>
          <w:sz w:val="18"/>
          <w:szCs w:val="18"/>
        </w:rPr>
      </w:pPr>
      <w:r w:rsidRPr="002D6A2B">
        <w:rPr>
          <w:rFonts w:cs="Arial"/>
          <w:i w:val="0"/>
          <w:sz w:val="18"/>
          <w:szCs w:val="18"/>
        </w:rPr>
        <w:t>Materiales y equipo de instalación permanente;</w:t>
      </w:r>
    </w:p>
    <w:p w14:paraId="015D4E84" w14:textId="77777777" w:rsidR="00067251" w:rsidRPr="002D6A2B" w:rsidRDefault="00067251" w:rsidP="00067251">
      <w:pPr>
        <w:numPr>
          <w:ilvl w:val="0"/>
          <w:numId w:val="25"/>
        </w:numPr>
        <w:tabs>
          <w:tab w:val="left" w:pos="1134"/>
        </w:tabs>
        <w:ind w:left="1134" w:firstLine="0"/>
        <w:jc w:val="both"/>
        <w:rPr>
          <w:rFonts w:cs="Arial"/>
          <w:i w:val="0"/>
          <w:sz w:val="18"/>
          <w:szCs w:val="18"/>
        </w:rPr>
      </w:pPr>
      <w:r w:rsidRPr="002D6A2B">
        <w:rPr>
          <w:rFonts w:cs="Arial"/>
          <w:i w:val="0"/>
          <w:sz w:val="18"/>
          <w:szCs w:val="18"/>
        </w:rPr>
        <w:t xml:space="preserve">Mano de obra (Tomar en cuenta la utilización del mando intermedio en la presentación de la propuesta); </w:t>
      </w:r>
    </w:p>
    <w:p w14:paraId="6FBC325B" w14:textId="77777777" w:rsidR="00067251" w:rsidRPr="002D6A2B" w:rsidRDefault="00067251" w:rsidP="00067251">
      <w:pPr>
        <w:numPr>
          <w:ilvl w:val="0"/>
          <w:numId w:val="25"/>
        </w:numPr>
        <w:tabs>
          <w:tab w:val="left" w:pos="1134"/>
        </w:tabs>
        <w:ind w:left="1134" w:firstLine="0"/>
        <w:jc w:val="both"/>
        <w:rPr>
          <w:rFonts w:cs="Arial"/>
          <w:i w:val="0"/>
          <w:sz w:val="18"/>
          <w:szCs w:val="18"/>
        </w:rPr>
      </w:pPr>
      <w:r w:rsidRPr="002D6A2B">
        <w:rPr>
          <w:rFonts w:cs="Arial"/>
          <w:i w:val="0"/>
          <w:sz w:val="18"/>
          <w:szCs w:val="18"/>
        </w:rPr>
        <w:t>Maquinaria y equipo de construcción (Tomar en cuenta la utilización de la herramienta menor y el equipo de seguridad en la presentación de la propuesta);</w:t>
      </w:r>
    </w:p>
    <w:p w14:paraId="21E4B6C9" w14:textId="77777777" w:rsidR="00067251" w:rsidRPr="002D6A2B" w:rsidRDefault="00067251" w:rsidP="00067251">
      <w:pPr>
        <w:tabs>
          <w:tab w:val="left" w:pos="1134"/>
        </w:tabs>
        <w:ind w:left="567" w:hanging="567"/>
        <w:jc w:val="both"/>
        <w:rPr>
          <w:rFonts w:cs="Arial"/>
          <w:b/>
          <w:i w:val="0"/>
          <w:sz w:val="18"/>
          <w:szCs w:val="18"/>
        </w:rPr>
      </w:pPr>
    </w:p>
    <w:p w14:paraId="5E44FBE2" w14:textId="77777777" w:rsidR="00067251" w:rsidRPr="002D6A2B" w:rsidRDefault="00067251" w:rsidP="00067251">
      <w:pPr>
        <w:widowControl w:val="0"/>
        <w:numPr>
          <w:ilvl w:val="0"/>
          <w:numId w:val="13"/>
        </w:numPr>
        <w:tabs>
          <w:tab w:val="left" w:pos="709"/>
        </w:tabs>
        <w:autoSpaceDE w:val="0"/>
        <w:autoSpaceDN w:val="0"/>
        <w:adjustRightInd w:val="0"/>
        <w:ind w:left="709" w:hanging="709"/>
        <w:jc w:val="both"/>
        <w:rPr>
          <w:rFonts w:cs="Arial"/>
          <w:b/>
          <w:i w:val="0"/>
          <w:sz w:val="18"/>
          <w:szCs w:val="18"/>
        </w:rPr>
      </w:pPr>
      <w:r w:rsidRPr="002D6A2B">
        <w:rPr>
          <w:rFonts w:cs="Arial"/>
          <w:i w:val="0"/>
          <w:sz w:val="18"/>
          <w:szCs w:val="18"/>
        </w:rPr>
        <w:t>Manifestación escrita en hoja membretada de la Compañía, firmada por el representante legal de la misma, o por la persona física, en el cual realiza y anexa la documentación de la propuesta en forma digital en archivos PDF.</w:t>
      </w:r>
    </w:p>
    <w:p w14:paraId="67541F81" w14:textId="77777777" w:rsidR="00344C99" w:rsidRDefault="00344C99" w:rsidP="003957F7">
      <w:pPr>
        <w:widowControl w:val="0"/>
        <w:tabs>
          <w:tab w:val="left" w:pos="709"/>
        </w:tabs>
        <w:autoSpaceDE w:val="0"/>
        <w:autoSpaceDN w:val="0"/>
        <w:adjustRightInd w:val="0"/>
        <w:jc w:val="both"/>
        <w:rPr>
          <w:rFonts w:cs="Arial"/>
          <w:b/>
          <w:i w:val="0"/>
          <w:sz w:val="18"/>
          <w:szCs w:val="18"/>
        </w:rPr>
      </w:pPr>
    </w:p>
    <w:p w14:paraId="2D8B0D2E" w14:textId="6FD6D0A7" w:rsidR="003957F7" w:rsidRDefault="00344C99" w:rsidP="003957F7">
      <w:pPr>
        <w:widowControl w:val="0"/>
        <w:tabs>
          <w:tab w:val="left" w:pos="709"/>
        </w:tabs>
        <w:autoSpaceDE w:val="0"/>
        <w:autoSpaceDN w:val="0"/>
        <w:adjustRightInd w:val="0"/>
        <w:jc w:val="both"/>
        <w:rPr>
          <w:rFonts w:cs="Arial"/>
          <w:b/>
          <w:i w:val="0"/>
          <w:sz w:val="18"/>
          <w:szCs w:val="18"/>
        </w:rPr>
      </w:pPr>
      <w:r>
        <w:rPr>
          <w:rFonts w:cs="Arial"/>
          <w:b/>
          <w:i w:val="0"/>
          <w:sz w:val="18"/>
          <w:szCs w:val="18"/>
        </w:rPr>
        <w:t>V.2 Motivos de</w:t>
      </w:r>
      <w:r w:rsidR="00537095">
        <w:rPr>
          <w:rFonts w:cs="Arial"/>
          <w:b/>
          <w:i w:val="0"/>
          <w:sz w:val="18"/>
          <w:szCs w:val="18"/>
        </w:rPr>
        <w:t xml:space="preserve"> </w:t>
      </w:r>
      <w:proofErr w:type="spellStart"/>
      <w:r w:rsidR="00537095">
        <w:rPr>
          <w:rFonts w:cs="Arial"/>
          <w:b/>
          <w:i w:val="0"/>
          <w:sz w:val="18"/>
          <w:szCs w:val="18"/>
        </w:rPr>
        <w:t>D</w:t>
      </w:r>
      <w:r>
        <w:rPr>
          <w:rFonts w:cs="Arial"/>
          <w:b/>
          <w:i w:val="0"/>
          <w:sz w:val="18"/>
          <w:szCs w:val="18"/>
        </w:rPr>
        <w:t>esechamientos</w:t>
      </w:r>
      <w:proofErr w:type="spellEnd"/>
      <w:r>
        <w:rPr>
          <w:rFonts w:cs="Arial"/>
          <w:b/>
          <w:i w:val="0"/>
          <w:sz w:val="18"/>
          <w:szCs w:val="18"/>
        </w:rPr>
        <w:t xml:space="preserve">.-  </w:t>
      </w:r>
    </w:p>
    <w:p w14:paraId="72BC8E1A" w14:textId="77777777" w:rsidR="00537095" w:rsidRDefault="00537095" w:rsidP="003957F7">
      <w:pPr>
        <w:widowControl w:val="0"/>
        <w:tabs>
          <w:tab w:val="left" w:pos="709"/>
        </w:tabs>
        <w:autoSpaceDE w:val="0"/>
        <w:autoSpaceDN w:val="0"/>
        <w:adjustRightInd w:val="0"/>
        <w:jc w:val="both"/>
        <w:rPr>
          <w:rFonts w:cs="Arial"/>
          <w:i w:val="0"/>
          <w:sz w:val="18"/>
          <w:szCs w:val="18"/>
        </w:rPr>
      </w:pPr>
    </w:p>
    <w:p w14:paraId="1746014F" w14:textId="03BABE2C" w:rsidR="00344C99" w:rsidRDefault="00537095" w:rsidP="003957F7">
      <w:pPr>
        <w:widowControl w:val="0"/>
        <w:tabs>
          <w:tab w:val="left" w:pos="709"/>
        </w:tabs>
        <w:autoSpaceDE w:val="0"/>
        <w:autoSpaceDN w:val="0"/>
        <w:adjustRightInd w:val="0"/>
        <w:jc w:val="both"/>
        <w:rPr>
          <w:rFonts w:cs="Arial"/>
          <w:b/>
          <w:i w:val="0"/>
          <w:sz w:val="18"/>
          <w:szCs w:val="18"/>
        </w:rPr>
      </w:pPr>
      <w:r>
        <w:rPr>
          <w:rFonts w:cs="Arial"/>
          <w:i w:val="0"/>
          <w:sz w:val="18"/>
          <w:szCs w:val="18"/>
        </w:rPr>
        <w:t>Se desecharán las propuestas que no</w:t>
      </w:r>
      <w:r w:rsidRPr="00537095">
        <w:rPr>
          <w:rFonts w:cs="Arial"/>
          <w:i w:val="0"/>
          <w:sz w:val="18"/>
          <w:szCs w:val="18"/>
        </w:rPr>
        <w:t xml:space="preserve"> hayan cumplido con el porcentaje </w:t>
      </w:r>
      <w:r>
        <w:rPr>
          <w:rFonts w:cs="Arial"/>
          <w:i w:val="0"/>
          <w:sz w:val="18"/>
          <w:szCs w:val="18"/>
        </w:rPr>
        <w:t xml:space="preserve">del 37.5 puntos respecto a la evaluación de su </w:t>
      </w:r>
      <w:r w:rsidRPr="00537095">
        <w:rPr>
          <w:rFonts w:cs="Arial"/>
          <w:i w:val="0"/>
          <w:sz w:val="18"/>
          <w:szCs w:val="18"/>
        </w:rPr>
        <w:t xml:space="preserve">propuesta técnica, así como con las condiciones y </w:t>
      </w:r>
      <w:r>
        <w:rPr>
          <w:rFonts w:cs="Arial"/>
          <w:i w:val="0"/>
          <w:sz w:val="18"/>
          <w:szCs w:val="18"/>
        </w:rPr>
        <w:t xml:space="preserve">requisitos </w:t>
      </w:r>
      <w:r w:rsidRPr="00537095">
        <w:rPr>
          <w:rFonts w:cs="Arial"/>
          <w:i w:val="0"/>
          <w:sz w:val="18"/>
          <w:szCs w:val="18"/>
        </w:rPr>
        <w:t xml:space="preserve">establecidos en las </w:t>
      </w:r>
      <w:r>
        <w:rPr>
          <w:rFonts w:cs="Arial"/>
          <w:i w:val="0"/>
          <w:sz w:val="18"/>
          <w:szCs w:val="18"/>
        </w:rPr>
        <w:t xml:space="preserve">presentes </w:t>
      </w:r>
      <w:r w:rsidRPr="00537095">
        <w:rPr>
          <w:rFonts w:cs="Arial"/>
          <w:i w:val="0"/>
          <w:sz w:val="18"/>
          <w:szCs w:val="18"/>
        </w:rPr>
        <w:t>bases</w:t>
      </w:r>
      <w:r w:rsidRPr="00537095">
        <w:rPr>
          <w:rFonts w:cs="Arial"/>
          <w:b/>
          <w:i w:val="0"/>
          <w:sz w:val="18"/>
          <w:szCs w:val="18"/>
        </w:rPr>
        <w:t>.</w:t>
      </w:r>
    </w:p>
    <w:p w14:paraId="4D0D856C" w14:textId="77777777" w:rsidR="00344C99" w:rsidRDefault="00344C99" w:rsidP="003957F7">
      <w:pPr>
        <w:widowControl w:val="0"/>
        <w:tabs>
          <w:tab w:val="left" w:pos="709"/>
        </w:tabs>
        <w:autoSpaceDE w:val="0"/>
        <w:autoSpaceDN w:val="0"/>
        <w:adjustRightInd w:val="0"/>
        <w:jc w:val="both"/>
        <w:rPr>
          <w:rFonts w:cs="Arial"/>
          <w:b/>
          <w:i w:val="0"/>
          <w:sz w:val="18"/>
          <w:szCs w:val="18"/>
        </w:rPr>
      </w:pPr>
    </w:p>
    <w:p w14:paraId="3EF76D1B" w14:textId="77777777" w:rsidR="00344C99" w:rsidRPr="002D6A2B" w:rsidRDefault="00344C99" w:rsidP="003957F7">
      <w:pPr>
        <w:widowControl w:val="0"/>
        <w:tabs>
          <w:tab w:val="left" w:pos="709"/>
        </w:tabs>
        <w:autoSpaceDE w:val="0"/>
        <w:autoSpaceDN w:val="0"/>
        <w:adjustRightInd w:val="0"/>
        <w:jc w:val="both"/>
        <w:rPr>
          <w:rFonts w:cs="Arial"/>
          <w:b/>
          <w:i w:val="0"/>
          <w:sz w:val="18"/>
          <w:szCs w:val="18"/>
        </w:rPr>
      </w:pPr>
    </w:p>
    <w:p w14:paraId="60EDA695" w14:textId="77777777" w:rsidR="00BA1261" w:rsidRPr="002D6A2B" w:rsidRDefault="00BA1261" w:rsidP="00BA1261">
      <w:pPr>
        <w:jc w:val="both"/>
        <w:rPr>
          <w:rFonts w:cs="Arial"/>
          <w:bCs/>
          <w:i w:val="0"/>
          <w:sz w:val="18"/>
          <w:szCs w:val="18"/>
        </w:rPr>
      </w:pPr>
    </w:p>
    <w:p w14:paraId="2940E435" w14:textId="1778AA1C" w:rsidR="00BA1261" w:rsidRPr="002D6A2B" w:rsidRDefault="00A14DAB" w:rsidP="00415033">
      <w:pPr>
        <w:pStyle w:val="Lista"/>
        <w:rPr>
          <w:b/>
          <w:i w:val="0"/>
          <w:sz w:val="18"/>
          <w:szCs w:val="18"/>
        </w:rPr>
      </w:pPr>
      <w:r w:rsidRPr="002D6A2B">
        <w:rPr>
          <w:b/>
          <w:i w:val="0"/>
          <w:sz w:val="18"/>
          <w:szCs w:val="18"/>
        </w:rPr>
        <w:t>VI</w:t>
      </w:r>
      <w:r w:rsidR="008A25D1" w:rsidRPr="002D6A2B">
        <w:rPr>
          <w:b/>
          <w:i w:val="0"/>
          <w:sz w:val="18"/>
          <w:szCs w:val="18"/>
        </w:rPr>
        <w:t xml:space="preserve">.- </w:t>
      </w:r>
      <w:r w:rsidR="00BA1261" w:rsidRPr="002D6A2B">
        <w:rPr>
          <w:b/>
          <w:i w:val="0"/>
          <w:sz w:val="18"/>
          <w:szCs w:val="18"/>
        </w:rPr>
        <w:t>AGRUPACIONES DE PERSONAS FÍSICAS Y/O MORALES.</w:t>
      </w:r>
    </w:p>
    <w:p w14:paraId="397F7E46" w14:textId="77777777" w:rsidR="00BA1261" w:rsidRPr="002D6A2B" w:rsidRDefault="00BA1261" w:rsidP="00BA1261">
      <w:pPr>
        <w:jc w:val="both"/>
        <w:rPr>
          <w:rFonts w:cs="Arial"/>
          <w:i w:val="0"/>
          <w:color w:val="000000"/>
          <w:sz w:val="18"/>
          <w:szCs w:val="18"/>
        </w:rPr>
      </w:pPr>
    </w:p>
    <w:p w14:paraId="65CFB465" w14:textId="77777777" w:rsidR="008F792F" w:rsidRDefault="00142729" w:rsidP="00142729">
      <w:pPr>
        <w:pStyle w:val="Continuarlista"/>
        <w:jc w:val="both"/>
        <w:rPr>
          <w:i w:val="0"/>
          <w:sz w:val="18"/>
          <w:szCs w:val="18"/>
          <w:lang w:val="es-ES"/>
        </w:rPr>
      </w:pPr>
      <w:r w:rsidRPr="00142729">
        <w:rPr>
          <w:i w:val="0"/>
          <w:sz w:val="18"/>
          <w:szCs w:val="18"/>
          <w:lang w:val="es-ES"/>
        </w:rPr>
        <w:t>Dos o más personas podrán presentar conjuntamente una</w:t>
      </w:r>
      <w:r>
        <w:rPr>
          <w:i w:val="0"/>
          <w:sz w:val="18"/>
          <w:szCs w:val="18"/>
          <w:lang w:val="es-ES"/>
        </w:rPr>
        <w:t xml:space="preserve"> </w:t>
      </w:r>
      <w:r w:rsidRPr="00142729">
        <w:rPr>
          <w:i w:val="0"/>
          <w:sz w:val="18"/>
          <w:szCs w:val="18"/>
          <w:lang w:val="es-ES"/>
        </w:rPr>
        <w:t>propuesta sin necesidad de constituir una sociedad o nueva</w:t>
      </w:r>
      <w:r>
        <w:rPr>
          <w:i w:val="0"/>
          <w:sz w:val="18"/>
          <w:szCs w:val="18"/>
          <w:lang w:val="es-ES"/>
        </w:rPr>
        <w:t xml:space="preserve"> </w:t>
      </w:r>
      <w:r w:rsidRPr="00142729">
        <w:rPr>
          <w:i w:val="0"/>
          <w:sz w:val="18"/>
          <w:szCs w:val="18"/>
          <w:lang w:val="es-ES"/>
        </w:rPr>
        <w:t>sociedad en caso de personas morales, siempre que, para tales</w:t>
      </w:r>
      <w:r>
        <w:rPr>
          <w:i w:val="0"/>
          <w:sz w:val="18"/>
          <w:szCs w:val="18"/>
          <w:lang w:val="es-ES"/>
        </w:rPr>
        <w:t xml:space="preserve"> </w:t>
      </w:r>
      <w:r w:rsidRPr="00142729">
        <w:rPr>
          <w:i w:val="0"/>
          <w:sz w:val="18"/>
          <w:szCs w:val="18"/>
          <w:lang w:val="es-ES"/>
        </w:rPr>
        <w:t>efectos, en la propuesta y en el contrato se establezcan con</w:t>
      </w:r>
      <w:r>
        <w:rPr>
          <w:i w:val="0"/>
          <w:sz w:val="18"/>
          <w:szCs w:val="18"/>
          <w:lang w:val="es-ES"/>
        </w:rPr>
        <w:t xml:space="preserve"> </w:t>
      </w:r>
      <w:r w:rsidRPr="00142729">
        <w:rPr>
          <w:i w:val="0"/>
          <w:sz w:val="18"/>
          <w:szCs w:val="18"/>
          <w:lang w:val="es-ES"/>
        </w:rPr>
        <w:t>precisión, y a satisfacción de la convocante, las partes de los</w:t>
      </w:r>
      <w:r>
        <w:rPr>
          <w:i w:val="0"/>
          <w:sz w:val="18"/>
          <w:szCs w:val="18"/>
          <w:lang w:val="es-ES"/>
        </w:rPr>
        <w:t xml:space="preserve"> </w:t>
      </w:r>
      <w:r w:rsidRPr="00142729">
        <w:rPr>
          <w:i w:val="0"/>
          <w:sz w:val="18"/>
          <w:szCs w:val="18"/>
          <w:lang w:val="es-ES"/>
        </w:rPr>
        <w:t>trabajos que cada persona se obligará a ejecutar, así como la</w:t>
      </w:r>
      <w:r>
        <w:rPr>
          <w:i w:val="0"/>
          <w:sz w:val="18"/>
          <w:szCs w:val="18"/>
          <w:lang w:val="es-ES"/>
        </w:rPr>
        <w:t xml:space="preserve"> </w:t>
      </w:r>
      <w:r w:rsidRPr="00142729">
        <w:rPr>
          <w:i w:val="0"/>
          <w:sz w:val="18"/>
          <w:szCs w:val="18"/>
          <w:lang w:val="es-ES"/>
        </w:rPr>
        <w:t>manera en que se exigiría el cumplimiento de las obligaciones. En</w:t>
      </w:r>
      <w:r>
        <w:rPr>
          <w:i w:val="0"/>
          <w:sz w:val="18"/>
          <w:szCs w:val="18"/>
          <w:lang w:val="es-ES"/>
        </w:rPr>
        <w:t xml:space="preserve"> </w:t>
      </w:r>
      <w:r w:rsidRPr="00142729">
        <w:rPr>
          <w:i w:val="0"/>
          <w:sz w:val="18"/>
          <w:szCs w:val="18"/>
          <w:lang w:val="es-ES"/>
        </w:rPr>
        <w:t>este supuesto la propuesta deberá ser firmada por el representante</w:t>
      </w:r>
      <w:r>
        <w:rPr>
          <w:i w:val="0"/>
          <w:sz w:val="18"/>
          <w:szCs w:val="18"/>
          <w:lang w:val="es-ES"/>
        </w:rPr>
        <w:t xml:space="preserve"> </w:t>
      </w:r>
      <w:r w:rsidRPr="00142729">
        <w:rPr>
          <w:i w:val="0"/>
          <w:sz w:val="18"/>
          <w:szCs w:val="18"/>
          <w:lang w:val="es-ES"/>
        </w:rPr>
        <w:t>común que para ese acto y para todos los efectos de la licitación</w:t>
      </w:r>
      <w:r>
        <w:rPr>
          <w:i w:val="0"/>
          <w:sz w:val="18"/>
          <w:szCs w:val="18"/>
          <w:lang w:val="es-ES"/>
        </w:rPr>
        <w:t xml:space="preserve"> </w:t>
      </w:r>
      <w:r w:rsidRPr="00142729">
        <w:rPr>
          <w:i w:val="0"/>
          <w:sz w:val="18"/>
          <w:szCs w:val="18"/>
          <w:lang w:val="es-ES"/>
        </w:rPr>
        <w:t>haya sido designado por el grupo de personas</w:t>
      </w:r>
      <w:r w:rsidR="008F792F">
        <w:rPr>
          <w:i w:val="0"/>
          <w:sz w:val="18"/>
          <w:szCs w:val="18"/>
          <w:lang w:val="es-ES"/>
        </w:rPr>
        <w:t>.</w:t>
      </w:r>
    </w:p>
    <w:p w14:paraId="29F7204B" w14:textId="77777777" w:rsidR="00396EA6" w:rsidRDefault="00396EA6" w:rsidP="00142729">
      <w:pPr>
        <w:pStyle w:val="Continuarlista"/>
        <w:jc w:val="both"/>
        <w:rPr>
          <w:i w:val="0"/>
          <w:sz w:val="18"/>
          <w:szCs w:val="18"/>
          <w:lang w:val="es-ES"/>
        </w:rPr>
      </w:pPr>
    </w:p>
    <w:p w14:paraId="089EA9C0" w14:textId="77777777" w:rsidR="00396EA6" w:rsidRDefault="00396EA6" w:rsidP="00142729">
      <w:pPr>
        <w:pStyle w:val="Continuarlista"/>
        <w:jc w:val="both"/>
        <w:rPr>
          <w:i w:val="0"/>
          <w:sz w:val="18"/>
          <w:szCs w:val="18"/>
          <w:lang w:val="es-ES"/>
        </w:rPr>
      </w:pPr>
    </w:p>
    <w:p w14:paraId="462CDE55" w14:textId="6C48640D" w:rsidR="00BA1261" w:rsidRPr="002D6A2B" w:rsidRDefault="00BA1261" w:rsidP="00142729">
      <w:pPr>
        <w:pStyle w:val="Continuarlista"/>
        <w:jc w:val="both"/>
        <w:rPr>
          <w:i w:val="0"/>
          <w:sz w:val="18"/>
          <w:szCs w:val="18"/>
          <w:lang w:val="es-ES"/>
        </w:rPr>
      </w:pPr>
      <w:r w:rsidRPr="002D6A2B">
        <w:rPr>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1AF7CF18" w14:textId="77777777" w:rsidR="00BA1261" w:rsidRPr="002D6A2B" w:rsidRDefault="00BA1261" w:rsidP="008A25D1">
      <w:pPr>
        <w:pStyle w:val="Continuarlista"/>
        <w:jc w:val="both"/>
        <w:rPr>
          <w:i w:val="0"/>
          <w:sz w:val="18"/>
          <w:szCs w:val="18"/>
          <w:lang w:val="es-ES"/>
        </w:rPr>
      </w:pPr>
      <w:r w:rsidRPr="002D6A2B">
        <w:rPr>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38B05A01" w14:textId="77777777" w:rsidR="00BA1261" w:rsidRPr="002D6A2B" w:rsidRDefault="00BA1261" w:rsidP="008A25D1">
      <w:pPr>
        <w:jc w:val="both"/>
        <w:rPr>
          <w:rFonts w:cs="Arial"/>
          <w:i w:val="0"/>
          <w:sz w:val="18"/>
          <w:szCs w:val="18"/>
        </w:rPr>
      </w:pPr>
    </w:p>
    <w:p w14:paraId="6079B460" w14:textId="77777777" w:rsidR="00BA1261" w:rsidRPr="002D6A2B" w:rsidRDefault="00BA1261" w:rsidP="00415033">
      <w:pPr>
        <w:pStyle w:val="Textoindependiente"/>
        <w:rPr>
          <w:i w:val="0"/>
          <w:sz w:val="18"/>
          <w:szCs w:val="18"/>
        </w:rPr>
      </w:pPr>
      <w:r w:rsidRPr="002D6A2B">
        <w:rPr>
          <w:i w:val="0"/>
          <w:sz w:val="18"/>
          <w:szCs w:val="18"/>
        </w:rPr>
        <w:lastRenderedPageBreak/>
        <w:t>En el acto de presentación y apertura de proposiciones, el representante común de la agrupación deberá señalar que la proposición se presenta en forma conjunta, incluyéndose el convenio privado mencionado anteriormente, con el sobre que contenga la proposición y, en caso de que a los licitantes que la hubieren presentado se les adjudique el contrato, dicho convenio formará parte del mismo como uno de sus anexos.</w:t>
      </w:r>
    </w:p>
    <w:p w14:paraId="44BA7A90" w14:textId="77777777" w:rsidR="008A25D1" w:rsidRPr="002D6A2B" w:rsidRDefault="008A25D1" w:rsidP="00415033">
      <w:pPr>
        <w:pStyle w:val="Textoindependiente"/>
        <w:rPr>
          <w:i w:val="0"/>
          <w:sz w:val="18"/>
          <w:szCs w:val="18"/>
        </w:rPr>
      </w:pPr>
    </w:p>
    <w:p w14:paraId="64B7DA87" w14:textId="77777777" w:rsidR="00BA1261" w:rsidRPr="002D6A2B" w:rsidRDefault="00BA1261" w:rsidP="00415033">
      <w:pPr>
        <w:pStyle w:val="Textoindependiente"/>
        <w:rPr>
          <w:i w:val="0"/>
          <w:sz w:val="18"/>
          <w:szCs w:val="18"/>
        </w:rPr>
      </w:pPr>
      <w:r w:rsidRPr="002D6A2B">
        <w:rPr>
          <w:i w:val="0"/>
          <w:sz w:val="18"/>
          <w:szCs w:val="18"/>
        </w:rPr>
        <w:t>Para cumplir con la capacidad financiera requerida por los Servicios de Salud de Sinaloa, se podrán considerar en conjunto las correspondientes a cada una de las personas físicas y/o morales integrantes de la agrupación.</w:t>
      </w:r>
    </w:p>
    <w:p w14:paraId="40FCB896" w14:textId="77777777" w:rsidR="008A25D1" w:rsidRPr="002D6A2B" w:rsidRDefault="008A25D1" w:rsidP="00415033">
      <w:pPr>
        <w:pStyle w:val="Textoindependiente"/>
        <w:rPr>
          <w:i w:val="0"/>
          <w:sz w:val="18"/>
          <w:szCs w:val="18"/>
        </w:rPr>
      </w:pPr>
    </w:p>
    <w:p w14:paraId="5B1A1CDA" w14:textId="77777777" w:rsidR="00BA1261" w:rsidRPr="002D6A2B" w:rsidRDefault="00BA1261" w:rsidP="00415033">
      <w:pPr>
        <w:pStyle w:val="Textoindependiente"/>
        <w:rPr>
          <w:i w:val="0"/>
          <w:sz w:val="18"/>
          <w:szCs w:val="18"/>
        </w:rPr>
      </w:pPr>
      <w:r w:rsidRPr="002D6A2B">
        <w:rPr>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3A4216E7" w14:textId="77777777" w:rsidR="008A25D1" w:rsidRPr="002D6A2B" w:rsidRDefault="008A25D1" w:rsidP="00415033">
      <w:pPr>
        <w:pStyle w:val="Textoindependiente"/>
        <w:rPr>
          <w:i w:val="0"/>
          <w:sz w:val="18"/>
          <w:szCs w:val="18"/>
        </w:rPr>
      </w:pPr>
    </w:p>
    <w:p w14:paraId="6EDD73CD" w14:textId="77777777" w:rsidR="00BA1261" w:rsidRPr="002D6A2B" w:rsidRDefault="00BA1261" w:rsidP="00BA1261">
      <w:pPr>
        <w:pStyle w:val="Texto0"/>
        <w:spacing w:after="57" w:line="240" w:lineRule="auto"/>
        <w:ind w:firstLine="0"/>
        <w:rPr>
          <w:i w:val="0"/>
          <w:lang w:val="es-ES"/>
        </w:rPr>
      </w:pPr>
      <w:r w:rsidRPr="002D6A2B">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2D6A2B">
        <w:rPr>
          <w:bCs/>
          <w:i w:val="0"/>
        </w:rPr>
        <w:t>los Servicios de Salud de Sinaloa</w:t>
      </w:r>
      <w:r w:rsidRPr="002D6A2B">
        <w:rPr>
          <w:i w:val="0"/>
          <w:lang w:val="es-ES"/>
        </w:rPr>
        <w:t xml:space="preserve"> por dichas personas o por su apoderado legal, al momento de darse a conocer el fallo o a más tardar en las veinticuatro horas siguientes.</w:t>
      </w:r>
    </w:p>
    <w:p w14:paraId="14756F8A" w14:textId="77777777" w:rsidR="008A25D1" w:rsidRPr="002D6A2B" w:rsidRDefault="008A25D1" w:rsidP="00BA1261">
      <w:pPr>
        <w:pStyle w:val="Texto0"/>
        <w:spacing w:after="57" w:line="240" w:lineRule="auto"/>
        <w:ind w:firstLine="0"/>
        <w:rPr>
          <w:i w:val="0"/>
          <w:color w:val="000000"/>
        </w:rPr>
      </w:pPr>
    </w:p>
    <w:p w14:paraId="602356C6" w14:textId="22712C7E" w:rsidR="00C11B72" w:rsidRPr="002D6A2B" w:rsidRDefault="00C11B72" w:rsidP="00C11B72">
      <w:pPr>
        <w:ind w:left="567" w:hanging="567"/>
        <w:jc w:val="both"/>
        <w:rPr>
          <w:rFonts w:cs="Arial"/>
          <w:b/>
          <w:i w:val="0"/>
          <w:sz w:val="18"/>
          <w:szCs w:val="18"/>
        </w:rPr>
      </w:pPr>
      <w:r w:rsidRPr="002D6A2B">
        <w:rPr>
          <w:rFonts w:cs="Arial"/>
          <w:b/>
          <w:i w:val="0"/>
          <w:sz w:val="18"/>
          <w:szCs w:val="18"/>
        </w:rPr>
        <w:t>V</w:t>
      </w:r>
      <w:r w:rsidR="00A14DAB" w:rsidRPr="002D6A2B">
        <w:rPr>
          <w:rFonts w:cs="Arial"/>
          <w:b/>
          <w:i w:val="0"/>
          <w:sz w:val="18"/>
          <w:szCs w:val="18"/>
        </w:rPr>
        <w:t>II.</w:t>
      </w:r>
      <w:r w:rsidRPr="002D6A2B">
        <w:rPr>
          <w:rFonts w:cs="Arial"/>
          <w:b/>
          <w:i w:val="0"/>
          <w:sz w:val="18"/>
          <w:szCs w:val="18"/>
        </w:rPr>
        <w:t xml:space="preserve"> CRITERIOS PARA LA EVALUACIÓN DE LAS PROPUESTAS: </w:t>
      </w:r>
    </w:p>
    <w:p w14:paraId="46C4DB12" w14:textId="77777777" w:rsidR="00C11B72" w:rsidRPr="002D6A2B" w:rsidRDefault="00C11B72" w:rsidP="00C11B72">
      <w:pPr>
        <w:ind w:left="567" w:hanging="567"/>
        <w:jc w:val="both"/>
        <w:rPr>
          <w:rFonts w:cs="Arial"/>
          <w:b/>
          <w:i w:val="0"/>
          <w:sz w:val="18"/>
          <w:szCs w:val="18"/>
        </w:rPr>
      </w:pPr>
    </w:p>
    <w:p w14:paraId="2FAEECA3" w14:textId="55171BE0" w:rsidR="00A83F01" w:rsidRPr="002D6A2B" w:rsidRDefault="00C11B72" w:rsidP="00656F21">
      <w:pPr>
        <w:autoSpaceDE w:val="0"/>
        <w:autoSpaceDN w:val="0"/>
        <w:adjustRightInd w:val="0"/>
        <w:jc w:val="both"/>
        <w:rPr>
          <w:rFonts w:eastAsiaTheme="minorHAnsi" w:cs="Arial"/>
          <w:i w:val="0"/>
          <w:sz w:val="18"/>
          <w:szCs w:val="18"/>
          <w:lang w:eastAsia="en-US"/>
        </w:rPr>
      </w:pPr>
      <w:r w:rsidRPr="002D6A2B">
        <w:rPr>
          <w:rFonts w:cs="Arial"/>
          <w:i w:val="0"/>
          <w:color w:val="000000"/>
          <w:sz w:val="18"/>
          <w:szCs w:val="18"/>
        </w:rPr>
        <w:t>De conformidad con lo establecido en el artículo 53 de la Ley</w:t>
      </w:r>
      <w:r w:rsidR="00A83F01" w:rsidRPr="002D6A2B">
        <w:rPr>
          <w:rFonts w:cs="Arial"/>
          <w:i w:val="0"/>
          <w:color w:val="000000"/>
          <w:sz w:val="18"/>
          <w:szCs w:val="18"/>
        </w:rPr>
        <w:t>,</w:t>
      </w:r>
      <w:r w:rsidR="00F67FD1" w:rsidRPr="002D6A2B">
        <w:rPr>
          <w:rFonts w:cs="Arial"/>
          <w:i w:val="0"/>
          <w:color w:val="000000"/>
          <w:sz w:val="18"/>
          <w:szCs w:val="18"/>
        </w:rPr>
        <w:t xml:space="preserve"> </w:t>
      </w:r>
      <w:r w:rsidR="00A83F01" w:rsidRPr="002D6A2B">
        <w:rPr>
          <w:rFonts w:eastAsiaTheme="minorHAnsi" w:cs="Arial"/>
          <w:i w:val="0"/>
          <w:sz w:val="18"/>
          <w:szCs w:val="18"/>
          <w:lang w:eastAsia="en-US"/>
        </w:rPr>
        <w:t>l</w:t>
      </w:r>
      <w:r w:rsidR="00F67FD1" w:rsidRPr="002D6A2B">
        <w:rPr>
          <w:rFonts w:eastAsiaTheme="minorHAnsi" w:cs="Arial"/>
          <w:i w:val="0"/>
          <w:sz w:val="18"/>
          <w:szCs w:val="18"/>
          <w:lang w:eastAsia="en-US"/>
        </w:rPr>
        <w:t>a evaluación de las propuestas técnicas y</w:t>
      </w:r>
      <w:r w:rsidR="00A83F01" w:rsidRPr="002D6A2B">
        <w:rPr>
          <w:rFonts w:eastAsiaTheme="minorHAnsi" w:cs="Arial"/>
          <w:i w:val="0"/>
          <w:sz w:val="18"/>
          <w:szCs w:val="18"/>
          <w:lang w:eastAsia="en-US"/>
        </w:rPr>
        <w:t xml:space="preserve"> </w:t>
      </w:r>
      <w:r w:rsidR="00F67FD1" w:rsidRPr="002D6A2B">
        <w:rPr>
          <w:rFonts w:eastAsiaTheme="minorHAnsi" w:cs="Arial"/>
          <w:i w:val="0"/>
          <w:sz w:val="18"/>
          <w:szCs w:val="18"/>
          <w:lang w:eastAsia="en-US"/>
        </w:rPr>
        <w:t>económicas</w:t>
      </w:r>
      <w:r w:rsidR="00A83F01" w:rsidRPr="002D6A2B">
        <w:rPr>
          <w:rFonts w:eastAsiaTheme="minorHAnsi" w:cs="Arial"/>
          <w:i w:val="0"/>
          <w:sz w:val="18"/>
          <w:szCs w:val="18"/>
          <w:lang w:eastAsia="en-US"/>
        </w:rPr>
        <w:t xml:space="preserve"> </w:t>
      </w:r>
      <w:r w:rsidR="00F67FD1" w:rsidRPr="002D6A2B">
        <w:rPr>
          <w:rFonts w:eastAsiaTheme="minorHAnsi" w:cs="Arial"/>
          <w:i w:val="0"/>
          <w:sz w:val="18"/>
          <w:szCs w:val="18"/>
          <w:lang w:eastAsia="en-US"/>
        </w:rPr>
        <w:t>presentadas por los licitantes para la contratación de</w:t>
      </w:r>
      <w:r w:rsidR="00A83F01" w:rsidRPr="002D6A2B">
        <w:rPr>
          <w:rFonts w:eastAsiaTheme="minorHAnsi" w:cs="Arial"/>
          <w:i w:val="0"/>
          <w:sz w:val="18"/>
          <w:szCs w:val="18"/>
          <w:lang w:eastAsia="en-US"/>
        </w:rPr>
        <w:t xml:space="preserve"> </w:t>
      </w:r>
      <w:r w:rsidR="007242BC">
        <w:rPr>
          <w:rFonts w:eastAsiaTheme="minorHAnsi" w:cs="Arial"/>
          <w:i w:val="0"/>
          <w:sz w:val="18"/>
          <w:szCs w:val="18"/>
          <w:lang w:eastAsia="en-US"/>
        </w:rPr>
        <w:t xml:space="preserve">obra se realizará por </w:t>
      </w:r>
      <w:r w:rsidR="00F67FD1" w:rsidRPr="002D6A2B">
        <w:rPr>
          <w:rFonts w:eastAsiaTheme="minorHAnsi" w:cs="Arial"/>
          <w:i w:val="0"/>
          <w:sz w:val="18"/>
          <w:szCs w:val="18"/>
          <w:lang w:eastAsia="en-US"/>
        </w:rPr>
        <w:t>el Comité de Obra</w:t>
      </w:r>
      <w:r w:rsidR="00D71391">
        <w:rPr>
          <w:rFonts w:eastAsiaTheme="minorHAnsi" w:cs="Arial"/>
          <w:i w:val="0"/>
          <w:sz w:val="18"/>
          <w:szCs w:val="18"/>
          <w:lang w:eastAsia="en-US"/>
        </w:rPr>
        <w:t xml:space="preserve"> </w:t>
      </w:r>
      <w:r w:rsidR="00F67FD1" w:rsidRPr="002D6A2B">
        <w:rPr>
          <w:rFonts w:eastAsiaTheme="minorHAnsi" w:cs="Arial"/>
          <w:i w:val="0"/>
          <w:sz w:val="18"/>
          <w:szCs w:val="18"/>
          <w:lang w:eastAsia="en-US"/>
        </w:rPr>
        <w:t>Pública</w:t>
      </w:r>
      <w:r w:rsidR="007242BC">
        <w:rPr>
          <w:rFonts w:eastAsiaTheme="minorHAnsi" w:cs="Arial"/>
          <w:i w:val="0"/>
          <w:sz w:val="18"/>
          <w:szCs w:val="18"/>
          <w:lang w:eastAsia="en-US"/>
        </w:rPr>
        <w:t>,</w:t>
      </w:r>
      <w:r w:rsidR="00F67FD1" w:rsidRPr="002D6A2B">
        <w:rPr>
          <w:rFonts w:eastAsiaTheme="minorHAnsi" w:cs="Arial"/>
          <w:i w:val="0"/>
          <w:sz w:val="18"/>
          <w:szCs w:val="18"/>
          <w:lang w:eastAsia="en-US"/>
        </w:rPr>
        <w:t xml:space="preserve"> </w:t>
      </w:r>
      <w:r w:rsidR="007242BC" w:rsidRPr="00E83A94">
        <w:rPr>
          <w:rFonts w:eastAsiaTheme="minorHAnsi" w:cs="Arial"/>
          <w:i w:val="0"/>
          <w:sz w:val="18"/>
          <w:szCs w:val="18"/>
          <w:lang w:eastAsia="en-US"/>
        </w:rPr>
        <w:t xml:space="preserve">electrónicamente en vivo en la página </w:t>
      </w:r>
      <w:hyperlink r:id="rId11" w:history="1">
        <w:r w:rsidR="007242BC" w:rsidRPr="00E83A94">
          <w:rPr>
            <w:rStyle w:val="Hipervnculo"/>
            <w:rFonts w:eastAsiaTheme="minorHAnsi" w:cs="Arial"/>
            <w:i w:val="0"/>
            <w:sz w:val="18"/>
            <w:szCs w:val="18"/>
            <w:lang w:eastAsia="en-US"/>
          </w:rPr>
          <w:t>www.saludsinaloa.gob.mx</w:t>
        </w:r>
      </w:hyperlink>
      <w:r w:rsidR="007242BC" w:rsidRPr="00E83A94">
        <w:rPr>
          <w:rFonts w:eastAsiaTheme="minorHAnsi" w:cs="Arial"/>
          <w:i w:val="0"/>
          <w:sz w:val="18"/>
          <w:szCs w:val="18"/>
          <w:lang w:eastAsia="en-US"/>
        </w:rPr>
        <w:t xml:space="preserve"> de conformidad con los siguientes aspectos:</w:t>
      </w:r>
    </w:p>
    <w:p w14:paraId="66134C0F" w14:textId="77777777" w:rsidR="00847356" w:rsidRDefault="00847356" w:rsidP="003A2B55">
      <w:pPr>
        <w:jc w:val="both"/>
        <w:rPr>
          <w:b/>
          <w:i w:val="0"/>
          <w:sz w:val="18"/>
          <w:szCs w:val="18"/>
        </w:rPr>
      </w:pPr>
    </w:p>
    <w:p w14:paraId="503CB25E" w14:textId="06ED3EE9" w:rsidR="005B0E20" w:rsidRPr="009645CA" w:rsidRDefault="005B0E20" w:rsidP="00DA746B">
      <w:pPr>
        <w:pStyle w:val="Prrafodelista"/>
        <w:numPr>
          <w:ilvl w:val="3"/>
          <w:numId w:val="8"/>
        </w:numPr>
        <w:ind w:left="360"/>
        <w:jc w:val="both"/>
        <w:rPr>
          <w:i w:val="0"/>
          <w:sz w:val="18"/>
          <w:szCs w:val="18"/>
        </w:rPr>
      </w:pPr>
      <w:r w:rsidRPr="009645CA">
        <w:rPr>
          <w:i w:val="0"/>
          <w:sz w:val="18"/>
          <w:szCs w:val="18"/>
        </w:rPr>
        <w:t>Los profesionales técnicos que se encargarán de la dirección de los trabajos, deberán contar con la experiencia y capacidad necesaria para llevar la adecuada administración de los mismos</w:t>
      </w:r>
      <w:r w:rsidR="009645CA" w:rsidRPr="009645CA">
        <w:rPr>
          <w:i w:val="0"/>
          <w:sz w:val="18"/>
          <w:szCs w:val="18"/>
        </w:rPr>
        <w:t xml:space="preserve">, </w:t>
      </w:r>
      <w:r w:rsidR="009645CA">
        <w:rPr>
          <w:i w:val="0"/>
          <w:sz w:val="18"/>
          <w:szCs w:val="18"/>
        </w:rPr>
        <w:t>revisará</w:t>
      </w:r>
      <w:r w:rsidRPr="009645CA">
        <w:rPr>
          <w:i w:val="0"/>
          <w:sz w:val="18"/>
          <w:szCs w:val="18"/>
        </w:rPr>
        <w:t xml:space="preserve"> el grado académico de preparación profesional, la experiencia laboral específica en obras o servicios similares y la capacidad técnica de las personas físicas que estarán relacionados con la ejecución de los trabajos.</w:t>
      </w:r>
    </w:p>
    <w:p w14:paraId="521EEE7D" w14:textId="77777777" w:rsidR="005B0E20" w:rsidRPr="005B0E20" w:rsidRDefault="005B0E20" w:rsidP="005B0E20">
      <w:pPr>
        <w:pStyle w:val="Prrafodelista"/>
        <w:rPr>
          <w:i w:val="0"/>
          <w:sz w:val="18"/>
          <w:szCs w:val="18"/>
        </w:rPr>
      </w:pPr>
    </w:p>
    <w:p w14:paraId="439393EB" w14:textId="06CFF95A" w:rsidR="005B0E20" w:rsidRDefault="005B0E20" w:rsidP="00DA746B">
      <w:pPr>
        <w:pStyle w:val="Prrafodelista"/>
        <w:numPr>
          <w:ilvl w:val="3"/>
          <w:numId w:val="8"/>
        </w:numPr>
        <w:ind w:left="360"/>
        <w:jc w:val="both"/>
        <w:rPr>
          <w:i w:val="0"/>
          <w:sz w:val="18"/>
          <w:szCs w:val="18"/>
        </w:rPr>
      </w:pPr>
      <w:r w:rsidRPr="005B0E20">
        <w:rPr>
          <w:i w:val="0"/>
          <w:sz w:val="18"/>
          <w:szCs w:val="18"/>
        </w:rPr>
        <w:t>Cuando</w:t>
      </w:r>
      <w:r w:rsidR="001252A6">
        <w:rPr>
          <w:i w:val="0"/>
          <w:sz w:val="18"/>
          <w:szCs w:val="18"/>
        </w:rPr>
        <w:t xml:space="preserve"> el</w:t>
      </w:r>
      <w:r w:rsidRPr="005B0E20">
        <w:rPr>
          <w:i w:val="0"/>
          <w:sz w:val="18"/>
          <w:szCs w:val="18"/>
        </w:rPr>
        <w:t xml:space="preserve"> monto del contrato no exceda 500 unidades el valor de la unidad medida de actualización los licitantes que acrediten haberse constituido legalmente en los seis me</w:t>
      </w:r>
      <w:r w:rsidR="009645CA">
        <w:rPr>
          <w:i w:val="0"/>
          <w:sz w:val="18"/>
          <w:szCs w:val="18"/>
        </w:rPr>
        <w:t>ses previos a la emisión de la c</w:t>
      </w:r>
      <w:r w:rsidRPr="005B0E20">
        <w:rPr>
          <w:i w:val="0"/>
          <w:sz w:val="18"/>
          <w:szCs w:val="18"/>
        </w:rPr>
        <w:t>onvocatoria, no les será exigible el requisito referente a la experiencia laboral.</w:t>
      </w:r>
    </w:p>
    <w:p w14:paraId="2618A651" w14:textId="77777777" w:rsidR="00847356" w:rsidRPr="00847356" w:rsidRDefault="00847356" w:rsidP="00847356">
      <w:pPr>
        <w:pStyle w:val="Prrafodelista"/>
        <w:rPr>
          <w:i w:val="0"/>
          <w:sz w:val="18"/>
          <w:szCs w:val="18"/>
        </w:rPr>
      </w:pPr>
    </w:p>
    <w:p w14:paraId="0F9E7B10" w14:textId="699B8E84" w:rsidR="005B0E20" w:rsidRDefault="00847356" w:rsidP="00DA746B">
      <w:pPr>
        <w:pStyle w:val="Prrafodelista"/>
        <w:numPr>
          <w:ilvl w:val="3"/>
          <w:numId w:val="8"/>
        </w:numPr>
        <w:ind w:left="360"/>
        <w:jc w:val="both"/>
        <w:rPr>
          <w:i w:val="0"/>
          <w:sz w:val="18"/>
          <w:szCs w:val="18"/>
        </w:rPr>
      </w:pPr>
      <w:r>
        <w:rPr>
          <w:i w:val="0"/>
          <w:sz w:val="18"/>
          <w:szCs w:val="18"/>
        </w:rPr>
        <w:t>Lo</w:t>
      </w:r>
      <w:r w:rsidR="005B0E20" w:rsidRPr="00847356">
        <w:rPr>
          <w:i w:val="0"/>
          <w:sz w:val="18"/>
          <w:szCs w:val="18"/>
        </w:rPr>
        <w:t xml:space="preserve">s licitantes </w:t>
      </w:r>
      <w:r>
        <w:rPr>
          <w:i w:val="0"/>
          <w:sz w:val="18"/>
          <w:szCs w:val="18"/>
        </w:rPr>
        <w:t>deberán contar</w:t>
      </w:r>
      <w:r w:rsidR="005B0E20" w:rsidRPr="00847356">
        <w:rPr>
          <w:i w:val="0"/>
          <w:sz w:val="18"/>
          <w:szCs w:val="18"/>
        </w:rPr>
        <w:t xml:space="preserve"> con la maquinaria y equipo de construcción adecuado, suficiente y necesario, sea o no propio, para desarroll</w:t>
      </w:r>
      <w:r>
        <w:rPr>
          <w:i w:val="0"/>
          <w:sz w:val="18"/>
          <w:szCs w:val="18"/>
        </w:rPr>
        <w:t>ar los trabajos que se convocan.</w:t>
      </w:r>
    </w:p>
    <w:p w14:paraId="0FB7528B" w14:textId="77777777" w:rsidR="00847356" w:rsidRPr="00847356" w:rsidRDefault="00847356" w:rsidP="00847356">
      <w:pPr>
        <w:pStyle w:val="Prrafodelista"/>
        <w:rPr>
          <w:i w:val="0"/>
          <w:sz w:val="18"/>
          <w:szCs w:val="18"/>
        </w:rPr>
      </w:pPr>
    </w:p>
    <w:p w14:paraId="4DE3BC60" w14:textId="6FF2567F" w:rsidR="005B0E20" w:rsidRDefault="00847356" w:rsidP="00DA746B">
      <w:pPr>
        <w:pStyle w:val="Prrafodelista"/>
        <w:numPr>
          <w:ilvl w:val="3"/>
          <w:numId w:val="8"/>
        </w:numPr>
        <w:ind w:left="360"/>
        <w:jc w:val="both"/>
        <w:rPr>
          <w:i w:val="0"/>
          <w:sz w:val="18"/>
          <w:szCs w:val="18"/>
        </w:rPr>
      </w:pPr>
      <w:r>
        <w:rPr>
          <w:i w:val="0"/>
          <w:sz w:val="18"/>
          <w:szCs w:val="18"/>
        </w:rPr>
        <w:t>L</w:t>
      </w:r>
      <w:r w:rsidR="005B0E20" w:rsidRPr="00847356">
        <w:rPr>
          <w:i w:val="0"/>
          <w:sz w:val="18"/>
          <w:szCs w:val="18"/>
        </w:rPr>
        <w:t xml:space="preserve">a planeación integral propuesta </w:t>
      </w:r>
      <w:r>
        <w:rPr>
          <w:i w:val="0"/>
          <w:sz w:val="18"/>
          <w:szCs w:val="18"/>
        </w:rPr>
        <w:t>por e</w:t>
      </w:r>
      <w:r w:rsidR="005B0E20" w:rsidRPr="00847356">
        <w:rPr>
          <w:i w:val="0"/>
          <w:sz w:val="18"/>
          <w:szCs w:val="18"/>
        </w:rPr>
        <w:t xml:space="preserve">l licitante para el desarrollo y organización de los trabajos </w:t>
      </w:r>
      <w:r>
        <w:rPr>
          <w:i w:val="0"/>
          <w:sz w:val="18"/>
          <w:szCs w:val="18"/>
        </w:rPr>
        <w:t xml:space="preserve">deberá </w:t>
      </w:r>
      <w:r w:rsidR="005B0E20" w:rsidRPr="00847356">
        <w:rPr>
          <w:i w:val="0"/>
          <w:sz w:val="18"/>
          <w:szCs w:val="18"/>
        </w:rPr>
        <w:t>se</w:t>
      </w:r>
      <w:r>
        <w:rPr>
          <w:i w:val="0"/>
          <w:sz w:val="18"/>
          <w:szCs w:val="18"/>
        </w:rPr>
        <w:t>r</w:t>
      </w:r>
      <w:r w:rsidR="005B0E20" w:rsidRPr="00847356">
        <w:rPr>
          <w:i w:val="0"/>
          <w:sz w:val="18"/>
          <w:szCs w:val="18"/>
        </w:rPr>
        <w:t xml:space="preserve"> congruente con las características, compl</w:t>
      </w:r>
      <w:r>
        <w:rPr>
          <w:i w:val="0"/>
          <w:sz w:val="18"/>
          <w:szCs w:val="18"/>
        </w:rPr>
        <w:t>ejidad y magnitud de los mismos.</w:t>
      </w:r>
    </w:p>
    <w:p w14:paraId="3EED3302" w14:textId="77777777" w:rsidR="00847356" w:rsidRPr="00847356" w:rsidRDefault="00847356" w:rsidP="00847356">
      <w:pPr>
        <w:pStyle w:val="Prrafodelista"/>
        <w:rPr>
          <w:i w:val="0"/>
          <w:sz w:val="18"/>
          <w:szCs w:val="18"/>
        </w:rPr>
      </w:pPr>
    </w:p>
    <w:p w14:paraId="34BE851E" w14:textId="04B369C3" w:rsidR="005B0E20" w:rsidRPr="00043E5F" w:rsidRDefault="00847356" w:rsidP="00DA746B">
      <w:pPr>
        <w:pStyle w:val="Prrafodelista"/>
        <w:numPr>
          <w:ilvl w:val="3"/>
          <w:numId w:val="8"/>
        </w:numPr>
        <w:ind w:left="360"/>
        <w:jc w:val="both"/>
        <w:rPr>
          <w:i w:val="0"/>
          <w:sz w:val="18"/>
          <w:szCs w:val="18"/>
        </w:rPr>
      </w:pPr>
      <w:r>
        <w:rPr>
          <w:i w:val="0"/>
          <w:sz w:val="18"/>
          <w:szCs w:val="18"/>
        </w:rPr>
        <w:t>L</w:t>
      </w:r>
      <w:r w:rsidR="005B0E20" w:rsidRPr="00847356">
        <w:rPr>
          <w:i w:val="0"/>
          <w:sz w:val="18"/>
          <w:szCs w:val="18"/>
        </w:rPr>
        <w:t>os procedimientos constructivos descritos por l</w:t>
      </w:r>
      <w:r>
        <w:rPr>
          <w:i w:val="0"/>
          <w:sz w:val="18"/>
          <w:szCs w:val="18"/>
        </w:rPr>
        <w:t>os</w:t>
      </w:r>
      <w:r w:rsidR="005B0E20" w:rsidRPr="00847356">
        <w:rPr>
          <w:i w:val="0"/>
          <w:sz w:val="18"/>
          <w:szCs w:val="18"/>
        </w:rPr>
        <w:t xml:space="preserve"> licitante</w:t>
      </w:r>
      <w:r>
        <w:rPr>
          <w:i w:val="0"/>
          <w:sz w:val="18"/>
          <w:szCs w:val="18"/>
        </w:rPr>
        <w:t>s deberán</w:t>
      </w:r>
      <w:r w:rsidR="005B0E20" w:rsidRPr="00847356">
        <w:rPr>
          <w:i w:val="0"/>
          <w:sz w:val="18"/>
          <w:szCs w:val="18"/>
        </w:rPr>
        <w:t xml:space="preserve"> dem</w:t>
      </w:r>
      <w:r>
        <w:rPr>
          <w:i w:val="0"/>
          <w:sz w:val="18"/>
          <w:szCs w:val="18"/>
        </w:rPr>
        <w:t>o</w:t>
      </w:r>
      <w:r w:rsidR="005B0E20" w:rsidRPr="00847356">
        <w:rPr>
          <w:i w:val="0"/>
          <w:sz w:val="18"/>
          <w:szCs w:val="18"/>
        </w:rPr>
        <w:t>str</w:t>
      </w:r>
      <w:r>
        <w:rPr>
          <w:i w:val="0"/>
          <w:sz w:val="18"/>
          <w:szCs w:val="18"/>
        </w:rPr>
        <w:t>ar</w:t>
      </w:r>
      <w:r w:rsidR="005B0E20" w:rsidRPr="00847356">
        <w:rPr>
          <w:i w:val="0"/>
          <w:sz w:val="18"/>
          <w:szCs w:val="18"/>
        </w:rPr>
        <w:t xml:space="preserve"> que éste conoce los trabajos a realizar y que </w:t>
      </w:r>
      <w:r w:rsidR="005B0E20" w:rsidRPr="00043E5F">
        <w:rPr>
          <w:i w:val="0"/>
          <w:sz w:val="18"/>
          <w:szCs w:val="18"/>
        </w:rPr>
        <w:t>tiene la capacidad y la experiencia para ejecutarlos satisfactoriamente. Dicho procedimiento debe ser acorde con el programa de ejecuc</w:t>
      </w:r>
      <w:r w:rsidRPr="00043E5F">
        <w:rPr>
          <w:i w:val="0"/>
          <w:sz w:val="18"/>
          <w:szCs w:val="18"/>
        </w:rPr>
        <w:t>ión considerado en su propuesta.</w:t>
      </w:r>
    </w:p>
    <w:p w14:paraId="71ED23F8" w14:textId="77777777" w:rsidR="00847356" w:rsidRPr="00043E5F" w:rsidRDefault="00847356" w:rsidP="00847356">
      <w:pPr>
        <w:pStyle w:val="Prrafodelista"/>
        <w:rPr>
          <w:i w:val="0"/>
          <w:sz w:val="18"/>
          <w:szCs w:val="18"/>
        </w:rPr>
      </w:pPr>
    </w:p>
    <w:p w14:paraId="0C05AC5D" w14:textId="2BA13665" w:rsidR="005B0E20" w:rsidRPr="00043E5F" w:rsidRDefault="005B0E20" w:rsidP="00DA746B">
      <w:pPr>
        <w:pStyle w:val="Prrafodelista"/>
        <w:numPr>
          <w:ilvl w:val="3"/>
          <w:numId w:val="8"/>
        </w:numPr>
        <w:ind w:left="360"/>
        <w:jc w:val="both"/>
        <w:rPr>
          <w:i w:val="0"/>
          <w:sz w:val="18"/>
          <w:szCs w:val="18"/>
        </w:rPr>
      </w:pPr>
      <w:r w:rsidRPr="00043E5F">
        <w:rPr>
          <w:i w:val="0"/>
          <w:sz w:val="18"/>
          <w:szCs w:val="18"/>
        </w:rPr>
        <w:t xml:space="preserve">El programa de ejecución </w:t>
      </w:r>
      <w:r w:rsidR="00847356" w:rsidRPr="00043E5F">
        <w:rPr>
          <w:i w:val="0"/>
          <w:sz w:val="18"/>
          <w:szCs w:val="18"/>
        </w:rPr>
        <w:t>deberá ser</w:t>
      </w:r>
      <w:r w:rsidRPr="00043E5F">
        <w:rPr>
          <w:i w:val="0"/>
          <w:sz w:val="18"/>
          <w:szCs w:val="18"/>
        </w:rPr>
        <w:t xml:space="preserve"> factible de realizar dentro del plazo solicitado</w:t>
      </w:r>
      <w:r w:rsidR="00847356" w:rsidRPr="00043E5F">
        <w:rPr>
          <w:i w:val="0"/>
          <w:sz w:val="18"/>
          <w:szCs w:val="18"/>
        </w:rPr>
        <w:t>.</w:t>
      </w:r>
    </w:p>
    <w:p w14:paraId="2AD4D436" w14:textId="77777777" w:rsidR="00847356" w:rsidRPr="00043E5F" w:rsidRDefault="00847356" w:rsidP="00847356">
      <w:pPr>
        <w:pStyle w:val="Prrafodelista"/>
        <w:rPr>
          <w:i w:val="0"/>
          <w:sz w:val="18"/>
          <w:szCs w:val="18"/>
        </w:rPr>
      </w:pPr>
    </w:p>
    <w:p w14:paraId="050E2613" w14:textId="5CE8794A" w:rsidR="00847356" w:rsidRPr="00043E5F" w:rsidRDefault="005B0E20" w:rsidP="00847356">
      <w:pPr>
        <w:pStyle w:val="Prrafodelista"/>
        <w:numPr>
          <w:ilvl w:val="3"/>
          <w:numId w:val="8"/>
        </w:numPr>
        <w:ind w:left="360"/>
        <w:jc w:val="both"/>
        <w:rPr>
          <w:i w:val="0"/>
          <w:sz w:val="18"/>
          <w:szCs w:val="18"/>
        </w:rPr>
      </w:pPr>
      <w:r w:rsidRPr="00043E5F">
        <w:rPr>
          <w:i w:val="0"/>
          <w:sz w:val="18"/>
          <w:szCs w:val="18"/>
        </w:rPr>
        <w:t xml:space="preserve">Las características, especificaciones y calidad de los materiales </w:t>
      </w:r>
      <w:r w:rsidR="00847356" w:rsidRPr="00043E5F">
        <w:rPr>
          <w:i w:val="0"/>
          <w:sz w:val="18"/>
          <w:szCs w:val="18"/>
        </w:rPr>
        <w:t>deberán cumplir con</w:t>
      </w:r>
      <w:r w:rsidRPr="00043E5F">
        <w:rPr>
          <w:i w:val="0"/>
          <w:sz w:val="18"/>
          <w:szCs w:val="18"/>
        </w:rPr>
        <w:t xml:space="preserve"> lo</w:t>
      </w:r>
      <w:r w:rsidR="00847356" w:rsidRPr="00043E5F">
        <w:rPr>
          <w:i w:val="0"/>
          <w:sz w:val="18"/>
          <w:szCs w:val="18"/>
        </w:rPr>
        <w:t xml:space="preserve"> requerido en el </w:t>
      </w:r>
      <w:r w:rsidR="00043E5F" w:rsidRPr="00043E5F">
        <w:rPr>
          <w:i w:val="0"/>
          <w:sz w:val="18"/>
          <w:szCs w:val="18"/>
        </w:rPr>
        <w:t>catálogo de conceptos</w:t>
      </w:r>
      <w:r w:rsidR="00043E5F">
        <w:rPr>
          <w:i w:val="0"/>
          <w:sz w:val="18"/>
          <w:szCs w:val="18"/>
        </w:rPr>
        <w:t xml:space="preserve"> DE- 1.</w:t>
      </w:r>
    </w:p>
    <w:p w14:paraId="01C197C7" w14:textId="77777777" w:rsidR="00847356" w:rsidRPr="00043E5F" w:rsidRDefault="00847356" w:rsidP="00847356">
      <w:pPr>
        <w:pStyle w:val="Prrafodelista"/>
        <w:rPr>
          <w:i w:val="0"/>
          <w:sz w:val="18"/>
          <w:szCs w:val="18"/>
        </w:rPr>
      </w:pPr>
    </w:p>
    <w:p w14:paraId="5D3AD571" w14:textId="04691613" w:rsidR="005B0E20" w:rsidRPr="00043E5F" w:rsidRDefault="00847356" w:rsidP="00847356">
      <w:pPr>
        <w:pStyle w:val="Prrafodelista"/>
        <w:numPr>
          <w:ilvl w:val="3"/>
          <w:numId w:val="8"/>
        </w:numPr>
        <w:ind w:left="360"/>
        <w:jc w:val="both"/>
        <w:rPr>
          <w:i w:val="0"/>
          <w:sz w:val="18"/>
          <w:szCs w:val="18"/>
        </w:rPr>
      </w:pPr>
      <w:r w:rsidRPr="00043E5F">
        <w:rPr>
          <w:i w:val="0"/>
          <w:sz w:val="18"/>
          <w:szCs w:val="18"/>
        </w:rPr>
        <w:t>Se v</w:t>
      </w:r>
      <w:r w:rsidR="005B0E20" w:rsidRPr="00043E5F">
        <w:rPr>
          <w:i w:val="0"/>
          <w:sz w:val="18"/>
          <w:szCs w:val="18"/>
        </w:rPr>
        <w:t>erificará que la capacidad legal, técnica y económica que acredita el licitante por si o a través de su representante y personal técnico profesional, garantice la correcta y continúa ejecución de los trabajos y el cumplimiento de las obligaci</w:t>
      </w:r>
      <w:r w:rsidRPr="00043E5F">
        <w:rPr>
          <w:i w:val="0"/>
          <w:sz w:val="18"/>
          <w:szCs w:val="18"/>
        </w:rPr>
        <w:t>ones a cargo del Contratista.</w:t>
      </w:r>
    </w:p>
    <w:p w14:paraId="4E80952B" w14:textId="77777777" w:rsidR="00847356" w:rsidRPr="00847356" w:rsidRDefault="00847356" w:rsidP="00847356">
      <w:pPr>
        <w:pStyle w:val="Prrafodelista"/>
        <w:rPr>
          <w:i w:val="0"/>
          <w:sz w:val="18"/>
          <w:szCs w:val="18"/>
        </w:rPr>
      </w:pPr>
    </w:p>
    <w:p w14:paraId="351B2B64" w14:textId="717C1199" w:rsidR="005B0E20" w:rsidRDefault="00847356" w:rsidP="00DA746B">
      <w:pPr>
        <w:pStyle w:val="Prrafodelista"/>
        <w:numPr>
          <w:ilvl w:val="3"/>
          <w:numId w:val="8"/>
        </w:numPr>
        <w:ind w:left="360"/>
        <w:jc w:val="both"/>
        <w:rPr>
          <w:i w:val="0"/>
          <w:sz w:val="18"/>
          <w:szCs w:val="18"/>
        </w:rPr>
      </w:pPr>
      <w:r>
        <w:rPr>
          <w:i w:val="0"/>
          <w:sz w:val="18"/>
          <w:szCs w:val="18"/>
        </w:rPr>
        <w:t>Se v</w:t>
      </w:r>
      <w:r w:rsidR="005B0E20" w:rsidRPr="00847356">
        <w:rPr>
          <w:i w:val="0"/>
          <w:sz w:val="18"/>
          <w:szCs w:val="18"/>
        </w:rPr>
        <w:t>erificará que los programas específicos sean congruentes con el programa de erogaciones de ejecución general de los trabajos.</w:t>
      </w:r>
    </w:p>
    <w:p w14:paraId="2BCD0041" w14:textId="77777777" w:rsidR="00847356" w:rsidRPr="00847356" w:rsidRDefault="00847356" w:rsidP="00847356">
      <w:pPr>
        <w:pStyle w:val="Prrafodelista"/>
        <w:rPr>
          <w:i w:val="0"/>
          <w:sz w:val="18"/>
          <w:szCs w:val="18"/>
        </w:rPr>
      </w:pPr>
    </w:p>
    <w:p w14:paraId="2EE84D37" w14:textId="4AE58A42" w:rsidR="003A2B55" w:rsidRDefault="005B0E20" w:rsidP="00DA746B">
      <w:pPr>
        <w:pStyle w:val="Prrafodelista"/>
        <w:numPr>
          <w:ilvl w:val="3"/>
          <w:numId w:val="8"/>
        </w:numPr>
        <w:ind w:left="360"/>
        <w:jc w:val="both"/>
        <w:rPr>
          <w:i w:val="0"/>
          <w:sz w:val="18"/>
          <w:szCs w:val="18"/>
        </w:rPr>
      </w:pPr>
      <w:r w:rsidRPr="00847356">
        <w:rPr>
          <w:i w:val="0"/>
          <w:sz w:val="18"/>
          <w:szCs w:val="18"/>
        </w:rPr>
        <w:lastRenderedPageBreak/>
        <w:t>No serán objeto de evaluaci</w:t>
      </w:r>
      <w:r w:rsidR="00847356">
        <w:rPr>
          <w:i w:val="0"/>
          <w:sz w:val="18"/>
          <w:szCs w:val="18"/>
        </w:rPr>
        <w:t xml:space="preserve">ón las condiciones </w:t>
      </w:r>
      <w:r w:rsidRPr="00847356">
        <w:rPr>
          <w:i w:val="0"/>
          <w:sz w:val="18"/>
          <w:szCs w:val="18"/>
        </w:rPr>
        <w:t>que tengan como propósito facilitar la presentación de las propuestas y agilizar la conducción de los actos de la licitación, así como cualquier otro requisito, cuyo incumplimiento por sí mismo, no afecte la solvencia de la propuesta</w:t>
      </w:r>
      <w:r w:rsidR="00847356">
        <w:rPr>
          <w:i w:val="0"/>
          <w:sz w:val="18"/>
          <w:szCs w:val="18"/>
        </w:rPr>
        <w:t>.</w:t>
      </w:r>
    </w:p>
    <w:p w14:paraId="62F5EBA7" w14:textId="77777777" w:rsidR="00847356" w:rsidRDefault="00847356" w:rsidP="00847356">
      <w:pPr>
        <w:pStyle w:val="Prrafodelista"/>
        <w:rPr>
          <w:i w:val="0"/>
          <w:sz w:val="18"/>
          <w:szCs w:val="18"/>
        </w:rPr>
      </w:pPr>
    </w:p>
    <w:p w14:paraId="49E2EFAF" w14:textId="77777777" w:rsidR="00396EA6" w:rsidRPr="00847356" w:rsidRDefault="00396EA6" w:rsidP="00847356">
      <w:pPr>
        <w:pStyle w:val="Prrafodelista"/>
        <w:rPr>
          <w:i w:val="0"/>
          <w:sz w:val="18"/>
          <w:szCs w:val="18"/>
        </w:rPr>
      </w:pPr>
    </w:p>
    <w:p w14:paraId="46767EA6" w14:textId="77777777" w:rsidR="00847356" w:rsidRPr="00847356" w:rsidRDefault="00847356" w:rsidP="00847356">
      <w:pPr>
        <w:pStyle w:val="Prrafodelista"/>
        <w:ind w:left="360"/>
        <w:jc w:val="both"/>
        <w:rPr>
          <w:i w:val="0"/>
          <w:sz w:val="18"/>
          <w:szCs w:val="18"/>
        </w:rPr>
      </w:pPr>
    </w:p>
    <w:p w14:paraId="09152606" w14:textId="246BB5C7" w:rsidR="00C11B72" w:rsidRPr="002D6A2B" w:rsidRDefault="00A14DAB" w:rsidP="003A2B55">
      <w:pPr>
        <w:jc w:val="both"/>
        <w:rPr>
          <w:rFonts w:cs="Arial"/>
          <w:b/>
          <w:i w:val="0"/>
          <w:sz w:val="18"/>
          <w:szCs w:val="18"/>
        </w:rPr>
      </w:pPr>
      <w:r w:rsidRPr="002D6A2B">
        <w:rPr>
          <w:rFonts w:cs="Arial"/>
          <w:b/>
          <w:i w:val="0"/>
          <w:sz w:val="18"/>
          <w:szCs w:val="18"/>
        </w:rPr>
        <w:t>VII.</w:t>
      </w:r>
      <w:r w:rsidR="00C11B72" w:rsidRPr="002D6A2B">
        <w:rPr>
          <w:rFonts w:cs="Arial"/>
          <w:b/>
          <w:i w:val="0"/>
          <w:sz w:val="18"/>
          <w:szCs w:val="18"/>
        </w:rPr>
        <w:t>1.- MÉTODO DE PUNTOS Y PORCENTAJES PARA LA EVALUACIÓN DE LA PROPUESTA TÉCNICA:</w:t>
      </w:r>
    </w:p>
    <w:p w14:paraId="2BA8A699" w14:textId="77777777" w:rsidR="00C11B72" w:rsidRPr="002D6A2B" w:rsidRDefault="00C11B72" w:rsidP="00C11B72">
      <w:pPr>
        <w:jc w:val="both"/>
        <w:rPr>
          <w:rFonts w:cs="Arial"/>
          <w:i w:val="0"/>
          <w:sz w:val="18"/>
          <w:szCs w:val="18"/>
        </w:rPr>
      </w:pPr>
    </w:p>
    <w:p w14:paraId="000BFA87" w14:textId="4B67237D" w:rsidR="00C11B72" w:rsidRPr="002D6A2B" w:rsidRDefault="00C11B72" w:rsidP="00C11B72">
      <w:pPr>
        <w:jc w:val="both"/>
        <w:rPr>
          <w:rFonts w:cs="Arial"/>
          <w:i w:val="0"/>
          <w:sz w:val="18"/>
          <w:szCs w:val="18"/>
        </w:rPr>
      </w:pPr>
      <w:r w:rsidRPr="002D6A2B">
        <w:rPr>
          <w:rFonts w:cs="Arial"/>
          <w:i w:val="0"/>
          <w:sz w:val="18"/>
          <w:szCs w:val="18"/>
        </w:rPr>
        <w:t xml:space="preserve">Para la </w:t>
      </w:r>
      <w:r w:rsidRPr="002D6A2B">
        <w:rPr>
          <w:rFonts w:cs="Arial"/>
          <w:i w:val="0"/>
          <w:color w:val="000000"/>
          <w:sz w:val="18"/>
          <w:szCs w:val="18"/>
        </w:rPr>
        <w:t>evaluación</w:t>
      </w:r>
      <w:r w:rsidRPr="002D6A2B">
        <w:rPr>
          <w:rFonts w:cs="Arial"/>
          <w:i w:val="0"/>
          <w:sz w:val="18"/>
          <w:szCs w:val="18"/>
        </w:rPr>
        <w:t xml:space="preserve"> técnica de las proposiciones mediante el mecanismo de Puntos y porcentajes </w:t>
      </w:r>
      <w:r w:rsidR="003D4D86">
        <w:rPr>
          <w:rFonts w:cs="Arial"/>
          <w:i w:val="0"/>
          <w:sz w:val="18"/>
          <w:szCs w:val="18"/>
        </w:rPr>
        <w:t xml:space="preserve">de </w:t>
      </w:r>
      <w:r w:rsidR="00D14330">
        <w:rPr>
          <w:rFonts w:cs="Arial"/>
          <w:i w:val="0"/>
          <w:sz w:val="18"/>
          <w:szCs w:val="18"/>
        </w:rPr>
        <w:t>los puntos y aspectos señalados a continuación:</w:t>
      </w:r>
    </w:p>
    <w:p w14:paraId="6696B055" w14:textId="77777777" w:rsidR="00C11B72" w:rsidRDefault="00C11B72" w:rsidP="00C11B72">
      <w:pPr>
        <w:pStyle w:val="Texto0"/>
        <w:spacing w:after="0" w:line="240" w:lineRule="auto"/>
        <w:ind w:firstLine="0"/>
        <w:rPr>
          <w:i w:val="0"/>
        </w:rPr>
      </w:pPr>
    </w:p>
    <w:p w14:paraId="4EC94116" w14:textId="77777777" w:rsidR="00794B42" w:rsidRPr="002D6A2B" w:rsidRDefault="00794B42" w:rsidP="00C11B72">
      <w:pPr>
        <w:pStyle w:val="Texto0"/>
        <w:spacing w:after="0" w:line="240" w:lineRule="auto"/>
        <w:ind w:firstLine="0"/>
        <w:rPr>
          <w:i w:val="0"/>
        </w:rPr>
      </w:pPr>
    </w:p>
    <w:p w14:paraId="31557B08" w14:textId="152579C1" w:rsidR="00B814AE" w:rsidRPr="00794B42" w:rsidRDefault="00B814AE" w:rsidP="00B814AE">
      <w:pPr>
        <w:pStyle w:val="Prrafodelista"/>
        <w:numPr>
          <w:ilvl w:val="0"/>
          <w:numId w:val="29"/>
        </w:numPr>
        <w:rPr>
          <w:rFonts w:cs="Arial"/>
          <w:i w:val="0"/>
          <w:sz w:val="18"/>
          <w:szCs w:val="18"/>
        </w:rPr>
      </w:pPr>
      <w:r w:rsidRPr="00A2499D">
        <w:rPr>
          <w:rFonts w:cs="Arial"/>
          <w:b/>
          <w:i w:val="0"/>
          <w:sz w:val="18"/>
          <w:szCs w:val="18"/>
        </w:rPr>
        <w:t>CALIDAD DE OBRA</w:t>
      </w:r>
      <w:r w:rsidR="00A2499D">
        <w:rPr>
          <w:rFonts w:cs="Arial"/>
          <w:i w:val="0"/>
          <w:sz w:val="18"/>
          <w:szCs w:val="18"/>
        </w:rPr>
        <w:t>.</w:t>
      </w:r>
      <w:r w:rsidR="00794B42">
        <w:rPr>
          <w:rFonts w:cs="Arial"/>
          <w:i w:val="0"/>
          <w:sz w:val="18"/>
          <w:szCs w:val="18"/>
        </w:rPr>
        <w:t>- Los licitantes deberán de describir en su propuesta los conceptos necesarios para cumpli</w:t>
      </w:r>
      <w:r w:rsidR="003977F7">
        <w:rPr>
          <w:rFonts w:cs="Arial"/>
          <w:i w:val="0"/>
          <w:sz w:val="18"/>
          <w:szCs w:val="18"/>
        </w:rPr>
        <w:t>r con las especificaciones</w:t>
      </w:r>
      <w:r w:rsidR="00794B42">
        <w:rPr>
          <w:rFonts w:cs="Arial"/>
          <w:i w:val="0"/>
          <w:sz w:val="18"/>
          <w:szCs w:val="18"/>
        </w:rPr>
        <w:t xml:space="preserve"> detallada</w:t>
      </w:r>
      <w:r w:rsidR="003977F7">
        <w:rPr>
          <w:rFonts w:cs="Arial"/>
          <w:i w:val="0"/>
          <w:sz w:val="18"/>
          <w:szCs w:val="18"/>
        </w:rPr>
        <w:t>s</w:t>
      </w:r>
      <w:r w:rsidR="00794B42">
        <w:rPr>
          <w:rFonts w:cs="Arial"/>
          <w:i w:val="0"/>
          <w:sz w:val="18"/>
          <w:szCs w:val="18"/>
        </w:rPr>
        <w:t xml:space="preserve"> de la obra objeto de la presente licitación de conformidad con el catálogo de conceptos al cual se otorgará una totalidad :</w:t>
      </w:r>
      <w:r w:rsidRPr="00A2499D">
        <w:rPr>
          <w:rFonts w:cs="Arial"/>
          <w:i w:val="0"/>
          <w:sz w:val="18"/>
          <w:szCs w:val="18"/>
        </w:rPr>
        <w:t xml:space="preserve"> </w:t>
      </w:r>
      <w:r w:rsidRPr="00A2499D">
        <w:rPr>
          <w:rFonts w:cs="Arial"/>
          <w:b/>
          <w:i w:val="0"/>
          <w:color w:val="000000" w:themeColor="text1"/>
          <w:sz w:val="18"/>
          <w:szCs w:val="18"/>
        </w:rPr>
        <w:t>20 PUNTOS</w:t>
      </w:r>
    </w:p>
    <w:p w14:paraId="78417E0A" w14:textId="77777777" w:rsidR="00794B42" w:rsidRPr="00B814AE" w:rsidRDefault="00794B42" w:rsidP="00794B42">
      <w:pPr>
        <w:pStyle w:val="Prrafodelista"/>
        <w:ind w:left="720"/>
        <w:rPr>
          <w:rFonts w:cs="Arial"/>
          <w:i w:val="0"/>
          <w:sz w:val="18"/>
          <w:szCs w:val="18"/>
        </w:rPr>
      </w:pPr>
    </w:p>
    <w:p w14:paraId="375DA2DF" w14:textId="4A362FFB" w:rsidR="00B814AE" w:rsidRPr="00B814AE" w:rsidRDefault="00B814AE" w:rsidP="00B814AE">
      <w:pPr>
        <w:pStyle w:val="Prrafodelista"/>
        <w:numPr>
          <w:ilvl w:val="0"/>
          <w:numId w:val="30"/>
        </w:numPr>
        <w:rPr>
          <w:rFonts w:cs="Arial"/>
          <w:i w:val="0"/>
          <w:sz w:val="18"/>
          <w:szCs w:val="18"/>
        </w:rPr>
      </w:pPr>
      <w:r w:rsidRPr="00B814AE">
        <w:rPr>
          <w:rFonts w:cs="Arial"/>
          <w:i w:val="0"/>
          <w:sz w:val="18"/>
          <w:szCs w:val="18"/>
        </w:rPr>
        <w:t>Materiales, maquinaria y equ</w:t>
      </w:r>
      <w:r w:rsidR="009E177A">
        <w:rPr>
          <w:rFonts w:cs="Arial"/>
          <w:i w:val="0"/>
          <w:sz w:val="18"/>
          <w:szCs w:val="18"/>
        </w:rPr>
        <w:t>ipo de instalación permanente; (2 puntos)</w:t>
      </w:r>
    </w:p>
    <w:p w14:paraId="1E3E0AFF" w14:textId="463A9AA5" w:rsidR="00B814AE" w:rsidRPr="00B814AE" w:rsidRDefault="009E177A" w:rsidP="00B814AE">
      <w:pPr>
        <w:pStyle w:val="Prrafodelista"/>
        <w:numPr>
          <w:ilvl w:val="0"/>
          <w:numId w:val="30"/>
        </w:numPr>
        <w:rPr>
          <w:rFonts w:cs="Arial"/>
          <w:i w:val="0"/>
          <w:sz w:val="18"/>
          <w:szCs w:val="18"/>
        </w:rPr>
      </w:pPr>
      <w:r>
        <w:rPr>
          <w:rFonts w:cs="Arial"/>
          <w:i w:val="0"/>
          <w:sz w:val="18"/>
          <w:szCs w:val="18"/>
        </w:rPr>
        <w:t>Mano de Obra; (4 puntos)</w:t>
      </w:r>
    </w:p>
    <w:p w14:paraId="4D38A523" w14:textId="39DF4A85" w:rsidR="00B814AE" w:rsidRPr="00B814AE" w:rsidRDefault="00B814AE" w:rsidP="00B814AE">
      <w:pPr>
        <w:pStyle w:val="Prrafodelista"/>
        <w:numPr>
          <w:ilvl w:val="0"/>
          <w:numId w:val="30"/>
        </w:numPr>
        <w:rPr>
          <w:rFonts w:cs="Arial"/>
          <w:i w:val="0"/>
          <w:sz w:val="18"/>
          <w:szCs w:val="18"/>
        </w:rPr>
      </w:pPr>
      <w:r w:rsidRPr="00B814AE">
        <w:rPr>
          <w:rFonts w:cs="Arial"/>
          <w:i w:val="0"/>
          <w:sz w:val="18"/>
          <w:szCs w:val="18"/>
        </w:rPr>
        <w:t>Maquin</w:t>
      </w:r>
      <w:r w:rsidR="009E177A">
        <w:rPr>
          <w:rFonts w:cs="Arial"/>
          <w:i w:val="0"/>
          <w:sz w:val="18"/>
          <w:szCs w:val="18"/>
        </w:rPr>
        <w:t>aria y equipo de construcción; (4 puntos)</w:t>
      </w:r>
    </w:p>
    <w:p w14:paraId="11241B04" w14:textId="7E84F468" w:rsidR="00B814AE" w:rsidRPr="00B814AE" w:rsidRDefault="00B814AE" w:rsidP="00B814AE">
      <w:pPr>
        <w:pStyle w:val="Prrafodelista"/>
        <w:numPr>
          <w:ilvl w:val="0"/>
          <w:numId w:val="30"/>
        </w:numPr>
        <w:rPr>
          <w:rFonts w:cs="Arial"/>
          <w:i w:val="0"/>
          <w:sz w:val="18"/>
          <w:szCs w:val="18"/>
        </w:rPr>
      </w:pPr>
      <w:r w:rsidRPr="00B814AE">
        <w:rPr>
          <w:rFonts w:cs="Arial"/>
          <w:i w:val="0"/>
          <w:sz w:val="18"/>
          <w:szCs w:val="18"/>
        </w:rPr>
        <w:t>Esquema estructural de la organización de los profesionales técnicos que se encargaran de la dirección y a coordinación de los trabajos</w:t>
      </w:r>
      <w:r w:rsidR="009E177A">
        <w:rPr>
          <w:rFonts w:cs="Arial"/>
          <w:i w:val="0"/>
          <w:sz w:val="18"/>
          <w:szCs w:val="18"/>
        </w:rPr>
        <w:t>; (2 puntos)</w:t>
      </w:r>
    </w:p>
    <w:p w14:paraId="312D2020" w14:textId="68C5A3F0" w:rsidR="00B814AE" w:rsidRPr="00B814AE" w:rsidRDefault="00B814AE" w:rsidP="00B814AE">
      <w:pPr>
        <w:pStyle w:val="Prrafodelista"/>
        <w:numPr>
          <w:ilvl w:val="0"/>
          <w:numId w:val="30"/>
        </w:numPr>
        <w:rPr>
          <w:rFonts w:cs="Arial"/>
          <w:i w:val="0"/>
          <w:sz w:val="18"/>
          <w:szCs w:val="18"/>
        </w:rPr>
      </w:pPr>
      <w:r w:rsidRPr="00B814AE">
        <w:rPr>
          <w:rFonts w:cs="Arial"/>
          <w:i w:val="0"/>
          <w:sz w:val="18"/>
          <w:szCs w:val="18"/>
        </w:rPr>
        <w:t>Procedimientos Constructivos</w:t>
      </w:r>
      <w:r w:rsidR="009E177A">
        <w:rPr>
          <w:rFonts w:cs="Arial"/>
          <w:i w:val="0"/>
          <w:sz w:val="18"/>
          <w:szCs w:val="18"/>
        </w:rPr>
        <w:t>; (4 puntos)</w:t>
      </w:r>
    </w:p>
    <w:p w14:paraId="2B3643E4" w14:textId="1789C567" w:rsidR="00B814AE" w:rsidRPr="00B814AE" w:rsidRDefault="00B814AE" w:rsidP="00B814AE">
      <w:pPr>
        <w:pStyle w:val="Prrafodelista"/>
        <w:numPr>
          <w:ilvl w:val="0"/>
          <w:numId w:val="30"/>
        </w:numPr>
        <w:rPr>
          <w:rFonts w:cs="Arial"/>
          <w:i w:val="0"/>
          <w:sz w:val="18"/>
          <w:szCs w:val="18"/>
        </w:rPr>
      </w:pPr>
      <w:r w:rsidRPr="00B814AE">
        <w:rPr>
          <w:rFonts w:cs="Arial"/>
          <w:i w:val="0"/>
          <w:sz w:val="18"/>
          <w:szCs w:val="18"/>
        </w:rPr>
        <w:t>Programas (General, mano de obra, materiales, maquinaria y equipo de instalación permanente, utilización del equipo y maquinaria de construcción</w:t>
      </w:r>
      <w:r w:rsidR="009E177A">
        <w:rPr>
          <w:rFonts w:cs="Arial"/>
          <w:i w:val="0"/>
          <w:sz w:val="18"/>
          <w:szCs w:val="18"/>
        </w:rPr>
        <w:t>, de mantenimiento y operación) (4 puntos).</w:t>
      </w:r>
    </w:p>
    <w:p w14:paraId="5BD75A9E" w14:textId="77777777" w:rsidR="00B814AE" w:rsidRPr="00B814AE" w:rsidRDefault="00B814AE" w:rsidP="00B814AE">
      <w:pPr>
        <w:pStyle w:val="Prrafodelista"/>
        <w:ind w:left="1080"/>
        <w:rPr>
          <w:rFonts w:cs="Arial"/>
          <w:i w:val="0"/>
          <w:sz w:val="18"/>
          <w:szCs w:val="18"/>
        </w:rPr>
      </w:pPr>
    </w:p>
    <w:p w14:paraId="2453FAAB" w14:textId="4B9CC6E5" w:rsidR="00B814AE" w:rsidRPr="00B814AE" w:rsidRDefault="00B814AE" w:rsidP="00B814AE">
      <w:pPr>
        <w:pStyle w:val="Prrafodelista"/>
        <w:numPr>
          <w:ilvl w:val="0"/>
          <w:numId w:val="29"/>
        </w:numPr>
        <w:rPr>
          <w:rFonts w:cs="Arial"/>
          <w:i w:val="0"/>
          <w:sz w:val="18"/>
          <w:szCs w:val="18"/>
        </w:rPr>
      </w:pPr>
      <w:r w:rsidRPr="00A2499D">
        <w:rPr>
          <w:rFonts w:cs="Arial"/>
          <w:b/>
          <w:i w:val="0"/>
          <w:sz w:val="18"/>
          <w:szCs w:val="18"/>
        </w:rPr>
        <w:t>CAPACIDAD DEL LICITANTE</w:t>
      </w:r>
      <w:r w:rsidR="00A2499D">
        <w:rPr>
          <w:rFonts w:cs="Arial"/>
          <w:i w:val="0"/>
          <w:sz w:val="18"/>
          <w:szCs w:val="18"/>
        </w:rPr>
        <w:t>.-</w:t>
      </w:r>
      <w:r w:rsidR="00DF468F">
        <w:rPr>
          <w:rFonts w:cs="Arial"/>
          <w:i w:val="0"/>
          <w:sz w:val="18"/>
          <w:szCs w:val="18"/>
        </w:rPr>
        <w:t xml:space="preserve"> Los licitantes deberán especificar los recursos humanos y económicos con los que cuenta para ejecutar la obra en tiempo y forma, tal como lo especifican las presentes bases, a la cual se le otorgará una totalidad de: </w:t>
      </w:r>
      <w:r w:rsidR="00A2499D">
        <w:rPr>
          <w:rFonts w:cs="Arial"/>
          <w:i w:val="0"/>
          <w:sz w:val="18"/>
          <w:szCs w:val="18"/>
        </w:rPr>
        <w:t xml:space="preserve"> </w:t>
      </w:r>
      <w:r w:rsidRPr="00A2499D">
        <w:rPr>
          <w:rFonts w:cs="Arial"/>
          <w:b/>
          <w:i w:val="0"/>
          <w:color w:val="000000" w:themeColor="text1"/>
          <w:sz w:val="18"/>
          <w:szCs w:val="18"/>
        </w:rPr>
        <w:t>12 PUNTOS</w:t>
      </w:r>
    </w:p>
    <w:p w14:paraId="44C43B2D" w14:textId="2259A99F" w:rsidR="00B814AE" w:rsidRPr="00B814AE" w:rsidRDefault="00B814AE" w:rsidP="00B814AE">
      <w:pPr>
        <w:pStyle w:val="Prrafodelista"/>
        <w:numPr>
          <w:ilvl w:val="0"/>
          <w:numId w:val="31"/>
        </w:numPr>
        <w:rPr>
          <w:rFonts w:cs="Arial"/>
          <w:i w:val="0"/>
          <w:sz w:val="18"/>
          <w:szCs w:val="18"/>
        </w:rPr>
      </w:pPr>
      <w:r w:rsidRPr="00B814AE">
        <w:rPr>
          <w:rFonts w:cs="Arial"/>
          <w:i w:val="0"/>
          <w:sz w:val="18"/>
          <w:szCs w:val="18"/>
        </w:rPr>
        <w:t>Capaci</w:t>
      </w:r>
      <w:r w:rsidR="009E177A">
        <w:rPr>
          <w:rFonts w:cs="Arial"/>
          <w:i w:val="0"/>
          <w:sz w:val="18"/>
          <w:szCs w:val="18"/>
        </w:rPr>
        <w:t xml:space="preserve">dad de los recursos humanos; </w:t>
      </w:r>
      <w:r w:rsidR="000E240F">
        <w:rPr>
          <w:rFonts w:cs="Arial"/>
          <w:i w:val="0"/>
          <w:sz w:val="18"/>
          <w:szCs w:val="18"/>
        </w:rPr>
        <w:t>(5</w:t>
      </w:r>
      <w:r w:rsidRPr="00B814AE">
        <w:rPr>
          <w:rFonts w:cs="Arial"/>
          <w:i w:val="0"/>
          <w:sz w:val="18"/>
          <w:szCs w:val="18"/>
        </w:rPr>
        <w:t xml:space="preserve"> PUNTOS)</w:t>
      </w:r>
    </w:p>
    <w:p w14:paraId="371F0B02" w14:textId="77777777" w:rsidR="00B814AE" w:rsidRPr="00B814AE" w:rsidRDefault="00B814AE" w:rsidP="00B814AE">
      <w:pPr>
        <w:pStyle w:val="Prrafodelista"/>
        <w:numPr>
          <w:ilvl w:val="3"/>
          <w:numId w:val="9"/>
        </w:numPr>
        <w:rPr>
          <w:rFonts w:cs="Arial"/>
          <w:i w:val="0"/>
          <w:sz w:val="18"/>
          <w:szCs w:val="18"/>
        </w:rPr>
      </w:pPr>
      <w:r w:rsidRPr="00B814AE">
        <w:rPr>
          <w:rFonts w:cs="Arial"/>
          <w:i w:val="0"/>
          <w:sz w:val="18"/>
          <w:szCs w:val="18"/>
        </w:rPr>
        <w:t>Experiencia en obras de la misma naturaleza 20%</w:t>
      </w:r>
    </w:p>
    <w:p w14:paraId="3CF62784" w14:textId="77777777" w:rsidR="00B814AE" w:rsidRPr="00B814AE" w:rsidRDefault="00B814AE" w:rsidP="00B814AE">
      <w:pPr>
        <w:pStyle w:val="Prrafodelista"/>
        <w:numPr>
          <w:ilvl w:val="3"/>
          <w:numId w:val="9"/>
        </w:numPr>
        <w:rPr>
          <w:rFonts w:cs="Arial"/>
          <w:i w:val="0"/>
          <w:sz w:val="18"/>
          <w:szCs w:val="18"/>
        </w:rPr>
      </w:pPr>
      <w:r w:rsidRPr="00B814AE">
        <w:rPr>
          <w:rFonts w:cs="Arial"/>
          <w:i w:val="0"/>
          <w:sz w:val="18"/>
          <w:szCs w:val="18"/>
        </w:rPr>
        <w:t>Competencia o habilidad en el trabajo 60%</w:t>
      </w:r>
    </w:p>
    <w:p w14:paraId="4A56B9FC" w14:textId="77777777" w:rsidR="00B814AE" w:rsidRPr="00B814AE" w:rsidRDefault="00B814AE" w:rsidP="00B814AE">
      <w:pPr>
        <w:pStyle w:val="Prrafodelista"/>
        <w:numPr>
          <w:ilvl w:val="3"/>
          <w:numId w:val="9"/>
        </w:numPr>
        <w:rPr>
          <w:rFonts w:cs="Arial"/>
          <w:i w:val="0"/>
          <w:sz w:val="18"/>
          <w:szCs w:val="18"/>
        </w:rPr>
      </w:pPr>
      <w:r w:rsidRPr="00B814AE">
        <w:rPr>
          <w:rFonts w:cs="Arial"/>
          <w:i w:val="0"/>
          <w:sz w:val="18"/>
          <w:szCs w:val="18"/>
        </w:rPr>
        <w:t>Dominio de herramientas 20%</w:t>
      </w:r>
    </w:p>
    <w:p w14:paraId="7C29D9E0" w14:textId="29721994" w:rsidR="00B814AE" w:rsidRPr="00B814AE" w:rsidRDefault="00B814AE" w:rsidP="00B814AE">
      <w:pPr>
        <w:pStyle w:val="Prrafodelista"/>
        <w:numPr>
          <w:ilvl w:val="0"/>
          <w:numId w:val="31"/>
        </w:numPr>
        <w:rPr>
          <w:rFonts w:cs="Arial"/>
          <w:i w:val="0"/>
          <w:sz w:val="18"/>
          <w:szCs w:val="18"/>
        </w:rPr>
      </w:pPr>
      <w:r w:rsidRPr="00B814AE">
        <w:rPr>
          <w:rFonts w:cs="Arial"/>
          <w:i w:val="0"/>
          <w:sz w:val="18"/>
          <w:szCs w:val="18"/>
        </w:rPr>
        <w:t>Capacida</w:t>
      </w:r>
      <w:r w:rsidR="009E177A">
        <w:rPr>
          <w:rFonts w:cs="Arial"/>
          <w:i w:val="0"/>
          <w:sz w:val="18"/>
          <w:szCs w:val="18"/>
        </w:rPr>
        <w:t>d de los recursos económicos;</w:t>
      </w:r>
      <w:r w:rsidRPr="00B814AE">
        <w:rPr>
          <w:rFonts w:cs="Arial"/>
          <w:i w:val="0"/>
          <w:sz w:val="18"/>
          <w:szCs w:val="18"/>
        </w:rPr>
        <w:t xml:space="preserve"> (</w:t>
      </w:r>
      <w:r w:rsidR="000E240F">
        <w:rPr>
          <w:rFonts w:cs="Arial"/>
          <w:i w:val="0"/>
          <w:sz w:val="18"/>
          <w:szCs w:val="18"/>
        </w:rPr>
        <w:t>5.0</w:t>
      </w:r>
      <w:r w:rsidRPr="00B814AE">
        <w:rPr>
          <w:rFonts w:cs="Arial"/>
          <w:i w:val="0"/>
          <w:sz w:val="18"/>
          <w:szCs w:val="18"/>
        </w:rPr>
        <w:t xml:space="preserve"> PUNTOS)</w:t>
      </w:r>
    </w:p>
    <w:p w14:paraId="6C9864B4" w14:textId="13B0C8FF" w:rsidR="00B814AE" w:rsidRPr="00B814AE" w:rsidRDefault="00B814AE" w:rsidP="00B814AE">
      <w:pPr>
        <w:pStyle w:val="Prrafodelista"/>
        <w:numPr>
          <w:ilvl w:val="0"/>
          <w:numId w:val="31"/>
        </w:numPr>
        <w:rPr>
          <w:rFonts w:cs="Arial"/>
          <w:i w:val="0"/>
          <w:sz w:val="18"/>
          <w:szCs w:val="18"/>
        </w:rPr>
      </w:pPr>
      <w:r w:rsidRPr="00B814AE">
        <w:rPr>
          <w:rFonts w:cs="Arial"/>
          <w:i w:val="0"/>
          <w:sz w:val="18"/>
          <w:szCs w:val="18"/>
        </w:rPr>
        <w:t>Part</w:t>
      </w:r>
      <w:r w:rsidR="009E177A">
        <w:rPr>
          <w:rFonts w:cs="Arial"/>
          <w:i w:val="0"/>
          <w:sz w:val="18"/>
          <w:szCs w:val="18"/>
        </w:rPr>
        <w:t xml:space="preserve">icipación de discapacitados; </w:t>
      </w:r>
      <w:r w:rsidRPr="00B814AE">
        <w:rPr>
          <w:rFonts w:cs="Arial"/>
          <w:i w:val="0"/>
          <w:sz w:val="18"/>
          <w:szCs w:val="18"/>
        </w:rPr>
        <w:t>(</w:t>
      </w:r>
      <w:r w:rsidR="000E240F">
        <w:rPr>
          <w:rFonts w:cs="Arial"/>
          <w:i w:val="0"/>
          <w:sz w:val="18"/>
          <w:szCs w:val="18"/>
        </w:rPr>
        <w:t>2</w:t>
      </w:r>
      <w:r w:rsidRPr="00B814AE">
        <w:rPr>
          <w:rFonts w:cs="Arial"/>
          <w:i w:val="0"/>
          <w:sz w:val="18"/>
          <w:szCs w:val="18"/>
        </w:rPr>
        <w:t xml:space="preserve"> PUNTOS)</w:t>
      </w:r>
    </w:p>
    <w:p w14:paraId="44C403E3" w14:textId="77777777" w:rsidR="00B814AE" w:rsidRPr="00B814AE" w:rsidRDefault="00B814AE" w:rsidP="00B814AE">
      <w:pPr>
        <w:pStyle w:val="Prrafodelista"/>
        <w:ind w:left="2880"/>
        <w:rPr>
          <w:rFonts w:cs="Arial"/>
          <w:i w:val="0"/>
          <w:sz w:val="18"/>
          <w:szCs w:val="18"/>
        </w:rPr>
      </w:pPr>
    </w:p>
    <w:p w14:paraId="5F16FB31" w14:textId="53096D35" w:rsidR="00B814AE" w:rsidRPr="00085B0F" w:rsidRDefault="00B814AE" w:rsidP="00A00A54">
      <w:pPr>
        <w:pStyle w:val="Prrafodelista"/>
        <w:numPr>
          <w:ilvl w:val="0"/>
          <w:numId w:val="29"/>
        </w:numPr>
        <w:jc w:val="both"/>
        <w:rPr>
          <w:rFonts w:cs="Arial"/>
          <w:b/>
          <w:i w:val="0"/>
          <w:color w:val="000000" w:themeColor="text1"/>
          <w:sz w:val="18"/>
          <w:szCs w:val="18"/>
        </w:rPr>
      </w:pPr>
      <w:r w:rsidRPr="00085B0F">
        <w:rPr>
          <w:rFonts w:cs="Arial"/>
          <w:b/>
          <w:i w:val="0"/>
          <w:sz w:val="18"/>
          <w:szCs w:val="18"/>
        </w:rPr>
        <w:t>EXPERIENCIA Y ESPECIALIDAD DEL LICITANTE</w:t>
      </w:r>
      <w:r w:rsidR="00A2499D" w:rsidRPr="00085B0F">
        <w:rPr>
          <w:rFonts w:cs="Arial"/>
          <w:i w:val="0"/>
          <w:sz w:val="18"/>
          <w:szCs w:val="18"/>
        </w:rPr>
        <w:t>.-</w:t>
      </w:r>
      <w:r w:rsidR="00BD75E2" w:rsidRPr="00085B0F">
        <w:rPr>
          <w:rFonts w:cs="Arial"/>
          <w:i w:val="0"/>
          <w:sz w:val="18"/>
          <w:szCs w:val="18"/>
        </w:rPr>
        <w:t xml:space="preserve"> L</w:t>
      </w:r>
      <w:r w:rsidR="00DF468F" w:rsidRPr="00085B0F">
        <w:rPr>
          <w:rFonts w:cs="Arial"/>
          <w:i w:val="0"/>
          <w:sz w:val="18"/>
          <w:szCs w:val="18"/>
        </w:rPr>
        <w:t>os licitantes deberán comprobar el tiempo en el que ha ejecutado obras de la misma naturaleza</w:t>
      </w:r>
      <w:r w:rsidR="00BD75E2" w:rsidRPr="00085B0F">
        <w:rPr>
          <w:rFonts w:cs="Arial"/>
          <w:i w:val="0"/>
          <w:sz w:val="18"/>
          <w:szCs w:val="18"/>
        </w:rPr>
        <w:t xml:space="preserve"> de la que es objeto el proceso de licitación; en cuanto a especialidad deberá presentar qu</w:t>
      </w:r>
      <w:r w:rsidR="000236CA" w:rsidRPr="00085B0F">
        <w:rPr>
          <w:rFonts w:cs="Arial"/>
          <w:i w:val="0"/>
          <w:sz w:val="18"/>
          <w:szCs w:val="18"/>
        </w:rPr>
        <w:t>e las obras que acredito en experiencia correspondan a las características, complejidad y magnitud de la obra licitada, estos aspectos tendrán un valor de:</w:t>
      </w:r>
      <w:r w:rsidR="00BD75E2" w:rsidRPr="00085B0F">
        <w:rPr>
          <w:rFonts w:cs="Arial"/>
          <w:i w:val="0"/>
          <w:sz w:val="18"/>
          <w:szCs w:val="18"/>
        </w:rPr>
        <w:t xml:space="preserve"> </w:t>
      </w:r>
      <w:r w:rsidR="00BD75E2" w:rsidRPr="00085B0F">
        <w:rPr>
          <w:rFonts w:cs="Arial"/>
          <w:b/>
          <w:i w:val="0"/>
          <w:color w:val="000000" w:themeColor="text1"/>
          <w:sz w:val="18"/>
          <w:szCs w:val="18"/>
        </w:rPr>
        <w:t xml:space="preserve"> </w:t>
      </w:r>
      <w:r w:rsidRPr="00085B0F">
        <w:rPr>
          <w:rFonts w:cs="Arial"/>
          <w:b/>
          <w:i w:val="0"/>
          <w:color w:val="000000" w:themeColor="text1"/>
          <w:sz w:val="18"/>
          <w:szCs w:val="18"/>
        </w:rPr>
        <w:t>10 PUNTOS</w:t>
      </w:r>
    </w:p>
    <w:p w14:paraId="0FAF6391" w14:textId="062D2212" w:rsidR="00B814AE" w:rsidRPr="00B814AE" w:rsidRDefault="0001229A" w:rsidP="00B814AE">
      <w:pPr>
        <w:ind w:left="720"/>
        <w:rPr>
          <w:rFonts w:cs="Arial"/>
          <w:i w:val="0"/>
          <w:sz w:val="18"/>
          <w:szCs w:val="18"/>
        </w:rPr>
      </w:pPr>
      <w:r>
        <w:rPr>
          <w:rFonts w:cs="Arial"/>
          <w:i w:val="0"/>
          <w:sz w:val="18"/>
          <w:szCs w:val="18"/>
        </w:rPr>
        <w:t xml:space="preserve">a) Experiencia; </w:t>
      </w:r>
      <w:r w:rsidR="00B814AE" w:rsidRPr="00B814AE">
        <w:rPr>
          <w:rFonts w:cs="Arial"/>
          <w:i w:val="0"/>
          <w:sz w:val="18"/>
          <w:szCs w:val="18"/>
        </w:rPr>
        <w:t xml:space="preserve">(6 </w:t>
      </w:r>
      <w:r>
        <w:rPr>
          <w:rFonts w:cs="Arial"/>
          <w:i w:val="0"/>
          <w:sz w:val="18"/>
          <w:szCs w:val="18"/>
        </w:rPr>
        <w:t>PUNTOS</w:t>
      </w:r>
      <w:r w:rsidR="00B814AE" w:rsidRPr="00B814AE">
        <w:rPr>
          <w:rFonts w:cs="Arial"/>
          <w:i w:val="0"/>
          <w:sz w:val="18"/>
          <w:szCs w:val="18"/>
        </w:rPr>
        <w:t>)</w:t>
      </w:r>
    </w:p>
    <w:p w14:paraId="568B6035" w14:textId="4DC838EF" w:rsidR="00B814AE" w:rsidRPr="00B814AE" w:rsidRDefault="0001229A" w:rsidP="00B814AE">
      <w:pPr>
        <w:ind w:left="720"/>
        <w:rPr>
          <w:rFonts w:cs="Arial"/>
          <w:i w:val="0"/>
          <w:sz w:val="18"/>
          <w:szCs w:val="18"/>
        </w:rPr>
      </w:pPr>
      <w:r>
        <w:rPr>
          <w:rFonts w:cs="Arial"/>
          <w:i w:val="0"/>
          <w:sz w:val="18"/>
          <w:szCs w:val="18"/>
        </w:rPr>
        <w:t>b) Especialidad;</w:t>
      </w:r>
      <w:r w:rsidR="00B814AE" w:rsidRPr="00B814AE">
        <w:rPr>
          <w:rFonts w:cs="Arial"/>
          <w:i w:val="0"/>
          <w:sz w:val="18"/>
          <w:szCs w:val="18"/>
        </w:rPr>
        <w:t xml:space="preserve"> (4 </w:t>
      </w:r>
      <w:r>
        <w:rPr>
          <w:rFonts w:cs="Arial"/>
          <w:i w:val="0"/>
          <w:sz w:val="18"/>
          <w:szCs w:val="18"/>
        </w:rPr>
        <w:t>PUNTOS</w:t>
      </w:r>
      <w:r w:rsidR="00B814AE" w:rsidRPr="00B814AE">
        <w:rPr>
          <w:rFonts w:cs="Arial"/>
          <w:i w:val="0"/>
          <w:sz w:val="18"/>
          <w:szCs w:val="18"/>
        </w:rPr>
        <w:t>)</w:t>
      </w:r>
    </w:p>
    <w:p w14:paraId="3BF6A360" w14:textId="77777777" w:rsidR="00B814AE" w:rsidRPr="00B814AE" w:rsidRDefault="00B814AE" w:rsidP="00B814AE">
      <w:pPr>
        <w:ind w:left="720"/>
        <w:rPr>
          <w:rFonts w:cs="Arial"/>
          <w:i w:val="0"/>
          <w:sz w:val="18"/>
          <w:szCs w:val="18"/>
        </w:rPr>
      </w:pPr>
    </w:p>
    <w:p w14:paraId="4764FFFB" w14:textId="31A33876" w:rsidR="00B814AE" w:rsidRPr="00B814AE" w:rsidRDefault="00B814AE" w:rsidP="00B814AE">
      <w:pPr>
        <w:pStyle w:val="Prrafodelista"/>
        <w:numPr>
          <w:ilvl w:val="0"/>
          <w:numId w:val="29"/>
        </w:numPr>
        <w:rPr>
          <w:rFonts w:cs="Arial"/>
          <w:i w:val="0"/>
          <w:sz w:val="18"/>
          <w:szCs w:val="18"/>
        </w:rPr>
      </w:pPr>
      <w:r w:rsidRPr="00A2499D">
        <w:rPr>
          <w:rFonts w:cs="Arial"/>
          <w:b/>
          <w:i w:val="0"/>
          <w:sz w:val="18"/>
          <w:szCs w:val="18"/>
        </w:rPr>
        <w:t>CUMPLIMIENTO DE CONTRATOS</w:t>
      </w:r>
      <w:r w:rsidR="00A2499D">
        <w:rPr>
          <w:rFonts w:cs="Arial"/>
          <w:i w:val="0"/>
          <w:sz w:val="18"/>
          <w:szCs w:val="18"/>
        </w:rPr>
        <w:t xml:space="preserve">.- </w:t>
      </w:r>
      <w:r w:rsidR="000236CA">
        <w:rPr>
          <w:rFonts w:cs="Arial"/>
          <w:i w:val="0"/>
          <w:sz w:val="18"/>
          <w:szCs w:val="18"/>
        </w:rPr>
        <w:t xml:space="preserve">Los licitantes deberán comprobar el cumplimiento y desempeño de las obras que ha ejecutado, esto mediante fianzas, actas de entrega, actas de finiquito,  extinción de derechos; a este rubro se le otorgaran la cantidad de: </w:t>
      </w:r>
      <w:r w:rsidRPr="00A2499D">
        <w:rPr>
          <w:rFonts w:cs="Arial"/>
          <w:b/>
          <w:i w:val="0"/>
          <w:color w:val="000000" w:themeColor="text1"/>
          <w:sz w:val="18"/>
          <w:szCs w:val="18"/>
        </w:rPr>
        <w:t>5 PUNTOS</w:t>
      </w:r>
    </w:p>
    <w:p w14:paraId="08BD0E30" w14:textId="77777777" w:rsidR="00B814AE" w:rsidRDefault="00B814AE" w:rsidP="00B814AE">
      <w:pPr>
        <w:pStyle w:val="Prrafodelista"/>
        <w:ind w:left="720"/>
        <w:rPr>
          <w:rFonts w:cs="Arial"/>
          <w:i w:val="0"/>
          <w:sz w:val="18"/>
          <w:szCs w:val="18"/>
        </w:rPr>
      </w:pPr>
    </w:p>
    <w:p w14:paraId="2211EA9D" w14:textId="77777777" w:rsidR="00396EA6" w:rsidRPr="00B814AE" w:rsidRDefault="00396EA6" w:rsidP="00B814AE">
      <w:pPr>
        <w:pStyle w:val="Prrafodelista"/>
        <w:ind w:left="720"/>
        <w:rPr>
          <w:rFonts w:cs="Arial"/>
          <w:i w:val="0"/>
          <w:sz w:val="18"/>
          <w:szCs w:val="18"/>
        </w:rPr>
      </w:pPr>
    </w:p>
    <w:p w14:paraId="57D5FE49" w14:textId="407919E7" w:rsidR="00B814AE" w:rsidRPr="00B814AE" w:rsidRDefault="00B814AE" w:rsidP="00B814AE">
      <w:pPr>
        <w:pStyle w:val="Prrafodelista"/>
        <w:numPr>
          <w:ilvl w:val="0"/>
          <w:numId w:val="29"/>
        </w:numPr>
        <w:rPr>
          <w:rFonts w:cs="Arial"/>
          <w:i w:val="0"/>
          <w:sz w:val="18"/>
          <w:szCs w:val="18"/>
        </w:rPr>
      </w:pPr>
      <w:r w:rsidRPr="00A2499D">
        <w:rPr>
          <w:rFonts w:cs="Arial"/>
          <w:b/>
          <w:i w:val="0"/>
          <w:sz w:val="18"/>
          <w:szCs w:val="18"/>
        </w:rPr>
        <w:t>CONTENIDO NACIONAL</w:t>
      </w:r>
      <w:r w:rsidR="00A2499D" w:rsidRPr="00A2499D">
        <w:rPr>
          <w:rFonts w:cs="Arial"/>
          <w:i w:val="0"/>
          <w:sz w:val="18"/>
          <w:szCs w:val="18"/>
        </w:rPr>
        <w:t>.-</w:t>
      </w:r>
      <w:r w:rsidR="00A2499D">
        <w:rPr>
          <w:rFonts w:cs="Arial"/>
          <w:b/>
          <w:i w:val="0"/>
          <w:sz w:val="18"/>
          <w:szCs w:val="18"/>
        </w:rPr>
        <w:t xml:space="preserve"> </w:t>
      </w:r>
      <w:r w:rsidR="000236CA" w:rsidRPr="000236CA">
        <w:rPr>
          <w:rFonts w:cs="Arial"/>
          <w:i w:val="0"/>
          <w:sz w:val="18"/>
          <w:szCs w:val="18"/>
        </w:rPr>
        <w:t>En este punto los</w:t>
      </w:r>
      <w:r w:rsidR="000236CA">
        <w:rPr>
          <w:rFonts w:cs="Arial"/>
          <w:i w:val="0"/>
          <w:sz w:val="18"/>
          <w:szCs w:val="18"/>
        </w:rPr>
        <w:t xml:space="preserve"> licitantes especificaran la cantidad de contenido nacional en cuanto a materiales, maquinaria, componentes prefabricados y equipo de instalación permanente, a este aspecto se le considera una totalidad de:</w:t>
      </w:r>
      <w:r w:rsidR="000236CA">
        <w:rPr>
          <w:rFonts w:cs="Arial"/>
          <w:b/>
          <w:i w:val="0"/>
          <w:sz w:val="18"/>
          <w:szCs w:val="18"/>
        </w:rPr>
        <w:t xml:space="preserve"> </w:t>
      </w:r>
      <w:r w:rsidRPr="00A2499D">
        <w:rPr>
          <w:rFonts w:cs="Arial"/>
          <w:b/>
          <w:i w:val="0"/>
          <w:color w:val="000000" w:themeColor="text1"/>
          <w:sz w:val="18"/>
          <w:szCs w:val="18"/>
        </w:rPr>
        <w:t>3 PUNTOS</w:t>
      </w:r>
    </w:p>
    <w:p w14:paraId="47890EDC" w14:textId="4F3E8689" w:rsidR="00B814AE" w:rsidRPr="00B814AE" w:rsidRDefault="00B814AE" w:rsidP="00B814AE">
      <w:pPr>
        <w:pStyle w:val="Prrafodelista"/>
        <w:ind w:left="720"/>
        <w:rPr>
          <w:rFonts w:cs="Arial"/>
          <w:i w:val="0"/>
          <w:sz w:val="18"/>
          <w:szCs w:val="18"/>
        </w:rPr>
      </w:pPr>
      <w:r w:rsidRPr="00B814AE">
        <w:rPr>
          <w:rFonts w:cs="Arial"/>
          <w:i w:val="0"/>
          <w:sz w:val="18"/>
          <w:szCs w:val="18"/>
        </w:rPr>
        <w:t xml:space="preserve">a) Materiales y Maquinaria y equipo de instalación permanente </w:t>
      </w:r>
      <w:r w:rsidR="00687967">
        <w:rPr>
          <w:rFonts w:cs="Arial"/>
          <w:i w:val="0"/>
          <w:sz w:val="18"/>
          <w:szCs w:val="18"/>
        </w:rPr>
        <w:t>(</w:t>
      </w:r>
      <w:r w:rsidRPr="00B814AE">
        <w:rPr>
          <w:rFonts w:cs="Arial"/>
          <w:i w:val="0"/>
          <w:sz w:val="18"/>
          <w:szCs w:val="18"/>
        </w:rPr>
        <w:t>1.5 PUNTOS</w:t>
      </w:r>
      <w:r w:rsidR="00687967">
        <w:rPr>
          <w:rFonts w:cs="Arial"/>
          <w:i w:val="0"/>
          <w:sz w:val="18"/>
          <w:szCs w:val="18"/>
        </w:rPr>
        <w:t>)</w:t>
      </w:r>
    </w:p>
    <w:p w14:paraId="700BEDAD" w14:textId="44793350" w:rsidR="00B814AE" w:rsidRPr="00B814AE" w:rsidRDefault="00B814AE" w:rsidP="00B814AE">
      <w:pPr>
        <w:pStyle w:val="Prrafodelista"/>
        <w:ind w:left="720"/>
        <w:rPr>
          <w:rFonts w:cs="Arial"/>
          <w:i w:val="0"/>
          <w:sz w:val="18"/>
          <w:szCs w:val="18"/>
        </w:rPr>
      </w:pPr>
      <w:r w:rsidRPr="00B814AE">
        <w:rPr>
          <w:rFonts w:cs="Arial"/>
          <w:i w:val="0"/>
          <w:sz w:val="18"/>
          <w:szCs w:val="18"/>
        </w:rPr>
        <w:t xml:space="preserve">b) Mano de Obra </w:t>
      </w:r>
      <w:r w:rsidR="00687967">
        <w:rPr>
          <w:rFonts w:cs="Arial"/>
          <w:i w:val="0"/>
          <w:sz w:val="18"/>
          <w:szCs w:val="18"/>
        </w:rPr>
        <w:t>(</w:t>
      </w:r>
      <w:r w:rsidRPr="00B814AE">
        <w:rPr>
          <w:rFonts w:cs="Arial"/>
          <w:i w:val="0"/>
          <w:sz w:val="18"/>
          <w:szCs w:val="18"/>
        </w:rPr>
        <w:t>1.5 PUNTOS</w:t>
      </w:r>
      <w:r w:rsidR="00687967">
        <w:rPr>
          <w:rFonts w:cs="Arial"/>
          <w:i w:val="0"/>
          <w:sz w:val="18"/>
          <w:szCs w:val="18"/>
        </w:rPr>
        <w:t>)</w:t>
      </w:r>
    </w:p>
    <w:p w14:paraId="14AA0B4C" w14:textId="77777777" w:rsidR="00B814AE" w:rsidRPr="00B814AE" w:rsidRDefault="00B814AE" w:rsidP="00B814AE">
      <w:pPr>
        <w:pStyle w:val="Prrafodelista"/>
        <w:ind w:left="720"/>
        <w:rPr>
          <w:rFonts w:cs="Arial"/>
          <w:i w:val="0"/>
          <w:sz w:val="18"/>
          <w:szCs w:val="18"/>
        </w:rPr>
      </w:pPr>
    </w:p>
    <w:p w14:paraId="7CB0ACF8" w14:textId="77777777" w:rsidR="00C11B72" w:rsidRPr="002D6A2B" w:rsidRDefault="00C11B72" w:rsidP="00C11B72">
      <w:pPr>
        <w:pStyle w:val="Texto0"/>
        <w:spacing w:after="0" w:line="240" w:lineRule="auto"/>
        <w:ind w:firstLine="0"/>
        <w:rPr>
          <w:i w:val="0"/>
        </w:rPr>
      </w:pPr>
      <w:r w:rsidRPr="002D6A2B">
        <w:rPr>
          <w:i w:val="0"/>
        </w:rPr>
        <w:t>La puntuación a obtener en la propuesta técnica para ser considerada solvente y, por tanto, no ser desechada, será de cuando menos 37.5 de los 50 máximos que se pueden obtener en su evaluación.</w:t>
      </w:r>
    </w:p>
    <w:p w14:paraId="29A0C63D" w14:textId="043E2BCF" w:rsidR="00C11B72" w:rsidRPr="002D6A2B" w:rsidRDefault="00C11B72" w:rsidP="00BA1261">
      <w:pPr>
        <w:pStyle w:val="Textoindependiente21"/>
        <w:ind w:left="567" w:hanging="567"/>
        <w:rPr>
          <w:rFonts w:cs="Arial"/>
          <w:b/>
          <w:i w:val="0"/>
          <w:sz w:val="18"/>
          <w:szCs w:val="18"/>
        </w:rPr>
      </w:pPr>
    </w:p>
    <w:p w14:paraId="112A639E" w14:textId="7289B9DB" w:rsidR="00C033FF" w:rsidRPr="002D6A2B" w:rsidRDefault="00396EA6" w:rsidP="00C033FF">
      <w:pPr>
        <w:ind w:left="567" w:hanging="567"/>
        <w:jc w:val="both"/>
        <w:rPr>
          <w:rFonts w:cs="Arial"/>
          <w:b/>
          <w:i w:val="0"/>
          <w:sz w:val="18"/>
          <w:szCs w:val="18"/>
        </w:rPr>
      </w:pPr>
      <w:r>
        <w:rPr>
          <w:rFonts w:cs="Arial"/>
          <w:b/>
          <w:i w:val="0"/>
          <w:sz w:val="18"/>
          <w:szCs w:val="18"/>
        </w:rPr>
        <w:t>VI</w:t>
      </w:r>
      <w:r w:rsidR="00A14DAB" w:rsidRPr="002D6A2B">
        <w:rPr>
          <w:rFonts w:cs="Arial"/>
          <w:b/>
          <w:i w:val="0"/>
          <w:sz w:val="18"/>
          <w:szCs w:val="18"/>
        </w:rPr>
        <w:t>I.</w:t>
      </w:r>
      <w:r w:rsidR="00C033FF" w:rsidRPr="002D6A2B">
        <w:rPr>
          <w:rFonts w:cs="Arial"/>
          <w:b/>
          <w:i w:val="0"/>
          <w:sz w:val="18"/>
          <w:szCs w:val="18"/>
        </w:rPr>
        <w:t>2.- MÉTODO DE TASACIÓN ARITMÉTICA PARA LA EVALUACIÓN DE LA PROPUESTA ECONÓMICA:</w:t>
      </w:r>
    </w:p>
    <w:p w14:paraId="223C582D" w14:textId="77777777" w:rsidR="00C033FF" w:rsidRPr="002D6A2B" w:rsidRDefault="00C033FF" w:rsidP="00C033FF">
      <w:pPr>
        <w:ind w:left="567" w:hanging="567"/>
        <w:jc w:val="both"/>
        <w:rPr>
          <w:rFonts w:cs="Arial"/>
          <w:b/>
          <w:i w:val="0"/>
          <w:sz w:val="18"/>
          <w:szCs w:val="18"/>
        </w:rPr>
      </w:pPr>
    </w:p>
    <w:p w14:paraId="000F7D89" w14:textId="0D5344FB" w:rsidR="00C033FF" w:rsidRPr="002D6A2B" w:rsidRDefault="00C033FF" w:rsidP="00C033FF">
      <w:pPr>
        <w:autoSpaceDE w:val="0"/>
        <w:autoSpaceDN w:val="0"/>
        <w:adjustRightInd w:val="0"/>
        <w:rPr>
          <w:rFonts w:cs="Arial"/>
          <w:i w:val="0"/>
          <w:sz w:val="18"/>
          <w:szCs w:val="18"/>
        </w:rPr>
      </w:pPr>
      <w:r w:rsidRPr="002D6A2B">
        <w:rPr>
          <w:rFonts w:cs="Arial"/>
          <w:i w:val="0"/>
          <w:sz w:val="18"/>
          <w:szCs w:val="18"/>
        </w:rPr>
        <w:t xml:space="preserve">El método de tasación aritmética para la </w:t>
      </w:r>
      <w:r w:rsidRPr="002D6A2B">
        <w:rPr>
          <w:rFonts w:eastAsiaTheme="minorHAnsi" w:cs="Arial"/>
          <w:bCs/>
          <w:i w:val="0"/>
          <w:sz w:val="18"/>
          <w:szCs w:val="18"/>
          <w:lang w:eastAsia="en-US"/>
        </w:rPr>
        <w:t xml:space="preserve">evaluación de la </w:t>
      </w:r>
      <w:r w:rsidR="001252A6">
        <w:rPr>
          <w:rFonts w:eastAsiaTheme="minorHAnsi" w:cs="Arial"/>
          <w:bCs/>
          <w:i w:val="0"/>
          <w:sz w:val="18"/>
          <w:szCs w:val="18"/>
          <w:lang w:eastAsia="en-US"/>
        </w:rPr>
        <w:t xml:space="preserve">propuesta económica se ajustará </w:t>
      </w:r>
      <w:r w:rsidRPr="002D6A2B">
        <w:rPr>
          <w:rFonts w:eastAsiaTheme="minorHAnsi" w:cs="Arial"/>
          <w:bCs/>
          <w:i w:val="0"/>
          <w:sz w:val="18"/>
          <w:szCs w:val="18"/>
          <w:lang w:eastAsia="en-US"/>
        </w:rPr>
        <w:t>al siguiente procedimiento:</w:t>
      </w:r>
    </w:p>
    <w:p w14:paraId="73071CD0" w14:textId="77777777" w:rsidR="009645CA" w:rsidRDefault="009645CA" w:rsidP="00A00A54">
      <w:pPr>
        <w:autoSpaceDE w:val="0"/>
        <w:autoSpaceDN w:val="0"/>
        <w:adjustRightInd w:val="0"/>
        <w:jc w:val="both"/>
        <w:rPr>
          <w:rFonts w:cs="Arial"/>
          <w:i w:val="0"/>
          <w:sz w:val="18"/>
          <w:szCs w:val="18"/>
        </w:rPr>
      </w:pPr>
    </w:p>
    <w:p w14:paraId="20D333CA" w14:textId="1D6F3FB4" w:rsidR="00C033FF" w:rsidRPr="009645CA" w:rsidRDefault="00541A04" w:rsidP="009645CA">
      <w:pPr>
        <w:autoSpaceDE w:val="0"/>
        <w:autoSpaceDN w:val="0"/>
        <w:adjustRightInd w:val="0"/>
        <w:jc w:val="both"/>
        <w:rPr>
          <w:rFonts w:eastAsiaTheme="minorHAnsi" w:cs="Arial"/>
          <w:bCs/>
          <w:i w:val="0"/>
          <w:sz w:val="18"/>
          <w:szCs w:val="18"/>
          <w:lang w:eastAsia="en-US"/>
        </w:rPr>
      </w:pPr>
      <w:r>
        <w:rPr>
          <w:rFonts w:eastAsiaTheme="minorHAnsi" w:cs="Arial"/>
          <w:bCs/>
          <w:i w:val="0"/>
          <w:sz w:val="18"/>
          <w:szCs w:val="18"/>
          <w:lang w:eastAsia="en-US"/>
        </w:rPr>
        <w:t xml:space="preserve">1.- </w:t>
      </w:r>
      <w:r w:rsidR="00C033FF" w:rsidRPr="009645CA">
        <w:rPr>
          <w:rFonts w:eastAsiaTheme="minorHAnsi" w:cs="Arial"/>
          <w:bCs/>
          <w:i w:val="0"/>
          <w:sz w:val="18"/>
          <w:szCs w:val="18"/>
          <w:lang w:eastAsia="en-US"/>
        </w:rPr>
        <w:t>El resultado de la evaluación mediante el método de tasación aritmética de la propuesta económica en conjunto con la evaluación de la propuesta técnica, determinará quién es el licitante ganad</w:t>
      </w:r>
      <w:r w:rsidR="007236E1">
        <w:rPr>
          <w:rFonts w:eastAsiaTheme="minorHAnsi" w:cs="Arial"/>
          <w:bCs/>
          <w:i w:val="0"/>
          <w:sz w:val="18"/>
          <w:szCs w:val="18"/>
          <w:lang w:eastAsia="en-US"/>
        </w:rPr>
        <w:t xml:space="preserve">or del contrato de obra pública, de conformidad con </w:t>
      </w:r>
      <w:r>
        <w:rPr>
          <w:rFonts w:eastAsiaTheme="minorHAnsi" w:cs="Arial"/>
          <w:bCs/>
          <w:i w:val="0"/>
          <w:sz w:val="18"/>
          <w:szCs w:val="18"/>
          <w:lang w:eastAsia="en-US"/>
        </w:rPr>
        <w:t>el siguiente</w:t>
      </w:r>
      <w:r w:rsidR="007236E1">
        <w:rPr>
          <w:rFonts w:eastAsiaTheme="minorHAnsi" w:cs="Arial"/>
          <w:bCs/>
          <w:i w:val="0"/>
          <w:sz w:val="18"/>
          <w:szCs w:val="18"/>
          <w:lang w:eastAsia="en-US"/>
        </w:rPr>
        <w:t>:</w:t>
      </w:r>
    </w:p>
    <w:p w14:paraId="1DABC336" w14:textId="77777777" w:rsidR="00C033FF" w:rsidRPr="002D6A2B" w:rsidRDefault="00C033FF" w:rsidP="00C033FF">
      <w:pPr>
        <w:autoSpaceDE w:val="0"/>
        <w:autoSpaceDN w:val="0"/>
        <w:adjustRightInd w:val="0"/>
        <w:rPr>
          <w:rFonts w:eastAsiaTheme="minorHAnsi" w:cs="Arial"/>
          <w:bCs/>
          <w:i w:val="0"/>
          <w:sz w:val="18"/>
          <w:szCs w:val="18"/>
          <w:lang w:eastAsia="en-US"/>
        </w:rPr>
      </w:pPr>
    </w:p>
    <w:p w14:paraId="2319DBC9" w14:textId="1D98CB31" w:rsidR="00C033FF" w:rsidRPr="002D6A2B" w:rsidRDefault="00541A04" w:rsidP="00EB526C">
      <w:pPr>
        <w:autoSpaceDE w:val="0"/>
        <w:autoSpaceDN w:val="0"/>
        <w:adjustRightInd w:val="0"/>
        <w:ind w:left="426" w:hanging="426"/>
        <w:rPr>
          <w:rFonts w:eastAsiaTheme="minorHAnsi" w:cs="Arial"/>
          <w:bCs/>
          <w:i w:val="0"/>
          <w:sz w:val="18"/>
          <w:szCs w:val="18"/>
          <w:lang w:eastAsia="en-US"/>
        </w:rPr>
      </w:pPr>
      <w:r>
        <w:rPr>
          <w:rFonts w:eastAsiaTheme="minorHAnsi" w:cs="Arial"/>
          <w:bCs/>
          <w:i w:val="0"/>
          <w:sz w:val="18"/>
          <w:szCs w:val="18"/>
          <w:lang w:eastAsia="en-US"/>
        </w:rPr>
        <w:t>2</w:t>
      </w:r>
      <w:r w:rsidR="007236E1">
        <w:rPr>
          <w:rFonts w:eastAsiaTheme="minorHAnsi" w:cs="Arial"/>
          <w:bCs/>
          <w:i w:val="0"/>
          <w:sz w:val="18"/>
          <w:szCs w:val="18"/>
          <w:lang w:eastAsia="en-US"/>
        </w:rPr>
        <w:t xml:space="preserve">.- </w:t>
      </w:r>
      <w:r w:rsidR="00C033FF" w:rsidRPr="002D6A2B">
        <w:rPr>
          <w:rFonts w:eastAsiaTheme="minorHAnsi" w:cs="Arial"/>
          <w:bCs/>
          <w:i w:val="0"/>
          <w:sz w:val="18"/>
          <w:szCs w:val="18"/>
          <w:lang w:eastAsia="en-US"/>
        </w:rPr>
        <w:t>La tasación aritmética se compone de las siguientes etapas:</w:t>
      </w:r>
    </w:p>
    <w:p w14:paraId="1BB37C6A" w14:textId="77777777" w:rsidR="007D292F" w:rsidRDefault="007D292F" w:rsidP="001245CD">
      <w:pPr>
        <w:autoSpaceDE w:val="0"/>
        <w:autoSpaceDN w:val="0"/>
        <w:adjustRightInd w:val="0"/>
        <w:ind w:firstLine="426"/>
        <w:rPr>
          <w:rFonts w:eastAsiaTheme="minorHAnsi" w:cs="Arial"/>
          <w:bCs/>
          <w:i w:val="0"/>
          <w:sz w:val="18"/>
          <w:szCs w:val="18"/>
          <w:lang w:eastAsia="en-US"/>
        </w:rPr>
      </w:pPr>
    </w:p>
    <w:p w14:paraId="32116B63" w14:textId="77777777" w:rsidR="00C033FF" w:rsidRPr="002D6A2B" w:rsidRDefault="00C033FF" w:rsidP="007D292F">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a) Determinación de precios de mercado;</w:t>
      </w:r>
    </w:p>
    <w:p w14:paraId="615185BC" w14:textId="77777777" w:rsidR="00C033FF" w:rsidRPr="002D6A2B" w:rsidRDefault="00C033FF" w:rsidP="007D292F">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b) Determinación de insuficiencias;</w:t>
      </w:r>
    </w:p>
    <w:p w14:paraId="0F847629" w14:textId="77777777" w:rsidR="00C033FF" w:rsidRPr="002D6A2B" w:rsidRDefault="00C033FF" w:rsidP="007D292F">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c) Eliminación de propuestas insolventes; y</w:t>
      </w:r>
    </w:p>
    <w:p w14:paraId="67B5B5D8" w14:textId="77777777" w:rsidR="00C033FF" w:rsidRPr="002D6A2B" w:rsidRDefault="00C033FF" w:rsidP="007D292F">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d) Determinación de propuesta solvente más baja, lo que no significa necesariamente la de menor precio.</w:t>
      </w:r>
    </w:p>
    <w:p w14:paraId="410E0D17" w14:textId="77777777" w:rsidR="00C033FF" w:rsidRPr="002D6A2B" w:rsidRDefault="00C033FF" w:rsidP="00C033FF">
      <w:pPr>
        <w:autoSpaceDE w:val="0"/>
        <w:autoSpaceDN w:val="0"/>
        <w:adjustRightInd w:val="0"/>
        <w:rPr>
          <w:rFonts w:eastAsiaTheme="minorHAnsi" w:cs="Arial"/>
          <w:bCs/>
          <w:i w:val="0"/>
          <w:sz w:val="18"/>
          <w:szCs w:val="18"/>
          <w:lang w:eastAsia="en-US"/>
        </w:rPr>
      </w:pPr>
    </w:p>
    <w:p w14:paraId="7241E084" w14:textId="6A9B7A2E" w:rsidR="00EB526C" w:rsidRDefault="00541A04" w:rsidP="00EB526C">
      <w:pPr>
        <w:autoSpaceDE w:val="0"/>
        <w:autoSpaceDN w:val="0"/>
        <w:adjustRightInd w:val="0"/>
        <w:rPr>
          <w:rFonts w:eastAsiaTheme="minorHAnsi" w:cs="Arial"/>
          <w:bCs/>
          <w:i w:val="0"/>
          <w:sz w:val="18"/>
          <w:szCs w:val="18"/>
          <w:lang w:eastAsia="en-US"/>
        </w:rPr>
      </w:pPr>
      <w:r>
        <w:rPr>
          <w:rFonts w:eastAsiaTheme="minorHAnsi" w:cs="Arial"/>
          <w:bCs/>
          <w:i w:val="0"/>
          <w:sz w:val="18"/>
          <w:szCs w:val="18"/>
          <w:lang w:eastAsia="en-US"/>
        </w:rPr>
        <w:t>3</w:t>
      </w:r>
      <w:r w:rsidR="007236E1">
        <w:rPr>
          <w:rFonts w:eastAsiaTheme="minorHAnsi" w:cs="Arial"/>
          <w:bCs/>
          <w:i w:val="0"/>
          <w:sz w:val="18"/>
          <w:szCs w:val="18"/>
          <w:lang w:eastAsia="en-US"/>
        </w:rPr>
        <w:t>.-</w:t>
      </w:r>
      <w:r w:rsidR="00C033FF" w:rsidRPr="002D6A2B">
        <w:rPr>
          <w:rFonts w:eastAsiaTheme="minorHAnsi" w:cs="Arial"/>
          <w:bCs/>
          <w:i w:val="0"/>
          <w:sz w:val="18"/>
          <w:szCs w:val="18"/>
          <w:lang w:eastAsia="en-US"/>
        </w:rPr>
        <w:t>Para la aplicación de la evaluación por tasación aritmética, los licitantes deberán integrar su propuesta económica los siguientes rubros, que serán comparados en una tabla que contenga:</w:t>
      </w:r>
    </w:p>
    <w:p w14:paraId="4FB8C041" w14:textId="77777777" w:rsidR="007D292F" w:rsidRDefault="007D292F" w:rsidP="001245CD">
      <w:pPr>
        <w:autoSpaceDE w:val="0"/>
        <w:autoSpaceDN w:val="0"/>
        <w:adjustRightInd w:val="0"/>
        <w:ind w:firstLine="708"/>
        <w:rPr>
          <w:rFonts w:eastAsiaTheme="minorHAnsi" w:cs="Arial"/>
          <w:bCs/>
          <w:i w:val="0"/>
          <w:sz w:val="18"/>
          <w:szCs w:val="18"/>
          <w:lang w:eastAsia="en-US"/>
        </w:rPr>
      </w:pPr>
    </w:p>
    <w:p w14:paraId="006AD20A" w14:textId="77777777" w:rsidR="00C033FF" w:rsidRPr="002D6A2B" w:rsidRDefault="00C033FF" w:rsidP="001245CD">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a) Importe por materiales;</w:t>
      </w:r>
    </w:p>
    <w:p w14:paraId="1D0887AD" w14:textId="77777777" w:rsidR="00C033FF" w:rsidRPr="002D6A2B" w:rsidRDefault="00C033FF" w:rsidP="001245CD">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b) importe por mano de obra, más el importe del 3% de herramienta y equipo de seguridad.</w:t>
      </w:r>
    </w:p>
    <w:p w14:paraId="6B49BA9C" w14:textId="77777777" w:rsidR="00C033FF" w:rsidRPr="002D6A2B" w:rsidRDefault="00C033FF" w:rsidP="001245CD">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c) Importe por maquinaria y equipo;</w:t>
      </w:r>
    </w:p>
    <w:p w14:paraId="153D042A" w14:textId="77777777" w:rsidR="0001229A" w:rsidRDefault="00C033FF" w:rsidP="00EB526C">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d) Importe por costos indirectos;</w:t>
      </w:r>
    </w:p>
    <w:p w14:paraId="57FD5DE3" w14:textId="22772138" w:rsidR="0001229A" w:rsidRDefault="0001229A" w:rsidP="00EB526C">
      <w:pPr>
        <w:autoSpaceDE w:val="0"/>
        <w:autoSpaceDN w:val="0"/>
        <w:adjustRightInd w:val="0"/>
        <w:ind w:firstLine="708"/>
        <w:rPr>
          <w:rFonts w:eastAsiaTheme="minorHAnsi" w:cs="Arial"/>
          <w:bCs/>
          <w:i w:val="0"/>
          <w:sz w:val="18"/>
          <w:szCs w:val="18"/>
          <w:lang w:eastAsia="en-US"/>
        </w:rPr>
      </w:pPr>
      <w:r>
        <w:rPr>
          <w:rFonts w:eastAsiaTheme="minorHAnsi" w:cs="Arial"/>
          <w:bCs/>
          <w:i w:val="0"/>
          <w:sz w:val="18"/>
          <w:szCs w:val="18"/>
          <w:lang w:eastAsia="en-US"/>
        </w:rPr>
        <w:t>e)</w:t>
      </w:r>
      <w:r w:rsidR="00C033FF" w:rsidRPr="002D6A2B">
        <w:rPr>
          <w:rFonts w:eastAsiaTheme="minorHAnsi" w:cs="Arial"/>
          <w:bCs/>
          <w:i w:val="0"/>
          <w:sz w:val="18"/>
          <w:szCs w:val="18"/>
          <w:lang w:eastAsia="en-US"/>
        </w:rPr>
        <w:t xml:space="preserve"> financiamiento</w:t>
      </w:r>
      <w:r>
        <w:rPr>
          <w:rFonts w:eastAsiaTheme="minorHAnsi" w:cs="Arial"/>
          <w:bCs/>
          <w:i w:val="0"/>
          <w:sz w:val="18"/>
          <w:szCs w:val="18"/>
          <w:lang w:eastAsia="en-US"/>
        </w:rPr>
        <w:t>;</w:t>
      </w:r>
    </w:p>
    <w:p w14:paraId="05F89633" w14:textId="77777777" w:rsidR="00184FB9" w:rsidRDefault="00184FB9" w:rsidP="00EB526C">
      <w:pPr>
        <w:autoSpaceDE w:val="0"/>
        <w:autoSpaceDN w:val="0"/>
        <w:adjustRightInd w:val="0"/>
        <w:ind w:firstLine="708"/>
        <w:rPr>
          <w:rFonts w:eastAsiaTheme="minorHAnsi" w:cs="Arial"/>
          <w:bCs/>
          <w:i w:val="0"/>
          <w:sz w:val="18"/>
          <w:szCs w:val="18"/>
          <w:lang w:eastAsia="en-US"/>
        </w:rPr>
      </w:pPr>
      <w:r>
        <w:rPr>
          <w:rFonts w:eastAsiaTheme="minorHAnsi" w:cs="Arial"/>
          <w:bCs/>
          <w:i w:val="0"/>
          <w:sz w:val="18"/>
          <w:szCs w:val="18"/>
          <w:lang w:eastAsia="en-US"/>
        </w:rPr>
        <w:t xml:space="preserve"> </w:t>
      </w:r>
      <w:r w:rsidR="0001229A">
        <w:rPr>
          <w:rFonts w:eastAsiaTheme="minorHAnsi" w:cs="Arial"/>
          <w:bCs/>
          <w:i w:val="0"/>
          <w:sz w:val="18"/>
          <w:szCs w:val="18"/>
          <w:lang w:eastAsia="en-US"/>
        </w:rPr>
        <w:t xml:space="preserve">f) </w:t>
      </w:r>
      <w:r w:rsidR="00C033FF" w:rsidRPr="002D6A2B">
        <w:rPr>
          <w:rFonts w:eastAsiaTheme="minorHAnsi" w:cs="Arial"/>
          <w:bCs/>
          <w:i w:val="0"/>
          <w:sz w:val="18"/>
          <w:szCs w:val="18"/>
          <w:lang w:eastAsia="en-US"/>
        </w:rPr>
        <w:t>utilidad</w:t>
      </w:r>
      <w:r>
        <w:rPr>
          <w:rFonts w:eastAsiaTheme="minorHAnsi" w:cs="Arial"/>
          <w:bCs/>
          <w:i w:val="0"/>
          <w:sz w:val="18"/>
          <w:szCs w:val="18"/>
          <w:lang w:eastAsia="en-US"/>
        </w:rPr>
        <w:t xml:space="preserve"> </w:t>
      </w:r>
    </w:p>
    <w:p w14:paraId="513B7B5C" w14:textId="77777777" w:rsidR="00541A04" w:rsidRDefault="00184FB9" w:rsidP="007236E1">
      <w:pPr>
        <w:autoSpaceDE w:val="0"/>
        <w:autoSpaceDN w:val="0"/>
        <w:adjustRightInd w:val="0"/>
        <w:ind w:left="993" w:hanging="284"/>
        <w:rPr>
          <w:rFonts w:eastAsiaTheme="minorHAnsi" w:cs="Arial"/>
          <w:bCs/>
          <w:i w:val="0"/>
          <w:sz w:val="18"/>
          <w:szCs w:val="18"/>
          <w:lang w:eastAsia="en-US"/>
        </w:rPr>
      </w:pPr>
      <w:r>
        <w:rPr>
          <w:rFonts w:eastAsiaTheme="minorHAnsi" w:cs="Arial"/>
          <w:bCs/>
          <w:i w:val="0"/>
          <w:sz w:val="18"/>
          <w:szCs w:val="18"/>
          <w:lang w:eastAsia="en-US"/>
        </w:rPr>
        <w:t>h</w:t>
      </w:r>
      <w:r w:rsidR="00C033FF" w:rsidRPr="002D6A2B">
        <w:rPr>
          <w:rFonts w:eastAsiaTheme="minorHAnsi" w:cs="Arial"/>
          <w:bCs/>
          <w:i w:val="0"/>
          <w:sz w:val="18"/>
          <w:szCs w:val="18"/>
          <w:lang w:eastAsia="en-US"/>
        </w:rPr>
        <w:t>) Presupuesto total.</w:t>
      </w:r>
      <w:r w:rsidR="007236E1">
        <w:rPr>
          <w:rFonts w:eastAsiaTheme="minorHAnsi" w:cs="Arial"/>
          <w:bCs/>
          <w:i w:val="0"/>
          <w:sz w:val="18"/>
          <w:szCs w:val="18"/>
          <w:lang w:eastAsia="en-US"/>
        </w:rPr>
        <w:t xml:space="preserve"> </w:t>
      </w:r>
    </w:p>
    <w:p w14:paraId="574D6183" w14:textId="77777777" w:rsidR="00541A04" w:rsidRDefault="00541A04" w:rsidP="00541A04">
      <w:pPr>
        <w:autoSpaceDE w:val="0"/>
        <w:autoSpaceDN w:val="0"/>
        <w:adjustRightInd w:val="0"/>
        <w:rPr>
          <w:rFonts w:eastAsiaTheme="minorHAnsi" w:cs="Arial"/>
          <w:bCs/>
          <w:i w:val="0"/>
          <w:sz w:val="18"/>
          <w:szCs w:val="18"/>
          <w:lang w:eastAsia="en-US"/>
        </w:rPr>
      </w:pPr>
    </w:p>
    <w:p w14:paraId="70D87DCD" w14:textId="0FD86EEF" w:rsidR="00C033FF" w:rsidRPr="002D6A2B" w:rsidRDefault="00541A04" w:rsidP="00541A04">
      <w:pPr>
        <w:autoSpaceDE w:val="0"/>
        <w:autoSpaceDN w:val="0"/>
        <w:adjustRightInd w:val="0"/>
        <w:rPr>
          <w:rFonts w:eastAsiaTheme="minorHAnsi" w:cs="Arial"/>
          <w:bCs/>
          <w:i w:val="0"/>
          <w:sz w:val="18"/>
          <w:szCs w:val="18"/>
          <w:lang w:eastAsia="en-US"/>
        </w:rPr>
      </w:pPr>
      <w:r>
        <w:rPr>
          <w:rFonts w:eastAsiaTheme="minorHAnsi" w:cs="Arial"/>
          <w:bCs/>
          <w:i w:val="0"/>
          <w:sz w:val="18"/>
          <w:szCs w:val="18"/>
          <w:lang w:eastAsia="en-US"/>
        </w:rPr>
        <w:t xml:space="preserve">4.- </w:t>
      </w:r>
      <w:r w:rsidR="00C033FF" w:rsidRPr="002D6A2B">
        <w:rPr>
          <w:rFonts w:eastAsiaTheme="minorHAnsi" w:cs="Arial"/>
          <w:bCs/>
          <w:i w:val="0"/>
          <w:sz w:val="18"/>
          <w:szCs w:val="18"/>
          <w:lang w:eastAsia="en-US"/>
        </w:rPr>
        <w:t>El presupuesto total de cada licitante es la suma de los importes señalados en</w:t>
      </w:r>
      <w:r>
        <w:rPr>
          <w:rFonts w:eastAsiaTheme="minorHAnsi" w:cs="Arial"/>
          <w:bCs/>
          <w:i w:val="0"/>
          <w:sz w:val="18"/>
          <w:szCs w:val="18"/>
          <w:lang w:eastAsia="en-US"/>
        </w:rPr>
        <w:t xml:space="preserve"> el punto 3 incisos </w:t>
      </w:r>
      <w:r w:rsidR="00184FB9">
        <w:rPr>
          <w:rFonts w:eastAsiaTheme="minorHAnsi" w:cs="Arial"/>
          <w:bCs/>
          <w:i w:val="0"/>
          <w:sz w:val="18"/>
          <w:szCs w:val="18"/>
          <w:lang w:eastAsia="en-US"/>
        </w:rPr>
        <w:t>del a) al g) señalados con anterioridad</w:t>
      </w:r>
      <w:r w:rsidR="007236E1">
        <w:rPr>
          <w:rFonts w:eastAsiaTheme="minorHAnsi" w:cs="Arial"/>
          <w:bCs/>
          <w:i w:val="0"/>
          <w:sz w:val="18"/>
          <w:szCs w:val="18"/>
          <w:lang w:eastAsia="en-US"/>
        </w:rPr>
        <w:t>)</w:t>
      </w:r>
      <w:r w:rsidR="00C033FF" w:rsidRPr="002D6A2B">
        <w:rPr>
          <w:rFonts w:eastAsiaTheme="minorHAnsi" w:cs="Arial"/>
          <w:bCs/>
          <w:i w:val="0"/>
          <w:sz w:val="18"/>
          <w:szCs w:val="18"/>
          <w:lang w:eastAsia="en-US"/>
        </w:rPr>
        <w:t>.</w:t>
      </w:r>
    </w:p>
    <w:p w14:paraId="3CD806C9" w14:textId="77777777" w:rsidR="00541A04" w:rsidRDefault="00541A04" w:rsidP="00C033FF">
      <w:pPr>
        <w:autoSpaceDE w:val="0"/>
        <w:autoSpaceDN w:val="0"/>
        <w:adjustRightInd w:val="0"/>
        <w:rPr>
          <w:rFonts w:eastAsiaTheme="minorHAnsi" w:cs="Arial"/>
          <w:bCs/>
          <w:i w:val="0"/>
          <w:sz w:val="18"/>
          <w:szCs w:val="18"/>
          <w:lang w:eastAsia="en-US"/>
        </w:rPr>
      </w:pPr>
    </w:p>
    <w:p w14:paraId="2881DCD6" w14:textId="52C3CE8E" w:rsidR="00C033FF" w:rsidRPr="002D6A2B" w:rsidRDefault="00541A04" w:rsidP="00C033FF">
      <w:pPr>
        <w:autoSpaceDE w:val="0"/>
        <w:autoSpaceDN w:val="0"/>
        <w:adjustRightInd w:val="0"/>
        <w:rPr>
          <w:rFonts w:eastAsiaTheme="minorHAnsi" w:cs="Arial"/>
          <w:bCs/>
          <w:i w:val="0"/>
          <w:sz w:val="18"/>
          <w:szCs w:val="18"/>
          <w:lang w:eastAsia="en-US"/>
        </w:rPr>
      </w:pPr>
      <w:r>
        <w:rPr>
          <w:rFonts w:eastAsiaTheme="minorHAnsi" w:cs="Arial"/>
          <w:bCs/>
          <w:i w:val="0"/>
          <w:sz w:val="18"/>
          <w:szCs w:val="18"/>
          <w:lang w:eastAsia="en-US"/>
        </w:rPr>
        <w:t>5</w:t>
      </w:r>
      <w:r w:rsidR="007236E1">
        <w:rPr>
          <w:rFonts w:eastAsiaTheme="minorHAnsi" w:cs="Arial"/>
          <w:bCs/>
          <w:i w:val="0"/>
          <w:sz w:val="18"/>
          <w:szCs w:val="18"/>
          <w:lang w:eastAsia="en-US"/>
        </w:rPr>
        <w:t xml:space="preserve">.- </w:t>
      </w:r>
      <w:r w:rsidR="00C033FF" w:rsidRPr="002D6A2B">
        <w:rPr>
          <w:rFonts w:eastAsiaTheme="minorHAnsi" w:cs="Arial"/>
          <w:bCs/>
          <w:i w:val="0"/>
          <w:sz w:val="18"/>
          <w:szCs w:val="18"/>
          <w:lang w:eastAsia="en-US"/>
        </w:rPr>
        <w:t>La etapa de eliminación de licitantes por rango de aceptación se desahoga mediante el siguiente procedimiento:</w:t>
      </w:r>
    </w:p>
    <w:p w14:paraId="79F57A5F" w14:textId="77777777" w:rsidR="00D668C9" w:rsidRPr="002D6A2B" w:rsidRDefault="00D668C9" w:rsidP="00C033FF">
      <w:pPr>
        <w:autoSpaceDE w:val="0"/>
        <w:autoSpaceDN w:val="0"/>
        <w:adjustRightInd w:val="0"/>
        <w:rPr>
          <w:rFonts w:eastAsiaTheme="minorHAnsi" w:cs="Arial"/>
          <w:bCs/>
          <w:i w:val="0"/>
          <w:sz w:val="18"/>
          <w:szCs w:val="18"/>
          <w:lang w:eastAsia="en-US"/>
        </w:rPr>
      </w:pPr>
    </w:p>
    <w:p w14:paraId="1901BD6F" w14:textId="04D1A698" w:rsidR="00C033FF" w:rsidRPr="000E240F" w:rsidRDefault="00184FB9" w:rsidP="007236E1">
      <w:pPr>
        <w:pStyle w:val="Prrafodelista"/>
        <w:numPr>
          <w:ilvl w:val="0"/>
          <w:numId w:val="32"/>
        </w:numPr>
        <w:autoSpaceDE w:val="0"/>
        <w:autoSpaceDN w:val="0"/>
        <w:adjustRightInd w:val="0"/>
        <w:rPr>
          <w:rFonts w:eastAsiaTheme="minorHAnsi" w:cs="Arial"/>
          <w:bCs/>
          <w:i w:val="0"/>
          <w:sz w:val="18"/>
          <w:szCs w:val="18"/>
          <w:lang w:eastAsia="en-US"/>
        </w:rPr>
      </w:pPr>
      <w:r w:rsidRPr="000E240F">
        <w:rPr>
          <w:rFonts w:eastAsiaTheme="minorHAnsi" w:cs="Arial"/>
          <w:bCs/>
          <w:i w:val="0"/>
          <w:sz w:val="18"/>
          <w:szCs w:val="18"/>
          <w:lang w:eastAsia="en-US"/>
        </w:rPr>
        <w:t>Las propuestas presentadas por los licitantes tendrán un</w:t>
      </w:r>
      <w:r w:rsidR="00C033FF" w:rsidRPr="000E240F">
        <w:rPr>
          <w:rFonts w:eastAsiaTheme="minorHAnsi" w:cs="Arial"/>
          <w:bCs/>
          <w:i w:val="0"/>
          <w:sz w:val="18"/>
          <w:szCs w:val="18"/>
          <w:lang w:eastAsia="en-US"/>
        </w:rPr>
        <w:t xml:space="preserve"> porcentaje como rango de aceptación, que no podrá ser menor del 10% ni mayor del 5%; referente al presupuesto base.</w:t>
      </w:r>
    </w:p>
    <w:p w14:paraId="5E6C408E" w14:textId="77777777" w:rsidR="00D668C9" w:rsidRPr="002D6A2B" w:rsidRDefault="00D668C9" w:rsidP="00C033FF">
      <w:pPr>
        <w:autoSpaceDE w:val="0"/>
        <w:autoSpaceDN w:val="0"/>
        <w:adjustRightInd w:val="0"/>
        <w:rPr>
          <w:rFonts w:eastAsiaTheme="minorHAnsi" w:cs="Arial"/>
          <w:bCs/>
          <w:i w:val="0"/>
          <w:sz w:val="18"/>
          <w:szCs w:val="18"/>
          <w:lang w:eastAsia="en-US"/>
        </w:rPr>
      </w:pPr>
    </w:p>
    <w:p w14:paraId="72CD0DEF" w14:textId="400045D2" w:rsidR="00C033FF" w:rsidRPr="007236E1" w:rsidRDefault="00C033FF" w:rsidP="007236E1">
      <w:pPr>
        <w:pStyle w:val="Prrafodelista"/>
        <w:numPr>
          <w:ilvl w:val="0"/>
          <w:numId w:val="32"/>
        </w:numPr>
        <w:autoSpaceDE w:val="0"/>
        <w:autoSpaceDN w:val="0"/>
        <w:adjustRightInd w:val="0"/>
        <w:rPr>
          <w:rFonts w:eastAsiaTheme="minorHAnsi" w:cs="Arial"/>
          <w:bCs/>
          <w:i w:val="0"/>
          <w:sz w:val="18"/>
          <w:szCs w:val="18"/>
          <w:lang w:eastAsia="en-US"/>
        </w:rPr>
      </w:pPr>
      <w:r w:rsidRPr="007236E1">
        <w:rPr>
          <w:rFonts w:eastAsiaTheme="minorHAnsi" w:cs="Arial"/>
          <w:bCs/>
          <w:i w:val="0"/>
          <w:sz w:val="18"/>
          <w:szCs w:val="18"/>
          <w:lang w:eastAsia="en-US"/>
        </w:rPr>
        <w:t>Abiertas las propuestas económicas, se calcula el importe promedio de las mismas.</w:t>
      </w:r>
    </w:p>
    <w:p w14:paraId="362D0E20" w14:textId="77777777" w:rsidR="003F5341" w:rsidRDefault="003F5341" w:rsidP="00C033FF">
      <w:pPr>
        <w:autoSpaceDE w:val="0"/>
        <w:autoSpaceDN w:val="0"/>
        <w:adjustRightInd w:val="0"/>
        <w:rPr>
          <w:rFonts w:eastAsiaTheme="minorHAnsi" w:cs="Arial"/>
          <w:bCs/>
          <w:i w:val="0"/>
          <w:sz w:val="18"/>
          <w:szCs w:val="18"/>
          <w:lang w:eastAsia="en-US"/>
        </w:rPr>
      </w:pPr>
    </w:p>
    <w:p w14:paraId="706882BE" w14:textId="7CF01C92" w:rsidR="00C033FF" w:rsidRPr="002D6A2B" w:rsidRDefault="00541A04" w:rsidP="00C033FF">
      <w:pPr>
        <w:autoSpaceDE w:val="0"/>
        <w:autoSpaceDN w:val="0"/>
        <w:adjustRightInd w:val="0"/>
        <w:rPr>
          <w:rFonts w:eastAsiaTheme="minorHAnsi" w:cs="Arial"/>
          <w:bCs/>
          <w:i w:val="0"/>
          <w:sz w:val="18"/>
          <w:szCs w:val="18"/>
          <w:lang w:eastAsia="en-US"/>
        </w:rPr>
      </w:pPr>
      <w:r>
        <w:rPr>
          <w:rFonts w:eastAsiaTheme="minorHAnsi" w:cs="Arial"/>
          <w:bCs/>
          <w:i w:val="0"/>
          <w:sz w:val="18"/>
          <w:szCs w:val="18"/>
          <w:lang w:eastAsia="en-US"/>
        </w:rPr>
        <w:t>6</w:t>
      </w:r>
      <w:r w:rsidR="007236E1">
        <w:rPr>
          <w:rFonts w:eastAsiaTheme="minorHAnsi" w:cs="Arial"/>
          <w:bCs/>
          <w:i w:val="0"/>
          <w:sz w:val="18"/>
          <w:szCs w:val="18"/>
          <w:lang w:eastAsia="en-US"/>
        </w:rPr>
        <w:t xml:space="preserve">.- </w:t>
      </w:r>
      <w:r w:rsidR="00C033FF" w:rsidRPr="002D6A2B">
        <w:rPr>
          <w:rFonts w:eastAsiaTheme="minorHAnsi" w:cs="Arial"/>
          <w:bCs/>
          <w:i w:val="0"/>
          <w:sz w:val="18"/>
          <w:szCs w:val="18"/>
          <w:lang w:eastAsia="en-US"/>
        </w:rPr>
        <w:t>Para desahogar la etapa denominada determinación de precios de mercado se realizará lo siguiente:</w:t>
      </w:r>
    </w:p>
    <w:p w14:paraId="59649934" w14:textId="77777777" w:rsidR="00D668C9" w:rsidRPr="002D6A2B" w:rsidRDefault="00D668C9" w:rsidP="00C033FF">
      <w:pPr>
        <w:autoSpaceDE w:val="0"/>
        <w:autoSpaceDN w:val="0"/>
        <w:adjustRightInd w:val="0"/>
        <w:rPr>
          <w:rFonts w:eastAsiaTheme="minorHAnsi" w:cs="Arial"/>
          <w:bCs/>
          <w:i w:val="0"/>
          <w:sz w:val="18"/>
          <w:szCs w:val="18"/>
          <w:lang w:eastAsia="en-US"/>
        </w:rPr>
      </w:pPr>
    </w:p>
    <w:p w14:paraId="605660BD" w14:textId="77777777" w:rsidR="00541A04" w:rsidRDefault="00C033FF" w:rsidP="00541A04">
      <w:pPr>
        <w:pStyle w:val="Prrafodelista"/>
        <w:numPr>
          <w:ilvl w:val="0"/>
          <w:numId w:val="33"/>
        </w:numPr>
        <w:tabs>
          <w:tab w:val="left" w:pos="709"/>
        </w:tabs>
        <w:autoSpaceDE w:val="0"/>
        <w:autoSpaceDN w:val="0"/>
        <w:adjustRightInd w:val="0"/>
        <w:rPr>
          <w:rFonts w:eastAsiaTheme="minorHAnsi" w:cs="Arial"/>
          <w:bCs/>
          <w:i w:val="0"/>
          <w:sz w:val="18"/>
          <w:szCs w:val="18"/>
          <w:lang w:eastAsia="en-US"/>
        </w:rPr>
      </w:pPr>
      <w:r w:rsidRPr="00541A04">
        <w:rPr>
          <w:rFonts w:eastAsiaTheme="minorHAnsi" w:cs="Arial"/>
          <w:bCs/>
          <w:i w:val="0"/>
          <w:sz w:val="18"/>
          <w:szCs w:val="18"/>
          <w:lang w:eastAsia="en-US"/>
        </w:rPr>
        <w:t xml:space="preserve">Los datos de todos y cada uno de los licitantes se vacían en una tabla donde gráficamente aparecerán la clave </w:t>
      </w:r>
      <w:r w:rsidR="00D668C9" w:rsidRPr="00541A04">
        <w:rPr>
          <w:rFonts w:eastAsiaTheme="minorHAnsi" w:cs="Arial"/>
          <w:bCs/>
          <w:i w:val="0"/>
          <w:sz w:val="18"/>
          <w:szCs w:val="18"/>
          <w:lang w:eastAsia="en-US"/>
        </w:rPr>
        <w:t xml:space="preserve">    </w:t>
      </w:r>
      <w:r w:rsidRPr="00541A04">
        <w:rPr>
          <w:rFonts w:eastAsiaTheme="minorHAnsi" w:cs="Arial"/>
          <w:bCs/>
          <w:i w:val="0"/>
          <w:sz w:val="18"/>
          <w:szCs w:val="18"/>
          <w:lang w:eastAsia="en-US"/>
        </w:rPr>
        <w:t>asignada de licitante, los importes que propone para cada uno de l</w:t>
      </w:r>
      <w:r w:rsidR="007236E1" w:rsidRPr="00541A04">
        <w:rPr>
          <w:rFonts w:eastAsiaTheme="minorHAnsi" w:cs="Arial"/>
          <w:bCs/>
          <w:i w:val="0"/>
          <w:sz w:val="18"/>
          <w:szCs w:val="18"/>
          <w:lang w:eastAsia="en-US"/>
        </w:rPr>
        <w:t xml:space="preserve">os rubros a los que se refiere el punto </w:t>
      </w:r>
      <w:r w:rsidR="00541A04">
        <w:rPr>
          <w:rFonts w:eastAsiaTheme="minorHAnsi" w:cs="Arial"/>
          <w:bCs/>
          <w:i w:val="0"/>
          <w:sz w:val="18"/>
          <w:szCs w:val="18"/>
          <w:lang w:eastAsia="en-US"/>
        </w:rPr>
        <w:t>13.</w:t>
      </w:r>
    </w:p>
    <w:p w14:paraId="0E995C3E" w14:textId="6CCA2B71" w:rsidR="00541A04" w:rsidRPr="00541A04" w:rsidRDefault="007236E1" w:rsidP="00541A04">
      <w:pPr>
        <w:pStyle w:val="Prrafodelista"/>
        <w:tabs>
          <w:tab w:val="left" w:pos="709"/>
        </w:tabs>
        <w:autoSpaceDE w:val="0"/>
        <w:autoSpaceDN w:val="0"/>
        <w:adjustRightInd w:val="0"/>
        <w:ind w:left="1069"/>
        <w:rPr>
          <w:rFonts w:eastAsiaTheme="minorHAnsi" w:cs="Arial"/>
          <w:bCs/>
          <w:i w:val="0"/>
          <w:sz w:val="18"/>
          <w:szCs w:val="18"/>
          <w:lang w:eastAsia="en-US"/>
        </w:rPr>
      </w:pPr>
      <w:r w:rsidRPr="00541A04">
        <w:rPr>
          <w:rFonts w:eastAsiaTheme="minorHAnsi" w:cs="Arial"/>
          <w:bCs/>
          <w:i w:val="0"/>
          <w:sz w:val="18"/>
          <w:szCs w:val="18"/>
          <w:lang w:eastAsia="en-US"/>
        </w:rPr>
        <w:t xml:space="preserve"> </w:t>
      </w:r>
    </w:p>
    <w:p w14:paraId="0E31E6B2" w14:textId="2C747BAF" w:rsidR="00D668C9" w:rsidRPr="00541A04" w:rsidRDefault="00C033FF" w:rsidP="00541A04">
      <w:pPr>
        <w:pStyle w:val="Prrafodelista"/>
        <w:numPr>
          <w:ilvl w:val="0"/>
          <w:numId w:val="33"/>
        </w:numPr>
        <w:tabs>
          <w:tab w:val="left" w:pos="709"/>
        </w:tabs>
        <w:autoSpaceDE w:val="0"/>
        <w:autoSpaceDN w:val="0"/>
        <w:adjustRightInd w:val="0"/>
        <w:rPr>
          <w:rFonts w:eastAsiaTheme="minorHAnsi" w:cs="Arial"/>
          <w:bCs/>
          <w:i w:val="0"/>
          <w:sz w:val="18"/>
          <w:szCs w:val="18"/>
          <w:lang w:eastAsia="en-US"/>
        </w:rPr>
      </w:pPr>
      <w:r w:rsidRPr="00541A04">
        <w:rPr>
          <w:rFonts w:eastAsiaTheme="minorHAnsi" w:cs="Arial"/>
          <w:bCs/>
          <w:i w:val="0"/>
          <w:sz w:val="18"/>
          <w:szCs w:val="18"/>
          <w:lang w:eastAsia="en-US"/>
        </w:rPr>
        <w:t>Se procede a calcular el costo de mercado, que se obtiene del promedio de las proposiciones registradas por los licita</w:t>
      </w:r>
      <w:r w:rsidR="007D292F" w:rsidRPr="00541A04">
        <w:rPr>
          <w:rFonts w:eastAsiaTheme="minorHAnsi" w:cs="Arial"/>
          <w:bCs/>
          <w:i w:val="0"/>
          <w:sz w:val="18"/>
          <w:szCs w:val="18"/>
          <w:lang w:eastAsia="en-US"/>
        </w:rPr>
        <w:t>ntes para Importe de Materiales</w:t>
      </w:r>
      <w:r w:rsidR="007F44F9" w:rsidRPr="00541A04">
        <w:rPr>
          <w:rFonts w:eastAsiaTheme="minorHAnsi" w:cs="Arial"/>
          <w:bCs/>
          <w:i w:val="0"/>
          <w:sz w:val="18"/>
          <w:szCs w:val="18"/>
          <w:lang w:eastAsia="en-US"/>
        </w:rPr>
        <w:t>.</w:t>
      </w:r>
    </w:p>
    <w:p w14:paraId="7B045C0E" w14:textId="77777777" w:rsidR="007D292F" w:rsidRPr="007D292F" w:rsidRDefault="007D292F" w:rsidP="007D292F">
      <w:pPr>
        <w:pStyle w:val="Prrafodelista"/>
        <w:tabs>
          <w:tab w:val="left" w:pos="709"/>
          <w:tab w:val="left" w:pos="993"/>
        </w:tabs>
        <w:autoSpaceDE w:val="0"/>
        <w:autoSpaceDN w:val="0"/>
        <w:adjustRightInd w:val="0"/>
        <w:ind w:left="709"/>
        <w:rPr>
          <w:rFonts w:eastAsiaTheme="minorHAnsi" w:cs="Arial"/>
          <w:i w:val="0"/>
          <w:sz w:val="18"/>
          <w:szCs w:val="18"/>
          <w:lang w:eastAsia="en-US"/>
        </w:rPr>
      </w:pPr>
    </w:p>
    <w:p w14:paraId="6F8BBDEA" w14:textId="4686FFD8" w:rsidR="00600F40" w:rsidRPr="007D292F" w:rsidRDefault="00C033FF" w:rsidP="00541A04">
      <w:pPr>
        <w:pStyle w:val="Prrafodelista"/>
        <w:numPr>
          <w:ilvl w:val="0"/>
          <w:numId w:val="32"/>
        </w:numPr>
        <w:tabs>
          <w:tab w:val="left" w:pos="993"/>
        </w:tabs>
        <w:autoSpaceDE w:val="0"/>
        <w:autoSpaceDN w:val="0"/>
        <w:adjustRightInd w:val="0"/>
        <w:ind w:left="709" w:firstLine="0"/>
        <w:rPr>
          <w:rFonts w:eastAsiaTheme="minorHAnsi" w:cs="Arial"/>
          <w:i w:val="0"/>
          <w:sz w:val="18"/>
          <w:szCs w:val="18"/>
          <w:lang w:eastAsia="en-US"/>
        </w:rPr>
      </w:pPr>
      <w:r w:rsidRPr="007D292F">
        <w:rPr>
          <w:rFonts w:eastAsiaTheme="minorHAnsi" w:cs="Arial"/>
          <w:bCs/>
          <w:i w:val="0"/>
          <w:sz w:val="18"/>
          <w:szCs w:val="18"/>
          <w:lang w:eastAsia="en-US"/>
        </w:rPr>
        <w:t xml:space="preserve">Una vez determinado el costo de mercado, éste se confronta con el valor propuesto por cada uno de los licitantes en el rubro Importe de Materiales, a efecto de asignarles, en su caso, un valor de insuficiencia </w:t>
      </w:r>
      <w:r w:rsidRPr="007D292F">
        <w:rPr>
          <w:rFonts w:eastAsiaTheme="minorHAnsi" w:cs="Arial"/>
          <w:i w:val="0"/>
          <w:sz w:val="18"/>
          <w:szCs w:val="18"/>
          <w:lang w:eastAsia="en-US"/>
        </w:rPr>
        <w:t>parcial</w:t>
      </w:r>
      <w:r w:rsidR="007F44F9">
        <w:rPr>
          <w:rFonts w:eastAsiaTheme="minorHAnsi" w:cs="Arial"/>
          <w:i w:val="0"/>
          <w:sz w:val="18"/>
          <w:szCs w:val="18"/>
          <w:lang w:eastAsia="en-US"/>
        </w:rPr>
        <w:t>.</w:t>
      </w:r>
      <w:r w:rsidRPr="007D292F">
        <w:rPr>
          <w:rFonts w:eastAsiaTheme="minorHAnsi" w:cs="Arial"/>
          <w:i w:val="0"/>
          <w:sz w:val="18"/>
          <w:szCs w:val="18"/>
          <w:lang w:eastAsia="en-US"/>
        </w:rPr>
        <w:t xml:space="preserve"> </w:t>
      </w:r>
    </w:p>
    <w:p w14:paraId="44D8DB1D" w14:textId="77777777" w:rsidR="007D292F" w:rsidRDefault="007D292F" w:rsidP="007D292F">
      <w:pPr>
        <w:pStyle w:val="Prrafodelista"/>
        <w:tabs>
          <w:tab w:val="left" w:pos="709"/>
          <w:tab w:val="left" w:pos="993"/>
        </w:tabs>
        <w:autoSpaceDE w:val="0"/>
        <w:autoSpaceDN w:val="0"/>
        <w:adjustRightInd w:val="0"/>
        <w:ind w:left="709"/>
        <w:jc w:val="both"/>
        <w:rPr>
          <w:rFonts w:eastAsiaTheme="minorHAnsi" w:cs="Arial"/>
          <w:i w:val="0"/>
          <w:sz w:val="18"/>
          <w:szCs w:val="18"/>
          <w:lang w:eastAsia="en-US"/>
        </w:rPr>
      </w:pPr>
    </w:p>
    <w:p w14:paraId="24623AF0" w14:textId="77777777" w:rsidR="00396EA6" w:rsidRDefault="00396EA6" w:rsidP="007D292F">
      <w:pPr>
        <w:pStyle w:val="Prrafodelista"/>
        <w:tabs>
          <w:tab w:val="left" w:pos="709"/>
          <w:tab w:val="left" w:pos="993"/>
        </w:tabs>
        <w:autoSpaceDE w:val="0"/>
        <w:autoSpaceDN w:val="0"/>
        <w:adjustRightInd w:val="0"/>
        <w:ind w:left="709"/>
        <w:jc w:val="both"/>
        <w:rPr>
          <w:rFonts w:eastAsiaTheme="minorHAnsi" w:cs="Arial"/>
          <w:i w:val="0"/>
          <w:sz w:val="18"/>
          <w:szCs w:val="18"/>
          <w:lang w:eastAsia="en-US"/>
        </w:rPr>
      </w:pPr>
    </w:p>
    <w:p w14:paraId="677BE1FA" w14:textId="77777777" w:rsidR="00396EA6" w:rsidRDefault="00396EA6" w:rsidP="007D292F">
      <w:pPr>
        <w:pStyle w:val="Prrafodelista"/>
        <w:tabs>
          <w:tab w:val="left" w:pos="709"/>
          <w:tab w:val="left" w:pos="993"/>
        </w:tabs>
        <w:autoSpaceDE w:val="0"/>
        <w:autoSpaceDN w:val="0"/>
        <w:adjustRightInd w:val="0"/>
        <w:ind w:left="709"/>
        <w:jc w:val="both"/>
        <w:rPr>
          <w:rFonts w:eastAsiaTheme="minorHAnsi" w:cs="Arial"/>
          <w:i w:val="0"/>
          <w:sz w:val="18"/>
          <w:szCs w:val="18"/>
          <w:lang w:eastAsia="en-US"/>
        </w:rPr>
      </w:pPr>
    </w:p>
    <w:p w14:paraId="1DD91C2C" w14:textId="77777777" w:rsidR="007D292F" w:rsidRDefault="00600F40" w:rsidP="00541A04">
      <w:pPr>
        <w:pStyle w:val="Prrafodelista"/>
        <w:numPr>
          <w:ilvl w:val="0"/>
          <w:numId w:val="32"/>
        </w:numPr>
        <w:tabs>
          <w:tab w:val="left" w:pos="709"/>
          <w:tab w:val="left" w:pos="993"/>
        </w:tabs>
        <w:autoSpaceDE w:val="0"/>
        <w:autoSpaceDN w:val="0"/>
        <w:adjustRightInd w:val="0"/>
        <w:ind w:left="709" w:firstLine="0"/>
        <w:jc w:val="both"/>
        <w:rPr>
          <w:rFonts w:eastAsiaTheme="minorHAnsi" w:cs="Arial"/>
          <w:i w:val="0"/>
          <w:sz w:val="18"/>
          <w:szCs w:val="18"/>
          <w:lang w:eastAsia="en-US"/>
        </w:rPr>
      </w:pPr>
      <w:r w:rsidRPr="002D6A2B">
        <w:rPr>
          <w:rFonts w:eastAsiaTheme="minorHAnsi" w:cs="Arial"/>
          <w:i w:val="0"/>
          <w:sz w:val="18"/>
          <w:szCs w:val="18"/>
          <w:lang w:eastAsia="en-US"/>
        </w:rPr>
        <w:t>E</w:t>
      </w:r>
      <w:r w:rsidR="00C033FF" w:rsidRPr="002D6A2B">
        <w:rPr>
          <w:rFonts w:eastAsiaTheme="minorHAnsi" w:cs="Arial"/>
          <w:i w:val="0"/>
          <w:sz w:val="18"/>
          <w:szCs w:val="18"/>
          <w:lang w:eastAsia="en-US"/>
        </w:rPr>
        <w:t>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w:t>
      </w:r>
      <w:r w:rsidR="007D292F">
        <w:rPr>
          <w:rFonts w:eastAsiaTheme="minorHAnsi" w:cs="Arial"/>
          <w:i w:val="0"/>
          <w:sz w:val="18"/>
          <w:szCs w:val="18"/>
          <w:lang w:eastAsia="en-US"/>
        </w:rPr>
        <w:t>n la tabla en números absolutos.</w:t>
      </w:r>
    </w:p>
    <w:p w14:paraId="721FD3FC" w14:textId="2D1A8613" w:rsidR="00C033FF" w:rsidRPr="002D6A2B" w:rsidRDefault="007D292F" w:rsidP="007D292F">
      <w:pPr>
        <w:pStyle w:val="Prrafodelista"/>
        <w:tabs>
          <w:tab w:val="left" w:pos="709"/>
          <w:tab w:val="left" w:pos="993"/>
        </w:tabs>
        <w:autoSpaceDE w:val="0"/>
        <w:autoSpaceDN w:val="0"/>
        <w:adjustRightInd w:val="0"/>
        <w:ind w:left="709"/>
        <w:jc w:val="both"/>
        <w:rPr>
          <w:rFonts w:eastAsiaTheme="minorHAnsi" w:cs="Arial"/>
          <w:i w:val="0"/>
          <w:sz w:val="18"/>
          <w:szCs w:val="18"/>
          <w:lang w:eastAsia="en-US"/>
        </w:rPr>
      </w:pPr>
      <w:r w:rsidRPr="002D6A2B">
        <w:rPr>
          <w:rFonts w:eastAsiaTheme="minorHAnsi" w:cs="Arial"/>
          <w:i w:val="0"/>
          <w:sz w:val="18"/>
          <w:szCs w:val="18"/>
          <w:lang w:eastAsia="en-US"/>
        </w:rPr>
        <w:t xml:space="preserve"> </w:t>
      </w:r>
    </w:p>
    <w:p w14:paraId="22F186C3" w14:textId="44DDC824" w:rsidR="00541A04" w:rsidRDefault="007236E1" w:rsidP="00600F40">
      <w:pPr>
        <w:autoSpaceDE w:val="0"/>
        <w:autoSpaceDN w:val="0"/>
        <w:adjustRightInd w:val="0"/>
        <w:jc w:val="both"/>
        <w:rPr>
          <w:rFonts w:eastAsiaTheme="minorHAnsi" w:cs="Arial"/>
          <w:i w:val="0"/>
          <w:sz w:val="18"/>
          <w:szCs w:val="18"/>
          <w:lang w:eastAsia="en-US"/>
        </w:rPr>
      </w:pPr>
      <w:r>
        <w:rPr>
          <w:rFonts w:eastAsiaTheme="minorHAnsi" w:cs="Arial"/>
          <w:i w:val="0"/>
          <w:sz w:val="18"/>
          <w:szCs w:val="18"/>
          <w:lang w:eastAsia="en-US"/>
        </w:rPr>
        <w:t xml:space="preserve">7.- </w:t>
      </w:r>
      <w:r w:rsidR="00C033FF" w:rsidRPr="002D6A2B">
        <w:rPr>
          <w:rFonts w:eastAsiaTheme="minorHAnsi" w:cs="Arial"/>
          <w:i w:val="0"/>
          <w:sz w:val="18"/>
          <w:szCs w:val="18"/>
          <w:lang w:eastAsia="en-US"/>
        </w:rPr>
        <w:t xml:space="preserve">El importe del licitante que habiendo sido sometido a la sustracción con base a los elementos señalados en el inciso anterior, de por resultado número positivo, no acumula valor de insuficiencia parcial, por lo que no se anota numeral alguno en la tabla; </w:t>
      </w:r>
    </w:p>
    <w:p w14:paraId="6829F916" w14:textId="77777777" w:rsidR="001C2E1C" w:rsidRDefault="001C2E1C" w:rsidP="00600F40">
      <w:pPr>
        <w:autoSpaceDE w:val="0"/>
        <w:autoSpaceDN w:val="0"/>
        <w:adjustRightInd w:val="0"/>
        <w:jc w:val="both"/>
        <w:rPr>
          <w:rFonts w:eastAsiaTheme="minorHAnsi" w:cs="Arial"/>
          <w:i w:val="0"/>
          <w:sz w:val="18"/>
          <w:szCs w:val="18"/>
          <w:lang w:eastAsia="en-US"/>
        </w:rPr>
      </w:pPr>
    </w:p>
    <w:p w14:paraId="4A144D74" w14:textId="2BCE6071" w:rsidR="00C033FF" w:rsidRPr="002D6A2B" w:rsidRDefault="00C033FF" w:rsidP="00600F40">
      <w:pPr>
        <w:autoSpaceDE w:val="0"/>
        <w:autoSpaceDN w:val="0"/>
        <w:adjustRightInd w:val="0"/>
        <w:jc w:val="both"/>
        <w:rPr>
          <w:rFonts w:eastAsiaTheme="minorHAnsi" w:cs="Arial"/>
          <w:i w:val="0"/>
          <w:sz w:val="18"/>
          <w:szCs w:val="18"/>
          <w:lang w:eastAsia="en-US"/>
        </w:rPr>
      </w:pPr>
      <w:r w:rsidRPr="002D6A2B">
        <w:rPr>
          <w:rFonts w:eastAsiaTheme="minorHAnsi" w:cs="Arial"/>
          <w:i w:val="0"/>
          <w:sz w:val="18"/>
          <w:szCs w:val="18"/>
          <w:lang w:eastAsia="en-US"/>
        </w:rPr>
        <w:t>Obtenido el valor de insuficiencia parcial de los licitantes respecto a</w:t>
      </w:r>
      <w:r w:rsidR="00541A04">
        <w:rPr>
          <w:rFonts w:eastAsiaTheme="minorHAnsi" w:cs="Arial"/>
          <w:i w:val="0"/>
          <w:sz w:val="18"/>
          <w:szCs w:val="18"/>
          <w:lang w:eastAsia="en-US"/>
        </w:rPr>
        <w:t xml:space="preserve">l rubro referido en el punto </w:t>
      </w:r>
      <w:r w:rsidR="001C2E1C">
        <w:rPr>
          <w:rFonts w:eastAsiaTheme="minorHAnsi" w:cs="Arial"/>
          <w:i w:val="0"/>
          <w:sz w:val="18"/>
          <w:szCs w:val="18"/>
          <w:lang w:eastAsia="en-US"/>
        </w:rPr>
        <w:t>6</w:t>
      </w:r>
      <w:r w:rsidRPr="002D6A2B">
        <w:rPr>
          <w:rFonts w:eastAsiaTheme="minorHAnsi" w:cs="Arial"/>
          <w:i w:val="0"/>
          <w:sz w:val="18"/>
          <w:szCs w:val="18"/>
          <w:lang w:eastAsia="en-US"/>
        </w:rPr>
        <w:t xml:space="preserve">, inciso d), se procede de la misma manera con </w:t>
      </w:r>
      <w:r w:rsidRPr="002D6A2B">
        <w:rPr>
          <w:rFonts w:eastAsiaTheme="minorHAnsi" w:cs="Arial"/>
          <w:bCs/>
          <w:i w:val="0"/>
          <w:sz w:val="18"/>
          <w:szCs w:val="18"/>
          <w:lang w:eastAsia="en-US"/>
        </w:rPr>
        <w:t xml:space="preserve">los demás señalados en </w:t>
      </w:r>
      <w:r w:rsidR="00541A04">
        <w:rPr>
          <w:rFonts w:eastAsiaTheme="minorHAnsi" w:cs="Arial"/>
          <w:i w:val="0"/>
          <w:sz w:val="18"/>
          <w:szCs w:val="18"/>
          <w:lang w:eastAsia="en-US"/>
        </w:rPr>
        <w:t>lo</w:t>
      </w:r>
      <w:r w:rsidRPr="002D6A2B">
        <w:rPr>
          <w:rFonts w:eastAsiaTheme="minorHAnsi" w:cs="Arial"/>
          <w:i w:val="0"/>
          <w:sz w:val="18"/>
          <w:szCs w:val="18"/>
          <w:lang w:eastAsia="en-US"/>
        </w:rPr>
        <w:t xml:space="preserve">s </w:t>
      </w:r>
      <w:r w:rsidR="00541A04">
        <w:rPr>
          <w:rFonts w:eastAsiaTheme="minorHAnsi" w:cs="Arial"/>
          <w:i w:val="0"/>
          <w:sz w:val="18"/>
          <w:szCs w:val="18"/>
          <w:lang w:eastAsia="en-US"/>
        </w:rPr>
        <w:t>puntos</w:t>
      </w:r>
      <w:r w:rsidRPr="002D6A2B">
        <w:rPr>
          <w:rFonts w:eastAsiaTheme="minorHAnsi" w:cs="Arial"/>
          <w:i w:val="0"/>
          <w:sz w:val="18"/>
          <w:szCs w:val="18"/>
          <w:lang w:eastAsia="en-US"/>
        </w:rPr>
        <w:t xml:space="preserve"> </w:t>
      </w:r>
      <w:r w:rsidR="00541A04">
        <w:rPr>
          <w:rFonts w:eastAsiaTheme="minorHAnsi" w:cs="Arial"/>
          <w:i w:val="0"/>
          <w:sz w:val="18"/>
          <w:szCs w:val="18"/>
          <w:lang w:eastAsia="en-US"/>
        </w:rPr>
        <w:t>2, 3 y 4</w:t>
      </w:r>
      <w:r w:rsidRPr="002D6A2B">
        <w:rPr>
          <w:rFonts w:eastAsiaTheme="minorHAnsi" w:cs="Arial"/>
          <w:i w:val="0"/>
          <w:sz w:val="18"/>
          <w:szCs w:val="18"/>
          <w:lang w:eastAsia="en-US"/>
        </w:rPr>
        <w:t>.</w:t>
      </w:r>
    </w:p>
    <w:p w14:paraId="07EC2BFE" w14:textId="77777777" w:rsidR="00C033FF" w:rsidRPr="002D6A2B" w:rsidRDefault="00C033FF" w:rsidP="00C033FF">
      <w:pPr>
        <w:autoSpaceDE w:val="0"/>
        <w:autoSpaceDN w:val="0"/>
        <w:adjustRightInd w:val="0"/>
        <w:rPr>
          <w:rFonts w:eastAsiaTheme="minorHAnsi" w:cs="Arial"/>
          <w:i w:val="0"/>
          <w:sz w:val="18"/>
          <w:szCs w:val="18"/>
          <w:lang w:eastAsia="en-US"/>
        </w:rPr>
      </w:pPr>
    </w:p>
    <w:p w14:paraId="0A606261" w14:textId="44F4E07C" w:rsidR="00C033FF" w:rsidRPr="002D6A2B" w:rsidRDefault="001C2E1C" w:rsidP="00C033FF">
      <w:pPr>
        <w:autoSpaceDE w:val="0"/>
        <w:autoSpaceDN w:val="0"/>
        <w:adjustRightInd w:val="0"/>
        <w:rPr>
          <w:rFonts w:eastAsiaTheme="minorHAnsi" w:cs="Arial"/>
          <w:bCs/>
          <w:i w:val="0"/>
          <w:sz w:val="18"/>
          <w:szCs w:val="18"/>
          <w:lang w:eastAsia="en-US"/>
        </w:rPr>
      </w:pPr>
      <w:r>
        <w:rPr>
          <w:rFonts w:eastAsiaTheme="minorHAnsi" w:cs="Arial"/>
          <w:i w:val="0"/>
          <w:sz w:val="18"/>
          <w:szCs w:val="18"/>
          <w:lang w:eastAsia="en-US"/>
        </w:rPr>
        <w:t>8.-</w:t>
      </w:r>
      <w:r w:rsidR="00C033FF" w:rsidRPr="002D6A2B">
        <w:rPr>
          <w:rFonts w:eastAsiaTheme="minorHAnsi" w:cs="Arial"/>
          <w:i w:val="0"/>
          <w:sz w:val="18"/>
          <w:szCs w:val="18"/>
          <w:lang w:eastAsia="en-US"/>
        </w:rPr>
        <w:t xml:space="preserve">. Una vez determinados los valores de insuficiencia parcial, con la suma de las mismas se obtendrá, en números </w:t>
      </w:r>
      <w:r w:rsidR="00C033FF" w:rsidRPr="002D6A2B">
        <w:rPr>
          <w:rFonts w:eastAsiaTheme="minorHAnsi" w:cs="Arial"/>
          <w:bCs/>
          <w:i w:val="0"/>
          <w:sz w:val="18"/>
          <w:szCs w:val="18"/>
          <w:lang w:eastAsia="en-US"/>
        </w:rPr>
        <w:t>absolutos, el valor de insuficiencia total de cada uno de los licitantes;</w:t>
      </w:r>
    </w:p>
    <w:p w14:paraId="2EAAD212" w14:textId="77777777" w:rsidR="00C033FF" w:rsidRPr="002D6A2B" w:rsidRDefault="00C033FF" w:rsidP="00C033FF">
      <w:pPr>
        <w:autoSpaceDE w:val="0"/>
        <w:autoSpaceDN w:val="0"/>
        <w:adjustRightInd w:val="0"/>
        <w:rPr>
          <w:rFonts w:eastAsiaTheme="minorHAnsi" w:cs="Arial"/>
          <w:bCs/>
          <w:i w:val="0"/>
          <w:sz w:val="18"/>
          <w:szCs w:val="18"/>
          <w:lang w:eastAsia="en-US"/>
        </w:rPr>
      </w:pPr>
    </w:p>
    <w:p w14:paraId="6A49C42B" w14:textId="267A2C3B" w:rsidR="00C033FF" w:rsidRPr="002D6A2B" w:rsidRDefault="001C2E1C" w:rsidP="00FB745F">
      <w:pPr>
        <w:autoSpaceDE w:val="0"/>
        <w:autoSpaceDN w:val="0"/>
        <w:adjustRightInd w:val="0"/>
        <w:jc w:val="both"/>
        <w:rPr>
          <w:rFonts w:eastAsiaTheme="minorHAnsi" w:cs="Arial"/>
          <w:bCs/>
          <w:i w:val="0"/>
          <w:sz w:val="18"/>
          <w:szCs w:val="18"/>
          <w:lang w:eastAsia="en-US"/>
        </w:rPr>
      </w:pPr>
      <w:r>
        <w:rPr>
          <w:rFonts w:eastAsiaTheme="minorHAnsi" w:cs="Arial"/>
          <w:bCs/>
          <w:i w:val="0"/>
          <w:sz w:val="18"/>
          <w:szCs w:val="18"/>
          <w:lang w:eastAsia="en-US"/>
        </w:rPr>
        <w:t>9.-</w:t>
      </w:r>
      <w:r w:rsidR="00C033FF" w:rsidRPr="002D6A2B">
        <w:rPr>
          <w:rFonts w:eastAsiaTheme="minorHAnsi" w:cs="Arial"/>
          <w:bCs/>
          <w:i w:val="0"/>
          <w:sz w:val="18"/>
          <w:szCs w:val="18"/>
          <w:lang w:eastAsia="en-US"/>
        </w:rPr>
        <w:t xml:space="preserve"> Hecho lo anterior se determina la solvencia de cada una de las proposiciones mediante la sustracción donde el minuendo es el importe propuesto como utilidad señalado en </w:t>
      </w:r>
      <w:r>
        <w:rPr>
          <w:rFonts w:eastAsiaTheme="minorHAnsi" w:cs="Arial"/>
          <w:bCs/>
          <w:i w:val="0"/>
          <w:sz w:val="18"/>
          <w:szCs w:val="18"/>
          <w:lang w:eastAsia="en-US"/>
        </w:rPr>
        <w:t>el punto</w:t>
      </w:r>
      <w:r w:rsidR="00C033FF" w:rsidRPr="002D6A2B">
        <w:rPr>
          <w:rFonts w:eastAsiaTheme="minorHAnsi" w:cs="Arial"/>
          <w:bCs/>
          <w:i w:val="0"/>
          <w:sz w:val="18"/>
          <w:szCs w:val="18"/>
          <w:lang w:eastAsia="en-US"/>
        </w:rPr>
        <w:t xml:space="preserve"> </w:t>
      </w:r>
      <w:r>
        <w:rPr>
          <w:rFonts w:eastAsiaTheme="minorHAnsi" w:cs="Arial"/>
          <w:bCs/>
          <w:i w:val="0"/>
          <w:sz w:val="18"/>
          <w:szCs w:val="18"/>
          <w:lang w:eastAsia="en-US"/>
        </w:rPr>
        <w:t>6</w:t>
      </w:r>
      <w:r w:rsidR="00C033FF" w:rsidRPr="002D6A2B">
        <w:rPr>
          <w:rFonts w:eastAsiaTheme="minorHAnsi" w:cs="Arial"/>
          <w:bCs/>
          <w:i w:val="0"/>
          <w:sz w:val="18"/>
          <w:szCs w:val="18"/>
          <w:lang w:eastAsia="en-US"/>
        </w:rPr>
        <w:t>, inciso d</w:t>
      </w:r>
      <w:r>
        <w:rPr>
          <w:rFonts w:eastAsiaTheme="minorHAnsi" w:cs="Arial"/>
          <w:bCs/>
          <w:i w:val="0"/>
          <w:sz w:val="18"/>
          <w:szCs w:val="18"/>
          <w:lang w:eastAsia="en-US"/>
        </w:rPr>
        <w:t>)</w:t>
      </w:r>
      <w:r w:rsidR="00C033FF" w:rsidRPr="002D6A2B">
        <w:rPr>
          <w:rFonts w:eastAsiaTheme="minorHAnsi" w:cs="Arial"/>
          <w:bCs/>
          <w:i w:val="0"/>
          <w:sz w:val="18"/>
          <w:szCs w:val="18"/>
          <w:lang w:eastAsia="en-US"/>
        </w:rPr>
        <w:t>, y el sustraendo es el valor de insuficiencia total que hubiere acumulado el mismo licitante; si el resultado es un número positivo la propuesta económica se declara solvente y si resulta un número negativo se declara insolvente; y,</w:t>
      </w:r>
    </w:p>
    <w:p w14:paraId="2AF79857" w14:textId="77777777" w:rsidR="00C033FF" w:rsidRPr="002D6A2B" w:rsidRDefault="00C033FF" w:rsidP="00C033FF">
      <w:pPr>
        <w:autoSpaceDE w:val="0"/>
        <w:autoSpaceDN w:val="0"/>
        <w:adjustRightInd w:val="0"/>
        <w:rPr>
          <w:rFonts w:eastAsiaTheme="minorHAnsi" w:cs="Arial"/>
          <w:bCs/>
          <w:i w:val="0"/>
          <w:sz w:val="18"/>
          <w:szCs w:val="18"/>
          <w:lang w:eastAsia="en-US"/>
        </w:rPr>
      </w:pPr>
    </w:p>
    <w:p w14:paraId="779BF89A" w14:textId="286F5AAB" w:rsidR="00C033FF" w:rsidRPr="002D6A2B" w:rsidRDefault="001C2E1C" w:rsidP="00FB745F">
      <w:pPr>
        <w:autoSpaceDE w:val="0"/>
        <w:autoSpaceDN w:val="0"/>
        <w:adjustRightInd w:val="0"/>
        <w:jc w:val="both"/>
        <w:rPr>
          <w:rFonts w:eastAsiaTheme="minorHAnsi" w:cs="Arial"/>
          <w:bCs/>
          <w:i w:val="0"/>
          <w:sz w:val="18"/>
          <w:szCs w:val="18"/>
          <w:lang w:eastAsia="en-US"/>
        </w:rPr>
      </w:pPr>
      <w:r>
        <w:rPr>
          <w:rFonts w:eastAsiaTheme="minorHAnsi" w:cs="Arial"/>
          <w:bCs/>
          <w:i w:val="0"/>
          <w:sz w:val="18"/>
          <w:szCs w:val="18"/>
          <w:lang w:eastAsia="en-US"/>
        </w:rPr>
        <w:t>10</w:t>
      </w:r>
      <w:r w:rsidR="00C033FF" w:rsidRPr="002D6A2B">
        <w:rPr>
          <w:rFonts w:eastAsiaTheme="minorHAnsi" w:cs="Arial"/>
          <w:bCs/>
          <w:i w:val="0"/>
          <w:sz w:val="18"/>
          <w:szCs w:val="18"/>
          <w:lang w:eastAsia="en-US"/>
        </w:rPr>
        <w:t>.</w:t>
      </w:r>
      <w:r>
        <w:rPr>
          <w:rFonts w:eastAsiaTheme="minorHAnsi" w:cs="Arial"/>
          <w:bCs/>
          <w:i w:val="0"/>
          <w:sz w:val="18"/>
          <w:szCs w:val="18"/>
          <w:lang w:eastAsia="en-US"/>
        </w:rPr>
        <w:t>-</w:t>
      </w:r>
      <w:r w:rsidR="00C033FF" w:rsidRPr="002D6A2B">
        <w:rPr>
          <w:rFonts w:eastAsiaTheme="minorHAnsi" w:cs="Arial"/>
          <w:bCs/>
          <w:i w:val="0"/>
          <w:sz w:val="18"/>
          <w:szCs w:val="18"/>
          <w:lang w:eastAsia="en-US"/>
        </w:rPr>
        <w:t xml:space="preserve"> Una vez calificada la solvencia de las propuestas económicas se retirarán del procedimiento las que hubieren resultado insolventes;</w:t>
      </w:r>
    </w:p>
    <w:p w14:paraId="7EA412BD" w14:textId="77777777" w:rsidR="001C2E1C" w:rsidRDefault="001C2E1C" w:rsidP="00FB745F">
      <w:pPr>
        <w:autoSpaceDE w:val="0"/>
        <w:autoSpaceDN w:val="0"/>
        <w:adjustRightInd w:val="0"/>
        <w:jc w:val="both"/>
        <w:rPr>
          <w:rFonts w:eastAsiaTheme="minorHAnsi" w:cs="Arial"/>
          <w:bCs/>
          <w:i w:val="0"/>
          <w:sz w:val="18"/>
          <w:szCs w:val="18"/>
          <w:lang w:eastAsia="en-US"/>
        </w:rPr>
      </w:pPr>
    </w:p>
    <w:p w14:paraId="65D0EC4C" w14:textId="4EDF5ADA" w:rsidR="00C033FF" w:rsidRPr="002D6A2B" w:rsidRDefault="001C2E1C" w:rsidP="00FB745F">
      <w:pPr>
        <w:autoSpaceDE w:val="0"/>
        <w:autoSpaceDN w:val="0"/>
        <w:adjustRightInd w:val="0"/>
        <w:jc w:val="both"/>
        <w:rPr>
          <w:rFonts w:eastAsiaTheme="minorHAnsi" w:cs="Arial"/>
          <w:bCs/>
          <w:i w:val="0"/>
          <w:sz w:val="18"/>
          <w:szCs w:val="18"/>
          <w:lang w:eastAsia="en-US"/>
        </w:rPr>
      </w:pPr>
      <w:r>
        <w:rPr>
          <w:rFonts w:eastAsiaTheme="minorHAnsi" w:cs="Arial"/>
          <w:bCs/>
          <w:i w:val="0"/>
          <w:sz w:val="18"/>
          <w:szCs w:val="18"/>
          <w:lang w:eastAsia="en-US"/>
        </w:rPr>
        <w:t>11</w:t>
      </w:r>
      <w:r w:rsidR="00C033FF" w:rsidRPr="002D6A2B">
        <w:rPr>
          <w:rFonts w:eastAsiaTheme="minorHAnsi" w:cs="Arial"/>
          <w:bCs/>
          <w:i w:val="0"/>
          <w:sz w:val="18"/>
          <w:szCs w:val="18"/>
          <w:lang w:eastAsia="en-US"/>
        </w:rPr>
        <w:t>.</w:t>
      </w:r>
      <w:r>
        <w:rPr>
          <w:rFonts w:eastAsiaTheme="minorHAnsi" w:cs="Arial"/>
          <w:bCs/>
          <w:i w:val="0"/>
          <w:sz w:val="18"/>
          <w:szCs w:val="18"/>
          <w:lang w:eastAsia="en-US"/>
        </w:rPr>
        <w:t>-</w:t>
      </w:r>
      <w:r w:rsidR="00C033FF" w:rsidRPr="002D6A2B">
        <w:rPr>
          <w:rFonts w:eastAsiaTheme="minorHAnsi" w:cs="Arial"/>
          <w:bCs/>
          <w:i w:val="0"/>
          <w:sz w:val="18"/>
          <w:szCs w:val="18"/>
          <w:lang w:eastAsia="en-US"/>
        </w:rPr>
        <w:t xml:space="preserve"> Realizada la selección de las propuestas económicas solventes, será ganadora la que ofrezca el presupuesto total menor;</w:t>
      </w:r>
    </w:p>
    <w:p w14:paraId="1B06066A" w14:textId="77777777" w:rsidR="00C033FF" w:rsidRPr="002D6A2B" w:rsidRDefault="00C033FF" w:rsidP="00C033FF">
      <w:pPr>
        <w:autoSpaceDE w:val="0"/>
        <w:autoSpaceDN w:val="0"/>
        <w:adjustRightInd w:val="0"/>
        <w:rPr>
          <w:rFonts w:eastAsiaTheme="minorHAnsi" w:cs="Arial"/>
          <w:bCs/>
          <w:i w:val="0"/>
          <w:sz w:val="18"/>
          <w:szCs w:val="18"/>
          <w:lang w:eastAsia="en-US"/>
        </w:rPr>
      </w:pPr>
    </w:p>
    <w:p w14:paraId="5130CC13" w14:textId="52F629B6" w:rsidR="00C033FF" w:rsidRPr="002D6A2B" w:rsidRDefault="001C2E1C" w:rsidP="00F03EE0">
      <w:pPr>
        <w:autoSpaceDE w:val="0"/>
        <w:autoSpaceDN w:val="0"/>
        <w:adjustRightInd w:val="0"/>
        <w:jc w:val="both"/>
        <w:rPr>
          <w:rFonts w:eastAsiaTheme="minorHAnsi" w:cs="Arial"/>
          <w:bCs/>
          <w:i w:val="0"/>
          <w:sz w:val="18"/>
          <w:szCs w:val="18"/>
          <w:lang w:eastAsia="en-US"/>
        </w:rPr>
      </w:pPr>
      <w:r w:rsidRPr="000E240F">
        <w:rPr>
          <w:rFonts w:eastAsiaTheme="minorHAnsi" w:cs="Arial"/>
          <w:bCs/>
          <w:i w:val="0"/>
          <w:sz w:val="18"/>
          <w:szCs w:val="18"/>
          <w:lang w:eastAsia="en-US"/>
        </w:rPr>
        <w:t>12</w:t>
      </w:r>
      <w:r w:rsidR="00C033FF" w:rsidRPr="000E240F">
        <w:rPr>
          <w:rFonts w:eastAsiaTheme="minorHAnsi" w:cs="Arial"/>
          <w:bCs/>
          <w:i w:val="0"/>
          <w:sz w:val="18"/>
          <w:szCs w:val="18"/>
          <w:lang w:eastAsia="en-US"/>
        </w:rPr>
        <w:t>.</w:t>
      </w:r>
      <w:r w:rsidRPr="000E240F">
        <w:rPr>
          <w:rFonts w:eastAsiaTheme="minorHAnsi" w:cs="Arial"/>
          <w:bCs/>
          <w:i w:val="0"/>
          <w:sz w:val="18"/>
          <w:szCs w:val="18"/>
          <w:lang w:eastAsia="en-US"/>
        </w:rPr>
        <w:t>-</w:t>
      </w:r>
      <w:r w:rsidR="00C033FF" w:rsidRPr="000E240F">
        <w:rPr>
          <w:rFonts w:eastAsiaTheme="minorHAnsi" w:cs="Arial"/>
          <w:bCs/>
          <w:i w:val="0"/>
          <w:sz w:val="18"/>
          <w:szCs w:val="18"/>
          <w:lang w:eastAsia="en-US"/>
        </w:rPr>
        <w:t xml:space="preserve"> La proposición solvente a la que se le adjudicará el contrato será aquella que haya cumplido los requisitos legales, calificó positivamente la evaluación binaria de la propuesta técnica y presentó el presupuesto más bajo conforme a la tasación aritmética de la propuesta económica;</w:t>
      </w:r>
    </w:p>
    <w:p w14:paraId="5811DE40" w14:textId="77777777" w:rsidR="00C033FF" w:rsidRPr="002D6A2B" w:rsidRDefault="00C033FF" w:rsidP="00C033FF">
      <w:pPr>
        <w:autoSpaceDE w:val="0"/>
        <w:autoSpaceDN w:val="0"/>
        <w:adjustRightInd w:val="0"/>
        <w:rPr>
          <w:rFonts w:eastAsiaTheme="minorHAnsi" w:cs="Arial"/>
          <w:bCs/>
          <w:i w:val="0"/>
          <w:sz w:val="18"/>
          <w:szCs w:val="18"/>
          <w:lang w:eastAsia="en-US"/>
        </w:rPr>
      </w:pPr>
    </w:p>
    <w:p w14:paraId="408825ED" w14:textId="62F91450" w:rsidR="00C033FF" w:rsidRPr="002D6A2B" w:rsidRDefault="001C2E1C" w:rsidP="00C033FF">
      <w:pPr>
        <w:autoSpaceDE w:val="0"/>
        <w:autoSpaceDN w:val="0"/>
        <w:adjustRightInd w:val="0"/>
        <w:rPr>
          <w:rFonts w:eastAsiaTheme="minorHAnsi" w:cs="Arial"/>
          <w:bCs/>
          <w:i w:val="0"/>
          <w:sz w:val="18"/>
          <w:szCs w:val="18"/>
          <w:lang w:eastAsia="en-US"/>
        </w:rPr>
      </w:pPr>
      <w:r>
        <w:rPr>
          <w:rFonts w:eastAsiaTheme="minorHAnsi" w:cs="Arial"/>
          <w:bCs/>
          <w:i w:val="0"/>
          <w:sz w:val="18"/>
          <w:szCs w:val="18"/>
          <w:lang w:eastAsia="en-US"/>
        </w:rPr>
        <w:t>13.-</w:t>
      </w:r>
      <w:r w:rsidR="00C033FF" w:rsidRPr="002D6A2B">
        <w:rPr>
          <w:rFonts w:eastAsiaTheme="minorHAnsi" w:cs="Arial"/>
          <w:bCs/>
          <w:i w:val="0"/>
          <w:sz w:val="18"/>
          <w:szCs w:val="18"/>
          <w:lang w:eastAsia="en-US"/>
        </w:rPr>
        <w:t xml:space="preserve"> </w:t>
      </w:r>
      <w:r>
        <w:rPr>
          <w:rFonts w:eastAsiaTheme="minorHAnsi" w:cs="Arial"/>
          <w:bCs/>
          <w:i w:val="0"/>
          <w:sz w:val="18"/>
          <w:szCs w:val="18"/>
          <w:lang w:eastAsia="en-US"/>
        </w:rPr>
        <w:t xml:space="preserve">La tabla señalada en el punto 16 </w:t>
      </w:r>
      <w:r w:rsidR="00C033FF" w:rsidRPr="002D6A2B">
        <w:rPr>
          <w:rFonts w:eastAsiaTheme="minorHAnsi" w:cs="Arial"/>
          <w:bCs/>
          <w:i w:val="0"/>
          <w:sz w:val="18"/>
          <w:szCs w:val="18"/>
          <w:lang w:eastAsia="en-US"/>
        </w:rPr>
        <w:t>deberá contener, los espacios y claves para graficar lo siguiente:</w:t>
      </w:r>
    </w:p>
    <w:p w14:paraId="4223C56C" w14:textId="77777777" w:rsidR="00C033FF" w:rsidRPr="002D6A2B" w:rsidRDefault="00C033FF" w:rsidP="007D292F">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a) Los rubros y el presupuesto total;</w:t>
      </w:r>
    </w:p>
    <w:p w14:paraId="71598F48" w14:textId="77777777" w:rsidR="00C033FF" w:rsidRPr="002D6A2B" w:rsidRDefault="00C033FF" w:rsidP="007D292F">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b) El costo de mercado de cada rubro;</w:t>
      </w:r>
    </w:p>
    <w:p w14:paraId="13DAAF33" w14:textId="77777777" w:rsidR="00C033FF" w:rsidRPr="002D6A2B" w:rsidRDefault="00C033FF" w:rsidP="007D292F">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c) El valor de insuficiencia parcial de cada rubro;</w:t>
      </w:r>
    </w:p>
    <w:p w14:paraId="477FFCB0" w14:textId="77777777" w:rsidR="00C033FF" w:rsidRPr="002D6A2B" w:rsidRDefault="00C033FF" w:rsidP="007D292F">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d) El valor de insuficiencia total de cada uno de los licitantes;</w:t>
      </w:r>
    </w:p>
    <w:p w14:paraId="140DB884" w14:textId="77777777" w:rsidR="00C033FF" w:rsidRPr="002D6A2B" w:rsidRDefault="00C033FF" w:rsidP="007D292F">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e) La diferencia en números negativos que determina la solvencia o insolvencia de las proposiciones; y</w:t>
      </w:r>
    </w:p>
    <w:p w14:paraId="6D6C6BDA" w14:textId="77777777" w:rsidR="00C033FF" w:rsidRPr="002D6A2B" w:rsidRDefault="00C033FF" w:rsidP="007D292F">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f) El presupuesto solvente con presupuesto total menor.</w:t>
      </w:r>
    </w:p>
    <w:p w14:paraId="73728A78" w14:textId="77777777" w:rsidR="00C033FF" w:rsidRPr="002D6A2B" w:rsidRDefault="00C033FF" w:rsidP="00C033FF">
      <w:pPr>
        <w:autoSpaceDE w:val="0"/>
        <w:autoSpaceDN w:val="0"/>
        <w:adjustRightInd w:val="0"/>
        <w:rPr>
          <w:rFonts w:eastAsiaTheme="minorHAnsi" w:cs="Arial"/>
          <w:bCs/>
          <w:i w:val="0"/>
          <w:sz w:val="18"/>
          <w:szCs w:val="18"/>
          <w:lang w:eastAsia="en-US"/>
        </w:rPr>
      </w:pPr>
    </w:p>
    <w:p w14:paraId="0C371C9A" w14:textId="5DC41ADF" w:rsidR="00C033FF" w:rsidRPr="002D6A2B" w:rsidRDefault="001C2E1C" w:rsidP="00C033FF">
      <w:pPr>
        <w:autoSpaceDE w:val="0"/>
        <w:autoSpaceDN w:val="0"/>
        <w:adjustRightInd w:val="0"/>
        <w:rPr>
          <w:rFonts w:eastAsiaTheme="minorHAnsi" w:cs="Arial"/>
          <w:bCs/>
          <w:i w:val="0"/>
          <w:sz w:val="18"/>
          <w:szCs w:val="18"/>
          <w:lang w:eastAsia="en-US"/>
        </w:rPr>
      </w:pPr>
      <w:r>
        <w:rPr>
          <w:rFonts w:eastAsiaTheme="minorHAnsi" w:cs="Arial"/>
          <w:bCs/>
          <w:i w:val="0"/>
          <w:sz w:val="18"/>
          <w:szCs w:val="18"/>
          <w:lang w:eastAsia="en-US"/>
        </w:rPr>
        <w:t>14</w:t>
      </w:r>
      <w:r w:rsidR="00C033FF" w:rsidRPr="002D6A2B">
        <w:rPr>
          <w:rFonts w:eastAsiaTheme="minorHAnsi" w:cs="Arial"/>
          <w:bCs/>
          <w:i w:val="0"/>
          <w:sz w:val="18"/>
          <w:szCs w:val="18"/>
          <w:lang w:eastAsia="en-US"/>
        </w:rPr>
        <w:t>.</w:t>
      </w:r>
      <w:r>
        <w:rPr>
          <w:rFonts w:eastAsiaTheme="minorHAnsi" w:cs="Arial"/>
          <w:bCs/>
          <w:i w:val="0"/>
          <w:sz w:val="18"/>
          <w:szCs w:val="18"/>
          <w:lang w:eastAsia="en-US"/>
        </w:rPr>
        <w:t>-</w:t>
      </w:r>
      <w:r w:rsidR="00C033FF" w:rsidRPr="002D6A2B">
        <w:rPr>
          <w:rFonts w:eastAsiaTheme="minorHAnsi" w:cs="Arial"/>
          <w:bCs/>
          <w:i w:val="0"/>
          <w:sz w:val="18"/>
          <w:szCs w:val="18"/>
          <w:lang w:eastAsia="en-US"/>
        </w:rPr>
        <w:t xml:space="preserve"> La tabla que contenga el desarrollo de la tasación aritmética deberá ser firmada por el servidor público designado por la convoca</w:t>
      </w:r>
      <w:r w:rsidR="006C691B">
        <w:rPr>
          <w:rFonts w:eastAsiaTheme="minorHAnsi" w:cs="Arial"/>
          <w:bCs/>
          <w:i w:val="0"/>
          <w:sz w:val="18"/>
          <w:szCs w:val="18"/>
          <w:lang w:eastAsia="en-US"/>
        </w:rPr>
        <w:t>n</w:t>
      </w:r>
      <w:r w:rsidR="00C033FF" w:rsidRPr="002D6A2B">
        <w:rPr>
          <w:rFonts w:eastAsiaTheme="minorHAnsi" w:cs="Arial"/>
          <w:bCs/>
          <w:i w:val="0"/>
          <w:sz w:val="18"/>
          <w:szCs w:val="18"/>
          <w:lang w:eastAsia="en-US"/>
        </w:rPr>
        <w:t>te</w:t>
      </w:r>
      <w:r w:rsidR="006C691B">
        <w:rPr>
          <w:rFonts w:eastAsiaTheme="minorHAnsi" w:cs="Arial"/>
          <w:bCs/>
          <w:i w:val="0"/>
          <w:sz w:val="18"/>
          <w:szCs w:val="18"/>
          <w:lang w:eastAsia="en-US"/>
        </w:rPr>
        <w:t>.</w:t>
      </w:r>
    </w:p>
    <w:p w14:paraId="3950EEED" w14:textId="77777777" w:rsidR="00C033FF" w:rsidRPr="002D6A2B" w:rsidRDefault="00C033FF" w:rsidP="00C033FF">
      <w:pPr>
        <w:autoSpaceDE w:val="0"/>
        <w:autoSpaceDN w:val="0"/>
        <w:adjustRightInd w:val="0"/>
        <w:rPr>
          <w:rFonts w:eastAsiaTheme="minorHAnsi" w:cs="Arial"/>
          <w:bCs/>
          <w:i w:val="0"/>
          <w:sz w:val="18"/>
          <w:szCs w:val="18"/>
          <w:lang w:eastAsia="en-US"/>
        </w:rPr>
      </w:pPr>
    </w:p>
    <w:p w14:paraId="70EACFAA" w14:textId="5674DB9F" w:rsidR="00C033FF" w:rsidRPr="002D6A2B" w:rsidRDefault="001C2E1C" w:rsidP="00C033FF">
      <w:pPr>
        <w:autoSpaceDE w:val="0"/>
        <w:autoSpaceDN w:val="0"/>
        <w:adjustRightInd w:val="0"/>
        <w:rPr>
          <w:rFonts w:eastAsiaTheme="minorHAnsi" w:cs="Arial"/>
          <w:bCs/>
          <w:i w:val="0"/>
          <w:sz w:val="18"/>
          <w:szCs w:val="18"/>
          <w:lang w:eastAsia="en-US"/>
        </w:rPr>
      </w:pPr>
      <w:r>
        <w:rPr>
          <w:rFonts w:eastAsiaTheme="minorHAnsi" w:cs="Arial"/>
          <w:bCs/>
          <w:i w:val="0"/>
          <w:sz w:val="18"/>
          <w:szCs w:val="18"/>
          <w:lang w:eastAsia="en-US"/>
        </w:rPr>
        <w:t>15</w:t>
      </w:r>
      <w:r w:rsidR="00C033FF" w:rsidRPr="002D6A2B">
        <w:rPr>
          <w:rFonts w:eastAsiaTheme="minorHAnsi" w:cs="Arial"/>
          <w:bCs/>
          <w:i w:val="0"/>
          <w:sz w:val="18"/>
          <w:szCs w:val="18"/>
          <w:lang w:eastAsia="en-US"/>
        </w:rPr>
        <w:t>.</w:t>
      </w:r>
      <w:r>
        <w:rPr>
          <w:rFonts w:eastAsiaTheme="minorHAnsi" w:cs="Arial"/>
          <w:bCs/>
          <w:i w:val="0"/>
          <w:sz w:val="18"/>
          <w:szCs w:val="18"/>
          <w:lang w:eastAsia="en-US"/>
        </w:rPr>
        <w:t>-</w:t>
      </w:r>
      <w:r w:rsidR="00C033FF" w:rsidRPr="002D6A2B">
        <w:rPr>
          <w:rFonts w:eastAsiaTheme="minorHAnsi" w:cs="Arial"/>
          <w:bCs/>
          <w:i w:val="0"/>
          <w:sz w:val="18"/>
          <w:szCs w:val="18"/>
          <w:lang w:eastAsia="en-US"/>
        </w:rPr>
        <w:t xml:space="preserve"> La tabla que contenga el desarrollo de la tasación aritmética es información pública fundamental.</w:t>
      </w:r>
    </w:p>
    <w:p w14:paraId="7B2D973A" w14:textId="77777777" w:rsidR="00C033FF" w:rsidRPr="002D6A2B" w:rsidRDefault="00C033FF" w:rsidP="00C033FF">
      <w:pPr>
        <w:autoSpaceDE w:val="0"/>
        <w:autoSpaceDN w:val="0"/>
        <w:adjustRightInd w:val="0"/>
        <w:rPr>
          <w:rFonts w:eastAsiaTheme="minorHAnsi" w:cs="Arial"/>
          <w:bCs/>
          <w:i w:val="0"/>
          <w:sz w:val="18"/>
          <w:szCs w:val="18"/>
          <w:lang w:eastAsia="en-US"/>
        </w:rPr>
      </w:pPr>
    </w:p>
    <w:p w14:paraId="1F0F909F" w14:textId="7D91DC59" w:rsidR="00C033FF" w:rsidRPr="002D6A2B" w:rsidRDefault="001C2E1C" w:rsidP="00C033FF">
      <w:pPr>
        <w:autoSpaceDE w:val="0"/>
        <w:autoSpaceDN w:val="0"/>
        <w:adjustRightInd w:val="0"/>
        <w:rPr>
          <w:i w:val="0"/>
          <w:sz w:val="18"/>
          <w:szCs w:val="18"/>
        </w:rPr>
      </w:pPr>
      <w:r>
        <w:rPr>
          <w:rFonts w:eastAsiaTheme="minorHAnsi" w:cs="Arial"/>
          <w:bCs/>
          <w:i w:val="0"/>
          <w:sz w:val="18"/>
          <w:szCs w:val="18"/>
          <w:lang w:eastAsia="en-US"/>
        </w:rPr>
        <w:t>16</w:t>
      </w:r>
      <w:r w:rsidR="00C033FF" w:rsidRPr="002D6A2B">
        <w:rPr>
          <w:rFonts w:eastAsiaTheme="minorHAnsi" w:cs="Arial"/>
          <w:bCs/>
          <w:i w:val="0"/>
          <w:sz w:val="18"/>
          <w:szCs w:val="18"/>
          <w:lang w:eastAsia="en-US"/>
        </w:rPr>
        <w:t>.</w:t>
      </w:r>
      <w:r>
        <w:rPr>
          <w:rFonts w:eastAsiaTheme="minorHAnsi" w:cs="Arial"/>
          <w:bCs/>
          <w:i w:val="0"/>
          <w:sz w:val="18"/>
          <w:szCs w:val="18"/>
          <w:lang w:eastAsia="en-US"/>
        </w:rPr>
        <w:t>-</w:t>
      </w:r>
      <w:r w:rsidR="00C033FF" w:rsidRPr="002D6A2B">
        <w:rPr>
          <w:rFonts w:eastAsiaTheme="minorHAnsi" w:cs="Arial"/>
          <w:bCs/>
          <w:i w:val="0"/>
          <w:sz w:val="18"/>
          <w:szCs w:val="18"/>
          <w:lang w:eastAsia="en-US"/>
        </w:rPr>
        <w:t xml:space="preserve"> El desarrollo de la tasación aritmética será expuesto al Comité, en formato físico o proyección electrónica</w:t>
      </w:r>
    </w:p>
    <w:p w14:paraId="332BE3AD" w14:textId="77777777" w:rsidR="00C033FF" w:rsidRPr="002D6A2B" w:rsidRDefault="00C033FF" w:rsidP="00C033FF">
      <w:pPr>
        <w:jc w:val="both"/>
        <w:rPr>
          <w:rFonts w:cs="Arial"/>
          <w:i w:val="0"/>
          <w:sz w:val="18"/>
          <w:szCs w:val="18"/>
          <w:lang w:eastAsia="es-ES"/>
        </w:rPr>
      </w:pPr>
    </w:p>
    <w:p w14:paraId="0DDF5CA9" w14:textId="77777777" w:rsidR="00C11B72" w:rsidRPr="002D6A2B" w:rsidRDefault="00C11B72" w:rsidP="00BA1261">
      <w:pPr>
        <w:pStyle w:val="Textoindependiente21"/>
        <w:ind w:left="567" w:hanging="567"/>
        <w:rPr>
          <w:rFonts w:cs="Arial"/>
          <w:b/>
          <w:i w:val="0"/>
          <w:sz w:val="18"/>
          <w:szCs w:val="18"/>
        </w:rPr>
      </w:pPr>
    </w:p>
    <w:p w14:paraId="0CBA4D13" w14:textId="1AED40E0" w:rsidR="00BA1261" w:rsidRPr="002D6A2B" w:rsidRDefault="00396EA6" w:rsidP="00BA1261">
      <w:pPr>
        <w:pStyle w:val="Textoindependiente21"/>
        <w:ind w:left="567" w:hanging="567"/>
        <w:rPr>
          <w:rFonts w:cs="Arial"/>
          <w:b/>
          <w:i w:val="0"/>
          <w:sz w:val="18"/>
          <w:szCs w:val="18"/>
        </w:rPr>
      </w:pPr>
      <w:r>
        <w:rPr>
          <w:rFonts w:cs="Arial"/>
          <w:b/>
          <w:i w:val="0"/>
          <w:sz w:val="18"/>
          <w:szCs w:val="18"/>
        </w:rPr>
        <w:t>VIII</w:t>
      </w:r>
      <w:r w:rsidR="0052011A" w:rsidRPr="002D6A2B">
        <w:rPr>
          <w:rFonts w:cs="Arial"/>
          <w:b/>
          <w:i w:val="0"/>
          <w:sz w:val="18"/>
          <w:szCs w:val="18"/>
        </w:rPr>
        <w:t>.</w:t>
      </w:r>
      <w:r w:rsidR="00BA1261" w:rsidRPr="002D6A2B">
        <w:rPr>
          <w:rFonts w:cs="Arial"/>
          <w:b/>
          <w:i w:val="0"/>
          <w:sz w:val="18"/>
          <w:szCs w:val="18"/>
        </w:rPr>
        <w:tab/>
        <w:t>LICITACIÓN DESIERTA.</w:t>
      </w:r>
    </w:p>
    <w:p w14:paraId="622B9988" w14:textId="77777777" w:rsidR="00BA1261" w:rsidRPr="002D6A2B" w:rsidRDefault="00BA1261" w:rsidP="00BA1261">
      <w:pPr>
        <w:jc w:val="both"/>
        <w:rPr>
          <w:rFonts w:cs="Arial"/>
          <w:bCs/>
          <w:i w:val="0"/>
          <w:sz w:val="18"/>
          <w:szCs w:val="18"/>
        </w:rPr>
      </w:pPr>
    </w:p>
    <w:p w14:paraId="586F6761" w14:textId="26819442" w:rsidR="001C2424" w:rsidRDefault="001C2424" w:rsidP="001C2424">
      <w:pPr>
        <w:autoSpaceDE w:val="0"/>
        <w:autoSpaceDN w:val="0"/>
        <w:adjustRightInd w:val="0"/>
        <w:rPr>
          <w:rFonts w:eastAsiaTheme="minorHAnsi" w:cs="Arial"/>
          <w:i w:val="0"/>
          <w:color w:val="000000"/>
          <w:sz w:val="18"/>
          <w:szCs w:val="18"/>
          <w:lang w:eastAsia="en-US"/>
        </w:rPr>
      </w:pPr>
      <w:r>
        <w:rPr>
          <w:rFonts w:eastAsiaTheme="minorHAnsi" w:cs="Arial"/>
          <w:i w:val="0"/>
          <w:color w:val="000000"/>
          <w:sz w:val="18"/>
          <w:szCs w:val="18"/>
          <w:lang w:eastAsia="en-US"/>
        </w:rPr>
        <w:t xml:space="preserve">De conformidad con el Articulo 60 de la </w:t>
      </w:r>
      <w:r w:rsidRPr="002D6A2B">
        <w:rPr>
          <w:i w:val="0"/>
          <w:sz w:val="18"/>
          <w:szCs w:val="18"/>
        </w:rPr>
        <w:t>Ley de Obras Públicas y Servicios Relacionados con las Mismas del Estado de Sinaloa</w:t>
      </w:r>
      <w:r>
        <w:rPr>
          <w:i w:val="0"/>
          <w:sz w:val="18"/>
          <w:szCs w:val="18"/>
        </w:rPr>
        <w:t>, la</w:t>
      </w:r>
      <w:r w:rsidRPr="001C2424">
        <w:rPr>
          <w:rFonts w:eastAsiaTheme="minorHAnsi" w:cs="Arial"/>
          <w:i w:val="0"/>
          <w:color w:val="000000"/>
          <w:sz w:val="18"/>
          <w:szCs w:val="18"/>
          <w:lang w:eastAsia="en-US"/>
        </w:rPr>
        <w:t xml:space="preserve"> convocante procederá a declarar desierta una licitación, cuando ninguna de las propuestas presentadas sea declarada solvente en sus aspectos técnico o económico. </w:t>
      </w:r>
    </w:p>
    <w:p w14:paraId="24F1E89F" w14:textId="77777777" w:rsidR="00F60BF0" w:rsidRPr="001C2424" w:rsidRDefault="00F60BF0" w:rsidP="001C2424">
      <w:pPr>
        <w:autoSpaceDE w:val="0"/>
        <w:autoSpaceDN w:val="0"/>
        <w:adjustRightInd w:val="0"/>
        <w:rPr>
          <w:rFonts w:eastAsiaTheme="minorHAnsi" w:cs="Arial"/>
          <w:i w:val="0"/>
          <w:color w:val="000000"/>
          <w:sz w:val="18"/>
          <w:szCs w:val="18"/>
          <w:lang w:eastAsia="en-US"/>
        </w:rPr>
      </w:pPr>
    </w:p>
    <w:p w14:paraId="16C017A7" w14:textId="77777777" w:rsidR="001C2424" w:rsidRDefault="001C2424" w:rsidP="001C2424">
      <w:pPr>
        <w:pStyle w:val="Default"/>
        <w:rPr>
          <w:rFonts w:eastAsiaTheme="minorHAnsi"/>
          <w:sz w:val="18"/>
          <w:szCs w:val="18"/>
          <w:lang w:eastAsia="en-US"/>
        </w:rPr>
      </w:pPr>
      <w:r w:rsidRPr="001C2424">
        <w:rPr>
          <w:rFonts w:eastAsiaTheme="minorHAnsi"/>
          <w:sz w:val="18"/>
          <w:szCs w:val="18"/>
          <w:lang w:eastAsia="en-US"/>
        </w:rPr>
        <w:t>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w:t>
      </w:r>
      <w:r w:rsidRPr="001C2424">
        <w:rPr>
          <w:rFonts w:eastAsiaTheme="minorHAnsi"/>
          <w:i/>
          <w:sz w:val="18"/>
          <w:szCs w:val="18"/>
          <w:lang w:eastAsia="en-US"/>
        </w:rPr>
        <w:t xml:space="preserve"> </w:t>
      </w:r>
      <w:r w:rsidRPr="001C2424">
        <w:rPr>
          <w:rFonts w:eastAsiaTheme="minorHAnsi"/>
          <w:sz w:val="18"/>
          <w:szCs w:val="18"/>
          <w:lang w:eastAsia="en-US"/>
        </w:rPr>
        <w:t xml:space="preserve">se hará del conocimiento de los licitantes, quienes podrán interponer el recurso de inconformidad en términos de esta Ley. </w:t>
      </w:r>
    </w:p>
    <w:p w14:paraId="6F75DFCB" w14:textId="77777777" w:rsidR="00F60BF0" w:rsidRPr="001C2424" w:rsidRDefault="00F60BF0" w:rsidP="001C2424">
      <w:pPr>
        <w:pStyle w:val="Default"/>
        <w:rPr>
          <w:rFonts w:eastAsiaTheme="minorHAnsi"/>
          <w:sz w:val="18"/>
          <w:szCs w:val="18"/>
          <w:lang w:eastAsia="en-US"/>
        </w:rPr>
      </w:pPr>
    </w:p>
    <w:p w14:paraId="3D01E7AD" w14:textId="625812E5" w:rsidR="00EF236C" w:rsidRPr="001C2424" w:rsidRDefault="001C2424" w:rsidP="001C2424">
      <w:pPr>
        <w:pStyle w:val="Textoindependiente"/>
        <w:rPr>
          <w:i w:val="0"/>
          <w:sz w:val="18"/>
          <w:szCs w:val="18"/>
        </w:rPr>
      </w:pPr>
      <w:r w:rsidRPr="001C2424">
        <w:rPr>
          <w:rFonts w:eastAsiaTheme="minorHAnsi" w:cs="Arial"/>
          <w:i w:val="0"/>
          <w:color w:val="000000"/>
          <w:sz w:val="18"/>
          <w:szCs w:val="18"/>
          <w:lang w:val="es-MX" w:eastAsia="en-US"/>
        </w:rPr>
        <w:t>Salvo en las cancelaciones por caso fortuito o fuerza mayor, la convocante cubrirá a los licitantes los gastos no recuperables que, en su caso, procedan en términos de lo dispuesto por el Reglamento de esta Ley.</w:t>
      </w:r>
    </w:p>
    <w:p w14:paraId="0E17E936" w14:textId="77777777" w:rsidR="00E35107" w:rsidRPr="001C2424" w:rsidRDefault="00E35107" w:rsidP="00BA1261">
      <w:pPr>
        <w:ind w:left="567" w:hanging="567"/>
        <w:jc w:val="both"/>
        <w:rPr>
          <w:rFonts w:cs="Arial"/>
          <w:b/>
          <w:i w:val="0"/>
          <w:sz w:val="18"/>
          <w:szCs w:val="18"/>
        </w:rPr>
      </w:pPr>
    </w:p>
    <w:p w14:paraId="1181A0FE" w14:textId="77777777" w:rsidR="00C033FF" w:rsidRPr="002D6A2B" w:rsidRDefault="00C033FF" w:rsidP="00415033">
      <w:pPr>
        <w:pStyle w:val="Textoindependiente"/>
        <w:rPr>
          <w:i w:val="0"/>
          <w:sz w:val="18"/>
          <w:szCs w:val="18"/>
        </w:rPr>
      </w:pPr>
    </w:p>
    <w:p w14:paraId="0EFC138C" w14:textId="28ABF4EE" w:rsidR="00BA1261" w:rsidRPr="002D6A2B" w:rsidRDefault="00396EA6" w:rsidP="00BA1261">
      <w:pPr>
        <w:pStyle w:val="Sangra3detindependiente1"/>
        <w:ind w:left="567" w:hanging="567"/>
        <w:rPr>
          <w:rFonts w:cs="Arial"/>
          <w:b/>
          <w:sz w:val="18"/>
          <w:szCs w:val="18"/>
        </w:rPr>
      </w:pPr>
      <w:r>
        <w:rPr>
          <w:rFonts w:cs="Arial"/>
          <w:b/>
          <w:sz w:val="18"/>
          <w:szCs w:val="18"/>
        </w:rPr>
        <w:t>I</w:t>
      </w:r>
      <w:r w:rsidR="0052011A" w:rsidRPr="002D6A2B">
        <w:rPr>
          <w:rFonts w:cs="Arial"/>
          <w:b/>
          <w:sz w:val="18"/>
          <w:szCs w:val="18"/>
        </w:rPr>
        <w:t>X.</w:t>
      </w:r>
      <w:r w:rsidR="00A45B16" w:rsidRPr="002D6A2B">
        <w:rPr>
          <w:rFonts w:cs="Arial"/>
          <w:b/>
          <w:sz w:val="18"/>
          <w:szCs w:val="18"/>
        </w:rPr>
        <w:t>-</w:t>
      </w:r>
      <w:r w:rsidR="00BA1261" w:rsidRPr="002D6A2B">
        <w:rPr>
          <w:rFonts w:cs="Arial"/>
          <w:b/>
          <w:sz w:val="18"/>
          <w:szCs w:val="18"/>
        </w:rPr>
        <w:tab/>
      </w:r>
      <w:r w:rsidR="009C3641" w:rsidRPr="002D6A2B">
        <w:rPr>
          <w:rFonts w:cs="Arial"/>
          <w:b/>
          <w:sz w:val="18"/>
          <w:szCs w:val="18"/>
        </w:rPr>
        <w:t xml:space="preserve">GARANTIAS DE CUMPLIMIENTO DEL CONTRATO, DEL ANTICIPO </w:t>
      </w:r>
      <w:r w:rsidR="00BA1261" w:rsidRPr="002D6A2B">
        <w:rPr>
          <w:rFonts w:cs="Arial"/>
          <w:b/>
          <w:sz w:val="18"/>
          <w:szCs w:val="18"/>
        </w:rPr>
        <w:t>Y POR DEFECTOS, VICIOS OCULTOS Y CUALQUIER OTRA RESPONSABILIDAD.</w:t>
      </w:r>
      <w:r w:rsidR="00A45B16" w:rsidRPr="002D6A2B">
        <w:rPr>
          <w:rFonts w:cs="Arial"/>
          <w:b/>
          <w:sz w:val="18"/>
          <w:szCs w:val="18"/>
        </w:rPr>
        <w:t xml:space="preserve"> </w:t>
      </w:r>
    </w:p>
    <w:p w14:paraId="7786A8E3" w14:textId="77777777" w:rsidR="0047549D" w:rsidRDefault="0047549D" w:rsidP="00BA1261">
      <w:pPr>
        <w:pStyle w:val="Sangra3detindependiente1"/>
        <w:ind w:left="567" w:hanging="567"/>
        <w:rPr>
          <w:rFonts w:cs="Arial"/>
          <w:b/>
          <w:sz w:val="18"/>
          <w:szCs w:val="18"/>
        </w:rPr>
      </w:pPr>
    </w:p>
    <w:p w14:paraId="10EFFBEF" w14:textId="093D7219" w:rsidR="003E6BDA" w:rsidRDefault="003E6BDA" w:rsidP="003E6BDA">
      <w:pPr>
        <w:autoSpaceDE w:val="0"/>
        <w:autoSpaceDN w:val="0"/>
        <w:adjustRightInd w:val="0"/>
        <w:rPr>
          <w:rFonts w:eastAsiaTheme="minorHAnsi" w:cs="Arial"/>
          <w:bCs/>
          <w:i w:val="0"/>
          <w:sz w:val="18"/>
          <w:szCs w:val="18"/>
          <w:lang w:eastAsia="en-US"/>
        </w:rPr>
      </w:pPr>
      <w:r>
        <w:rPr>
          <w:rFonts w:eastAsiaTheme="minorHAnsi" w:cs="Arial"/>
          <w:i w:val="0"/>
          <w:color w:val="000000"/>
          <w:sz w:val="18"/>
          <w:szCs w:val="18"/>
          <w:lang w:eastAsia="en-US"/>
        </w:rPr>
        <w:t xml:space="preserve">De conformidad con el </w:t>
      </w:r>
      <w:r w:rsidR="00965F5F">
        <w:rPr>
          <w:rFonts w:eastAsiaTheme="minorHAnsi" w:cs="Arial"/>
          <w:i w:val="0"/>
          <w:color w:val="000000"/>
          <w:sz w:val="18"/>
          <w:szCs w:val="18"/>
          <w:lang w:eastAsia="en-US"/>
        </w:rPr>
        <w:t>Artículo</w:t>
      </w:r>
      <w:r w:rsidR="00AD71EF">
        <w:rPr>
          <w:rFonts w:eastAsiaTheme="minorHAnsi" w:cs="Arial"/>
          <w:i w:val="0"/>
          <w:color w:val="000000"/>
          <w:sz w:val="18"/>
          <w:szCs w:val="18"/>
          <w:lang w:eastAsia="en-US"/>
        </w:rPr>
        <w:t xml:space="preserve"> 73</w:t>
      </w:r>
      <w:r>
        <w:rPr>
          <w:rFonts w:eastAsiaTheme="minorHAnsi" w:cs="Arial"/>
          <w:i w:val="0"/>
          <w:color w:val="000000"/>
          <w:sz w:val="18"/>
          <w:szCs w:val="18"/>
          <w:lang w:eastAsia="en-US"/>
        </w:rPr>
        <w:t xml:space="preserve"> de la </w:t>
      </w:r>
      <w:r w:rsidRPr="002D6A2B">
        <w:rPr>
          <w:i w:val="0"/>
          <w:sz w:val="18"/>
          <w:szCs w:val="18"/>
        </w:rPr>
        <w:t>Ley de Obras Públicas y Servicios Relacionados con las Mismas del Estado de Sinaloa</w:t>
      </w:r>
      <w:r>
        <w:rPr>
          <w:i w:val="0"/>
          <w:sz w:val="18"/>
          <w:szCs w:val="18"/>
        </w:rPr>
        <w:t>, l</w:t>
      </w:r>
      <w:r w:rsidRPr="003E6BDA">
        <w:rPr>
          <w:rFonts w:eastAsiaTheme="minorHAnsi" w:cs="Arial"/>
          <w:bCs/>
          <w:i w:val="0"/>
          <w:sz w:val="18"/>
          <w:szCs w:val="18"/>
          <w:lang w:eastAsia="en-US"/>
        </w:rPr>
        <w:t>as garantías deben constituirse a favor de l</w:t>
      </w:r>
      <w:r w:rsidR="0018709A">
        <w:rPr>
          <w:rFonts w:eastAsiaTheme="minorHAnsi" w:cs="Arial"/>
          <w:bCs/>
          <w:i w:val="0"/>
          <w:sz w:val="18"/>
          <w:szCs w:val="18"/>
          <w:lang w:eastAsia="en-US"/>
        </w:rPr>
        <w:t>os Servicios de Salud de Sinaloa</w:t>
      </w:r>
      <w:r w:rsidRPr="003E6BDA">
        <w:rPr>
          <w:rFonts w:eastAsiaTheme="minorHAnsi" w:cs="Arial"/>
          <w:bCs/>
          <w:i w:val="0"/>
          <w:sz w:val="18"/>
          <w:szCs w:val="18"/>
          <w:lang w:eastAsia="en-US"/>
        </w:rPr>
        <w:t>, por actos</w:t>
      </w:r>
      <w:r>
        <w:rPr>
          <w:rFonts w:eastAsiaTheme="minorHAnsi" w:cs="Arial"/>
          <w:bCs/>
          <w:i w:val="0"/>
          <w:sz w:val="18"/>
          <w:szCs w:val="18"/>
          <w:lang w:eastAsia="en-US"/>
        </w:rPr>
        <w:t xml:space="preserve"> </w:t>
      </w:r>
      <w:r w:rsidRPr="003E6BDA">
        <w:rPr>
          <w:rFonts w:eastAsiaTheme="minorHAnsi" w:cs="Arial"/>
          <w:bCs/>
          <w:i w:val="0"/>
          <w:sz w:val="18"/>
          <w:szCs w:val="18"/>
          <w:lang w:eastAsia="en-US"/>
        </w:rPr>
        <w:t>celebrados por los contratistas y cuando los actos o contratos se</w:t>
      </w:r>
      <w:r>
        <w:rPr>
          <w:rFonts w:eastAsiaTheme="minorHAnsi" w:cs="Arial"/>
          <w:bCs/>
          <w:i w:val="0"/>
          <w:sz w:val="18"/>
          <w:szCs w:val="18"/>
          <w:lang w:eastAsia="en-US"/>
        </w:rPr>
        <w:t xml:space="preserve"> </w:t>
      </w:r>
      <w:r w:rsidRPr="003E6BDA">
        <w:rPr>
          <w:rFonts w:eastAsiaTheme="minorHAnsi" w:cs="Arial"/>
          <w:bCs/>
          <w:i w:val="0"/>
          <w:sz w:val="18"/>
          <w:szCs w:val="18"/>
          <w:lang w:eastAsia="en-US"/>
        </w:rPr>
        <w:t>celebren con ellos, y deberán garantizar:</w:t>
      </w:r>
    </w:p>
    <w:p w14:paraId="550226C5" w14:textId="77777777" w:rsidR="003E6BDA" w:rsidRPr="003E6BDA" w:rsidRDefault="003E6BDA" w:rsidP="003E6BDA">
      <w:pPr>
        <w:autoSpaceDE w:val="0"/>
        <w:autoSpaceDN w:val="0"/>
        <w:adjustRightInd w:val="0"/>
        <w:rPr>
          <w:rFonts w:eastAsiaTheme="minorHAnsi" w:cs="Arial"/>
          <w:bCs/>
          <w:i w:val="0"/>
          <w:sz w:val="18"/>
          <w:szCs w:val="18"/>
          <w:lang w:eastAsia="en-US"/>
        </w:rPr>
      </w:pPr>
    </w:p>
    <w:p w14:paraId="0ECE2756" w14:textId="5989919D" w:rsidR="003E6BDA" w:rsidRDefault="003E6BDA" w:rsidP="00965F5F">
      <w:pPr>
        <w:autoSpaceDE w:val="0"/>
        <w:autoSpaceDN w:val="0"/>
        <w:adjustRightInd w:val="0"/>
        <w:jc w:val="both"/>
        <w:rPr>
          <w:rFonts w:eastAsiaTheme="minorHAnsi" w:cs="Arial"/>
          <w:bCs/>
          <w:i w:val="0"/>
          <w:sz w:val="18"/>
          <w:szCs w:val="18"/>
          <w:lang w:eastAsia="en-US"/>
        </w:rPr>
      </w:pPr>
      <w:r w:rsidRPr="00642E9B">
        <w:rPr>
          <w:rFonts w:eastAsiaTheme="minorHAnsi" w:cs="Arial"/>
          <w:b/>
          <w:bCs/>
          <w:i w:val="0"/>
          <w:sz w:val="18"/>
          <w:szCs w:val="18"/>
          <w:lang w:eastAsia="en-US"/>
        </w:rPr>
        <w:t>I. El cumplimiento de los contratos</w:t>
      </w:r>
      <w:r w:rsidR="00642E9B">
        <w:rPr>
          <w:rFonts w:eastAsiaTheme="minorHAnsi" w:cs="Arial"/>
          <w:b/>
          <w:bCs/>
          <w:i w:val="0"/>
          <w:sz w:val="18"/>
          <w:szCs w:val="18"/>
          <w:lang w:eastAsia="en-US"/>
        </w:rPr>
        <w:t>:</w:t>
      </w:r>
      <w:r w:rsidRPr="003E6BDA">
        <w:rPr>
          <w:rFonts w:eastAsiaTheme="minorHAnsi" w:cs="Arial"/>
          <w:bCs/>
          <w:i w:val="0"/>
          <w:sz w:val="18"/>
          <w:szCs w:val="18"/>
          <w:lang w:eastAsia="en-US"/>
        </w:rPr>
        <w:t xml:space="preserve"> La garantía por</w:t>
      </w:r>
      <w:r>
        <w:rPr>
          <w:rFonts w:eastAsiaTheme="minorHAnsi" w:cs="Arial"/>
          <w:bCs/>
          <w:i w:val="0"/>
          <w:sz w:val="18"/>
          <w:szCs w:val="18"/>
          <w:lang w:eastAsia="en-US"/>
        </w:rPr>
        <w:t xml:space="preserve"> </w:t>
      </w:r>
      <w:r w:rsidRPr="003E6BDA">
        <w:rPr>
          <w:rFonts w:eastAsiaTheme="minorHAnsi" w:cs="Arial"/>
          <w:bCs/>
          <w:i w:val="0"/>
          <w:sz w:val="18"/>
          <w:szCs w:val="18"/>
          <w:lang w:eastAsia="en-US"/>
        </w:rPr>
        <w:t>cumplimiento, garantiza que el contratista lleve a cabo la</w:t>
      </w:r>
      <w:r>
        <w:rPr>
          <w:rFonts w:eastAsiaTheme="minorHAnsi" w:cs="Arial"/>
          <w:bCs/>
          <w:i w:val="0"/>
          <w:sz w:val="18"/>
          <w:szCs w:val="18"/>
          <w:lang w:eastAsia="en-US"/>
        </w:rPr>
        <w:t xml:space="preserve"> </w:t>
      </w:r>
      <w:r w:rsidRPr="003E6BDA">
        <w:rPr>
          <w:rFonts w:eastAsiaTheme="minorHAnsi" w:cs="Arial"/>
          <w:bCs/>
          <w:i w:val="0"/>
          <w:sz w:val="18"/>
          <w:szCs w:val="18"/>
          <w:lang w:eastAsia="en-US"/>
        </w:rPr>
        <w:t>ejecución de los trabajos en tiempo, forma, cantidad y calidad</w:t>
      </w:r>
      <w:r>
        <w:rPr>
          <w:rFonts w:eastAsiaTheme="minorHAnsi" w:cs="Arial"/>
          <w:bCs/>
          <w:i w:val="0"/>
          <w:sz w:val="18"/>
          <w:szCs w:val="18"/>
          <w:lang w:eastAsia="en-US"/>
        </w:rPr>
        <w:t xml:space="preserve"> </w:t>
      </w:r>
      <w:r w:rsidRPr="003E6BDA">
        <w:rPr>
          <w:rFonts w:eastAsiaTheme="minorHAnsi" w:cs="Arial"/>
          <w:bCs/>
          <w:i w:val="0"/>
          <w:sz w:val="18"/>
          <w:szCs w:val="18"/>
          <w:lang w:eastAsia="en-US"/>
        </w:rPr>
        <w:t>de acuerdo con lo estipulado en el contrato celebrado y</w:t>
      </w:r>
      <w:r>
        <w:rPr>
          <w:rFonts w:eastAsiaTheme="minorHAnsi" w:cs="Arial"/>
          <w:bCs/>
          <w:i w:val="0"/>
          <w:sz w:val="18"/>
          <w:szCs w:val="18"/>
          <w:lang w:eastAsia="en-US"/>
        </w:rPr>
        <w:t xml:space="preserve"> </w:t>
      </w:r>
      <w:r w:rsidRPr="003E6BDA">
        <w:rPr>
          <w:rFonts w:eastAsiaTheme="minorHAnsi" w:cs="Arial"/>
          <w:bCs/>
          <w:i w:val="0"/>
          <w:sz w:val="18"/>
          <w:szCs w:val="18"/>
          <w:lang w:eastAsia="en-US"/>
        </w:rPr>
        <w:t>deberá de constituirse mínimo por el 10% del monto del</w:t>
      </w:r>
      <w:r>
        <w:rPr>
          <w:rFonts w:eastAsiaTheme="minorHAnsi" w:cs="Arial"/>
          <w:bCs/>
          <w:i w:val="0"/>
          <w:sz w:val="18"/>
          <w:szCs w:val="18"/>
          <w:lang w:eastAsia="en-US"/>
        </w:rPr>
        <w:t xml:space="preserve"> </w:t>
      </w:r>
      <w:r w:rsidRPr="003E6BDA">
        <w:rPr>
          <w:rFonts w:eastAsiaTheme="minorHAnsi" w:cs="Arial"/>
          <w:bCs/>
          <w:i w:val="0"/>
          <w:sz w:val="18"/>
          <w:szCs w:val="18"/>
          <w:lang w:eastAsia="en-US"/>
        </w:rPr>
        <w:t>contrato y hasta un máximo correspondiente al monto total</w:t>
      </w:r>
      <w:r>
        <w:rPr>
          <w:rFonts w:eastAsiaTheme="minorHAnsi" w:cs="Arial"/>
          <w:bCs/>
          <w:i w:val="0"/>
          <w:sz w:val="18"/>
          <w:szCs w:val="18"/>
          <w:lang w:eastAsia="en-US"/>
        </w:rPr>
        <w:t xml:space="preserve"> </w:t>
      </w:r>
      <w:r w:rsidRPr="003E6BDA">
        <w:rPr>
          <w:rFonts w:eastAsiaTheme="minorHAnsi" w:cs="Arial"/>
          <w:bCs/>
          <w:i w:val="0"/>
          <w:sz w:val="18"/>
          <w:szCs w:val="18"/>
          <w:lang w:eastAsia="en-US"/>
        </w:rPr>
        <w:t>del contrato, en ambos casos incluyendo el Impuesto al Valor</w:t>
      </w:r>
      <w:r>
        <w:rPr>
          <w:rFonts w:eastAsiaTheme="minorHAnsi" w:cs="Arial"/>
          <w:bCs/>
          <w:i w:val="0"/>
          <w:sz w:val="18"/>
          <w:szCs w:val="18"/>
          <w:lang w:eastAsia="en-US"/>
        </w:rPr>
        <w:t xml:space="preserve"> </w:t>
      </w:r>
      <w:r w:rsidRPr="003E6BDA">
        <w:rPr>
          <w:rFonts w:eastAsiaTheme="minorHAnsi" w:cs="Arial"/>
          <w:bCs/>
          <w:i w:val="0"/>
          <w:sz w:val="18"/>
          <w:szCs w:val="18"/>
          <w:lang w:eastAsia="en-US"/>
        </w:rPr>
        <w:t>Agregado, y deberá presentarse dentro de los quince días</w:t>
      </w:r>
      <w:r>
        <w:rPr>
          <w:rFonts w:eastAsiaTheme="minorHAnsi" w:cs="Arial"/>
          <w:bCs/>
          <w:i w:val="0"/>
          <w:sz w:val="18"/>
          <w:szCs w:val="18"/>
          <w:lang w:eastAsia="en-US"/>
        </w:rPr>
        <w:t xml:space="preserve"> </w:t>
      </w:r>
      <w:r w:rsidRPr="003E6BDA">
        <w:rPr>
          <w:rFonts w:eastAsiaTheme="minorHAnsi" w:cs="Arial"/>
          <w:bCs/>
          <w:i w:val="0"/>
          <w:sz w:val="18"/>
          <w:szCs w:val="18"/>
          <w:lang w:eastAsia="en-US"/>
        </w:rPr>
        <w:t>hábiles siguientes a la fecha de la firma del contrato.</w:t>
      </w:r>
    </w:p>
    <w:p w14:paraId="559DDC7F" w14:textId="77777777" w:rsidR="00965F5F" w:rsidRPr="003E6BDA" w:rsidRDefault="00965F5F" w:rsidP="00965F5F">
      <w:pPr>
        <w:autoSpaceDE w:val="0"/>
        <w:autoSpaceDN w:val="0"/>
        <w:adjustRightInd w:val="0"/>
        <w:jc w:val="both"/>
        <w:rPr>
          <w:rFonts w:eastAsiaTheme="minorHAnsi" w:cs="Arial"/>
          <w:bCs/>
          <w:i w:val="0"/>
          <w:sz w:val="18"/>
          <w:szCs w:val="18"/>
          <w:lang w:eastAsia="en-US"/>
        </w:rPr>
      </w:pPr>
    </w:p>
    <w:p w14:paraId="706FAB79" w14:textId="736EFFAF" w:rsidR="003E6BDA"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Cuando la garantía de cumplimiento sea mediante fianza, el</w:t>
      </w:r>
      <w:r>
        <w:rPr>
          <w:rFonts w:eastAsiaTheme="minorHAnsi" w:cs="Arial"/>
          <w:bCs/>
          <w:i w:val="0"/>
          <w:sz w:val="18"/>
          <w:szCs w:val="18"/>
          <w:lang w:eastAsia="en-US"/>
        </w:rPr>
        <w:t xml:space="preserve"> </w:t>
      </w:r>
      <w:r w:rsidRPr="003E6BDA">
        <w:rPr>
          <w:rFonts w:eastAsiaTheme="minorHAnsi" w:cs="Arial"/>
          <w:bCs/>
          <w:i w:val="0"/>
          <w:sz w:val="18"/>
          <w:szCs w:val="18"/>
          <w:lang w:eastAsia="en-US"/>
        </w:rPr>
        <w:t>contratante deberá emitir oficios de cancelación de la misma</w:t>
      </w:r>
      <w:r>
        <w:rPr>
          <w:rFonts w:eastAsiaTheme="minorHAnsi" w:cs="Arial"/>
          <w:bCs/>
          <w:i w:val="0"/>
          <w:sz w:val="18"/>
          <w:szCs w:val="18"/>
          <w:lang w:eastAsia="en-US"/>
        </w:rPr>
        <w:t xml:space="preserve"> </w:t>
      </w:r>
      <w:r w:rsidRPr="003E6BDA">
        <w:rPr>
          <w:rFonts w:eastAsiaTheme="minorHAnsi" w:cs="Arial"/>
          <w:bCs/>
          <w:i w:val="0"/>
          <w:sz w:val="18"/>
          <w:szCs w:val="18"/>
          <w:lang w:eastAsia="en-US"/>
        </w:rPr>
        <w:t>en un plazo no mayor a quince días contados a partir de la</w:t>
      </w:r>
      <w:r>
        <w:rPr>
          <w:rFonts w:eastAsiaTheme="minorHAnsi" w:cs="Arial"/>
          <w:bCs/>
          <w:i w:val="0"/>
          <w:sz w:val="18"/>
          <w:szCs w:val="18"/>
          <w:lang w:eastAsia="en-US"/>
        </w:rPr>
        <w:t xml:space="preserve"> </w:t>
      </w:r>
      <w:r w:rsidRPr="003E6BDA">
        <w:rPr>
          <w:rFonts w:eastAsiaTheme="minorHAnsi" w:cs="Arial"/>
          <w:bCs/>
          <w:i w:val="0"/>
          <w:sz w:val="18"/>
          <w:szCs w:val="18"/>
          <w:lang w:eastAsia="en-US"/>
        </w:rPr>
        <w:t>formalización del acta de entrega recepción, o en su caso, a</w:t>
      </w:r>
      <w:r>
        <w:rPr>
          <w:rFonts w:eastAsiaTheme="minorHAnsi" w:cs="Arial"/>
          <w:bCs/>
          <w:i w:val="0"/>
          <w:sz w:val="18"/>
          <w:szCs w:val="18"/>
          <w:lang w:eastAsia="en-US"/>
        </w:rPr>
        <w:t xml:space="preserve"> </w:t>
      </w:r>
      <w:r w:rsidRPr="003E6BDA">
        <w:rPr>
          <w:rFonts w:eastAsiaTheme="minorHAnsi" w:cs="Arial"/>
          <w:bCs/>
          <w:i w:val="0"/>
          <w:sz w:val="18"/>
          <w:szCs w:val="18"/>
          <w:lang w:eastAsia="en-US"/>
        </w:rPr>
        <w:t>partir de la entrega de la fianza que garantice vicios ocultos</w:t>
      </w:r>
      <w:r>
        <w:rPr>
          <w:rFonts w:eastAsiaTheme="minorHAnsi" w:cs="Arial"/>
          <w:bCs/>
          <w:i w:val="0"/>
          <w:sz w:val="18"/>
          <w:szCs w:val="18"/>
          <w:lang w:eastAsia="en-US"/>
        </w:rPr>
        <w:t xml:space="preserve"> </w:t>
      </w:r>
      <w:r w:rsidRPr="003E6BDA">
        <w:rPr>
          <w:rFonts w:eastAsiaTheme="minorHAnsi" w:cs="Arial"/>
          <w:bCs/>
          <w:i w:val="0"/>
          <w:sz w:val="18"/>
          <w:szCs w:val="18"/>
          <w:lang w:eastAsia="en-US"/>
        </w:rPr>
        <w:t>o buena calidad.</w:t>
      </w:r>
    </w:p>
    <w:p w14:paraId="41F84500" w14:textId="77777777" w:rsidR="00965F5F" w:rsidRPr="003E6BDA" w:rsidRDefault="00965F5F" w:rsidP="00965F5F">
      <w:pPr>
        <w:autoSpaceDE w:val="0"/>
        <w:autoSpaceDN w:val="0"/>
        <w:adjustRightInd w:val="0"/>
        <w:jc w:val="both"/>
        <w:rPr>
          <w:rFonts w:eastAsiaTheme="minorHAnsi" w:cs="Arial"/>
          <w:bCs/>
          <w:i w:val="0"/>
          <w:sz w:val="18"/>
          <w:szCs w:val="18"/>
          <w:lang w:eastAsia="en-US"/>
        </w:rPr>
      </w:pPr>
    </w:p>
    <w:p w14:paraId="6B11C08D" w14:textId="770F312F" w:rsidR="003E6BDA"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En caso de ampliación del monto o plazo del contrato</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celebrado por las partes, deberá modificarse la garantía por</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cumplimiento, al celebrarse los convenios correspondientes,</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se deberá hacer del conocimiento a la afianzadora para la</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modificación de la fianza respectiva, con el fin de que se</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continúe garantizando la obligación.</w:t>
      </w:r>
    </w:p>
    <w:p w14:paraId="6C7BF8D9" w14:textId="77777777" w:rsidR="00965F5F" w:rsidRPr="003E6BDA" w:rsidRDefault="00965F5F" w:rsidP="00965F5F">
      <w:pPr>
        <w:autoSpaceDE w:val="0"/>
        <w:autoSpaceDN w:val="0"/>
        <w:adjustRightInd w:val="0"/>
        <w:jc w:val="both"/>
        <w:rPr>
          <w:rFonts w:eastAsiaTheme="minorHAnsi" w:cs="Arial"/>
          <w:bCs/>
          <w:i w:val="0"/>
          <w:sz w:val="18"/>
          <w:szCs w:val="18"/>
          <w:lang w:eastAsia="en-US"/>
        </w:rPr>
      </w:pPr>
    </w:p>
    <w:p w14:paraId="129480F2" w14:textId="1029F882" w:rsidR="003E6BDA"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Una vez cumplidas las obligaciones contractuales y la</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contratante no tenga nada que reclamar a la contratista, las</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dependencias y entidades responsables deberán autorizar la</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cancelación de las garantías respectivas.</w:t>
      </w:r>
    </w:p>
    <w:p w14:paraId="352F3ED6" w14:textId="77777777" w:rsidR="00954D41" w:rsidRPr="003E6BDA" w:rsidRDefault="00954D41" w:rsidP="00965F5F">
      <w:pPr>
        <w:autoSpaceDE w:val="0"/>
        <w:autoSpaceDN w:val="0"/>
        <w:adjustRightInd w:val="0"/>
        <w:jc w:val="both"/>
        <w:rPr>
          <w:rFonts w:eastAsiaTheme="minorHAnsi" w:cs="Arial"/>
          <w:bCs/>
          <w:i w:val="0"/>
          <w:sz w:val="18"/>
          <w:szCs w:val="18"/>
          <w:lang w:eastAsia="en-US"/>
        </w:rPr>
      </w:pPr>
    </w:p>
    <w:p w14:paraId="5B2DF230" w14:textId="1D0EE8FE" w:rsidR="00954D41" w:rsidRDefault="003E6BDA" w:rsidP="00965F5F">
      <w:pPr>
        <w:autoSpaceDE w:val="0"/>
        <w:autoSpaceDN w:val="0"/>
        <w:adjustRightInd w:val="0"/>
        <w:jc w:val="both"/>
        <w:rPr>
          <w:rFonts w:eastAsiaTheme="minorHAnsi" w:cs="Arial"/>
          <w:bCs/>
          <w:i w:val="0"/>
          <w:sz w:val="18"/>
          <w:szCs w:val="18"/>
          <w:lang w:eastAsia="en-US"/>
        </w:rPr>
      </w:pPr>
      <w:r w:rsidRPr="00642E9B">
        <w:rPr>
          <w:rFonts w:eastAsiaTheme="minorHAnsi" w:cs="Arial"/>
          <w:b/>
          <w:bCs/>
          <w:i w:val="0"/>
          <w:sz w:val="18"/>
          <w:szCs w:val="18"/>
          <w:lang w:eastAsia="en-US"/>
        </w:rPr>
        <w:t>II. Los anticipos que se reciban</w:t>
      </w:r>
      <w:r w:rsidR="00642E9B">
        <w:rPr>
          <w:rFonts w:eastAsiaTheme="minorHAnsi" w:cs="Arial"/>
          <w:b/>
          <w:bCs/>
          <w:i w:val="0"/>
          <w:sz w:val="18"/>
          <w:szCs w:val="18"/>
          <w:lang w:eastAsia="en-US"/>
        </w:rPr>
        <w:t>:</w:t>
      </w:r>
      <w:r w:rsidRPr="003E6BDA">
        <w:rPr>
          <w:rFonts w:eastAsiaTheme="minorHAnsi" w:cs="Arial"/>
          <w:bCs/>
          <w:i w:val="0"/>
          <w:sz w:val="18"/>
          <w:szCs w:val="18"/>
          <w:lang w:eastAsia="en-US"/>
        </w:rPr>
        <w:t xml:space="preserve"> La garantía por anticipo debe</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constituirse por el 100% del monto del anticipo incluyendo el</w:t>
      </w:r>
      <w:r w:rsidR="00965F5F">
        <w:rPr>
          <w:rFonts w:eastAsiaTheme="minorHAnsi" w:cs="Arial"/>
          <w:bCs/>
          <w:i w:val="0"/>
          <w:sz w:val="18"/>
          <w:szCs w:val="18"/>
          <w:lang w:eastAsia="en-US"/>
        </w:rPr>
        <w:t xml:space="preserve"> </w:t>
      </w:r>
      <w:r w:rsidRPr="003E6BDA">
        <w:rPr>
          <w:rFonts w:eastAsiaTheme="minorHAnsi" w:cs="Arial"/>
          <w:bCs/>
          <w:i w:val="0"/>
          <w:sz w:val="18"/>
          <w:szCs w:val="18"/>
          <w:lang w:eastAsia="en-US"/>
        </w:rPr>
        <w:t>impuesto al valor agregado, y estará vigente desde su</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expedición hasta la total amortización o devolución parcial o</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total del anticipo, la cual debe ser entregada por el contratista</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en un plazo no mayor a diez días hábiles contados a partir de</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la firma del contrato, pero invariablemente antes del pago del</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anticipo e inicio de los trabajos.</w:t>
      </w:r>
    </w:p>
    <w:p w14:paraId="6B069397" w14:textId="77777777" w:rsidR="00965F5F" w:rsidRDefault="00965F5F" w:rsidP="00965F5F">
      <w:pPr>
        <w:autoSpaceDE w:val="0"/>
        <w:autoSpaceDN w:val="0"/>
        <w:adjustRightInd w:val="0"/>
        <w:jc w:val="both"/>
        <w:rPr>
          <w:rFonts w:eastAsiaTheme="minorHAnsi" w:cs="Arial"/>
          <w:bCs/>
          <w:i w:val="0"/>
          <w:sz w:val="18"/>
          <w:szCs w:val="18"/>
          <w:lang w:eastAsia="en-US"/>
        </w:rPr>
      </w:pPr>
    </w:p>
    <w:p w14:paraId="7659044F" w14:textId="77777777" w:rsidR="00965F5F"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La garantía por anticipo</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garantiza que el contratista invierta el anticipo en el objeto por</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el que fue contratado o se devuelva total o parcialmente.</w:t>
      </w:r>
    </w:p>
    <w:p w14:paraId="22028105" w14:textId="50073FA9" w:rsidR="00954D41"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 xml:space="preserve"> </w:t>
      </w:r>
    </w:p>
    <w:p w14:paraId="6825B9F8" w14:textId="40DB73D7" w:rsidR="003E6BDA"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La</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garantía por anticipo debe ser cancelada mediante oficio</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dirigido a la institución afianzadora por el contratante, en un</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plazo no mayor a quince días hábiles contados partir de la</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fecha en que dicho anticipo se encuentra debidamente</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amortizado o haya sido devuelto total o parcialmente y se</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haya llevado a cabo el finiquito.</w:t>
      </w:r>
    </w:p>
    <w:p w14:paraId="41222510" w14:textId="77777777" w:rsidR="00965F5F" w:rsidRPr="003E6BDA" w:rsidRDefault="00965F5F" w:rsidP="00965F5F">
      <w:pPr>
        <w:autoSpaceDE w:val="0"/>
        <w:autoSpaceDN w:val="0"/>
        <w:adjustRightInd w:val="0"/>
        <w:jc w:val="both"/>
        <w:rPr>
          <w:rFonts w:eastAsiaTheme="minorHAnsi" w:cs="Arial"/>
          <w:bCs/>
          <w:i w:val="0"/>
          <w:sz w:val="18"/>
          <w:szCs w:val="18"/>
          <w:lang w:eastAsia="en-US"/>
        </w:rPr>
      </w:pPr>
    </w:p>
    <w:p w14:paraId="55F4BB84" w14:textId="77777777" w:rsidR="00965F5F"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Cuando se garantice con fianza los contratos de obra</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multianuales deberán ser emitidos mínimo por el 10 por</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ciento del monto de la asignación para el primer año, la cual</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deberá ser entregada en un plazo no mayor a quince días</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hábiles a partir de la firma del contrato.</w:t>
      </w:r>
    </w:p>
    <w:p w14:paraId="1EF5316D" w14:textId="28CA9597" w:rsidR="00642E9B"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 xml:space="preserve"> </w:t>
      </w:r>
    </w:p>
    <w:p w14:paraId="7ED98523" w14:textId="77777777" w:rsidR="00965F5F"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Para los ejercicios</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subsecuentes, la fianza debe ser actualizada y sustituida por</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otra fianza que será del 10% del monto autorizado.</w:t>
      </w:r>
    </w:p>
    <w:p w14:paraId="314B75E6" w14:textId="79D59443" w:rsidR="00642E9B"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 xml:space="preserve"> </w:t>
      </w:r>
    </w:p>
    <w:p w14:paraId="5AEC0F88" w14:textId="6B9515B5" w:rsidR="003E6BDA"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La</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garantía deberá ser otorgada dentro de los diez días hábiles</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posteriores contados a partir de la fecha de notificación que</w:t>
      </w:r>
      <w:r w:rsidR="00965F5F">
        <w:rPr>
          <w:rFonts w:eastAsiaTheme="minorHAnsi" w:cs="Arial"/>
          <w:bCs/>
          <w:i w:val="0"/>
          <w:sz w:val="18"/>
          <w:szCs w:val="18"/>
          <w:lang w:eastAsia="en-US"/>
        </w:rPr>
        <w:t xml:space="preserve"> </w:t>
      </w:r>
      <w:r w:rsidRPr="003E6BDA">
        <w:rPr>
          <w:rFonts w:eastAsiaTheme="minorHAnsi" w:cs="Arial"/>
          <w:bCs/>
          <w:i w:val="0"/>
          <w:sz w:val="18"/>
          <w:szCs w:val="18"/>
          <w:lang w:eastAsia="en-US"/>
        </w:rPr>
        <w:t>la contratante le haga al contratista respecto de la</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disponibilidad presupuestal para la obra, haciendo referencia</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del monto aprobado para el ejercicio de que se trate conforme</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a la inversión autorizada.</w:t>
      </w:r>
    </w:p>
    <w:p w14:paraId="600D18B6" w14:textId="77777777" w:rsidR="00965F5F" w:rsidRPr="003E6BDA" w:rsidRDefault="00965F5F" w:rsidP="00965F5F">
      <w:pPr>
        <w:autoSpaceDE w:val="0"/>
        <w:autoSpaceDN w:val="0"/>
        <w:adjustRightInd w:val="0"/>
        <w:jc w:val="both"/>
        <w:rPr>
          <w:rFonts w:eastAsiaTheme="minorHAnsi" w:cs="Arial"/>
          <w:bCs/>
          <w:i w:val="0"/>
          <w:sz w:val="18"/>
          <w:szCs w:val="18"/>
          <w:lang w:eastAsia="en-US"/>
        </w:rPr>
      </w:pPr>
    </w:p>
    <w:p w14:paraId="316CD473" w14:textId="1D6C711A" w:rsidR="003E6BDA"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La garantía por anticipo debe ser cancelada mediante oficio</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dirigido a la institución afianzadora por el contratante, en un</w:t>
      </w:r>
      <w:r w:rsidR="00965F5F">
        <w:rPr>
          <w:rFonts w:eastAsiaTheme="minorHAnsi" w:cs="Arial"/>
          <w:bCs/>
          <w:i w:val="0"/>
          <w:sz w:val="18"/>
          <w:szCs w:val="18"/>
          <w:lang w:eastAsia="en-US"/>
        </w:rPr>
        <w:t xml:space="preserve"> </w:t>
      </w:r>
      <w:r w:rsidRPr="003E6BDA">
        <w:rPr>
          <w:rFonts w:eastAsiaTheme="minorHAnsi" w:cs="Arial"/>
          <w:bCs/>
          <w:i w:val="0"/>
          <w:sz w:val="18"/>
          <w:szCs w:val="18"/>
          <w:lang w:eastAsia="en-US"/>
        </w:rPr>
        <w:t>plazo no mayor a quince días hábiles contados partir de la</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fecha en que dicho anticipo se encuentra debidamente</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amortizado o haya sido devuelto total o parcialmente y se</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haya llevado a cabo el finiquito</w:t>
      </w:r>
      <w:r w:rsidR="00642E9B">
        <w:rPr>
          <w:rFonts w:eastAsiaTheme="minorHAnsi" w:cs="Arial"/>
          <w:bCs/>
          <w:i w:val="0"/>
          <w:sz w:val="18"/>
          <w:szCs w:val="18"/>
          <w:lang w:eastAsia="en-US"/>
        </w:rPr>
        <w:t>.</w:t>
      </w:r>
    </w:p>
    <w:p w14:paraId="20F14C4A" w14:textId="77777777" w:rsidR="00642E9B" w:rsidRPr="003E6BDA" w:rsidRDefault="00642E9B" w:rsidP="00965F5F">
      <w:pPr>
        <w:autoSpaceDE w:val="0"/>
        <w:autoSpaceDN w:val="0"/>
        <w:adjustRightInd w:val="0"/>
        <w:jc w:val="both"/>
        <w:rPr>
          <w:rFonts w:eastAsiaTheme="minorHAnsi" w:cs="Arial"/>
          <w:bCs/>
          <w:i w:val="0"/>
          <w:sz w:val="18"/>
          <w:szCs w:val="18"/>
          <w:lang w:eastAsia="en-US"/>
        </w:rPr>
      </w:pPr>
    </w:p>
    <w:p w14:paraId="05864A06" w14:textId="499807F3" w:rsidR="003E6BDA" w:rsidRDefault="003E6BDA" w:rsidP="00965F5F">
      <w:pPr>
        <w:autoSpaceDE w:val="0"/>
        <w:autoSpaceDN w:val="0"/>
        <w:adjustRightInd w:val="0"/>
        <w:jc w:val="both"/>
        <w:rPr>
          <w:rFonts w:eastAsiaTheme="minorHAnsi" w:cs="Arial"/>
          <w:bCs/>
          <w:i w:val="0"/>
          <w:sz w:val="18"/>
          <w:szCs w:val="18"/>
          <w:lang w:eastAsia="en-US"/>
        </w:rPr>
      </w:pPr>
      <w:r w:rsidRPr="00642E9B">
        <w:rPr>
          <w:rFonts w:eastAsiaTheme="minorHAnsi" w:cs="Arial"/>
          <w:b/>
          <w:bCs/>
          <w:i w:val="0"/>
          <w:sz w:val="18"/>
          <w:szCs w:val="18"/>
          <w:lang w:eastAsia="en-US"/>
        </w:rPr>
        <w:t>III. La buena calidad y vicios ocultos</w:t>
      </w:r>
      <w:r w:rsidR="00642E9B">
        <w:rPr>
          <w:rFonts w:eastAsiaTheme="minorHAnsi" w:cs="Arial"/>
          <w:b/>
          <w:bCs/>
          <w:i w:val="0"/>
          <w:sz w:val="18"/>
          <w:szCs w:val="18"/>
          <w:lang w:eastAsia="en-US"/>
        </w:rPr>
        <w:t>:</w:t>
      </w:r>
      <w:r w:rsidRPr="003E6BDA">
        <w:rPr>
          <w:rFonts w:eastAsiaTheme="minorHAnsi" w:cs="Arial"/>
          <w:bCs/>
          <w:i w:val="0"/>
          <w:sz w:val="18"/>
          <w:szCs w:val="18"/>
          <w:lang w:eastAsia="en-US"/>
        </w:rPr>
        <w:t xml:space="preserve"> Concluidos los trabajos, no</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obstante su recepción formal, el Contratista quedará obligado</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a responder de los defectos que resulten por vicios ocultos,</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mala calidad y de cualquier otra responsabilidad en que</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hubiere incurrido, en los términos señalados en el contrato</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respectivo. Esta deberá constituirse por el diez por ciento del</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monto de los trabajos ejecutados, incluyendo el impuesto al</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valor agregado y estará vigente por doce meses contados a</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 xml:space="preserve">partir del acta </w:t>
      </w:r>
      <w:r w:rsidR="00642E9B">
        <w:rPr>
          <w:rFonts w:eastAsiaTheme="minorHAnsi" w:cs="Arial"/>
          <w:bCs/>
          <w:i w:val="0"/>
          <w:sz w:val="18"/>
          <w:szCs w:val="18"/>
          <w:lang w:eastAsia="en-US"/>
        </w:rPr>
        <w:t xml:space="preserve">de </w:t>
      </w:r>
      <w:r w:rsidRPr="003E6BDA">
        <w:rPr>
          <w:rFonts w:eastAsiaTheme="minorHAnsi" w:cs="Arial"/>
          <w:bCs/>
          <w:i w:val="0"/>
          <w:sz w:val="18"/>
          <w:szCs w:val="18"/>
          <w:lang w:eastAsia="en-US"/>
        </w:rPr>
        <w:t>entrega recepción.</w:t>
      </w:r>
    </w:p>
    <w:p w14:paraId="643BC038" w14:textId="77777777" w:rsidR="00965F5F" w:rsidRPr="003E6BDA" w:rsidRDefault="00965F5F" w:rsidP="00965F5F">
      <w:pPr>
        <w:autoSpaceDE w:val="0"/>
        <w:autoSpaceDN w:val="0"/>
        <w:adjustRightInd w:val="0"/>
        <w:jc w:val="both"/>
        <w:rPr>
          <w:rFonts w:eastAsiaTheme="minorHAnsi" w:cs="Arial"/>
          <w:bCs/>
          <w:i w:val="0"/>
          <w:sz w:val="18"/>
          <w:szCs w:val="18"/>
          <w:lang w:eastAsia="en-US"/>
        </w:rPr>
      </w:pPr>
    </w:p>
    <w:p w14:paraId="6C0BD4E6" w14:textId="77777777" w:rsidR="00642E9B"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La garantía por vicios ocultos o mala calidad, podrá ser</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cancelada por la institución afianzadora sin ninguna</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responsabilidad para ella, una vez transcurrido el plazo de los</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 xml:space="preserve">doce meses contados a partir del acta entrega recepción. </w:t>
      </w:r>
    </w:p>
    <w:p w14:paraId="77C278E0" w14:textId="77777777" w:rsidR="00965F5F" w:rsidRDefault="00965F5F" w:rsidP="00965F5F">
      <w:pPr>
        <w:autoSpaceDE w:val="0"/>
        <w:autoSpaceDN w:val="0"/>
        <w:adjustRightInd w:val="0"/>
        <w:jc w:val="both"/>
        <w:rPr>
          <w:rFonts w:eastAsiaTheme="minorHAnsi" w:cs="Arial"/>
          <w:bCs/>
          <w:i w:val="0"/>
          <w:sz w:val="18"/>
          <w:szCs w:val="18"/>
          <w:lang w:eastAsia="en-US"/>
        </w:rPr>
      </w:pPr>
    </w:p>
    <w:p w14:paraId="66590AF1" w14:textId="7AA43437" w:rsidR="003E6BDA"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En</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caso de que</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aparecieran vicios ocultos, mala calidad o</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cualquier otra responsabilidad en que hubiere incurrido el</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contratista en los trabajos ejecutados, el contratante lo hará</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saber de manera inmediata a el contratista y a la afianzadora</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para que en un plazo no mayor de veinte días hábiles, el</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contratista lleve a cabo la corrección solicitada, en caso de</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no atender dicho requerimiento, el contratante podrá hacer</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efectiva la fianza.</w:t>
      </w:r>
    </w:p>
    <w:p w14:paraId="08741227" w14:textId="77777777" w:rsidR="00965F5F" w:rsidRPr="003E6BDA" w:rsidRDefault="00965F5F" w:rsidP="00965F5F">
      <w:pPr>
        <w:autoSpaceDE w:val="0"/>
        <w:autoSpaceDN w:val="0"/>
        <w:adjustRightInd w:val="0"/>
        <w:jc w:val="both"/>
        <w:rPr>
          <w:rFonts w:eastAsiaTheme="minorHAnsi" w:cs="Arial"/>
          <w:bCs/>
          <w:i w:val="0"/>
          <w:sz w:val="18"/>
          <w:szCs w:val="18"/>
          <w:lang w:eastAsia="en-US"/>
        </w:rPr>
      </w:pPr>
    </w:p>
    <w:p w14:paraId="2C67CC33" w14:textId="3185E3F7" w:rsidR="003E6BDA" w:rsidRDefault="003E6BDA" w:rsidP="00642E9B">
      <w:pPr>
        <w:autoSpaceDE w:val="0"/>
        <w:autoSpaceDN w:val="0"/>
        <w:adjustRightInd w:val="0"/>
        <w:rPr>
          <w:rFonts w:eastAsiaTheme="minorHAnsi" w:cs="Arial"/>
          <w:bCs/>
          <w:i w:val="0"/>
          <w:sz w:val="18"/>
          <w:szCs w:val="18"/>
          <w:lang w:eastAsia="en-US"/>
        </w:rPr>
      </w:pPr>
      <w:r w:rsidRPr="003E6BDA">
        <w:rPr>
          <w:rFonts w:eastAsiaTheme="minorHAnsi" w:cs="Arial"/>
          <w:bCs/>
          <w:i w:val="0"/>
          <w:sz w:val="18"/>
          <w:szCs w:val="18"/>
          <w:lang w:eastAsia="en-US"/>
        </w:rPr>
        <w:t>Se entenderá que existe conformidad para su cancelación,</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sin necesidad de extender la constancia respectiva, si la</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contratante dentro el plazo de vigencia de la garantía no</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reclama al contratista la existencia de vicios ocultos, mala</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calidad o cualquier otra responsabilidad en que hubiere</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incurrido el contratista en los trabajos ejecutados.</w:t>
      </w:r>
    </w:p>
    <w:p w14:paraId="25021E70" w14:textId="77777777" w:rsidR="002919AF" w:rsidRDefault="002919AF" w:rsidP="00642E9B">
      <w:pPr>
        <w:autoSpaceDE w:val="0"/>
        <w:autoSpaceDN w:val="0"/>
        <w:adjustRightInd w:val="0"/>
        <w:rPr>
          <w:rFonts w:eastAsiaTheme="minorHAnsi" w:cs="Arial"/>
          <w:bCs/>
          <w:i w:val="0"/>
          <w:sz w:val="18"/>
          <w:szCs w:val="18"/>
          <w:lang w:eastAsia="en-US"/>
        </w:rPr>
      </w:pPr>
    </w:p>
    <w:p w14:paraId="5B0E3CBB" w14:textId="1ADE8F0B" w:rsidR="002919AF" w:rsidRDefault="002919AF" w:rsidP="002919AF">
      <w:pPr>
        <w:pStyle w:val="Sangra3detindependiente1"/>
        <w:ind w:left="567" w:hanging="567"/>
        <w:rPr>
          <w:rFonts w:cs="Arial"/>
          <w:b/>
          <w:sz w:val="18"/>
          <w:szCs w:val="18"/>
        </w:rPr>
      </w:pPr>
      <w:r w:rsidRPr="002D6A2B">
        <w:rPr>
          <w:rFonts w:cs="Arial"/>
          <w:b/>
          <w:sz w:val="18"/>
          <w:szCs w:val="18"/>
        </w:rPr>
        <w:t>X.-</w:t>
      </w:r>
      <w:r w:rsidRPr="002D6A2B">
        <w:rPr>
          <w:rFonts w:cs="Arial"/>
          <w:b/>
          <w:sz w:val="18"/>
          <w:szCs w:val="18"/>
        </w:rPr>
        <w:tab/>
      </w:r>
      <w:r>
        <w:rPr>
          <w:rFonts w:cs="Arial"/>
          <w:b/>
          <w:sz w:val="18"/>
          <w:szCs w:val="18"/>
        </w:rPr>
        <w:t>FALTA DE FORMALIZACIÓN DE CONTRATO</w:t>
      </w:r>
      <w:r w:rsidRPr="002D6A2B">
        <w:rPr>
          <w:rFonts w:cs="Arial"/>
          <w:b/>
          <w:sz w:val="18"/>
          <w:szCs w:val="18"/>
        </w:rPr>
        <w:t xml:space="preserve">. </w:t>
      </w:r>
    </w:p>
    <w:p w14:paraId="6EA58E81" w14:textId="77777777" w:rsidR="00224CE0" w:rsidRDefault="00224CE0" w:rsidP="002919AF">
      <w:pPr>
        <w:pStyle w:val="Sangra3detindependiente1"/>
        <w:ind w:left="567" w:hanging="567"/>
        <w:rPr>
          <w:rFonts w:cs="Arial"/>
          <w:b/>
          <w:sz w:val="18"/>
          <w:szCs w:val="18"/>
        </w:rPr>
      </w:pPr>
    </w:p>
    <w:p w14:paraId="0C10DA67" w14:textId="1015BCC6" w:rsidR="00224CE0" w:rsidRDefault="00224CE0" w:rsidP="00965F5F">
      <w:pPr>
        <w:pStyle w:val="Continuarlista"/>
        <w:ind w:left="0"/>
        <w:jc w:val="both"/>
        <w:rPr>
          <w:rFonts w:eastAsiaTheme="minorHAnsi" w:cs="Arial"/>
          <w:bCs/>
          <w:i w:val="0"/>
          <w:sz w:val="18"/>
          <w:szCs w:val="18"/>
          <w:lang w:eastAsia="en-US"/>
        </w:rPr>
      </w:pPr>
      <w:r>
        <w:rPr>
          <w:i w:val="0"/>
          <w:sz w:val="18"/>
          <w:szCs w:val="18"/>
        </w:rPr>
        <w:lastRenderedPageBreak/>
        <w:t>De acuerdo</w:t>
      </w:r>
      <w:r w:rsidRPr="002D6A2B">
        <w:rPr>
          <w:i w:val="0"/>
          <w:sz w:val="18"/>
          <w:szCs w:val="18"/>
        </w:rPr>
        <w:t xml:space="preserve"> a lo dispuesto en el artículo 68 de la Ley de Obras Publicas y Servicios Relacionados con las Mismas para el Estado de Sinaloa</w:t>
      </w:r>
      <w:r>
        <w:rPr>
          <w:i w:val="0"/>
          <w:sz w:val="18"/>
          <w:szCs w:val="18"/>
        </w:rPr>
        <w:t>, l</w:t>
      </w:r>
      <w:r w:rsidRPr="00224CE0">
        <w:rPr>
          <w:rFonts w:eastAsiaTheme="minorHAnsi" w:cs="Arial"/>
          <w:i w:val="0"/>
          <w:sz w:val="18"/>
          <w:szCs w:val="18"/>
          <w:lang w:eastAsia="en-US"/>
        </w:rPr>
        <w:t xml:space="preserve">a adjudicación </w:t>
      </w:r>
      <w:r w:rsidRPr="00224CE0">
        <w:rPr>
          <w:rFonts w:eastAsiaTheme="minorHAnsi" w:cs="Arial"/>
          <w:bCs/>
          <w:i w:val="0"/>
          <w:sz w:val="18"/>
          <w:szCs w:val="18"/>
          <w:lang w:eastAsia="en-US"/>
        </w:rPr>
        <w:t xml:space="preserve">del contrato obligará a la </w:t>
      </w:r>
      <w:r w:rsidRPr="00224CE0">
        <w:rPr>
          <w:rFonts w:eastAsiaTheme="minorHAnsi" w:cs="Arial"/>
          <w:i w:val="0"/>
          <w:sz w:val="18"/>
          <w:szCs w:val="18"/>
          <w:lang w:eastAsia="en-US"/>
        </w:rPr>
        <w:t>convocante</w:t>
      </w:r>
      <w:r>
        <w:rPr>
          <w:rFonts w:eastAsiaTheme="minorHAnsi" w:cs="Arial"/>
          <w:i w:val="0"/>
          <w:sz w:val="18"/>
          <w:szCs w:val="18"/>
          <w:lang w:eastAsia="en-US"/>
        </w:rPr>
        <w:t xml:space="preserve"> </w:t>
      </w:r>
      <w:r w:rsidRPr="00224CE0">
        <w:rPr>
          <w:rFonts w:eastAsiaTheme="minorHAnsi" w:cs="Arial"/>
          <w:i w:val="0"/>
          <w:sz w:val="18"/>
          <w:szCs w:val="18"/>
          <w:lang w:eastAsia="en-US"/>
        </w:rPr>
        <w:t xml:space="preserve">y al licitante ganador a formalizar </w:t>
      </w:r>
      <w:r w:rsidRPr="00224CE0">
        <w:rPr>
          <w:rFonts w:eastAsiaTheme="minorHAnsi" w:cs="Arial"/>
          <w:bCs/>
          <w:i w:val="0"/>
          <w:sz w:val="18"/>
          <w:szCs w:val="18"/>
          <w:lang w:eastAsia="en-US"/>
        </w:rPr>
        <w:t xml:space="preserve">el contrato dentro de los </w:t>
      </w:r>
      <w:r w:rsidRPr="00224CE0">
        <w:rPr>
          <w:rFonts w:eastAsiaTheme="minorHAnsi" w:cs="Arial"/>
          <w:i w:val="0"/>
          <w:sz w:val="18"/>
          <w:szCs w:val="18"/>
          <w:lang w:eastAsia="en-US"/>
        </w:rPr>
        <w:t>diez días</w:t>
      </w:r>
      <w:r>
        <w:rPr>
          <w:rFonts w:eastAsiaTheme="minorHAnsi" w:cs="Arial"/>
          <w:i w:val="0"/>
          <w:sz w:val="18"/>
          <w:szCs w:val="18"/>
          <w:lang w:eastAsia="en-US"/>
        </w:rPr>
        <w:t xml:space="preserve"> hábiles </w:t>
      </w:r>
      <w:r w:rsidRPr="00224CE0">
        <w:rPr>
          <w:rFonts w:eastAsiaTheme="minorHAnsi" w:cs="Arial"/>
          <w:i w:val="0"/>
          <w:sz w:val="18"/>
          <w:szCs w:val="18"/>
          <w:lang w:eastAsia="en-US"/>
        </w:rPr>
        <w:t xml:space="preserve">siguientes a la fecha del </w:t>
      </w:r>
      <w:r w:rsidRPr="00224CE0">
        <w:rPr>
          <w:rFonts w:eastAsiaTheme="minorHAnsi" w:cs="Arial"/>
          <w:bCs/>
          <w:i w:val="0"/>
          <w:sz w:val="18"/>
          <w:szCs w:val="18"/>
          <w:lang w:eastAsia="en-US"/>
        </w:rPr>
        <w:t xml:space="preserve">fallo. </w:t>
      </w:r>
    </w:p>
    <w:p w14:paraId="658C2DB5" w14:textId="16A88A65" w:rsidR="00224CE0" w:rsidRDefault="00224CE0" w:rsidP="00965F5F">
      <w:pPr>
        <w:autoSpaceDE w:val="0"/>
        <w:autoSpaceDN w:val="0"/>
        <w:adjustRightInd w:val="0"/>
        <w:jc w:val="both"/>
        <w:rPr>
          <w:rFonts w:eastAsiaTheme="minorHAnsi" w:cs="Arial"/>
          <w:i w:val="0"/>
          <w:sz w:val="18"/>
          <w:szCs w:val="18"/>
          <w:lang w:eastAsia="en-US"/>
        </w:rPr>
      </w:pPr>
      <w:r w:rsidRPr="00224CE0">
        <w:rPr>
          <w:rFonts w:eastAsiaTheme="minorHAnsi" w:cs="Arial"/>
          <w:bCs/>
          <w:i w:val="0"/>
          <w:sz w:val="18"/>
          <w:szCs w:val="18"/>
          <w:lang w:eastAsia="en-US"/>
        </w:rPr>
        <w:t xml:space="preserve">Si el licitante no </w:t>
      </w:r>
      <w:r w:rsidRPr="00224CE0">
        <w:rPr>
          <w:rFonts w:eastAsiaTheme="minorHAnsi" w:cs="Arial"/>
          <w:i w:val="0"/>
          <w:sz w:val="18"/>
          <w:szCs w:val="18"/>
          <w:lang w:eastAsia="en-US"/>
        </w:rPr>
        <w:t>firma el</w:t>
      </w:r>
      <w:r>
        <w:rPr>
          <w:rFonts w:eastAsiaTheme="minorHAnsi" w:cs="Arial"/>
          <w:i w:val="0"/>
          <w:sz w:val="18"/>
          <w:szCs w:val="18"/>
          <w:lang w:eastAsia="en-US"/>
        </w:rPr>
        <w:t xml:space="preserve"> </w:t>
      </w:r>
      <w:r w:rsidRPr="00224CE0">
        <w:rPr>
          <w:rFonts w:eastAsiaTheme="minorHAnsi" w:cs="Arial"/>
          <w:i w:val="0"/>
          <w:sz w:val="18"/>
          <w:szCs w:val="18"/>
          <w:lang w:eastAsia="en-US"/>
        </w:rPr>
        <w:t>contrato dentro del término señalado, por causas imputables al</w:t>
      </w:r>
      <w:r>
        <w:rPr>
          <w:rFonts w:eastAsiaTheme="minorHAnsi" w:cs="Arial"/>
          <w:i w:val="0"/>
          <w:sz w:val="18"/>
          <w:szCs w:val="18"/>
          <w:lang w:eastAsia="en-US"/>
        </w:rPr>
        <w:t xml:space="preserve"> </w:t>
      </w:r>
      <w:r w:rsidRPr="00224CE0">
        <w:rPr>
          <w:rFonts w:eastAsiaTheme="minorHAnsi" w:cs="Arial"/>
          <w:i w:val="0"/>
          <w:sz w:val="18"/>
          <w:szCs w:val="18"/>
          <w:lang w:eastAsia="en-US"/>
        </w:rPr>
        <w:t>mismo perderá en favor del beneficiario designado, la garantía que</w:t>
      </w:r>
      <w:r>
        <w:rPr>
          <w:rFonts w:eastAsiaTheme="minorHAnsi" w:cs="Arial"/>
          <w:i w:val="0"/>
          <w:sz w:val="18"/>
          <w:szCs w:val="18"/>
          <w:lang w:eastAsia="en-US"/>
        </w:rPr>
        <w:t xml:space="preserve"> </w:t>
      </w:r>
      <w:r w:rsidRPr="00224CE0">
        <w:rPr>
          <w:rFonts w:eastAsiaTheme="minorHAnsi" w:cs="Arial"/>
          <w:i w:val="0"/>
          <w:sz w:val="18"/>
          <w:szCs w:val="18"/>
          <w:lang w:eastAsia="en-US"/>
        </w:rPr>
        <w:t>hubiere otorgado y su derecho a ser contratado.</w:t>
      </w:r>
    </w:p>
    <w:p w14:paraId="67E9127F" w14:textId="77777777" w:rsidR="00965F5F" w:rsidRPr="00224CE0" w:rsidRDefault="00965F5F" w:rsidP="00965F5F">
      <w:pPr>
        <w:autoSpaceDE w:val="0"/>
        <w:autoSpaceDN w:val="0"/>
        <w:adjustRightInd w:val="0"/>
        <w:jc w:val="both"/>
        <w:rPr>
          <w:rFonts w:eastAsiaTheme="minorHAnsi" w:cs="Arial"/>
          <w:i w:val="0"/>
          <w:sz w:val="18"/>
          <w:szCs w:val="18"/>
          <w:lang w:eastAsia="en-US"/>
        </w:rPr>
      </w:pPr>
    </w:p>
    <w:p w14:paraId="6679AB5E" w14:textId="7B60075E" w:rsidR="00224CE0" w:rsidRDefault="00224CE0" w:rsidP="00965F5F">
      <w:pPr>
        <w:autoSpaceDE w:val="0"/>
        <w:autoSpaceDN w:val="0"/>
        <w:adjustRightInd w:val="0"/>
        <w:jc w:val="both"/>
        <w:rPr>
          <w:rFonts w:eastAsiaTheme="minorHAnsi" w:cs="Arial"/>
          <w:bCs/>
          <w:i w:val="0"/>
          <w:sz w:val="18"/>
          <w:szCs w:val="18"/>
          <w:lang w:eastAsia="en-US"/>
        </w:rPr>
      </w:pPr>
      <w:r w:rsidRPr="00224CE0">
        <w:rPr>
          <w:rFonts w:eastAsiaTheme="minorHAnsi" w:cs="Arial"/>
          <w:bCs/>
          <w:i w:val="0"/>
          <w:sz w:val="18"/>
          <w:szCs w:val="18"/>
          <w:lang w:eastAsia="en-US"/>
        </w:rPr>
        <w:t>La Contratante podrá, sin necesidad de un nuevo procedimiento,</w:t>
      </w:r>
      <w:r>
        <w:rPr>
          <w:rFonts w:eastAsiaTheme="minorHAnsi" w:cs="Arial"/>
          <w:bCs/>
          <w:i w:val="0"/>
          <w:sz w:val="18"/>
          <w:szCs w:val="18"/>
          <w:lang w:eastAsia="en-US"/>
        </w:rPr>
        <w:t xml:space="preserve"> </w:t>
      </w:r>
      <w:r w:rsidRPr="00224CE0">
        <w:rPr>
          <w:rFonts w:eastAsiaTheme="minorHAnsi" w:cs="Arial"/>
          <w:bCs/>
          <w:i w:val="0"/>
          <w:sz w:val="18"/>
          <w:szCs w:val="18"/>
          <w:lang w:eastAsia="en-US"/>
        </w:rPr>
        <w:t>adjudicar el contrato al participante que haya presentado la</w:t>
      </w:r>
      <w:r>
        <w:rPr>
          <w:rFonts w:eastAsiaTheme="minorHAnsi" w:cs="Arial"/>
          <w:bCs/>
          <w:i w:val="0"/>
          <w:sz w:val="18"/>
          <w:szCs w:val="18"/>
          <w:lang w:eastAsia="en-US"/>
        </w:rPr>
        <w:t xml:space="preserve"> siguiente </w:t>
      </w:r>
      <w:r w:rsidRPr="00224CE0">
        <w:rPr>
          <w:rFonts w:eastAsiaTheme="minorHAnsi" w:cs="Arial"/>
          <w:bCs/>
          <w:i w:val="0"/>
          <w:sz w:val="18"/>
          <w:szCs w:val="18"/>
          <w:lang w:eastAsia="en-US"/>
        </w:rPr>
        <w:t>propuesta solvente que resulte más conveniente para las</w:t>
      </w:r>
      <w:r>
        <w:rPr>
          <w:rFonts w:eastAsiaTheme="minorHAnsi" w:cs="Arial"/>
          <w:bCs/>
          <w:i w:val="0"/>
          <w:sz w:val="18"/>
          <w:szCs w:val="18"/>
          <w:lang w:eastAsia="en-US"/>
        </w:rPr>
        <w:t xml:space="preserve"> </w:t>
      </w:r>
      <w:r w:rsidRPr="00224CE0">
        <w:rPr>
          <w:rFonts w:eastAsiaTheme="minorHAnsi" w:cs="Arial"/>
          <w:bCs/>
          <w:i w:val="0"/>
          <w:sz w:val="18"/>
          <w:szCs w:val="18"/>
          <w:lang w:eastAsia="en-US"/>
        </w:rPr>
        <w:t>instituciones de conformidad con lo asentado en el fallo, y así</w:t>
      </w:r>
      <w:r>
        <w:rPr>
          <w:rFonts w:eastAsiaTheme="minorHAnsi" w:cs="Arial"/>
          <w:bCs/>
          <w:i w:val="0"/>
          <w:sz w:val="18"/>
          <w:szCs w:val="18"/>
          <w:lang w:eastAsia="en-US"/>
        </w:rPr>
        <w:t xml:space="preserve"> </w:t>
      </w:r>
      <w:r w:rsidRPr="00224CE0">
        <w:rPr>
          <w:rFonts w:eastAsiaTheme="minorHAnsi" w:cs="Arial"/>
          <w:bCs/>
          <w:i w:val="0"/>
          <w:sz w:val="18"/>
          <w:szCs w:val="18"/>
          <w:lang w:eastAsia="en-US"/>
        </w:rPr>
        <w:t>sucesivamente, en caso de que este último no acepte la</w:t>
      </w:r>
      <w:r>
        <w:rPr>
          <w:rFonts w:eastAsiaTheme="minorHAnsi" w:cs="Arial"/>
          <w:bCs/>
          <w:i w:val="0"/>
          <w:sz w:val="18"/>
          <w:szCs w:val="18"/>
          <w:lang w:eastAsia="en-US"/>
        </w:rPr>
        <w:t xml:space="preserve"> </w:t>
      </w:r>
      <w:r w:rsidRPr="00224CE0">
        <w:rPr>
          <w:rFonts w:eastAsiaTheme="minorHAnsi" w:cs="Arial"/>
          <w:bCs/>
          <w:i w:val="0"/>
          <w:sz w:val="18"/>
          <w:szCs w:val="18"/>
          <w:lang w:eastAsia="en-US"/>
        </w:rPr>
        <w:t>adjudicación, siempre que la diferencia en precio con respecto a la</w:t>
      </w:r>
      <w:r>
        <w:rPr>
          <w:rFonts w:eastAsiaTheme="minorHAnsi" w:cs="Arial"/>
          <w:bCs/>
          <w:i w:val="0"/>
          <w:sz w:val="18"/>
          <w:szCs w:val="18"/>
          <w:lang w:eastAsia="en-US"/>
        </w:rPr>
        <w:t xml:space="preserve"> propuesta q</w:t>
      </w:r>
      <w:r w:rsidRPr="00224CE0">
        <w:rPr>
          <w:rFonts w:eastAsiaTheme="minorHAnsi" w:cs="Arial"/>
          <w:bCs/>
          <w:i w:val="0"/>
          <w:sz w:val="18"/>
          <w:szCs w:val="18"/>
          <w:lang w:eastAsia="en-US"/>
        </w:rPr>
        <w:t>ue inicialmente hubiere resultado ganadora, no sea</w:t>
      </w:r>
      <w:r>
        <w:rPr>
          <w:rFonts w:eastAsiaTheme="minorHAnsi" w:cs="Arial"/>
          <w:bCs/>
          <w:i w:val="0"/>
          <w:sz w:val="18"/>
          <w:szCs w:val="18"/>
          <w:lang w:eastAsia="en-US"/>
        </w:rPr>
        <w:t xml:space="preserve"> </w:t>
      </w:r>
      <w:r w:rsidRPr="00224CE0">
        <w:rPr>
          <w:rFonts w:eastAsiaTheme="minorHAnsi" w:cs="Arial"/>
          <w:bCs/>
          <w:i w:val="0"/>
          <w:sz w:val="18"/>
          <w:szCs w:val="18"/>
          <w:lang w:eastAsia="en-US"/>
        </w:rPr>
        <w:t>superior al diez por ciento.</w:t>
      </w:r>
    </w:p>
    <w:p w14:paraId="7377720B" w14:textId="77777777" w:rsidR="00965F5F" w:rsidRPr="00224CE0" w:rsidRDefault="00965F5F" w:rsidP="00965F5F">
      <w:pPr>
        <w:autoSpaceDE w:val="0"/>
        <w:autoSpaceDN w:val="0"/>
        <w:adjustRightInd w:val="0"/>
        <w:jc w:val="both"/>
        <w:rPr>
          <w:rFonts w:eastAsiaTheme="minorHAnsi" w:cs="Arial"/>
          <w:bCs/>
          <w:i w:val="0"/>
          <w:sz w:val="18"/>
          <w:szCs w:val="18"/>
          <w:lang w:eastAsia="en-US"/>
        </w:rPr>
      </w:pPr>
    </w:p>
    <w:p w14:paraId="6058E392" w14:textId="64BA676A" w:rsidR="00224CE0" w:rsidRPr="00224CE0" w:rsidRDefault="00224CE0" w:rsidP="00965F5F">
      <w:pPr>
        <w:autoSpaceDE w:val="0"/>
        <w:autoSpaceDN w:val="0"/>
        <w:adjustRightInd w:val="0"/>
        <w:jc w:val="both"/>
        <w:rPr>
          <w:rFonts w:cs="Arial"/>
          <w:sz w:val="18"/>
          <w:szCs w:val="18"/>
        </w:rPr>
      </w:pPr>
      <w:r w:rsidRPr="00224CE0">
        <w:rPr>
          <w:rFonts w:eastAsiaTheme="minorHAnsi" w:cs="Arial"/>
          <w:bCs/>
          <w:i w:val="0"/>
          <w:sz w:val="18"/>
          <w:szCs w:val="18"/>
          <w:lang w:eastAsia="en-US"/>
        </w:rPr>
        <w:t>Si el licitante ganador justificara no firmar el contrato respectivo</w:t>
      </w:r>
      <w:r>
        <w:rPr>
          <w:rFonts w:eastAsiaTheme="minorHAnsi" w:cs="Arial"/>
          <w:bCs/>
          <w:i w:val="0"/>
          <w:sz w:val="18"/>
          <w:szCs w:val="18"/>
          <w:lang w:eastAsia="en-US"/>
        </w:rPr>
        <w:t xml:space="preserve"> </w:t>
      </w:r>
      <w:r w:rsidRPr="00224CE0">
        <w:rPr>
          <w:rFonts w:eastAsiaTheme="minorHAnsi" w:cs="Arial"/>
          <w:bCs/>
          <w:i w:val="0"/>
          <w:sz w:val="18"/>
          <w:szCs w:val="18"/>
          <w:lang w:eastAsia="en-US"/>
        </w:rPr>
        <w:t>dentro del plazo señalado en el primer párrafo, tendrá derecho a</w:t>
      </w:r>
      <w:r>
        <w:rPr>
          <w:rFonts w:eastAsiaTheme="minorHAnsi" w:cs="Arial"/>
          <w:bCs/>
          <w:i w:val="0"/>
          <w:sz w:val="18"/>
          <w:szCs w:val="18"/>
          <w:lang w:eastAsia="en-US"/>
        </w:rPr>
        <w:t xml:space="preserve"> recuperar </w:t>
      </w:r>
      <w:r w:rsidRPr="00224CE0">
        <w:rPr>
          <w:rFonts w:eastAsiaTheme="minorHAnsi" w:cs="Arial"/>
          <w:bCs/>
          <w:i w:val="0"/>
          <w:sz w:val="18"/>
          <w:szCs w:val="18"/>
          <w:lang w:eastAsia="en-US"/>
        </w:rPr>
        <w:t>solo la garantía presentada.</w:t>
      </w:r>
    </w:p>
    <w:p w14:paraId="5D5683E1" w14:textId="77777777" w:rsidR="002919AF" w:rsidRPr="00224CE0" w:rsidRDefault="002919AF" w:rsidP="00642E9B">
      <w:pPr>
        <w:autoSpaceDE w:val="0"/>
        <w:autoSpaceDN w:val="0"/>
        <w:adjustRightInd w:val="0"/>
        <w:rPr>
          <w:rFonts w:cs="Arial"/>
          <w:sz w:val="18"/>
          <w:szCs w:val="18"/>
        </w:rPr>
      </w:pPr>
    </w:p>
    <w:p w14:paraId="26AF211D" w14:textId="67225F47" w:rsidR="00BA1261" w:rsidRPr="002D6A2B" w:rsidRDefault="0052011A" w:rsidP="00BA1261">
      <w:pPr>
        <w:pStyle w:val="Textoindependiente21"/>
        <w:ind w:left="567" w:hanging="567"/>
        <w:rPr>
          <w:rFonts w:cs="Arial"/>
          <w:b/>
          <w:i w:val="0"/>
          <w:color w:val="000000"/>
          <w:sz w:val="18"/>
          <w:szCs w:val="18"/>
        </w:rPr>
      </w:pPr>
      <w:r w:rsidRPr="002D6A2B">
        <w:rPr>
          <w:rFonts w:cs="Arial"/>
          <w:b/>
          <w:i w:val="0"/>
          <w:color w:val="000000"/>
          <w:sz w:val="18"/>
          <w:szCs w:val="18"/>
        </w:rPr>
        <w:t>XI.</w:t>
      </w:r>
      <w:r w:rsidR="00D475B4">
        <w:rPr>
          <w:rFonts w:cs="Arial"/>
          <w:b/>
          <w:i w:val="0"/>
          <w:color w:val="000000"/>
          <w:sz w:val="18"/>
          <w:szCs w:val="18"/>
        </w:rPr>
        <w:t xml:space="preserve">  </w:t>
      </w:r>
      <w:r w:rsidRPr="002D6A2B">
        <w:rPr>
          <w:rFonts w:cs="Arial"/>
          <w:b/>
          <w:i w:val="0"/>
          <w:color w:val="000000"/>
          <w:sz w:val="18"/>
          <w:szCs w:val="18"/>
        </w:rPr>
        <w:t xml:space="preserve"> </w:t>
      </w:r>
      <w:r w:rsidR="00BA1261" w:rsidRPr="002D6A2B">
        <w:rPr>
          <w:rFonts w:cs="Arial"/>
          <w:b/>
          <w:i w:val="0"/>
          <w:color w:val="000000"/>
          <w:sz w:val="18"/>
          <w:szCs w:val="18"/>
        </w:rPr>
        <w:t xml:space="preserve">INSPECCIÓN Y VERIFICACIÓN POR PARTE DE LA </w:t>
      </w:r>
      <w:r w:rsidR="000551AB">
        <w:rPr>
          <w:rFonts w:cs="Arial"/>
          <w:b/>
          <w:i w:val="0"/>
          <w:color w:val="000000"/>
          <w:sz w:val="18"/>
          <w:szCs w:val="18"/>
        </w:rPr>
        <w:t>INSTITUCIÓN Y SU ÓRGANO INTERNO DE CONTROL</w:t>
      </w:r>
      <w:r w:rsidR="00BA1261" w:rsidRPr="002D6A2B">
        <w:rPr>
          <w:rFonts w:cs="Arial"/>
          <w:b/>
          <w:i w:val="0"/>
          <w:color w:val="000000"/>
          <w:sz w:val="18"/>
          <w:szCs w:val="18"/>
        </w:rPr>
        <w:t>.</w:t>
      </w:r>
    </w:p>
    <w:p w14:paraId="2796135A" w14:textId="77777777" w:rsidR="00BA1261" w:rsidRPr="002D6A2B" w:rsidRDefault="00BA1261" w:rsidP="00BA1261">
      <w:pPr>
        <w:jc w:val="both"/>
        <w:rPr>
          <w:rFonts w:cs="Arial"/>
          <w:i w:val="0"/>
          <w:sz w:val="18"/>
          <w:szCs w:val="18"/>
          <w:lang w:val="es-ES_tradnl"/>
        </w:rPr>
      </w:pPr>
    </w:p>
    <w:p w14:paraId="77E201C5" w14:textId="64562FDB" w:rsidR="000551AB" w:rsidRPr="002D6A2B" w:rsidRDefault="000551AB" w:rsidP="000551AB">
      <w:pPr>
        <w:pStyle w:val="Textoindependiente21"/>
        <w:ind w:left="0"/>
        <w:rPr>
          <w:rFonts w:cs="Arial"/>
          <w:i w:val="0"/>
          <w:color w:val="000000"/>
          <w:sz w:val="18"/>
          <w:szCs w:val="18"/>
        </w:rPr>
      </w:pPr>
      <w:r w:rsidRPr="000551AB">
        <w:rPr>
          <w:rFonts w:eastAsiaTheme="minorHAnsi" w:cs="Arial"/>
          <w:bCs/>
          <w:i w:val="0"/>
          <w:sz w:val="18"/>
          <w:szCs w:val="18"/>
          <w:lang w:eastAsia="en-US"/>
        </w:rPr>
        <w:t xml:space="preserve">La institución y su órgano interno de control, en el ámbito de sus atribuciones, podrán verificar en cualquier tiempo que las obras públicas y los servicios relacionados con las mismas se realicen conforme a lo establecido en esta Ley, su Reglamento y demás disposiciones normativas que resulten aplicables, esto </w:t>
      </w:r>
      <w:r w:rsidRPr="000551AB">
        <w:rPr>
          <w:rFonts w:cs="Arial"/>
          <w:i w:val="0"/>
          <w:color w:val="000000"/>
          <w:sz w:val="18"/>
          <w:szCs w:val="18"/>
        </w:rPr>
        <w:t>de conformidad con lo establecido en el artículo 99 de la Ley de Obras Públicas y Servicios Relacionados con las Mismas del Estado de Sinaloa.</w:t>
      </w:r>
    </w:p>
    <w:p w14:paraId="6D9FDABE" w14:textId="77777777" w:rsidR="000551AB" w:rsidRDefault="000551AB" w:rsidP="0052011A">
      <w:pPr>
        <w:pStyle w:val="Lista2"/>
        <w:ind w:left="0" w:firstLine="0"/>
        <w:rPr>
          <w:b/>
          <w:i w:val="0"/>
          <w:sz w:val="18"/>
          <w:szCs w:val="18"/>
        </w:rPr>
      </w:pPr>
    </w:p>
    <w:p w14:paraId="5C8AEEDA" w14:textId="2CAE0F2B" w:rsidR="00BA1261" w:rsidRPr="002D6A2B" w:rsidRDefault="0052011A" w:rsidP="0052011A">
      <w:pPr>
        <w:pStyle w:val="Lista2"/>
        <w:ind w:left="0" w:firstLine="0"/>
        <w:rPr>
          <w:i w:val="0"/>
          <w:sz w:val="18"/>
          <w:szCs w:val="18"/>
        </w:rPr>
      </w:pPr>
      <w:r w:rsidRPr="002D6A2B">
        <w:rPr>
          <w:b/>
          <w:i w:val="0"/>
          <w:sz w:val="18"/>
          <w:szCs w:val="18"/>
        </w:rPr>
        <w:t>XII.</w:t>
      </w:r>
      <w:r w:rsidR="00BA1261" w:rsidRPr="002D6A2B">
        <w:rPr>
          <w:b/>
          <w:i w:val="0"/>
          <w:sz w:val="18"/>
          <w:szCs w:val="18"/>
        </w:rPr>
        <w:tab/>
        <w:t>PENAS CONVENCIONALES</w:t>
      </w:r>
      <w:r w:rsidR="00BA1261" w:rsidRPr="002D6A2B">
        <w:rPr>
          <w:i w:val="0"/>
          <w:sz w:val="18"/>
          <w:szCs w:val="18"/>
        </w:rPr>
        <w:t>.</w:t>
      </w:r>
    </w:p>
    <w:p w14:paraId="58FA0F0A" w14:textId="77777777" w:rsidR="00BA1261" w:rsidRPr="002D6A2B" w:rsidRDefault="00BA1261" w:rsidP="00BA1261">
      <w:pPr>
        <w:pStyle w:val="Textoindependiente21"/>
        <w:ind w:left="0"/>
        <w:rPr>
          <w:rFonts w:cs="Arial"/>
          <w:i w:val="0"/>
          <w:sz w:val="18"/>
          <w:szCs w:val="18"/>
          <w:lang w:val="es-MX"/>
        </w:rPr>
      </w:pPr>
    </w:p>
    <w:p w14:paraId="0CD0BC30" w14:textId="77777777" w:rsidR="00445EED" w:rsidRDefault="00445EED" w:rsidP="00445EED">
      <w:pPr>
        <w:autoSpaceDE w:val="0"/>
        <w:autoSpaceDN w:val="0"/>
        <w:adjustRightInd w:val="0"/>
        <w:rPr>
          <w:rFonts w:eastAsiaTheme="minorHAnsi" w:cs="Arial"/>
          <w:i w:val="0"/>
          <w:color w:val="000000"/>
          <w:sz w:val="18"/>
          <w:szCs w:val="18"/>
          <w:lang w:eastAsia="en-US"/>
        </w:rPr>
      </w:pPr>
      <w:r w:rsidRPr="00445EED">
        <w:rPr>
          <w:rFonts w:eastAsiaTheme="minorHAnsi" w:cs="Arial"/>
          <w:i w:val="0"/>
          <w:color w:val="000000"/>
          <w:sz w:val="18"/>
          <w:szCs w:val="18"/>
          <w:lang w:eastAsia="en-US"/>
        </w:rPr>
        <w:t xml:space="preserve">Las penas convencionales por el incumplimiento de las obligaciones a cargo del Contratista se establecerán en el contrato que se formalice, y no podrán ser superiores, en su conjunto, al monto de la garantía de cumplimiento y procederán en los siguientes supuestos: </w:t>
      </w:r>
    </w:p>
    <w:p w14:paraId="289789BC" w14:textId="77777777" w:rsidR="000551AB" w:rsidRPr="00445EED" w:rsidRDefault="000551AB" w:rsidP="00445EED">
      <w:pPr>
        <w:autoSpaceDE w:val="0"/>
        <w:autoSpaceDN w:val="0"/>
        <w:adjustRightInd w:val="0"/>
        <w:rPr>
          <w:rFonts w:eastAsiaTheme="minorHAnsi" w:cs="Arial"/>
          <w:i w:val="0"/>
          <w:color w:val="000000"/>
          <w:sz w:val="18"/>
          <w:szCs w:val="18"/>
          <w:lang w:eastAsia="en-US"/>
        </w:rPr>
      </w:pPr>
    </w:p>
    <w:p w14:paraId="3ED0303D" w14:textId="1A2CD58C" w:rsidR="00445EED" w:rsidRPr="00445EED" w:rsidRDefault="00445EED" w:rsidP="00445EED">
      <w:pPr>
        <w:autoSpaceDE w:val="0"/>
        <w:autoSpaceDN w:val="0"/>
        <w:adjustRightInd w:val="0"/>
        <w:rPr>
          <w:rFonts w:eastAsiaTheme="minorHAnsi" w:cs="Arial"/>
          <w:i w:val="0"/>
          <w:color w:val="000000"/>
          <w:sz w:val="18"/>
          <w:szCs w:val="18"/>
          <w:lang w:eastAsia="en-US"/>
        </w:rPr>
      </w:pPr>
      <w:r w:rsidRPr="00445EED">
        <w:rPr>
          <w:rFonts w:eastAsiaTheme="minorHAnsi" w:cs="Arial"/>
          <w:b/>
          <w:bCs/>
          <w:i w:val="0"/>
          <w:color w:val="000000"/>
          <w:sz w:val="18"/>
          <w:szCs w:val="18"/>
          <w:lang w:eastAsia="en-US"/>
        </w:rPr>
        <w:t xml:space="preserve">I. </w:t>
      </w:r>
      <w:r w:rsidRPr="00445EED">
        <w:rPr>
          <w:rFonts w:eastAsiaTheme="minorHAnsi" w:cs="Arial"/>
          <w:i w:val="0"/>
          <w:color w:val="000000"/>
          <w:sz w:val="18"/>
          <w:szCs w:val="18"/>
          <w:lang w:eastAsia="en-US"/>
        </w:rPr>
        <w:t xml:space="preserve">Por atraso en la ejecución de los trabajos por causas imputables a los contratistas, determinadas únicamente en función del importe de los trabajos no ejecutados en la fecha pactada en el contrato para la </w:t>
      </w:r>
      <w:r w:rsidR="0063189B">
        <w:rPr>
          <w:rFonts w:eastAsiaTheme="minorHAnsi" w:cs="Arial"/>
          <w:i w:val="0"/>
          <w:color w:val="000000"/>
          <w:sz w:val="18"/>
          <w:szCs w:val="18"/>
          <w:lang w:eastAsia="en-US"/>
        </w:rPr>
        <w:t xml:space="preserve">conclusión total de las obras; </w:t>
      </w:r>
    </w:p>
    <w:p w14:paraId="53D773D8" w14:textId="77777777" w:rsidR="00445EED" w:rsidRPr="00445EED" w:rsidRDefault="00445EED" w:rsidP="00445EED">
      <w:pPr>
        <w:autoSpaceDE w:val="0"/>
        <w:autoSpaceDN w:val="0"/>
        <w:adjustRightInd w:val="0"/>
        <w:rPr>
          <w:rFonts w:eastAsiaTheme="minorHAnsi" w:cs="Arial"/>
          <w:i w:val="0"/>
          <w:color w:val="000000"/>
          <w:sz w:val="18"/>
          <w:szCs w:val="18"/>
          <w:lang w:eastAsia="en-US"/>
        </w:rPr>
      </w:pPr>
    </w:p>
    <w:p w14:paraId="7292D16A" w14:textId="38F5B9D2" w:rsidR="00445EED" w:rsidRDefault="00445EED" w:rsidP="00965F5F">
      <w:pPr>
        <w:autoSpaceDE w:val="0"/>
        <w:autoSpaceDN w:val="0"/>
        <w:adjustRightInd w:val="0"/>
        <w:jc w:val="both"/>
        <w:rPr>
          <w:rFonts w:eastAsiaTheme="minorHAnsi" w:cs="Arial"/>
          <w:i w:val="0"/>
          <w:color w:val="000000"/>
          <w:sz w:val="18"/>
          <w:szCs w:val="18"/>
          <w:lang w:eastAsia="en-US"/>
        </w:rPr>
      </w:pPr>
      <w:r w:rsidRPr="00445EED">
        <w:rPr>
          <w:rFonts w:eastAsiaTheme="minorHAnsi" w:cs="Arial"/>
          <w:b/>
          <w:bCs/>
          <w:i w:val="0"/>
          <w:color w:val="000000"/>
          <w:sz w:val="18"/>
          <w:szCs w:val="18"/>
          <w:lang w:eastAsia="en-US"/>
        </w:rPr>
        <w:t xml:space="preserve">II. </w:t>
      </w:r>
      <w:r w:rsidRPr="00445EED">
        <w:rPr>
          <w:rFonts w:eastAsiaTheme="minorHAnsi" w:cs="Arial"/>
          <w:i w:val="0"/>
          <w:color w:val="000000"/>
          <w:sz w:val="18"/>
          <w:szCs w:val="18"/>
          <w:lang w:eastAsia="en-US"/>
        </w:rPr>
        <w:t xml:space="preserve">Por atraso en el cumplimiento de las fechas críticas establecidas en el programa de ejecución general de los trabajos. En caso de atraso en la ejecución de los trabajos durante la vigencia del programa de ejecución por causas imputables al Contratista, la contratante invariablemente aplicará las penas convencionales previstas en </w:t>
      </w:r>
      <w:r w:rsidR="0018709A" w:rsidRPr="0018709A">
        <w:rPr>
          <w:rFonts w:eastAsiaTheme="minorHAnsi" w:cs="Arial"/>
          <w:i w:val="0"/>
          <w:color w:val="000000"/>
          <w:sz w:val="18"/>
          <w:szCs w:val="18"/>
          <w:lang w:eastAsia="en-US"/>
        </w:rPr>
        <w:t>la fracción III y párrafo segund</w:t>
      </w:r>
      <w:r w:rsidR="0018709A">
        <w:rPr>
          <w:rFonts w:eastAsiaTheme="minorHAnsi" w:cs="Arial"/>
          <w:i w:val="0"/>
          <w:color w:val="000000"/>
          <w:sz w:val="18"/>
          <w:szCs w:val="18"/>
          <w:lang w:eastAsia="en-US"/>
        </w:rPr>
        <w:t>o del artículo 67 de la Ley</w:t>
      </w:r>
      <w:r w:rsidRPr="00445EED">
        <w:rPr>
          <w:rFonts w:eastAsiaTheme="minorHAnsi" w:cs="Arial"/>
          <w:i w:val="0"/>
          <w:color w:val="000000"/>
          <w:sz w:val="18"/>
          <w:szCs w:val="18"/>
          <w:lang w:eastAsia="en-US"/>
        </w:rPr>
        <w:t xml:space="preserve">, sin perjuicio de que los plazos establecidos en el programa puedan ser convenidos por las partes en los términos previstos en esta Ley. </w:t>
      </w:r>
    </w:p>
    <w:p w14:paraId="18CA1165" w14:textId="77777777" w:rsidR="0063189B" w:rsidRDefault="0063189B" w:rsidP="00965F5F">
      <w:pPr>
        <w:autoSpaceDE w:val="0"/>
        <w:autoSpaceDN w:val="0"/>
        <w:adjustRightInd w:val="0"/>
        <w:jc w:val="both"/>
        <w:rPr>
          <w:rFonts w:eastAsiaTheme="minorHAnsi" w:cs="Arial"/>
          <w:i w:val="0"/>
          <w:color w:val="000000"/>
          <w:sz w:val="18"/>
          <w:szCs w:val="18"/>
          <w:lang w:eastAsia="en-US"/>
        </w:rPr>
      </w:pPr>
    </w:p>
    <w:p w14:paraId="3E442F56" w14:textId="646268FB" w:rsidR="00360326" w:rsidRDefault="00445EED" w:rsidP="00445EED">
      <w:pPr>
        <w:pStyle w:val="Textoindependiente2"/>
        <w:rPr>
          <w:rFonts w:eastAsiaTheme="minorHAnsi" w:cs="Arial"/>
          <w:b w:val="0"/>
          <w:i w:val="0"/>
          <w:color w:val="000000"/>
          <w:sz w:val="18"/>
          <w:szCs w:val="18"/>
          <w:u w:val="none"/>
          <w:lang w:val="es-MX" w:eastAsia="en-US"/>
        </w:rPr>
      </w:pPr>
      <w:r w:rsidRPr="000551AB">
        <w:rPr>
          <w:rFonts w:eastAsiaTheme="minorHAnsi" w:cs="Arial"/>
          <w:b w:val="0"/>
          <w:i w:val="0"/>
          <w:color w:val="000000"/>
          <w:sz w:val="18"/>
          <w:szCs w:val="18"/>
          <w:u w:val="none"/>
          <w:lang w:val="es-MX" w:eastAsia="en-US"/>
        </w:rPr>
        <w:t>Las penas se aplicarán mediante las retenciones económicas en la obligación de pago siguiente a cargo de la contratante a la fecha que se determine el atraso, dichas retenciones podrán ser recuperadas por los contratistas en las siguientes estimaciones, si regularizan los tiempos de atraso conforme al citado programa, siempre que no afecte el desarrollo programado de obras concurrentes</w:t>
      </w:r>
      <w:r w:rsidR="00D475B4">
        <w:rPr>
          <w:rFonts w:eastAsiaTheme="minorHAnsi" w:cs="Arial"/>
          <w:b w:val="0"/>
          <w:i w:val="0"/>
          <w:color w:val="000000"/>
          <w:sz w:val="18"/>
          <w:szCs w:val="18"/>
          <w:u w:val="none"/>
          <w:lang w:val="es-MX" w:eastAsia="en-US"/>
        </w:rPr>
        <w:t>.</w:t>
      </w:r>
    </w:p>
    <w:p w14:paraId="50082AE5" w14:textId="77777777" w:rsidR="00D475B4" w:rsidRDefault="00D475B4" w:rsidP="00445EED">
      <w:pPr>
        <w:pStyle w:val="Textoindependiente2"/>
        <w:rPr>
          <w:rFonts w:eastAsiaTheme="minorHAnsi" w:cs="Arial"/>
          <w:b w:val="0"/>
          <w:i w:val="0"/>
          <w:color w:val="000000"/>
          <w:sz w:val="18"/>
          <w:szCs w:val="18"/>
          <w:u w:val="none"/>
          <w:lang w:val="es-MX" w:eastAsia="en-US"/>
        </w:rPr>
      </w:pPr>
    </w:p>
    <w:p w14:paraId="07E8D336" w14:textId="1FD82B53" w:rsidR="00BA1261" w:rsidRDefault="00D475B4" w:rsidP="00BA1261">
      <w:pPr>
        <w:pStyle w:val="Textoindependiente21"/>
        <w:ind w:left="0"/>
        <w:rPr>
          <w:rFonts w:cs="Arial"/>
          <w:i w:val="0"/>
          <w:sz w:val="18"/>
          <w:szCs w:val="18"/>
        </w:rPr>
      </w:pPr>
      <w:r w:rsidRPr="00D475B4">
        <w:rPr>
          <w:i w:val="0"/>
          <w:sz w:val="18"/>
          <w:szCs w:val="18"/>
        </w:rPr>
        <w:t xml:space="preserve">Las controversias que se deriven de la interpretación o aplicación de la presente Ley o de los contratos celebrados conforme a ésta, serán resueltos en los términos de </w:t>
      </w:r>
      <w:r w:rsidR="00965F5F">
        <w:rPr>
          <w:i w:val="0"/>
          <w:sz w:val="18"/>
          <w:szCs w:val="18"/>
        </w:rPr>
        <w:t>la</w:t>
      </w:r>
      <w:r w:rsidRPr="00D475B4">
        <w:rPr>
          <w:i w:val="0"/>
          <w:sz w:val="18"/>
          <w:szCs w:val="18"/>
        </w:rPr>
        <w:t xml:space="preserve"> Ley y demás ordenamientos jurídicos aplicables</w:t>
      </w:r>
      <w:r w:rsidR="00BA1261" w:rsidRPr="00D475B4">
        <w:rPr>
          <w:rFonts w:cs="Arial"/>
          <w:i w:val="0"/>
          <w:sz w:val="18"/>
          <w:szCs w:val="18"/>
        </w:rPr>
        <w:t>.</w:t>
      </w:r>
    </w:p>
    <w:p w14:paraId="3D3430CC" w14:textId="77777777" w:rsidR="009065C0" w:rsidRDefault="009065C0" w:rsidP="00BA1261">
      <w:pPr>
        <w:pStyle w:val="Textoindependiente21"/>
        <w:ind w:left="0"/>
        <w:rPr>
          <w:rFonts w:cs="Arial"/>
          <w:i w:val="0"/>
          <w:sz w:val="18"/>
          <w:szCs w:val="18"/>
        </w:rPr>
      </w:pPr>
    </w:p>
    <w:p w14:paraId="3A28F455" w14:textId="77777777" w:rsidR="009706CE" w:rsidRDefault="009706CE" w:rsidP="00BA1261">
      <w:pPr>
        <w:pStyle w:val="Textoindependiente21"/>
        <w:ind w:left="0"/>
        <w:rPr>
          <w:rFonts w:cs="Arial"/>
          <w:i w:val="0"/>
          <w:sz w:val="18"/>
          <w:szCs w:val="18"/>
        </w:rPr>
      </w:pPr>
    </w:p>
    <w:p w14:paraId="3A96E5F0" w14:textId="436C961A" w:rsidR="00D46AB1" w:rsidRPr="002D6A2B" w:rsidRDefault="00D46AB1" w:rsidP="00D46AB1">
      <w:pPr>
        <w:pStyle w:val="Lista2"/>
        <w:ind w:left="0" w:firstLine="0"/>
        <w:rPr>
          <w:i w:val="0"/>
          <w:sz w:val="18"/>
          <w:szCs w:val="18"/>
        </w:rPr>
      </w:pPr>
      <w:r>
        <w:rPr>
          <w:b/>
          <w:i w:val="0"/>
          <w:sz w:val="18"/>
          <w:szCs w:val="18"/>
        </w:rPr>
        <w:t>X</w:t>
      </w:r>
      <w:r w:rsidR="00396EA6">
        <w:rPr>
          <w:b/>
          <w:i w:val="0"/>
          <w:sz w:val="18"/>
          <w:szCs w:val="18"/>
        </w:rPr>
        <w:t>III</w:t>
      </w:r>
      <w:r w:rsidRPr="002D6A2B">
        <w:rPr>
          <w:b/>
          <w:i w:val="0"/>
          <w:sz w:val="18"/>
          <w:szCs w:val="18"/>
        </w:rPr>
        <w:t>.</w:t>
      </w:r>
      <w:r w:rsidRPr="002D6A2B">
        <w:rPr>
          <w:b/>
          <w:i w:val="0"/>
          <w:sz w:val="18"/>
          <w:szCs w:val="18"/>
        </w:rPr>
        <w:tab/>
      </w:r>
      <w:r>
        <w:rPr>
          <w:b/>
          <w:i w:val="0"/>
          <w:sz w:val="18"/>
          <w:szCs w:val="18"/>
        </w:rPr>
        <w:t>INCONFORMIDADES</w:t>
      </w:r>
      <w:r w:rsidRPr="002D6A2B">
        <w:rPr>
          <w:i w:val="0"/>
          <w:sz w:val="18"/>
          <w:szCs w:val="18"/>
        </w:rPr>
        <w:t>.</w:t>
      </w:r>
    </w:p>
    <w:p w14:paraId="50323C4A" w14:textId="77777777" w:rsidR="009706CE" w:rsidRDefault="009706CE" w:rsidP="00BA1261">
      <w:pPr>
        <w:pStyle w:val="Textoindependiente21"/>
        <w:ind w:left="0"/>
        <w:rPr>
          <w:rFonts w:cs="Arial"/>
          <w:i w:val="0"/>
          <w:sz w:val="18"/>
          <w:szCs w:val="18"/>
        </w:rPr>
      </w:pPr>
    </w:p>
    <w:p w14:paraId="738997B9" w14:textId="5332C23C" w:rsidR="009706CE" w:rsidRDefault="00D46AB1" w:rsidP="009706CE">
      <w:pPr>
        <w:pStyle w:val="Textoindependiente22"/>
        <w:rPr>
          <w:rFonts w:cs="Arial"/>
          <w:color w:val="000000"/>
          <w:szCs w:val="18"/>
          <w:lang w:val="es-MX"/>
        </w:rPr>
      </w:pPr>
      <w:r>
        <w:rPr>
          <w:rFonts w:cs="Arial"/>
          <w:szCs w:val="18"/>
          <w:lang w:val="es-ES_tradnl"/>
        </w:rPr>
        <w:t>Los</w:t>
      </w:r>
      <w:r w:rsidR="009706CE" w:rsidRPr="002D6A2B">
        <w:rPr>
          <w:rFonts w:cs="Arial"/>
          <w:szCs w:val="18"/>
        </w:rPr>
        <w:t xml:space="preserve"> Licitantes podrán inconformarse en los términos </w:t>
      </w:r>
      <w:r w:rsidR="009706CE" w:rsidRPr="002D6A2B">
        <w:rPr>
          <w:rFonts w:cs="Arial"/>
          <w:color w:val="000000"/>
          <w:szCs w:val="18"/>
          <w:lang w:val="es-MX"/>
        </w:rPr>
        <w:t>en los términos del artículo 111 de la Ley de Obras Públicas y Servicios relacionados con las mismas del Estado de Sinaloa</w:t>
      </w:r>
      <w:r w:rsidR="009706CE">
        <w:rPr>
          <w:rFonts w:cs="Arial"/>
          <w:color w:val="000000"/>
          <w:szCs w:val="18"/>
          <w:lang w:val="es-MX"/>
        </w:rPr>
        <w:t>.</w:t>
      </w:r>
    </w:p>
    <w:p w14:paraId="45E6754C" w14:textId="77777777" w:rsidR="0018709A" w:rsidRDefault="0018709A" w:rsidP="009706CE">
      <w:pPr>
        <w:pStyle w:val="Textoindependiente22"/>
        <w:rPr>
          <w:rFonts w:cs="Arial"/>
          <w:color w:val="000000"/>
          <w:szCs w:val="18"/>
          <w:highlight w:val="yellow"/>
          <w:lang w:val="es-MX"/>
        </w:rPr>
      </w:pPr>
    </w:p>
    <w:p w14:paraId="008E861A" w14:textId="7A8099F0" w:rsidR="009706CE" w:rsidRDefault="009706CE" w:rsidP="009706CE">
      <w:pPr>
        <w:pStyle w:val="Textoindependiente22"/>
        <w:rPr>
          <w:rFonts w:cs="Arial"/>
          <w:szCs w:val="18"/>
        </w:rPr>
      </w:pPr>
      <w:r w:rsidRPr="00245958">
        <w:rPr>
          <w:rFonts w:cs="Arial"/>
          <w:color w:val="000000"/>
          <w:szCs w:val="18"/>
          <w:lang w:val="es-MX"/>
        </w:rPr>
        <w:t xml:space="preserve">El recurso de inconformidad contra actos de la convocante deberá presentarse por escrito directamente en la </w:t>
      </w:r>
      <w:r w:rsidR="00D46AB1" w:rsidRPr="00245958">
        <w:rPr>
          <w:rFonts w:cs="Arial"/>
          <w:color w:val="000000"/>
          <w:szCs w:val="18"/>
          <w:lang w:val="es-MX"/>
        </w:rPr>
        <w:t>oficialía</w:t>
      </w:r>
      <w:r w:rsidRPr="00245958">
        <w:rPr>
          <w:rFonts w:cs="Arial"/>
          <w:color w:val="000000"/>
          <w:szCs w:val="18"/>
          <w:lang w:val="es-MX"/>
        </w:rPr>
        <w:t xml:space="preserve"> de partes del El órgano interno de control de los Servicios de Salud de Sinaloa, </w:t>
      </w:r>
      <w:r w:rsidRPr="00245958">
        <w:rPr>
          <w:rFonts w:cs="Arial"/>
          <w:szCs w:val="18"/>
        </w:rPr>
        <w:t>con domicilio en calle Cerro Montebello, Número 150 Oriente, Colonia Montebello, en Culiacá</w:t>
      </w:r>
      <w:r w:rsidR="0018709A">
        <w:rPr>
          <w:rFonts w:cs="Arial"/>
          <w:szCs w:val="18"/>
        </w:rPr>
        <w:t xml:space="preserve">n, Sinaloa, Código Postal 80227, o al correo electrónico </w:t>
      </w:r>
      <w:hyperlink r:id="rId12" w:history="1">
        <w:r w:rsidR="0018709A" w:rsidRPr="00556BF4">
          <w:rPr>
            <w:rStyle w:val="Hipervnculo"/>
            <w:rFonts w:cs="Arial"/>
            <w:szCs w:val="18"/>
          </w:rPr>
          <w:t>oscar.sanchez@saludsinaloa.gob.mx</w:t>
        </w:r>
      </w:hyperlink>
      <w:r w:rsidR="0018709A">
        <w:rPr>
          <w:rFonts w:cs="Arial"/>
          <w:szCs w:val="18"/>
        </w:rPr>
        <w:t xml:space="preserve"> </w:t>
      </w:r>
    </w:p>
    <w:p w14:paraId="0FC98191" w14:textId="77777777" w:rsidR="000F339B" w:rsidRPr="009706CE" w:rsidRDefault="000F339B" w:rsidP="00D12810">
      <w:pPr>
        <w:pStyle w:val="Textoindependiente21"/>
        <w:ind w:left="0"/>
        <w:rPr>
          <w:rFonts w:cs="Arial"/>
          <w:i w:val="0"/>
          <w:sz w:val="18"/>
          <w:szCs w:val="18"/>
          <w:lang w:val="es-ES"/>
        </w:rPr>
      </w:pPr>
    </w:p>
    <w:p w14:paraId="407C5FC2" w14:textId="77777777" w:rsidR="000F339B" w:rsidRDefault="000F339B" w:rsidP="00D12810">
      <w:pPr>
        <w:pStyle w:val="Textoindependiente21"/>
        <w:ind w:left="0"/>
        <w:rPr>
          <w:rFonts w:cs="Arial"/>
          <w:i w:val="0"/>
          <w:sz w:val="18"/>
          <w:szCs w:val="18"/>
        </w:rPr>
      </w:pPr>
    </w:p>
    <w:p w14:paraId="7E726546" w14:textId="77777777" w:rsidR="000F339B" w:rsidRDefault="000F339B" w:rsidP="00D12810">
      <w:pPr>
        <w:pStyle w:val="Textoindependiente21"/>
        <w:ind w:left="0"/>
        <w:rPr>
          <w:rFonts w:cs="Arial"/>
          <w:i w:val="0"/>
          <w:sz w:val="18"/>
          <w:szCs w:val="18"/>
        </w:rPr>
      </w:pPr>
    </w:p>
    <w:p w14:paraId="05A4196E" w14:textId="77777777" w:rsidR="000F339B" w:rsidRDefault="000F339B" w:rsidP="00D12810">
      <w:pPr>
        <w:pStyle w:val="Textoindependiente21"/>
        <w:ind w:left="0"/>
        <w:rPr>
          <w:rFonts w:cs="Arial"/>
          <w:i w:val="0"/>
          <w:sz w:val="18"/>
          <w:szCs w:val="18"/>
        </w:rPr>
      </w:pPr>
    </w:p>
    <w:p w14:paraId="03705320" w14:textId="77777777" w:rsidR="000F339B" w:rsidRDefault="000F339B" w:rsidP="00D12810">
      <w:pPr>
        <w:pStyle w:val="Textoindependiente21"/>
        <w:ind w:left="0"/>
        <w:rPr>
          <w:rFonts w:cs="Arial"/>
          <w:i w:val="0"/>
          <w:sz w:val="18"/>
          <w:szCs w:val="18"/>
        </w:rPr>
      </w:pPr>
    </w:p>
    <w:p w14:paraId="0731B504" w14:textId="77777777" w:rsidR="000F339B" w:rsidRPr="002D6A2B" w:rsidRDefault="000F339B" w:rsidP="00D12810">
      <w:pPr>
        <w:pStyle w:val="Textoindependiente21"/>
        <w:ind w:left="0"/>
        <w:rPr>
          <w:rFonts w:cs="Arial"/>
          <w:i w:val="0"/>
          <w:sz w:val="18"/>
          <w:szCs w:val="18"/>
        </w:rPr>
      </w:pPr>
    </w:p>
    <w:p w14:paraId="474E8118" w14:textId="77777777" w:rsidR="00C012C1" w:rsidRPr="002D6A2B" w:rsidRDefault="00686AB8" w:rsidP="00BA1261">
      <w:pPr>
        <w:jc w:val="both"/>
        <w:rPr>
          <w:rFonts w:cs="Arial"/>
          <w:bCs/>
          <w:i w:val="0"/>
          <w:sz w:val="18"/>
          <w:szCs w:val="18"/>
        </w:rPr>
      </w:pPr>
      <w:r w:rsidRPr="002D6A2B">
        <w:rPr>
          <w:rFonts w:cs="Arial"/>
          <w:bCs/>
          <w:i w:val="0"/>
          <w:noProof/>
          <w:sz w:val="18"/>
          <w:szCs w:val="18"/>
        </w:rPr>
        <mc:AlternateContent>
          <mc:Choice Requires="wps">
            <w:drawing>
              <wp:anchor distT="0" distB="0" distL="114300" distR="114300" simplePos="0" relativeHeight="251659264" behindDoc="0" locked="0" layoutInCell="1" allowOverlap="1" wp14:anchorId="710F2C72" wp14:editId="2DE35A3D">
                <wp:simplePos x="0" y="0"/>
                <wp:positionH relativeFrom="column">
                  <wp:posOffset>-50470</wp:posOffset>
                </wp:positionH>
                <wp:positionV relativeFrom="paragraph">
                  <wp:posOffset>78987</wp:posOffset>
                </wp:positionV>
                <wp:extent cx="6600825" cy="670956"/>
                <wp:effectExtent l="0" t="0" r="28575" b="15240"/>
                <wp:wrapNone/>
                <wp:docPr id="1" name="1 Rectángulo"/>
                <wp:cNvGraphicFramePr/>
                <a:graphic xmlns:a="http://schemas.openxmlformats.org/drawingml/2006/main">
                  <a:graphicData uri="http://schemas.microsoft.com/office/word/2010/wordprocessingShape">
                    <wps:wsp>
                      <wps:cNvSpPr/>
                      <wps:spPr>
                        <a:xfrm>
                          <a:off x="0" y="0"/>
                          <a:ext cx="6600825" cy="6709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549771" w14:textId="77777777" w:rsidR="00FE5258" w:rsidRPr="0011288F" w:rsidRDefault="00FE5258" w:rsidP="0011288F">
                            <w:pPr>
                              <w:rPr>
                                <w:b/>
                              </w:rPr>
                            </w:pPr>
                            <w:r>
                              <w:t>SUB</w:t>
                            </w:r>
                            <w:r>
                              <w:rPr>
                                <w:b/>
                              </w:rPr>
                              <w:t>SUBS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10F2C72" id="1 Rectángulo" o:spid="_x0000_s1026" style="position:absolute;left:0;text-align:left;margin-left:-3.95pt;margin-top:6.2pt;width:519.75pt;height:5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" fillcolor="white [3212]" strokecolor="white [3212]" strokeweight="2pt">
                <v:textbox>
                  <w:txbxContent>
                    <w:p w14:paraId="29549771" w14:textId="77777777" w:rsidR="00FE5258" w:rsidRPr="0011288F" w:rsidRDefault="00FE5258" w:rsidP="0011288F">
                      <w:pPr>
                        <w:rPr>
                          <w:b/>
                        </w:rPr>
                      </w:pPr>
                      <w:r>
                        <w:t>SUB</w:t>
                      </w:r>
                      <w:r>
                        <w:rPr>
                          <w:b/>
                        </w:rPr>
                        <w:t>SUBS</w:t>
                      </w:r>
                    </w:p>
                  </w:txbxContent>
                </v:textbox>
              </v:rect>
            </w:pict>
          </mc:Fallback>
        </mc:AlternateContent>
      </w:r>
    </w:p>
    <w:p w14:paraId="29BB4585" w14:textId="3C7B0519" w:rsidR="00C012C1" w:rsidRPr="002D6A2B" w:rsidRDefault="0011288F" w:rsidP="00415033">
      <w:pPr>
        <w:pStyle w:val="Textoindependiente"/>
        <w:rPr>
          <w:i w:val="0"/>
          <w:sz w:val="18"/>
          <w:szCs w:val="18"/>
        </w:rPr>
      </w:pPr>
      <w:r w:rsidRPr="002D6A2B">
        <w:rPr>
          <w:i w:val="0"/>
          <w:noProof/>
          <w:sz w:val="18"/>
          <w:szCs w:val="18"/>
          <w:lang w:val="es-MX"/>
        </w:rPr>
        <mc:AlternateContent>
          <mc:Choice Requires="wps">
            <w:drawing>
              <wp:anchor distT="0" distB="0" distL="114300" distR="114300" simplePos="0" relativeHeight="251660288" behindDoc="0" locked="0" layoutInCell="1" allowOverlap="1" wp14:anchorId="3805F29D" wp14:editId="6F02AC84">
                <wp:simplePos x="0" y="0"/>
                <wp:positionH relativeFrom="column">
                  <wp:posOffset>8906</wp:posOffset>
                </wp:positionH>
                <wp:positionV relativeFrom="paragraph">
                  <wp:posOffset>95984</wp:posOffset>
                </wp:positionV>
                <wp:extent cx="3269894" cy="1502229"/>
                <wp:effectExtent l="0" t="0" r="6985" b="3175"/>
                <wp:wrapNone/>
                <wp:docPr id="2" name="2 Cuadro de texto"/>
                <wp:cNvGraphicFramePr/>
                <a:graphic xmlns:a="http://schemas.openxmlformats.org/drawingml/2006/main">
                  <a:graphicData uri="http://schemas.microsoft.com/office/word/2010/wordprocessingShape">
                    <wps:wsp>
                      <wps:cNvSpPr txBox="1"/>
                      <wps:spPr>
                        <a:xfrm>
                          <a:off x="0" y="0"/>
                          <a:ext cx="3269894" cy="1502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86114" w14:textId="3DBAF4A9" w:rsidR="00FE5258" w:rsidRPr="0011288F" w:rsidRDefault="00FE5258">
                            <w:pPr>
                              <w:rPr>
                                <w:b/>
                              </w:rPr>
                            </w:pPr>
                            <w:r>
                              <w:rPr>
                                <w:b/>
                              </w:rPr>
                              <w:t>DIRECCIÓN ADMINISTRATIVA DE LOS</w:t>
                            </w:r>
                          </w:p>
                          <w:p w14:paraId="1261205F" w14:textId="77777777" w:rsidR="00FE5258" w:rsidRDefault="00FE5258">
                            <w:pPr>
                              <w:rPr>
                                <w:b/>
                              </w:rPr>
                            </w:pPr>
                            <w:r w:rsidRPr="0011288F">
                              <w:rPr>
                                <w:b/>
                              </w:rPr>
                              <w:t>SERVICIOS DE SALUD DE SINALOA</w:t>
                            </w:r>
                          </w:p>
                          <w:p w14:paraId="041374BB" w14:textId="7971D756" w:rsidR="00FE5258" w:rsidRPr="00EC0824" w:rsidRDefault="00FE5258">
                            <w:pPr>
                              <w:rPr>
                                <w:sz w:val="16"/>
                                <w:szCs w:val="16"/>
                              </w:rPr>
                            </w:pPr>
                            <w:r w:rsidRPr="00EC0824">
                              <w:rPr>
                                <w:sz w:val="16"/>
                                <w:szCs w:val="16"/>
                              </w:rPr>
                              <w:t>AREA CONVOCANTE</w:t>
                            </w:r>
                          </w:p>
                          <w:p w14:paraId="61BC959B" w14:textId="77777777" w:rsidR="00FE5258" w:rsidRDefault="00FE5258">
                            <w:pPr>
                              <w:rPr>
                                <w:b/>
                              </w:rPr>
                            </w:pPr>
                          </w:p>
                          <w:p w14:paraId="1AC44CD4" w14:textId="77777777" w:rsidR="00FE5258" w:rsidRDefault="00FE5258">
                            <w:pPr>
                              <w:rPr>
                                <w:b/>
                              </w:rPr>
                            </w:pPr>
                          </w:p>
                          <w:p w14:paraId="29344324" w14:textId="77777777" w:rsidR="00FE5258" w:rsidRDefault="00FE5258">
                            <w:pPr>
                              <w:rPr>
                                <w:b/>
                              </w:rPr>
                            </w:pPr>
                          </w:p>
                          <w:p w14:paraId="550073AD" w14:textId="77777777" w:rsidR="00FE5258" w:rsidRDefault="00FE5258">
                            <w:pPr>
                              <w:rPr>
                                <w:b/>
                              </w:rPr>
                            </w:pPr>
                          </w:p>
                          <w:p w14:paraId="0D628526" w14:textId="77777777" w:rsidR="00FE5258" w:rsidRPr="0011288F" w:rsidRDefault="00FE525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805F29D" id="_x0000_t202" coordsize="21600,21600" o:spt="202" path="m,l,21600r21600,l21600,xe">
                <v:stroke joinstyle="miter"/>
                <v:path gradientshapeok="t" o:connecttype="rect"/>
              </v:shapetype>
              <v:shape id="2 Cuadro de texto" o:spid="_x0000_s1027" type="#_x0000_t202" style="position:absolute;left:0;text-align:left;margin-left:.7pt;margin-top:7.55pt;width:257.45pt;height:118.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" fillcolor="white [3201]" stroked="f" strokeweight=".5pt">
                <v:textbox>
                  <w:txbxContent>
                    <w:p w14:paraId="6F686114" w14:textId="3DBAF4A9" w:rsidR="00FE5258" w:rsidRPr="0011288F" w:rsidRDefault="00FE5258">
                      <w:pPr>
                        <w:rPr>
                          <w:b/>
                        </w:rPr>
                      </w:pPr>
                      <w:r>
                        <w:rPr>
                          <w:b/>
                        </w:rPr>
                        <w:t>DIRECCIÓN ADMINISTRATIVA DE LOS</w:t>
                      </w:r>
                    </w:p>
                    <w:p w14:paraId="1261205F" w14:textId="77777777" w:rsidR="00FE5258" w:rsidRDefault="00FE5258">
                      <w:pPr>
                        <w:rPr>
                          <w:b/>
                        </w:rPr>
                      </w:pPr>
                      <w:r w:rsidRPr="0011288F">
                        <w:rPr>
                          <w:b/>
                        </w:rPr>
                        <w:t>SERVICIOS DE SALUD DE SINALOA</w:t>
                      </w:r>
                    </w:p>
                    <w:p w14:paraId="041374BB" w14:textId="7971D756" w:rsidR="00FE5258" w:rsidRPr="00EC0824" w:rsidRDefault="00FE5258">
                      <w:pPr>
                        <w:rPr>
                          <w:sz w:val="16"/>
                          <w:szCs w:val="16"/>
                        </w:rPr>
                      </w:pPr>
                      <w:r w:rsidRPr="00EC0824">
                        <w:rPr>
                          <w:sz w:val="16"/>
                          <w:szCs w:val="16"/>
                        </w:rPr>
                        <w:t>AREA CONVOCANTE</w:t>
                      </w:r>
                    </w:p>
                    <w:p w14:paraId="61BC959B" w14:textId="77777777" w:rsidR="00FE5258" w:rsidRDefault="00FE5258">
                      <w:pPr>
                        <w:rPr>
                          <w:b/>
                        </w:rPr>
                      </w:pPr>
                    </w:p>
                    <w:p w14:paraId="1AC44CD4" w14:textId="77777777" w:rsidR="00FE5258" w:rsidRDefault="00FE5258">
                      <w:pPr>
                        <w:rPr>
                          <w:b/>
                        </w:rPr>
                      </w:pPr>
                    </w:p>
                    <w:p w14:paraId="29344324" w14:textId="77777777" w:rsidR="00FE5258" w:rsidRDefault="00FE5258">
                      <w:pPr>
                        <w:rPr>
                          <w:b/>
                        </w:rPr>
                      </w:pPr>
                    </w:p>
                    <w:p w14:paraId="550073AD" w14:textId="77777777" w:rsidR="00FE5258" w:rsidRDefault="00FE5258">
                      <w:pPr>
                        <w:rPr>
                          <w:b/>
                        </w:rPr>
                      </w:pPr>
                    </w:p>
                    <w:p w14:paraId="0D628526" w14:textId="77777777" w:rsidR="00FE5258" w:rsidRPr="0011288F" w:rsidRDefault="00FE5258">
                      <w:pPr>
                        <w:rPr>
                          <w:b/>
                        </w:rPr>
                      </w:pPr>
                    </w:p>
                  </w:txbxContent>
                </v:textbox>
              </v:shape>
            </w:pict>
          </mc:Fallback>
        </mc:AlternateContent>
      </w:r>
      <w:r w:rsidR="00C012C1" w:rsidRPr="002D6A2B">
        <w:rPr>
          <w:i w:val="0"/>
          <w:sz w:val="18"/>
          <w:szCs w:val="18"/>
        </w:rPr>
        <w:t xml:space="preserve">Se emiten las presentes bases de invitación a cuando menos tres personas numero ____________, a los __ días del mes de ______________ del año ______, en Culiacán, Sinaloa. </w:t>
      </w:r>
    </w:p>
    <w:p w14:paraId="517829CD" w14:textId="77777777" w:rsidR="00BA1261" w:rsidRPr="002D6A2B" w:rsidRDefault="00BA1261" w:rsidP="00415033">
      <w:pPr>
        <w:pStyle w:val="Textoindependiente"/>
        <w:rPr>
          <w:i w:val="0"/>
          <w:sz w:val="18"/>
          <w:szCs w:val="18"/>
        </w:rPr>
        <w:sectPr w:rsidR="00BA1261" w:rsidRPr="002D6A2B" w:rsidSect="006C0A90">
          <w:headerReference w:type="default" r:id="rId13"/>
          <w:footerReference w:type="even" r:id="rId14"/>
          <w:footerReference w:type="default" r:id="rId15"/>
          <w:headerReference w:type="first" r:id="rId16"/>
          <w:pgSz w:w="12242" w:h="15842" w:code="1"/>
          <w:pgMar w:top="1440" w:right="902" w:bottom="851" w:left="1080" w:header="709" w:footer="567" w:gutter="0"/>
          <w:pgNumType w:fmt="numberInDash" w:start="1"/>
          <w:cols w:space="720"/>
          <w:docGrid w:linePitch="360"/>
        </w:sectPr>
      </w:pPr>
    </w:p>
    <w:p w14:paraId="38721000" w14:textId="77777777" w:rsidR="00DD5038" w:rsidRPr="002D6A2B" w:rsidRDefault="00DD5038" w:rsidP="00880CE5">
      <w:pPr>
        <w:jc w:val="center"/>
        <w:rPr>
          <w:b/>
          <w:i w:val="0"/>
          <w:sz w:val="18"/>
          <w:szCs w:val="18"/>
        </w:rPr>
      </w:pPr>
    </w:p>
    <w:p w14:paraId="0ADC9AEF" w14:textId="77777777" w:rsidR="00DD5038" w:rsidRPr="002D6A2B" w:rsidRDefault="00DD5038" w:rsidP="00880CE5">
      <w:pPr>
        <w:jc w:val="center"/>
        <w:rPr>
          <w:b/>
          <w:i w:val="0"/>
          <w:sz w:val="18"/>
          <w:szCs w:val="18"/>
        </w:rPr>
      </w:pPr>
    </w:p>
    <w:p w14:paraId="4C306883" w14:textId="77777777" w:rsidR="00DD5038" w:rsidRPr="002D6A2B" w:rsidRDefault="00DD5038" w:rsidP="00880CE5">
      <w:pPr>
        <w:jc w:val="center"/>
        <w:rPr>
          <w:b/>
          <w:i w:val="0"/>
          <w:sz w:val="18"/>
          <w:szCs w:val="18"/>
        </w:rPr>
      </w:pPr>
    </w:p>
    <w:p w14:paraId="78265170" w14:textId="4A218C62" w:rsidR="00DD5038" w:rsidRPr="002D6A2B" w:rsidRDefault="00DD5038" w:rsidP="00880CE5">
      <w:pPr>
        <w:jc w:val="center"/>
        <w:rPr>
          <w:b/>
          <w:i w:val="0"/>
          <w:sz w:val="18"/>
          <w:szCs w:val="18"/>
          <w:lang w:val="es-ES_tradnl"/>
        </w:rPr>
      </w:pPr>
    </w:p>
    <w:sectPr w:rsidR="00DD5038" w:rsidRPr="002D6A2B" w:rsidSect="006C0A90">
      <w:headerReference w:type="default" r:id="rId17"/>
      <w:footerReference w:type="even" r:id="rId18"/>
      <w:footerReference w:type="default" r:id="rId19"/>
      <w:headerReference w:type="first" r:id="rId20"/>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05992" w14:textId="77777777" w:rsidR="00F43E9D" w:rsidRDefault="00F43E9D" w:rsidP="0041276F">
      <w:r>
        <w:separator/>
      </w:r>
    </w:p>
  </w:endnote>
  <w:endnote w:type="continuationSeparator" w:id="0">
    <w:p w14:paraId="4B8E41BA" w14:textId="77777777" w:rsidR="00F43E9D" w:rsidRDefault="00F43E9D"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83FA8" w14:textId="77777777" w:rsidR="00FE5258" w:rsidRDefault="00FE5258"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44BEF050" w14:textId="77777777" w:rsidR="00FE5258" w:rsidRDefault="00FE5258">
    <w:pPr>
      <w:ind w:right="360"/>
      <w:jc w:val="right"/>
      <w:rPr>
        <w:rStyle w:val="Nmerodepgina"/>
      </w:rPr>
    </w:pPr>
  </w:p>
  <w:p w14:paraId="6C16168F" w14:textId="77777777" w:rsidR="00FE5258" w:rsidRDefault="00FE5258">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DF678" w14:textId="77777777" w:rsidR="00FE5258" w:rsidRPr="001F5AB0" w:rsidRDefault="00FE5258"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1120C7">
      <w:rPr>
        <w:rStyle w:val="Nmerodepgina"/>
        <w:rFonts w:cs="Arial"/>
        <w:b/>
        <w:i w:val="0"/>
        <w:noProof/>
      </w:rPr>
      <w:t>2</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1120C7">
      <w:rPr>
        <w:rStyle w:val="Nmerodepgina"/>
        <w:rFonts w:cs="Arial"/>
        <w:b/>
        <w:i w:val="0"/>
        <w:noProof/>
      </w:rPr>
      <w:t>17</w:t>
    </w:r>
    <w:r w:rsidRPr="001F5AB0">
      <w:rPr>
        <w:rStyle w:val="Nmerodepgina"/>
        <w:rFonts w:cs="Arial"/>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35F9A" w14:textId="77777777" w:rsidR="00FE5258" w:rsidRDefault="00FE5258"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A777C2" w14:textId="77777777" w:rsidR="00FE5258" w:rsidRDefault="00FE5258">
    <w:pPr>
      <w:ind w:right="360"/>
      <w:jc w:val="right"/>
      <w:rPr>
        <w:rStyle w:val="Nmerodepgina"/>
      </w:rPr>
    </w:pPr>
  </w:p>
  <w:p w14:paraId="6DA9F4A9" w14:textId="77777777" w:rsidR="00FE5258" w:rsidRDefault="00FE5258">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B176" w14:textId="77777777" w:rsidR="00FE5258" w:rsidRPr="001F5AB0" w:rsidRDefault="00FE5258"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BA4268">
      <w:rPr>
        <w:rStyle w:val="Nmerodepgina"/>
        <w:rFonts w:cs="Arial"/>
        <w:b/>
        <w:i w:val="0"/>
        <w:noProof/>
      </w:rPr>
      <w:t>17</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BA4268">
      <w:rPr>
        <w:rStyle w:val="Nmerodepgina"/>
        <w:rFonts w:cs="Arial"/>
        <w:b/>
        <w:i w:val="0"/>
        <w:noProof/>
      </w:rPr>
      <w:t>17</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9DD85" w14:textId="77777777" w:rsidR="00F43E9D" w:rsidRDefault="00F43E9D" w:rsidP="0041276F">
      <w:r>
        <w:separator/>
      </w:r>
    </w:p>
  </w:footnote>
  <w:footnote w:type="continuationSeparator" w:id="0">
    <w:p w14:paraId="4E824F2A" w14:textId="77777777" w:rsidR="00F43E9D" w:rsidRDefault="00F43E9D" w:rsidP="00412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FE5258" w14:paraId="352A2988" w14:textId="77777777" w:rsidTr="006C0A90">
      <w:trPr>
        <w:cantSplit/>
        <w:trHeight w:val="1672"/>
      </w:trPr>
      <w:tc>
        <w:tcPr>
          <w:tcW w:w="10206" w:type="dxa"/>
        </w:tcPr>
        <w:p w14:paraId="48E4D42C" w14:textId="43EF0BBB" w:rsidR="00FE5258" w:rsidRPr="00BB2419" w:rsidRDefault="00FE5258" w:rsidP="003E728F">
          <w:pPr>
            <w:pStyle w:val="Ttulo5"/>
            <w:tabs>
              <w:tab w:val="left" w:pos="2250"/>
            </w:tabs>
            <w:rPr>
              <w:b/>
              <w:i w:val="0"/>
              <w:sz w:val="22"/>
              <w:szCs w:val="30"/>
            </w:rPr>
          </w:pPr>
          <w:r>
            <w:rPr>
              <w:b/>
              <w:i w:val="0"/>
              <w:noProof/>
              <w:szCs w:val="30"/>
              <w:lang w:val="es-MX"/>
            </w:rPr>
            <w:drawing>
              <wp:anchor distT="0" distB="0" distL="114300" distR="114300" simplePos="0" relativeHeight="251667456" behindDoc="0" locked="0" layoutInCell="1" allowOverlap="1" wp14:anchorId="50748F0D" wp14:editId="4401EE95">
                <wp:simplePos x="0" y="0"/>
                <wp:positionH relativeFrom="column">
                  <wp:posOffset>-8720</wp:posOffset>
                </wp:positionH>
                <wp:positionV relativeFrom="paragraph">
                  <wp:posOffset>142303</wp:posOffset>
                </wp:positionV>
                <wp:extent cx="658244" cy="570754"/>
                <wp:effectExtent l="0" t="0" r="889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419">
            <w:rPr>
              <w:b/>
              <w:i w:val="0"/>
              <w:sz w:val="22"/>
              <w:szCs w:val="30"/>
            </w:rPr>
            <w:t>SERVICIOS DE SALUD DE SINALOA</w:t>
          </w:r>
        </w:p>
        <w:p w14:paraId="0DAC882F" w14:textId="78392937" w:rsidR="00FE5258" w:rsidRDefault="00FE5258" w:rsidP="003E728F">
          <w:pPr>
            <w:jc w:val="center"/>
            <w:rPr>
              <w:b/>
              <w:i w:val="0"/>
              <w:sz w:val="16"/>
              <w:lang w:val="es-ES_tradnl"/>
            </w:rPr>
          </w:pPr>
          <w:r w:rsidRPr="00A71CDD">
            <w:rPr>
              <w:noProof/>
              <w:sz w:val="16"/>
            </w:rPr>
            <w:drawing>
              <wp:anchor distT="0" distB="0" distL="114300" distR="114300" simplePos="0" relativeHeight="251657216" behindDoc="0" locked="0" layoutInCell="1" allowOverlap="1" wp14:anchorId="0E6E4BA1" wp14:editId="38582A1E">
                <wp:simplePos x="0" y="0"/>
                <wp:positionH relativeFrom="column">
                  <wp:posOffset>-141281785</wp:posOffset>
                </wp:positionH>
                <wp:positionV relativeFrom="page">
                  <wp:posOffset>-77163612</wp:posOffset>
                </wp:positionV>
                <wp:extent cx="752475" cy="666750"/>
                <wp:effectExtent l="0" t="0" r="9525" b="0"/>
                <wp:wrapNone/>
                <wp:docPr id="4" name="Imagen 4"/>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DD">
            <w:rPr>
              <w:b/>
              <w:i w:val="0"/>
              <w:sz w:val="16"/>
              <w:lang w:val="es-ES_tradnl"/>
            </w:rPr>
            <w:t>SUBDIRECCION DE OBRA</w:t>
          </w:r>
        </w:p>
        <w:p w14:paraId="2EF131A4" w14:textId="77777777" w:rsidR="00FE5258" w:rsidRPr="00531732" w:rsidRDefault="00FE5258" w:rsidP="003E728F">
          <w:pPr>
            <w:jc w:val="center"/>
            <w:rPr>
              <w:b/>
              <w:i w:val="0"/>
              <w:sz w:val="6"/>
              <w:lang w:val="es-ES_tradnl"/>
            </w:rPr>
          </w:pPr>
        </w:p>
        <w:p w14:paraId="760A2DC0" w14:textId="77777777" w:rsidR="00FE5258" w:rsidRDefault="00FE5258" w:rsidP="003E728F">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14:paraId="7F8A2265" w14:textId="77777777" w:rsidR="00FE5258" w:rsidRPr="00531732" w:rsidRDefault="00FE5258" w:rsidP="003E728F">
          <w:pPr>
            <w:tabs>
              <w:tab w:val="left" w:pos="2250"/>
            </w:tabs>
            <w:ind w:right="1631"/>
            <w:jc w:val="center"/>
            <w:rPr>
              <w:b/>
              <w:i w:val="0"/>
              <w:color w:val="000000"/>
              <w:sz w:val="6"/>
              <w:szCs w:val="24"/>
            </w:rPr>
          </w:pPr>
        </w:p>
        <w:p w14:paraId="1ED6E55F" w14:textId="7B086886" w:rsidR="00FE5258" w:rsidRPr="003E728F" w:rsidRDefault="00FE5258" w:rsidP="00DA746B">
          <w:pPr>
            <w:ind w:left="1206" w:right="355" w:hanging="1490"/>
            <w:jc w:val="both"/>
            <w:rPr>
              <w:sz w:val="18"/>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 xml:space="preserve">LICITACIÓN </w:t>
          </w:r>
          <w:r>
            <w:rPr>
              <w:i w:val="0"/>
              <w:color w:val="7F7F7F" w:themeColor="text1" w:themeTint="80"/>
              <w:sz w:val="16"/>
              <w:szCs w:val="18"/>
            </w:rPr>
            <w:t xml:space="preserve">PUBLICA </w:t>
          </w:r>
          <w:r w:rsidRPr="0004722B">
            <w:rPr>
              <w:b/>
              <w:i w:val="0"/>
              <w:color w:val="7F7F7F" w:themeColor="text1" w:themeTint="80"/>
              <w:sz w:val="16"/>
              <w:szCs w:val="18"/>
            </w:rPr>
            <w:t xml:space="preserve">No. </w:t>
          </w:r>
          <w:r w:rsidRPr="00DA746B">
            <w:rPr>
              <w:b/>
              <w:i w:val="0"/>
              <w:noProof/>
              <w:color w:val="7F7F7F" w:themeColor="text1" w:themeTint="80"/>
              <w:sz w:val="16"/>
              <w:szCs w:val="18"/>
            </w:rPr>
            <w:t>SSS/LPN/001/2020</w:t>
          </w:r>
          <w:r w:rsidRPr="0004722B">
            <w:rPr>
              <w:b/>
              <w:i w:val="0"/>
              <w:color w:val="7F7F7F" w:themeColor="text1" w:themeTint="80"/>
              <w:sz w:val="16"/>
              <w:szCs w:val="18"/>
            </w:rPr>
            <w:t>,</w:t>
          </w:r>
          <w:r w:rsidRPr="00BB2419">
            <w:rPr>
              <w:b/>
              <w:i w:val="0"/>
              <w:color w:val="7F7F7F" w:themeColor="text1" w:themeTint="80"/>
              <w:sz w:val="16"/>
              <w:szCs w:val="18"/>
            </w:rPr>
            <w:t xml:space="preserve"> </w:t>
          </w:r>
          <w:r>
            <w:rPr>
              <w:b/>
              <w:i w:val="0"/>
              <w:color w:val="7F7F7F" w:themeColor="text1" w:themeTint="80"/>
              <w:sz w:val="16"/>
              <w:szCs w:val="18"/>
            </w:rPr>
            <w:t>PARA LA ADJUDICACIÓN DEL  CONTRATO DE OBRA PÚBLICA, PARA LA OBRA</w:t>
          </w:r>
          <w:r w:rsidRPr="00DA746B">
            <w:rPr>
              <w:i w:val="0"/>
              <w:color w:val="7F7F7F" w:themeColor="text1" w:themeTint="80"/>
              <w:sz w:val="16"/>
              <w:szCs w:val="18"/>
            </w:rPr>
            <w:t>: “CONSTRUCCIÓN Y REHABILITACIÓN DE ÁREAS DE INSTITUTO SINALOENSE DE CANCEROLOGÍA, CULIACÁN, SINALOA”</w:t>
          </w:r>
        </w:p>
      </w:tc>
    </w:tr>
  </w:tbl>
  <w:p w14:paraId="2D880CD7" w14:textId="77777777" w:rsidR="00FE5258" w:rsidRPr="00531732" w:rsidRDefault="00FE5258" w:rsidP="006C0A90">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D204D" w14:textId="77777777" w:rsidR="00FE5258" w:rsidRDefault="00FE5258"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sidR="00BA4268">
      <w:rPr>
        <w:noProof/>
      </w:rPr>
      <w:t>17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A1C74" w14:textId="77777777" w:rsidR="00FE5258" w:rsidRDefault="00FE5258" w:rsidP="006C0A9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EAFB5" w14:textId="77777777" w:rsidR="00FE5258" w:rsidRDefault="00FE5258" w:rsidP="006C0A90">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sidR="00BA4268">
      <w:rPr>
        <w:noProof/>
      </w:rPr>
      <w:t>17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D664CF2"/>
    <w:lvl w:ilvl="0">
      <w:start w:val="1"/>
      <w:numFmt w:val="decimal"/>
      <w:pStyle w:val="Listaconnmeros2"/>
      <w:lvlText w:val="%1."/>
      <w:lvlJc w:val="left"/>
      <w:pPr>
        <w:tabs>
          <w:tab w:val="num" w:pos="643"/>
        </w:tabs>
        <w:ind w:left="643" w:hanging="360"/>
      </w:pPr>
    </w:lvl>
  </w:abstractNum>
  <w:abstractNum w:abstractNumId="1">
    <w:nsid w:val="033776CA"/>
    <w:multiLevelType w:val="hybridMultilevel"/>
    <w:tmpl w:val="DDDA7D78"/>
    <w:lvl w:ilvl="0" w:tplc="0C0A0017">
      <w:start w:val="1"/>
      <w:numFmt w:val="lowerLetter"/>
      <w:lvlText w:val="%1)"/>
      <w:lvlJc w:val="left"/>
      <w:pPr>
        <w:ind w:left="4717"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113E28BE"/>
    <w:multiLevelType w:val="hybridMultilevel"/>
    <w:tmpl w:val="3AD67AF2"/>
    <w:lvl w:ilvl="0" w:tplc="DEC27030">
      <w:start w:val="1"/>
      <w:numFmt w:val="decimal"/>
      <w:lvlText w:val="DE- %1"/>
      <w:lvlJc w:val="left"/>
      <w:pPr>
        <w:ind w:left="2629"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1D969E3"/>
    <w:multiLevelType w:val="hybridMultilevel"/>
    <w:tmpl w:val="1D5CCBAE"/>
    <w:lvl w:ilvl="0" w:tplc="F72E5B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48C703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8">
    <w:nsid w:val="1DC71B80"/>
    <w:multiLevelType w:val="hybridMultilevel"/>
    <w:tmpl w:val="A28428AC"/>
    <w:lvl w:ilvl="0" w:tplc="A63E350E">
      <w:start w:val="1"/>
      <w:numFmt w:val="lowerLetter"/>
      <w:lvlText w:val="%1)"/>
      <w:lvlJc w:val="left"/>
      <w:pPr>
        <w:ind w:left="2123" w:hanging="705"/>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
    <w:nsid w:val="21E873C8"/>
    <w:multiLevelType w:val="hybridMultilevel"/>
    <w:tmpl w:val="A9E686F8"/>
    <w:lvl w:ilvl="0" w:tplc="A2D0B7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79E5E6D"/>
    <w:multiLevelType w:val="hybridMultilevel"/>
    <w:tmpl w:val="3FC49F70"/>
    <w:lvl w:ilvl="0" w:tplc="3E662FF8">
      <w:start w:val="1"/>
      <w:numFmt w:val="bullet"/>
      <w:lvlText w:val="•"/>
      <w:lvlJc w:val="left"/>
      <w:pPr>
        <w:ind w:left="1080" w:hanging="360"/>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2E64318"/>
    <w:multiLevelType w:val="hybridMultilevel"/>
    <w:tmpl w:val="4F26B47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6624F35C">
      <w:start w:val="4"/>
      <w:numFmt w:val="bullet"/>
      <w:lvlText w:val="-"/>
      <w:lvlJc w:val="left"/>
      <w:pPr>
        <w:ind w:left="644" w:hanging="360"/>
      </w:pPr>
      <w:rPr>
        <w:rFonts w:ascii="Arial" w:eastAsia="Times New Roman" w:hAnsi="Arial" w:cs="Aria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15">
    <w:nsid w:val="4AAE3DD7"/>
    <w:multiLevelType w:val="hybridMultilevel"/>
    <w:tmpl w:val="BDA628C4"/>
    <w:lvl w:ilvl="0" w:tplc="2B92D45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556E2E4D"/>
    <w:multiLevelType w:val="hybridMultilevel"/>
    <w:tmpl w:val="00DA00D6"/>
    <w:lvl w:ilvl="0" w:tplc="0C6ABE56">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nsid w:val="557074F2"/>
    <w:multiLevelType w:val="hybridMultilevel"/>
    <w:tmpl w:val="A014B28E"/>
    <w:lvl w:ilvl="0" w:tplc="1BEA4822">
      <w:start w:val="1"/>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57577FCD"/>
    <w:multiLevelType w:val="hybridMultilevel"/>
    <w:tmpl w:val="9BE4FF60"/>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5C04E44"/>
    <w:multiLevelType w:val="hybridMultilevel"/>
    <w:tmpl w:val="D004E0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6812469"/>
    <w:multiLevelType w:val="hybridMultilevel"/>
    <w:tmpl w:val="3C260518"/>
    <w:lvl w:ilvl="0" w:tplc="BD7E3F9C">
      <w:start w:val="1"/>
      <w:numFmt w:val="upperRoman"/>
      <w:lvlText w:val="%1."/>
      <w:lvlJc w:val="left"/>
      <w:pPr>
        <w:ind w:left="72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B921DAE"/>
    <w:multiLevelType w:val="hybridMultilevel"/>
    <w:tmpl w:val="55C4DA18"/>
    <w:lvl w:ilvl="0" w:tplc="D4C4DBD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25">
    <w:nsid w:val="6E561ED5"/>
    <w:multiLevelType w:val="hybridMultilevel"/>
    <w:tmpl w:val="ACACB7D8"/>
    <w:lvl w:ilvl="0" w:tplc="080A000F">
      <w:start w:val="1"/>
      <w:numFmt w:val="decimal"/>
      <w:lvlText w:val="%1."/>
      <w:lvlJc w:val="lef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6E660F9D"/>
    <w:multiLevelType w:val="hybridMultilevel"/>
    <w:tmpl w:val="D8A83D0C"/>
    <w:lvl w:ilvl="0" w:tplc="44E43D4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9EF243B"/>
    <w:multiLevelType w:val="hybridMultilevel"/>
    <w:tmpl w:val="1C461FC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AA26892"/>
    <w:multiLevelType w:val="hybridMultilevel"/>
    <w:tmpl w:val="F6C22C96"/>
    <w:lvl w:ilvl="0" w:tplc="B3CAD91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31">
    <w:nsid w:val="7D47720F"/>
    <w:multiLevelType w:val="hybridMultilevel"/>
    <w:tmpl w:val="3AD44CB8"/>
    <w:lvl w:ilvl="0" w:tplc="B94C45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FC90B91"/>
    <w:multiLevelType w:val="hybridMultilevel"/>
    <w:tmpl w:val="1B5AC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5"/>
  </w:num>
  <w:num w:numId="4">
    <w:abstractNumId w:val="12"/>
  </w:num>
  <w:num w:numId="5">
    <w:abstractNumId w:val="20"/>
  </w:num>
  <w:num w:numId="6">
    <w:abstractNumId w:val="27"/>
  </w:num>
  <w:num w:numId="7">
    <w:abstractNumId w:val="10"/>
  </w:num>
  <w:num w:numId="8">
    <w:abstractNumId w:val="13"/>
  </w:num>
  <w:num w:numId="9">
    <w:abstractNumId w:val="3"/>
  </w:num>
  <w:num w:numId="10">
    <w:abstractNumId w:val="16"/>
  </w:num>
  <w:num w:numId="11">
    <w:abstractNumId w:val="2"/>
  </w:num>
  <w:num w:numId="12">
    <w:abstractNumId w:val="30"/>
  </w:num>
  <w:num w:numId="13">
    <w:abstractNumId w:val="5"/>
  </w:num>
  <w:num w:numId="14">
    <w:abstractNumId w:val="4"/>
  </w:num>
  <w:num w:numId="15">
    <w:abstractNumId w:val="7"/>
  </w:num>
  <w:num w:numId="16">
    <w:abstractNumId w:val="22"/>
  </w:num>
  <w:num w:numId="17">
    <w:abstractNumId w:val="23"/>
  </w:num>
  <w:num w:numId="18">
    <w:abstractNumId w:val="32"/>
  </w:num>
  <w:num w:numId="19">
    <w:abstractNumId w:val="18"/>
  </w:num>
  <w:num w:numId="20">
    <w:abstractNumId w:val="8"/>
  </w:num>
  <w:num w:numId="21">
    <w:abstractNumId w:val="0"/>
  </w:num>
  <w:num w:numId="22">
    <w:abstractNumId w:val="17"/>
  </w:num>
  <w:num w:numId="23">
    <w:abstractNumId w:val="11"/>
  </w:num>
  <w:num w:numId="24">
    <w:abstractNumId w:val="1"/>
  </w:num>
  <w:num w:numId="25">
    <w:abstractNumId w:val="19"/>
  </w:num>
  <w:num w:numId="26">
    <w:abstractNumId w:val="21"/>
  </w:num>
  <w:num w:numId="27">
    <w:abstractNumId w:val="6"/>
  </w:num>
  <w:num w:numId="28">
    <w:abstractNumId w:val="31"/>
  </w:num>
  <w:num w:numId="29">
    <w:abstractNumId w:val="15"/>
  </w:num>
  <w:num w:numId="30">
    <w:abstractNumId w:val="9"/>
  </w:num>
  <w:num w:numId="31">
    <w:abstractNumId w:val="29"/>
  </w:num>
  <w:num w:numId="32">
    <w:abstractNumId w:val="28"/>
  </w:num>
  <w:num w:numId="33">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61"/>
    <w:rsid w:val="000049D7"/>
    <w:rsid w:val="00011735"/>
    <w:rsid w:val="0001229A"/>
    <w:rsid w:val="0001269A"/>
    <w:rsid w:val="00013473"/>
    <w:rsid w:val="000236CA"/>
    <w:rsid w:val="000313D4"/>
    <w:rsid w:val="000378E1"/>
    <w:rsid w:val="00043E5F"/>
    <w:rsid w:val="00044577"/>
    <w:rsid w:val="0004722B"/>
    <w:rsid w:val="00050699"/>
    <w:rsid w:val="000551AB"/>
    <w:rsid w:val="00055758"/>
    <w:rsid w:val="00057EE9"/>
    <w:rsid w:val="00067251"/>
    <w:rsid w:val="00085B0F"/>
    <w:rsid w:val="0009448F"/>
    <w:rsid w:val="00097E20"/>
    <w:rsid w:val="000A4112"/>
    <w:rsid w:val="000A4E8F"/>
    <w:rsid w:val="000B122F"/>
    <w:rsid w:val="000B24FF"/>
    <w:rsid w:val="000B35A7"/>
    <w:rsid w:val="000D194A"/>
    <w:rsid w:val="000E240F"/>
    <w:rsid w:val="000F03DD"/>
    <w:rsid w:val="000F134A"/>
    <w:rsid w:val="000F339B"/>
    <w:rsid w:val="00101992"/>
    <w:rsid w:val="001066E7"/>
    <w:rsid w:val="001120C7"/>
    <w:rsid w:val="0011288F"/>
    <w:rsid w:val="00114EF3"/>
    <w:rsid w:val="001169E5"/>
    <w:rsid w:val="001245CD"/>
    <w:rsid w:val="001252A6"/>
    <w:rsid w:val="001260CA"/>
    <w:rsid w:val="00131780"/>
    <w:rsid w:val="0013256B"/>
    <w:rsid w:val="00141264"/>
    <w:rsid w:val="00142729"/>
    <w:rsid w:val="00143E08"/>
    <w:rsid w:val="00156550"/>
    <w:rsid w:val="00171CC9"/>
    <w:rsid w:val="00174E63"/>
    <w:rsid w:val="00175EA4"/>
    <w:rsid w:val="00176D1A"/>
    <w:rsid w:val="00180024"/>
    <w:rsid w:val="00184FB9"/>
    <w:rsid w:val="0018709A"/>
    <w:rsid w:val="001A0ECF"/>
    <w:rsid w:val="001A2CB8"/>
    <w:rsid w:val="001B03CA"/>
    <w:rsid w:val="001B1551"/>
    <w:rsid w:val="001C2424"/>
    <w:rsid w:val="001C2BD2"/>
    <w:rsid w:val="001C2E1C"/>
    <w:rsid w:val="001C779D"/>
    <w:rsid w:val="001E0E06"/>
    <w:rsid w:val="001E56BD"/>
    <w:rsid w:val="001F4944"/>
    <w:rsid w:val="001F525A"/>
    <w:rsid w:val="002075DD"/>
    <w:rsid w:val="002106B4"/>
    <w:rsid w:val="0022313D"/>
    <w:rsid w:val="00224CE0"/>
    <w:rsid w:val="00236C0E"/>
    <w:rsid w:val="00241A1F"/>
    <w:rsid w:val="00245958"/>
    <w:rsid w:val="0025127D"/>
    <w:rsid w:val="002554DB"/>
    <w:rsid w:val="00255596"/>
    <w:rsid w:val="002631F1"/>
    <w:rsid w:val="0026373B"/>
    <w:rsid w:val="00273DD8"/>
    <w:rsid w:val="002813D2"/>
    <w:rsid w:val="002919AF"/>
    <w:rsid w:val="0029252B"/>
    <w:rsid w:val="00294907"/>
    <w:rsid w:val="002C3998"/>
    <w:rsid w:val="002D660B"/>
    <w:rsid w:val="002D6A2B"/>
    <w:rsid w:val="002F0400"/>
    <w:rsid w:val="002F1A97"/>
    <w:rsid w:val="00332972"/>
    <w:rsid w:val="00336C0E"/>
    <w:rsid w:val="0034308D"/>
    <w:rsid w:val="00344253"/>
    <w:rsid w:val="00344C99"/>
    <w:rsid w:val="0034560D"/>
    <w:rsid w:val="00360326"/>
    <w:rsid w:val="0037000F"/>
    <w:rsid w:val="00372AAA"/>
    <w:rsid w:val="00373686"/>
    <w:rsid w:val="003807D9"/>
    <w:rsid w:val="003868F4"/>
    <w:rsid w:val="003957F7"/>
    <w:rsid w:val="00396EA6"/>
    <w:rsid w:val="003977F7"/>
    <w:rsid w:val="003A1975"/>
    <w:rsid w:val="003A2B55"/>
    <w:rsid w:val="003A3463"/>
    <w:rsid w:val="003A385B"/>
    <w:rsid w:val="003B3D6C"/>
    <w:rsid w:val="003B4A60"/>
    <w:rsid w:val="003C0239"/>
    <w:rsid w:val="003C0D4D"/>
    <w:rsid w:val="003C6B2F"/>
    <w:rsid w:val="003D4D86"/>
    <w:rsid w:val="003E612E"/>
    <w:rsid w:val="003E6BDA"/>
    <w:rsid w:val="003E728F"/>
    <w:rsid w:val="003F5341"/>
    <w:rsid w:val="003F75BD"/>
    <w:rsid w:val="004009C7"/>
    <w:rsid w:val="0040534E"/>
    <w:rsid w:val="0041276F"/>
    <w:rsid w:val="00415033"/>
    <w:rsid w:val="00415F54"/>
    <w:rsid w:val="00420668"/>
    <w:rsid w:val="00440D50"/>
    <w:rsid w:val="00445EED"/>
    <w:rsid w:val="00446876"/>
    <w:rsid w:val="004472E6"/>
    <w:rsid w:val="00450DE2"/>
    <w:rsid w:val="00454658"/>
    <w:rsid w:val="0047549D"/>
    <w:rsid w:val="00485D46"/>
    <w:rsid w:val="00487307"/>
    <w:rsid w:val="004A0B08"/>
    <w:rsid w:val="004A59DF"/>
    <w:rsid w:val="004B2DF1"/>
    <w:rsid w:val="004B328A"/>
    <w:rsid w:val="004B7ACC"/>
    <w:rsid w:val="004C3D59"/>
    <w:rsid w:val="004D7D94"/>
    <w:rsid w:val="004E2DCC"/>
    <w:rsid w:val="004F6BCA"/>
    <w:rsid w:val="004F7132"/>
    <w:rsid w:val="00500B13"/>
    <w:rsid w:val="005030FA"/>
    <w:rsid w:val="00514B6F"/>
    <w:rsid w:val="005166C6"/>
    <w:rsid w:val="0052011A"/>
    <w:rsid w:val="005272A2"/>
    <w:rsid w:val="00537095"/>
    <w:rsid w:val="00541A04"/>
    <w:rsid w:val="0054423E"/>
    <w:rsid w:val="0056703E"/>
    <w:rsid w:val="00570681"/>
    <w:rsid w:val="00570B29"/>
    <w:rsid w:val="0057390C"/>
    <w:rsid w:val="00576B36"/>
    <w:rsid w:val="005829A1"/>
    <w:rsid w:val="005858BA"/>
    <w:rsid w:val="00586449"/>
    <w:rsid w:val="005B0E20"/>
    <w:rsid w:val="005B1091"/>
    <w:rsid w:val="005B22D7"/>
    <w:rsid w:val="005B5E3C"/>
    <w:rsid w:val="005B6EC1"/>
    <w:rsid w:val="005C3265"/>
    <w:rsid w:val="005C3BA8"/>
    <w:rsid w:val="005C3DBE"/>
    <w:rsid w:val="005D10B3"/>
    <w:rsid w:val="005D7B15"/>
    <w:rsid w:val="005E0D96"/>
    <w:rsid w:val="005E2505"/>
    <w:rsid w:val="00600F40"/>
    <w:rsid w:val="006040E2"/>
    <w:rsid w:val="00612D9C"/>
    <w:rsid w:val="006255EB"/>
    <w:rsid w:val="0063189B"/>
    <w:rsid w:val="00642E9B"/>
    <w:rsid w:val="006506A3"/>
    <w:rsid w:val="00654EAF"/>
    <w:rsid w:val="0065684B"/>
    <w:rsid w:val="00656F21"/>
    <w:rsid w:val="006618C9"/>
    <w:rsid w:val="0067398B"/>
    <w:rsid w:val="00677541"/>
    <w:rsid w:val="00680327"/>
    <w:rsid w:val="00686AB8"/>
    <w:rsid w:val="00687967"/>
    <w:rsid w:val="00691CC8"/>
    <w:rsid w:val="0069225B"/>
    <w:rsid w:val="006936DF"/>
    <w:rsid w:val="00695743"/>
    <w:rsid w:val="006A01C1"/>
    <w:rsid w:val="006A18B0"/>
    <w:rsid w:val="006A356E"/>
    <w:rsid w:val="006A46F5"/>
    <w:rsid w:val="006B01F4"/>
    <w:rsid w:val="006B1BD1"/>
    <w:rsid w:val="006B22D8"/>
    <w:rsid w:val="006C0A90"/>
    <w:rsid w:val="006C3FDD"/>
    <w:rsid w:val="006C5A07"/>
    <w:rsid w:val="006C691B"/>
    <w:rsid w:val="006D0D22"/>
    <w:rsid w:val="006F2D52"/>
    <w:rsid w:val="0072132C"/>
    <w:rsid w:val="007236E1"/>
    <w:rsid w:val="007242BC"/>
    <w:rsid w:val="00731976"/>
    <w:rsid w:val="00732C34"/>
    <w:rsid w:val="00737F25"/>
    <w:rsid w:val="007421D5"/>
    <w:rsid w:val="007455F0"/>
    <w:rsid w:val="00755A4A"/>
    <w:rsid w:val="007627C4"/>
    <w:rsid w:val="007706C5"/>
    <w:rsid w:val="007819EB"/>
    <w:rsid w:val="00782BB1"/>
    <w:rsid w:val="00782C6D"/>
    <w:rsid w:val="00794B42"/>
    <w:rsid w:val="007966A1"/>
    <w:rsid w:val="007970FA"/>
    <w:rsid w:val="007A119A"/>
    <w:rsid w:val="007B65BB"/>
    <w:rsid w:val="007D1DD9"/>
    <w:rsid w:val="007D292F"/>
    <w:rsid w:val="007E1C47"/>
    <w:rsid w:val="007E49EE"/>
    <w:rsid w:val="007F274B"/>
    <w:rsid w:val="007F44F9"/>
    <w:rsid w:val="007F4F82"/>
    <w:rsid w:val="008051EA"/>
    <w:rsid w:val="00807D36"/>
    <w:rsid w:val="00821746"/>
    <w:rsid w:val="00823C85"/>
    <w:rsid w:val="00823F23"/>
    <w:rsid w:val="0082710D"/>
    <w:rsid w:val="00830016"/>
    <w:rsid w:val="0083459A"/>
    <w:rsid w:val="00840810"/>
    <w:rsid w:val="008465EF"/>
    <w:rsid w:val="00847356"/>
    <w:rsid w:val="00855A00"/>
    <w:rsid w:val="0087426F"/>
    <w:rsid w:val="00880CE5"/>
    <w:rsid w:val="00884B05"/>
    <w:rsid w:val="008933E6"/>
    <w:rsid w:val="00894BE6"/>
    <w:rsid w:val="008A25D1"/>
    <w:rsid w:val="008A568E"/>
    <w:rsid w:val="008D0203"/>
    <w:rsid w:val="008D15ED"/>
    <w:rsid w:val="008D35CB"/>
    <w:rsid w:val="008E2CB8"/>
    <w:rsid w:val="008E53E0"/>
    <w:rsid w:val="008E555E"/>
    <w:rsid w:val="008F71D1"/>
    <w:rsid w:val="008F792F"/>
    <w:rsid w:val="00902A0D"/>
    <w:rsid w:val="009051FE"/>
    <w:rsid w:val="009052F5"/>
    <w:rsid w:val="009065C0"/>
    <w:rsid w:val="00906BE0"/>
    <w:rsid w:val="009139A7"/>
    <w:rsid w:val="00913BDE"/>
    <w:rsid w:val="00914661"/>
    <w:rsid w:val="00925153"/>
    <w:rsid w:val="009310AA"/>
    <w:rsid w:val="00933122"/>
    <w:rsid w:val="009333EB"/>
    <w:rsid w:val="00933889"/>
    <w:rsid w:val="00937DAD"/>
    <w:rsid w:val="00942832"/>
    <w:rsid w:val="00954D41"/>
    <w:rsid w:val="00962E3C"/>
    <w:rsid w:val="009645CA"/>
    <w:rsid w:val="00965F5F"/>
    <w:rsid w:val="009678F5"/>
    <w:rsid w:val="009706CE"/>
    <w:rsid w:val="00970B79"/>
    <w:rsid w:val="00973E02"/>
    <w:rsid w:val="00996C74"/>
    <w:rsid w:val="009A0997"/>
    <w:rsid w:val="009A0BDD"/>
    <w:rsid w:val="009A4243"/>
    <w:rsid w:val="009A7FD9"/>
    <w:rsid w:val="009B467B"/>
    <w:rsid w:val="009B6FFE"/>
    <w:rsid w:val="009C3641"/>
    <w:rsid w:val="009C5E65"/>
    <w:rsid w:val="009C745A"/>
    <w:rsid w:val="009D5C86"/>
    <w:rsid w:val="009E04B1"/>
    <w:rsid w:val="009E177A"/>
    <w:rsid w:val="009F22AD"/>
    <w:rsid w:val="00A00A54"/>
    <w:rsid w:val="00A06627"/>
    <w:rsid w:val="00A07884"/>
    <w:rsid w:val="00A14DAB"/>
    <w:rsid w:val="00A16A02"/>
    <w:rsid w:val="00A217E1"/>
    <w:rsid w:val="00A21ECB"/>
    <w:rsid w:val="00A22A35"/>
    <w:rsid w:val="00A2499D"/>
    <w:rsid w:val="00A325EC"/>
    <w:rsid w:val="00A32FA3"/>
    <w:rsid w:val="00A34292"/>
    <w:rsid w:val="00A433C1"/>
    <w:rsid w:val="00A45B16"/>
    <w:rsid w:val="00A51241"/>
    <w:rsid w:val="00A61CCD"/>
    <w:rsid w:val="00A753C8"/>
    <w:rsid w:val="00A77132"/>
    <w:rsid w:val="00A83389"/>
    <w:rsid w:val="00A83F01"/>
    <w:rsid w:val="00A85182"/>
    <w:rsid w:val="00A853AE"/>
    <w:rsid w:val="00A85655"/>
    <w:rsid w:val="00A93926"/>
    <w:rsid w:val="00AC13A4"/>
    <w:rsid w:val="00AC2E22"/>
    <w:rsid w:val="00AC5B73"/>
    <w:rsid w:val="00AD71EF"/>
    <w:rsid w:val="00AD7A1E"/>
    <w:rsid w:val="00AE4649"/>
    <w:rsid w:val="00AE597D"/>
    <w:rsid w:val="00AF2AFF"/>
    <w:rsid w:val="00B039CC"/>
    <w:rsid w:val="00B04266"/>
    <w:rsid w:val="00B12425"/>
    <w:rsid w:val="00B2077F"/>
    <w:rsid w:val="00B24B25"/>
    <w:rsid w:val="00B3230A"/>
    <w:rsid w:val="00B45114"/>
    <w:rsid w:val="00B46A0B"/>
    <w:rsid w:val="00B5023E"/>
    <w:rsid w:val="00B5655E"/>
    <w:rsid w:val="00B5706B"/>
    <w:rsid w:val="00B60E86"/>
    <w:rsid w:val="00B814AE"/>
    <w:rsid w:val="00B87D6F"/>
    <w:rsid w:val="00B90ADF"/>
    <w:rsid w:val="00B9123D"/>
    <w:rsid w:val="00BA1261"/>
    <w:rsid w:val="00BA3817"/>
    <w:rsid w:val="00BA4268"/>
    <w:rsid w:val="00BA7FA2"/>
    <w:rsid w:val="00BB1D38"/>
    <w:rsid w:val="00BB232D"/>
    <w:rsid w:val="00BB60EE"/>
    <w:rsid w:val="00BC2AA3"/>
    <w:rsid w:val="00BC319B"/>
    <w:rsid w:val="00BD75E2"/>
    <w:rsid w:val="00BE1D96"/>
    <w:rsid w:val="00BF4950"/>
    <w:rsid w:val="00C01034"/>
    <w:rsid w:val="00C012C1"/>
    <w:rsid w:val="00C033FF"/>
    <w:rsid w:val="00C109F4"/>
    <w:rsid w:val="00C11B72"/>
    <w:rsid w:val="00C151BF"/>
    <w:rsid w:val="00C156B0"/>
    <w:rsid w:val="00C16151"/>
    <w:rsid w:val="00C30688"/>
    <w:rsid w:val="00C31937"/>
    <w:rsid w:val="00C64240"/>
    <w:rsid w:val="00C67B38"/>
    <w:rsid w:val="00C67E8E"/>
    <w:rsid w:val="00C74962"/>
    <w:rsid w:val="00C86EA7"/>
    <w:rsid w:val="00C96642"/>
    <w:rsid w:val="00CB2BA2"/>
    <w:rsid w:val="00CB4486"/>
    <w:rsid w:val="00CB6B83"/>
    <w:rsid w:val="00CC6A5E"/>
    <w:rsid w:val="00CD006B"/>
    <w:rsid w:val="00CD7CD9"/>
    <w:rsid w:val="00CE0626"/>
    <w:rsid w:val="00CE5A6B"/>
    <w:rsid w:val="00CE6478"/>
    <w:rsid w:val="00CF28FB"/>
    <w:rsid w:val="00D0251F"/>
    <w:rsid w:val="00D12810"/>
    <w:rsid w:val="00D14330"/>
    <w:rsid w:val="00D2247E"/>
    <w:rsid w:val="00D24298"/>
    <w:rsid w:val="00D36B40"/>
    <w:rsid w:val="00D46AB1"/>
    <w:rsid w:val="00D475B4"/>
    <w:rsid w:val="00D54A4F"/>
    <w:rsid w:val="00D63754"/>
    <w:rsid w:val="00D668C9"/>
    <w:rsid w:val="00D71391"/>
    <w:rsid w:val="00D734E0"/>
    <w:rsid w:val="00D76C32"/>
    <w:rsid w:val="00D80174"/>
    <w:rsid w:val="00D93AC0"/>
    <w:rsid w:val="00DA2A41"/>
    <w:rsid w:val="00DA746B"/>
    <w:rsid w:val="00DA78C8"/>
    <w:rsid w:val="00DC2844"/>
    <w:rsid w:val="00DD5038"/>
    <w:rsid w:val="00DF468F"/>
    <w:rsid w:val="00E13345"/>
    <w:rsid w:val="00E16D3F"/>
    <w:rsid w:val="00E24B27"/>
    <w:rsid w:val="00E271CC"/>
    <w:rsid w:val="00E316F1"/>
    <w:rsid w:val="00E31A09"/>
    <w:rsid w:val="00E35107"/>
    <w:rsid w:val="00E35885"/>
    <w:rsid w:val="00E4161F"/>
    <w:rsid w:val="00E55A7F"/>
    <w:rsid w:val="00E56A91"/>
    <w:rsid w:val="00E650C0"/>
    <w:rsid w:val="00E751D2"/>
    <w:rsid w:val="00E83A94"/>
    <w:rsid w:val="00EA223D"/>
    <w:rsid w:val="00EA2F99"/>
    <w:rsid w:val="00EA6C77"/>
    <w:rsid w:val="00EB526C"/>
    <w:rsid w:val="00EC0824"/>
    <w:rsid w:val="00EC19B4"/>
    <w:rsid w:val="00ED2BB1"/>
    <w:rsid w:val="00ED2EA5"/>
    <w:rsid w:val="00ED398F"/>
    <w:rsid w:val="00EE02BB"/>
    <w:rsid w:val="00EE675E"/>
    <w:rsid w:val="00EE7DA6"/>
    <w:rsid w:val="00EF236C"/>
    <w:rsid w:val="00F03AE1"/>
    <w:rsid w:val="00F03EE0"/>
    <w:rsid w:val="00F051DA"/>
    <w:rsid w:val="00F20514"/>
    <w:rsid w:val="00F27869"/>
    <w:rsid w:val="00F301D8"/>
    <w:rsid w:val="00F31087"/>
    <w:rsid w:val="00F439D0"/>
    <w:rsid w:val="00F43E9D"/>
    <w:rsid w:val="00F47931"/>
    <w:rsid w:val="00F60BF0"/>
    <w:rsid w:val="00F67CA3"/>
    <w:rsid w:val="00F67FD1"/>
    <w:rsid w:val="00F730C9"/>
    <w:rsid w:val="00F77521"/>
    <w:rsid w:val="00F8352B"/>
    <w:rsid w:val="00F85F6E"/>
    <w:rsid w:val="00F936FC"/>
    <w:rsid w:val="00FB089A"/>
    <w:rsid w:val="00FB745F"/>
    <w:rsid w:val="00FC7DB6"/>
    <w:rsid w:val="00FD4706"/>
    <w:rsid w:val="00FE1EA8"/>
    <w:rsid w:val="00FE3069"/>
    <w:rsid w:val="00FE5258"/>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F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rsid w:val="00BA1261"/>
    <w:pPr>
      <w:tabs>
        <w:tab w:val="center" w:pos="4252"/>
        <w:tab w:val="right" w:pos="8504"/>
      </w:tabs>
    </w:pPr>
  </w:style>
  <w:style w:type="character" w:customStyle="1" w:styleId="EncabezadoCar">
    <w:name w:val="Encabezado Car"/>
    <w:basedOn w:val="Fuentedeprrafopredeter"/>
    <w:link w:val="Encabezado"/>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BA1261"/>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 w:type="paragraph" w:styleId="Lista4">
    <w:name w:val="List 4"/>
    <w:basedOn w:val="Normal"/>
    <w:uiPriority w:val="99"/>
    <w:unhideWhenUsed/>
    <w:rsid w:val="00415033"/>
    <w:pPr>
      <w:ind w:left="1132" w:hanging="283"/>
      <w:contextualSpacing/>
    </w:pPr>
  </w:style>
  <w:style w:type="paragraph" w:styleId="Saludo">
    <w:name w:val="Salutation"/>
    <w:basedOn w:val="Normal"/>
    <w:next w:val="Normal"/>
    <w:link w:val="SaludoCar"/>
    <w:uiPriority w:val="99"/>
    <w:unhideWhenUsed/>
    <w:rsid w:val="00415033"/>
  </w:style>
  <w:style w:type="character" w:customStyle="1" w:styleId="SaludoCar">
    <w:name w:val="Saludo Car"/>
    <w:basedOn w:val="Fuentedeprrafopredeter"/>
    <w:link w:val="Saludo"/>
    <w:uiPriority w:val="99"/>
    <w:rsid w:val="00415033"/>
    <w:rPr>
      <w:rFonts w:ascii="Arial" w:eastAsia="Times New Roman" w:hAnsi="Arial" w:cs="Times New Roman"/>
      <w:i/>
      <w:sz w:val="20"/>
      <w:szCs w:val="20"/>
      <w:lang w:val="es-MX" w:eastAsia="es-MX"/>
    </w:rPr>
  </w:style>
  <w:style w:type="paragraph" w:customStyle="1" w:styleId="Lneadeasunto">
    <w:name w:val="Línea de asunto"/>
    <w:basedOn w:val="Normal"/>
    <w:rsid w:val="00415033"/>
  </w:style>
  <w:style w:type="paragraph" w:styleId="Textoindependienteprimerasangra">
    <w:name w:val="Body Text First Indent"/>
    <w:basedOn w:val="Textoindependiente"/>
    <w:link w:val="TextoindependienteprimerasangraCar"/>
    <w:uiPriority w:val="99"/>
    <w:unhideWhenUsed/>
    <w:rsid w:val="00415033"/>
    <w:pPr>
      <w:widowControl/>
      <w:ind w:firstLine="360"/>
      <w:jc w:val="left"/>
    </w:pPr>
    <w:rPr>
      <w:lang w:val="es-MX"/>
    </w:rPr>
  </w:style>
  <w:style w:type="character" w:customStyle="1" w:styleId="TextoindependienteprimerasangraCar">
    <w:name w:val="Texto independiente primera sangría Car"/>
    <w:basedOn w:val="TextoindependienteCar"/>
    <w:link w:val="Textoindependienteprimerasangra"/>
    <w:uiPriority w:val="99"/>
    <w:rsid w:val="00415033"/>
    <w:rPr>
      <w:rFonts w:ascii="Arial" w:eastAsia="Times New Roman" w:hAnsi="Arial" w:cs="Times New Roman"/>
      <w:i/>
      <w:sz w:val="20"/>
      <w:szCs w:val="20"/>
      <w:lang w:val="es-MX"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C74962"/>
    <w:rPr>
      <w:rFonts w:ascii="Arial" w:eastAsia="Times New Roman" w:hAnsi="Arial" w:cs="Times New Roman"/>
      <w:i/>
      <w:sz w:val="20"/>
      <w:szCs w:val="20"/>
      <w:lang w:val="es-MX" w:eastAsia="es-MX"/>
    </w:rPr>
  </w:style>
  <w:style w:type="paragraph" w:styleId="Listaconnmeros2">
    <w:name w:val="List Number 2"/>
    <w:basedOn w:val="Normal"/>
    <w:uiPriority w:val="99"/>
    <w:semiHidden/>
    <w:unhideWhenUsed/>
    <w:rsid w:val="001E0E06"/>
    <w:pPr>
      <w:numPr>
        <w:numId w:val="21"/>
      </w:numPr>
      <w:contextualSpacing/>
    </w:pPr>
  </w:style>
  <w:style w:type="character" w:styleId="Refdecomentario">
    <w:name w:val="annotation reference"/>
    <w:basedOn w:val="Fuentedeprrafopredeter"/>
    <w:uiPriority w:val="99"/>
    <w:semiHidden/>
    <w:unhideWhenUsed/>
    <w:rsid w:val="005B5E3C"/>
    <w:rPr>
      <w:sz w:val="16"/>
      <w:szCs w:val="16"/>
    </w:rPr>
  </w:style>
  <w:style w:type="paragraph" w:styleId="Textocomentario">
    <w:name w:val="annotation text"/>
    <w:basedOn w:val="Normal"/>
    <w:link w:val="TextocomentarioCar"/>
    <w:uiPriority w:val="99"/>
    <w:semiHidden/>
    <w:unhideWhenUsed/>
    <w:rsid w:val="005B5E3C"/>
  </w:style>
  <w:style w:type="character" w:customStyle="1" w:styleId="TextocomentarioCar">
    <w:name w:val="Texto comentario Car"/>
    <w:basedOn w:val="Fuentedeprrafopredeter"/>
    <w:link w:val="Textocomentario"/>
    <w:uiPriority w:val="99"/>
    <w:semiHidden/>
    <w:rsid w:val="005B5E3C"/>
    <w:rPr>
      <w:rFonts w:ascii="Arial" w:eastAsia="Times New Roman" w:hAnsi="Arial" w:cs="Times New Roman"/>
      <w:i/>
      <w:sz w:val="20"/>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rsid w:val="00BA1261"/>
    <w:pPr>
      <w:tabs>
        <w:tab w:val="center" w:pos="4252"/>
        <w:tab w:val="right" w:pos="8504"/>
      </w:tabs>
    </w:pPr>
  </w:style>
  <w:style w:type="character" w:customStyle="1" w:styleId="EncabezadoCar">
    <w:name w:val="Encabezado Car"/>
    <w:basedOn w:val="Fuentedeprrafopredeter"/>
    <w:link w:val="Encabezado"/>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BA1261"/>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 w:type="paragraph" w:styleId="Lista4">
    <w:name w:val="List 4"/>
    <w:basedOn w:val="Normal"/>
    <w:uiPriority w:val="99"/>
    <w:unhideWhenUsed/>
    <w:rsid w:val="00415033"/>
    <w:pPr>
      <w:ind w:left="1132" w:hanging="283"/>
      <w:contextualSpacing/>
    </w:pPr>
  </w:style>
  <w:style w:type="paragraph" w:styleId="Saludo">
    <w:name w:val="Salutation"/>
    <w:basedOn w:val="Normal"/>
    <w:next w:val="Normal"/>
    <w:link w:val="SaludoCar"/>
    <w:uiPriority w:val="99"/>
    <w:unhideWhenUsed/>
    <w:rsid w:val="00415033"/>
  </w:style>
  <w:style w:type="character" w:customStyle="1" w:styleId="SaludoCar">
    <w:name w:val="Saludo Car"/>
    <w:basedOn w:val="Fuentedeprrafopredeter"/>
    <w:link w:val="Saludo"/>
    <w:uiPriority w:val="99"/>
    <w:rsid w:val="00415033"/>
    <w:rPr>
      <w:rFonts w:ascii="Arial" w:eastAsia="Times New Roman" w:hAnsi="Arial" w:cs="Times New Roman"/>
      <w:i/>
      <w:sz w:val="20"/>
      <w:szCs w:val="20"/>
      <w:lang w:val="es-MX" w:eastAsia="es-MX"/>
    </w:rPr>
  </w:style>
  <w:style w:type="paragraph" w:customStyle="1" w:styleId="Lneadeasunto">
    <w:name w:val="Línea de asunto"/>
    <w:basedOn w:val="Normal"/>
    <w:rsid w:val="00415033"/>
  </w:style>
  <w:style w:type="paragraph" w:styleId="Textoindependienteprimerasangra">
    <w:name w:val="Body Text First Indent"/>
    <w:basedOn w:val="Textoindependiente"/>
    <w:link w:val="TextoindependienteprimerasangraCar"/>
    <w:uiPriority w:val="99"/>
    <w:unhideWhenUsed/>
    <w:rsid w:val="00415033"/>
    <w:pPr>
      <w:widowControl/>
      <w:ind w:firstLine="360"/>
      <w:jc w:val="left"/>
    </w:pPr>
    <w:rPr>
      <w:lang w:val="es-MX"/>
    </w:rPr>
  </w:style>
  <w:style w:type="character" w:customStyle="1" w:styleId="TextoindependienteprimerasangraCar">
    <w:name w:val="Texto independiente primera sangría Car"/>
    <w:basedOn w:val="TextoindependienteCar"/>
    <w:link w:val="Textoindependienteprimerasangra"/>
    <w:uiPriority w:val="99"/>
    <w:rsid w:val="00415033"/>
    <w:rPr>
      <w:rFonts w:ascii="Arial" w:eastAsia="Times New Roman" w:hAnsi="Arial" w:cs="Times New Roman"/>
      <w:i/>
      <w:sz w:val="20"/>
      <w:szCs w:val="20"/>
      <w:lang w:val="es-MX"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C74962"/>
    <w:rPr>
      <w:rFonts w:ascii="Arial" w:eastAsia="Times New Roman" w:hAnsi="Arial" w:cs="Times New Roman"/>
      <w:i/>
      <w:sz w:val="20"/>
      <w:szCs w:val="20"/>
      <w:lang w:val="es-MX" w:eastAsia="es-MX"/>
    </w:rPr>
  </w:style>
  <w:style w:type="paragraph" w:styleId="Listaconnmeros2">
    <w:name w:val="List Number 2"/>
    <w:basedOn w:val="Normal"/>
    <w:uiPriority w:val="99"/>
    <w:semiHidden/>
    <w:unhideWhenUsed/>
    <w:rsid w:val="001E0E06"/>
    <w:pPr>
      <w:numPr>
        <w:numId w:val="21"/>
      </w:numPr>
      <w:contextualSpacing/>
    </w:pPr>
  </w:style>
  <w:style w:type="character" w:styleId="Refdecomentario">
    <w:name w:val="annotation reference"/>
    <w:basedOn w:val="Fuentedeprrafopredeter"/>
    <w:uiPriority w:val="99"/>
    <w:semiHidden/>
    <w:unhideWhenUsed/>
    <w:rsid w:val="005B5E3C"/>
    <w:rPr>
      <w:sz w:val="16"/>
      <w:szCs w:val="16"/>
    </w:rPr>
  </w:style>
  <w:style w:type="paragraph" w:styleId="Textocomentario">
    <w:name w:val="annotation text"/>
    <w:basedOn w:val="Normal"/>
    <w:link w:val="TextocomentarioCar"/>
    <w:uiPriority w:val="99"/>
    <w:semiHidden/>
    <w:unhideWhenUsed/>
    <w:rsid w:val="005B5E3C"/>
  </w:style>
  <w:style w:type="character" w:customStyle="1" w:styleId="TextocomentarioCar">
    <w:name w:val="Texto comentario Car"/>
    <w:basedOn w:val="Fuentedeprrafopredeter"/>
    <w:link w:val="Textocomentario"/>
    <w:uiPriority w:val="99"/>
    <w:semiHidden/>
    <w:rsid w:val="005B5E3C"/>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45953">
      <w:bodyDiv w:val="1"/>
      <w:marLeft w:val="0"/>
      <w:marRight w:val="0"/>
      <w:marTop w:val="0"/>
      <w:marBottom w:val="0"/>
      <w:divBdr>
        <w:top w:val="none" w:sz="0" w:space="0" w:color="auto"/>
        <w:left w:val="none" w:sz="0" w:space="0" w:color="auto"/>
        <w:bottom w:val="none" w:sz="0" w:space="0" w:color="auto"/>
        <w:right w:val="none" w:sz="0" w:space="0" w:color="auto"/>
      </w:divBdr>
    </w:div>
    <w:div w:id="11841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scar.sanchez@salud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ludsinaloa.gob.m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ompranet.sinaloa.gob.mx"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compranet.sinaloa.gob.mx"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0DED7-44E4-4DE5-A771-D8210AF6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9316</Words>
  <Characters>51243</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60439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Mexakin</dc:creator>
  <cp:lastModifiedBy>Bernal Ponce Beatriz Adriana</cp:lastModifiedBy>
  <cp:revision>20</cp:revision>
  <cp:lastPrinted>2020-11-17T22:26:00Z</cp:lastPrinted>
  <dcterms:created xsi:type="dcterms:W3CDTF">2020-11-16T16:16:00Z</dcterms:created>
  <dcterms:modified xsi:type="dcterms:W3CDTF">2020-11-18T20:44:00Z</dcterms:modified>
</cp:coreProperties>
</file>