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BD" w:rsidRPr="00DF0FBD" w:rsidRDefault="00DF0FBD" w:rsidP="00DF0FBD">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1, 23, 24, 26 y 27, de la </w:t>
      </w:r>
      <w:r w:rsidRPr="00DF0FBD">
        <w:rPr>
          <w:rFonts w:cs="Arial"/>
          <w:b/>
          <w:i w:val="0"/>
          <w:sz w:val="18"/>
          <w:szCs w:val="18"/>
        </w:rPr>
        <w:t>Ley de Obras Públicas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en la licitación </w:t>
      </w:r>
      <w:r w:rsidRPr="00DF0FBD">
        <w:rPr>
          <w:rFonts w:cs="Arial"/>
          <w:i w:val="0"/>
          <w:sz w:val="18"/>
          <w:szCs w:val="18"/>
        </w:rPr>
        <w:t xml:space="preserve">para la adjudicación de un contrato de obra pública en la modalidad de </w:t>
      </w:r>
      <w:r w:rsidRPr="00E27A2C">
        <w:rPr>
          <w:rFonts w:cs="Arial"/>
          <w:b/>
          <w:i w:val="0"/>
          <w:sz w:val="18"/>
          <w:szCs w:val="18"/>
        </w:rPr>
        <w:t xml:space="preserve">Licitación </w:t>
      </w:r>
      <w:r w:rsidR="00B273DA" w:rsidRPr="00E27A2C">
        <w:rPr>
          <w:rFonts w:cs="Arial"/>
          <w:b/>
          <w:i w:val="0"/>
          <w:sz w:val="18"/>
          <w:szCs w:val="18"/>
        </w:rPr>
        <w:t>Pública</w:t>
      </w:r>
      <w:r w:rsidRPr="00E27A2C">
        <w:rPr>
          <w:rFonts w:cs="Arial"/>
          <w:b/>
          <w:i w:val="0"/>
          <w:sz w:val="18"/>
          <w:szCs w:val="18"/>
        </w:rPr>
        <w:t xml:space="preserve"> Nacional</w:t>
      </w:r>
      <w:r w:rsidRPr="00DF0FBD">
        <w:rPr>
          <w:rFonts w:cs="Arial"/>
          <w:i w:val="0"/>
          <w:sz w:val="18"/>
          <w:szCs w:val="18"/>
        </w:rPr>
        <w:t>, sobre la base de precios unitarios y tiempo determinado que se indica, mediante el mecanismo de evaluación binario, de conformidad con las bases, requisitos de participación y procedimiento siguientes:</w:t>
      </w:r>
    </w:p>
    <w:p w:rsidR="004220E7" w:rsidRPr="00DF0FBD" w:rsidRDefault="004220E7" w:rsidP="004C1BDC">
      <w:pPr>
        <w:ind w:right="51"/>
        <w:jc w:val="both"/>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PARTICIPACIÓN DE OBSERVADORES.</w:t>
      </w:r>
    </w:p>
    <w:p w:rsidR="004220E7" w:rsidRPr="004959C1" w:rsidRDefault="004220E7" w:rsidP="004C1BDC">
      <w:pPr>
        <w:pStyle w:val="Textoindependiente31"/>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Se indica que, en cumplimiento a</w:t>
      </w:r>
      <w:r w:rsidR="002D497F" w:rsidRPr="004959C1">
        <w:rPr>
          <w:rFonts w:cs="Arial"/>
          <w:i w:val="0"/>
          <w:sz w:val="18"/>
          <w:szCs w:val="18"/>
        </w:rPr>
        <w:t>l</w:t>
      </w:r>
      <w:r w:rsidRPr="004959C1">
        <w:rPr>
          <w:rFonts w:cs="Arial"/>
          <w:i w:val="0"/>
          <w:sz w:val="18"/>
          <w:szCs w:val="18"/>
        </w:rPr>
        <w:t xml:space="preserve"> artículo </w:t>
      </w:r>
      <w:r w:rsidR="007A5625">
        <w:rPr>
          <w:rFonts w:cs="Arial"/>
          <w:i w:val="0"/>
          <w:sz w:val="18"/>
          <w:szCs w:val="18"/>
        </w:rPr>
        <w:t>39</w:t>
      </w:r>
      <w:r w:rsidRPr="004959C1">
        <w:rPr>
          <w:rFonts w:cs="Arial"/>
          <w:i w:val="0"/>
          <w:sz w:val="18"/>
          <w:szCs w:val="18"/>
        </w:rPr>
        <w:t xml:space="preserve"> de la Ley de Obras Públicas y Servicios Relacionados con las Mismas</w:t>
      </w:r>
      <w:r w:rsidR="00AD3619" w:rsidRPr="004959C1">
        <w:rPr>
          <w:rFonts w:cs="Arial"/>
          <w:i w:val="0"/>
          <w:sz w:val="18"/>
          <w:szCs w:val="18"/>
        </w:rPr>
        <w:t xml:space="preserve"> del Estado de Sinaloa</w:t>
      </w:r>
      <w:r w:rsidRPr="004959C1">
        <w:rPr>
          <w:rFonts w:cs="Arial"/>
          <w:i w:val="0"/>
          <w:sz w:val="18"/>
          <w:szCs w:val="18"/>
        </w:rPr>
        <w:t xml:space="preserve">, se permitirá la asistencia de cualquier persona que manifieste su interés de estar presente en los diferentes actos de ésta licitación pública nacional, en calidad de </w:t>
      </w:r>
      <w:r w:rsidR="002D497F" w:rsidRPr="004959C1">
        <w:rPr>
          <w:rFonts w:cs="Arial"/>
          <w:i w:val="0"/>
          <w:sz w:val="18"/>
          <w:szCs w:val="18"/>
        </w:rPr>
        <w:t>testigo público</w:t>
      </w:r>
      <w:r w:rsidRPr="004959C1">
        <w:rPr>
          <w:rFonts w:cs="Arial"/>
          <w:i w:val="0"/>
          <w:sz w:val="18"/>
          <w:szCs w:val="18"/>
        </w:rPr>
        <w:t xml:space="preserve">, bajo la condición de que deberán registrar previamente su asistencia en las oficinas de </w:t>
      </w:r>
      <w:r w:rsidR="004E4BCA" w:rsidRPr="004959C1">
        <w:rPr>
          <w:rFonts w:cs="Arial"/>
          <w:i w:val="0"/>
          <w:sz w:val="18"/>
          <w:szCs w:val="18"/>
        </w:rPr>
        <w:t>los</w:t>
      </w:r>
      <w:r w:rsidR="00E104E5" w:rsidRPr="004959C1">
        <w:rPr>
          <w:rFonts w:cs="Arial"/>
          <w:i w:val="0"/>
          <w:sz w:val="18"/>
          <w:szCs w:val="18"/>
        </w:rPr>
        <w:t xml:space="preserve"> </w:t>
      </w:r>
      <w:r w:rsidR="00E104E5" w:rsidRPr="004959C1">
        <w:rPr>
          <w:rFonts w:cs="Arial"/>
          <w:b/>
          <w:i w:val="0"/>
          <w:sz w:val="18"/>
          <w:szCs w:val="18"/>
        </w:rPr>
        <w:t>S</w:t>
      </w:r>
      <w:r w:rsidR="004E4BCA" w:rsidRPr="004959C1">
        <w:rPr>
          <w:rFonts w:cs="Arial"/>
          <w:b/>
          <w:i w:val="0"/>
          <w:sz w:val="18"/>
          <w:szCs w:val="18"/>
        </w:rPr>
        <w:t xml:space="preserve">ervicios de </w:t>
      </w:r>
      <w:r w:rsidR="00E104E5" w:rsidRPr="004959C1">
        <w:rPr>
          <w:rFonts w:cs="Arial"/>
          <w:b/>
          <w:i w:val="0"/>
          <w:sz w:val="18"/>
          <w:szCs w:val="18"/>
        </w:rPr>
        <w:t>Salud</w:t>
      </w:r>
      <w:r w:rsidR="004E4BCA" w:rsidRPr="004959C1">
        <w:rPr>
          <w:rFonts w:cs="Arial"/>
          <w:b/>
          <w:i w:val="0"/>
          <w:sz w:val="18"/>
          <w:szCs w:val="18"/>
        </w:rPr>
        <w:t xml:space="preserve"> de Sinaloa</w:t>
      </w:r>
      <w:r w:rsidRPr="004959C1">
        <w:rPr>
          <w:rFonts w:cs="Arial"/>
          <w:b/>
          <w:i w:val="0"/>
          <w:color w:val="000000"/>
          <w:sz w:val="18"/>
          <w:szCs w:val="18"/>
        </w:rPr>
        <w:t>,</w:t>
      </w:r>
      <w:r w:rsidRPr="004959C1">
        <w:rPr>
          <w:rFonts w:cs="Arial"/>
          <w:i w:val="0"/>
          <w:color w:val="000000"/>
          <w:sz w:val="18"/>
          <w:szCs w:val="18"/>
        </w:rPr>
        <w:t xml:space="preserve"> ubicadas en </w:t>
      </w:r>
      <w:r w:rsidR="007D385E" w:rsidRPr="004959C1">
        <w:rPr>
          <w:rFonts w:cs="Arial"/>
          <w:b/>
          <w:i w:val="0"/>
          <w:sz w:val="18"/>
          <w:szCs w:val="18"/>
        </w:rPr>
        <w:t>Av. Manuel Vallarta No. 2086 Sur, Centro Sinaloa, C.P. 80000, Culiacán, Sinaloa</w:t>
      </w:r>
      <w:r w:rsidR="007D385E" w:rsidRPr="004959C1">
        <w:rPr>
          <w:rFonts w:cs="Arial"/>
          <w:i w:val="0"/>
          <w:color w:val="000000"/>
          <w:sz w:val="18"/>
          <w:szCs w:val="18"/>
        </w:rPr>
        <w:t xml:space="preserve"> </w:t>
      </w:r>
      <w:r w:rsidRPr="004959C1">
        <w:rPr>
          <w:rFonts w:cs="Arial"/>
          <w:i w:val="0"/>
          <w:sz w:val="18"/>
          <w:szCs w:val="18"/>
        </w:rPr>
        <w:t>y abstenerse de intervenir en cualquier forma en los mismos.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IMPEDIMENTOS PARA PARTICIPAR EN EL PROCEDIMIENTO DE LICITACIÓN.</w:t>
      </w:r>
    </w:p>
    <w:p w:rsidR="004220E7" w:rsidRPr="004959C1"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lang w:val="es-MX"/>
        </w:rPr>
        <w:t xml:space="preserve">En cumplimiento a lo dispuesto por el artículo </w:t>
      </w:r>
      <w:r w:rsidR="002D497F" w:rsidRPr="004959C1">
        <w:rPr>
          <w:rFonts w:cs="Arial"/>
          <w:i w:val="0"/>
          <w:sz w:val="18"/>
          <w:szCs w:val="18"/>
          <w:lang w:val="es-MX"/>
        </w:rPr>
        <w:t>72</w:t>
      </w:r>
      <w:r w:rsidRPr="004959C1">
        <w:rPr>
          <w:rFonts w:cs="Arial"/>
          <w:i w:val="0"/>
          <w:sz w:val="18"/>
          <w:szCs w:val="18"/>
          <w:lang w:val="es-MX"/>
        </w:rPr>
        <w:t xml:space="preserve"> de la Ley de Obras Públicas y Servicios Relacionados con las Mismas</w:t>
      </w:r>
      <w:r w:rsidR="006F5920" w:rsidRPr="004959C1">
        <w:rPr>
          <w:rFonts w:cs="Arial"/>
          <w:i w:val="0"/>
          <w:sz w:val="18"/>
          <w:szCs w:val="18"/>
          <w:lang w:val="es-MX"/>
        </w:rPr>
        <w:t xml:space="preserve"> del Estado de Sinaloa</w:t>
      </w:r>
      <w:r w:rsidRPr="004959C1">
        <w:rPr>
          <w:rFonts w:cs="Arial"/>
          <w:i w:val="0"/>
          <w:sz w:val="18"/>
          <w:szCs w:val="18"/>
          <w:lang w:val="es-MX"/>
        </w:rPr>
        <w:t xml:space="preserve">, </w:t>
      </w:r>
      <w:r w:rsidR="00A674FA" w:rsidRPr="004959C1">
        <w:rPr>
          <w:rFonts w:cs="Arial"/>
          <w:i w:val="0"/>
          <w:sz w:val="18"/>
          <w:szCs w:val="18"/>
        </w:rPr>
        <w:t>los Servicios de Salud de Sinaloa</w:t>
      </w:r>
      <w:r w:rsidRPr="004959C1">
        <w:rPr>
          <w:rFonts w:cs="Arial"/>
          <w:i w:val="0"/>
          <w:sz w:val="18"/>
          <w:szCs w:val="18"/>
        </w:rPr>
        <w:t xml:space="preserve"> se abstendrá de recibir proposiciones o adjudicar el contrato, con las personas siguientes:</w:t>
      </w:r>
    </w:p>
    <w:p w:rsidR="007C3FCA" w:rsidRPr="004959C1" w:rsidRDefault="007C3FCA" w:rsidP="007C3FCA">
      <w:pPr>
        <w:pStyle w:val="Default"/>
        <w:ind w:left="540"/>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 </w:t>
      </w:r>
      <w:r w:rsidRPr="004959C1">
        <w:rPr>
          <w:sz w:val="18"/>
          <w:szCs w:val="18"/>
        </w:rPr>
        <w:t xml:space="preserve">Las que se encuentren inhabilitadas por resolución de la Contraloría en los términos previstos en esta Ley; </w:t>
      </w:r>
    </w:p>
    <w:p w:rsidR="007C3FCA" w:rsidRPr="004959C1" w:rsidRDefault="007C3FCA" w:rsidP="00B273DA">
      <w:pPr>
        <w:pStyle w:val="Default"/>
        <w:ind w:left="426"/>
        <w:jc w:val="both"/>
        <w:rPr>
          <w:sz w:val="18"/>
          <w:szCs w:val="18"/>
        </w:rPr>
      </w:pPr>
      <w:r w:rsidRPr="004959C1">
        <w:rPr>
          <w:sz w:val="18"/>
          <w:szCs w:val="18"/>
        </w:rPr>
        <w:t xml:space="preserve"> </w:t>
      </w:r>
    </w:p>
    <w:p w:rsidR="007C3FCA" w:rsidRPr="004959C1" w:rsidRDefault="007C3FCA" w:rsidP="00B273DA">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7C3FCA" w:rsidRPr="004959C1" w:rsidRDefault="007C3FCA" w:rsidP="00B273DA">
      <w:pPr>
        <w:pStyle w:val="Default"/>
        <w:ind w:left="426"/>
        <w:jc w:val="both"/>
        <w:rPr>
          <w:sz w:val="18"/>
          <w:szCs w:val="18"/>
        </w:rPr>
      </w:pPr>
    </w:p>
    <w:p w:rsidR="007C3FCA" w:rsidRPr="004959C1" w:rsidRDefault="007C3FCA" w:rsidP="00244BC3">
      <w:pPr>
        <w:pStyle w:val="Default"/>
        <w:ind w:left="426"/>
        <w:rPr>
          <w:sz w:val="18"/>
          <w:szCs w:val="18"/>
        </w:rPr>
      </w:pPr>
      <w:r w:rsidRPr="004959C1">
        <w:rPr>
          <w:sz w:val="18"/>
          <w:szCs w:val="18"/>
        </w:rPr>
        <w:lastRenderedPageBreak/>
        <w:t>La Contratante deberá llevar el registro y control de las personas con las cuales se encuentren impedidas para contratar.</w:t>
      </w:r>
    </w:p>
    <w:p w:rsidR="004220E7" w:rsidRPr="004959C1" w:rsidRDefault="004220E7" w:rsidP="00244BC3">
      <w:pPr>
        <w:pStyle w:val="Textoindependiente31"/>
        <w:ind w:left="426"/>
        <w:rPr>
          <w:rFonts w:cs="Arial"/>
          <w:i w:val="0"/>
          <w:sz w:val="18"/>
          <w:szCs w:val="18"/>
        </w:rPr>
      </w:pPr>
    </w:p>
    <w:p w:rsidR="004220E7" w:rsidRPr="004959C1" w:rsidRDefault="004220E7" w:rsidP="00244BC3">
      <w:pPr>
        <w:pStyle w:val="Textoindependiente31"/>
        <w:rPr>
          <w:rFonts w:cs="Arial"/>
          <w:b/>
          <w:i w:val="0"/>
          <w:sz w:val="18"/>
          <w:szCs w:val="18"/>
        </w:rPr>
      </w:pPr>
      <w:r w:rsidRPr="004959C1">
        <w:rPr>
          <w:rFonts w:cs="Arial"/>
          <w:b/>
          <w:i w:val="0"/>
          <w:sz w:val="18"/>
          <w:szCs w:val="18"/>
        </w:rPr>
        <w:t>PROHIBICIONES PARA PARTICIPAR EN LA PRESENTE LICITACIÓN.</w:t>
      </w:r>
    </w:p>
    <w:p w:rsidR="004220E7" w:rsidRPr="004959C1" w:rsidRDefault="004220E7" w:rsidP="00244BC3">
      <w:pPr>
        <w:pStyle w:val="Textoindependiente31"/>
        <w:ind w:left="426"/>
        <w:rPr>
          <w:rFonts w:cs="Arial"/>
          <w:i w:val="0"/>
          <w:sz w:val="18"/>
          <w:szCs w:val="18"/>
        </w:rPr>
      </w:pPr>
    </w:p>
    <w:p w:rsidR="00140FF5" w:rsidRPr="004959C1" w:rsidRDefault="00140FF5" w:rsidP="00244BC3">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de conformidad con lo establecido </w:t>
      </w:r>
      <w:r w:rsidRPr="004959C1">
        <w:rPr>
          <w:rFonts w:cs="Arial"/>
          <w:i w:val="0"/>
          <w:sz w:val="18"/>
          <w:szCs w:val="18"/>
          <w:lang w:val="es-MX"/>
        </w:rPr>
        <w:t xml:space="preserve">por el artículo </w:t>
      </w:r>
      <w:r w:rsidRPr="004959C1">
        <w:rPr>
          <w:rFonts w:cs="Arial"/>
          <w:i w:val="0"/>
          <w:sz w:val="18"/>
          <w:szCs w:val="18"/>
        </w:rPr>
        <w:t>33 de la Ley de Obras Públicas del Estado de Sinaloa (Decreto 178)</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4959C1" w:rsidRPr="004959C1" w:rsidRDefault="004959C1" w:rsidP="00244BC3">
      <w:pPr>
        <w:autoSpaceDE w:val="0"/>
        <w:autoSpaceDN w:val="0"/>
        <w:adjustRightInd w:val="0"/>
        <w:ind w:left="426"/>
        <w:jc w:val="both"/>
        <w:rPr>
          <w:rFonts w:eastAsia="Calibri" w:cs="Arial"/>
          <w:i w:val="0"/>
          <w:color w:val="000000"/>
          <w:sz w:val="10"/>
          <w:szCs w:val="18"/>
          <w:lang w:eastAsia="es-ES"/>
        </w:rPr>
      </w:pP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00140FF5"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p>
    <w:p w:rsidR="00140FF5" w:rsidRPr="004959C1" w:rsidRDefault="009C6943" w:rsidP="009C6943">
      <w:pPr>
        <w:pStyle w:val="Textoindependiente31"/>
        <w:rPr>
          <w:rFonts w:eastAsia="Calibri" w:cs="Arial"/>
          <w:i w:val="0"/>
          <w:color w:val="000000"/>
          <w:sz w:val="18"/>
          <w:szCs w:val="18"/>
          <w:lang w:val="es-MX" w:eastAsia="es-ES"/>
        </w:rPr>
      </w:pPr>
      <w:r w:rsidRPr="004959C1">
        <w:rPr>
          <w:rFonts w:eastAsia="Calibri" w:cs="Arial"/>
          <w:i w:val="0"/>
          <w:color w:val="000000"/>
          <w:sz w:val="18"/>
          <w:szCs w:val="18"/>
          <w:lang w:val="es-MX" w:eastAsia="es-ES"/>
        </w:rPr>
        <w:t xml:space="preserve">Lo establecido en este artículo se aplicará también a los contratos de arrendamiento y de servicios relacionados con la obra pública. </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r w:rsidR="00140FF5"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La falsedad en la manifestación bajo protesta mencionada con anterioridad, será sancionada en términos de</w:t>
      </w:r>
      <w:r w:rsidR="009C6943" w:rsidRPr="004959C1">
        <w:rPr>
          <w:rFonts w:cs="Arial"/>
          <w:i w:val="0"/>
          <w:sz w:val="18"/>
          <w:szCs w:val="18"/>
        </w:rPr>
        <w:t xml:space="preserve">. Art. </w:t>
      </w:r>
      <w:r w:rsidR="0090677E">
        <w:rPr>
          <w:rFonts w:cs="Arial"/>
          <w:i w:val="0"/>
          <w:sz w:val="18"/>
          <w:szCs w:val="18"/>
        </w:rPr>
        <w:t xml:space="preserve">18 de la Ley de Obras Públicas del Estado y el </w:t>
      </w:r>
      <w:r w:rsidR="009C6943" w:rsidRPr="004959C1">
        <w:rPr>
          <w:rFonts w:cs="Arial"/>
          <w:i w:val="0"/>
          <w:sz w:val="18"/>
          <w:szCs w:val="18"/>
        </w:rPr>
        <w:t xml:space="preserve">72 </w:t>
      </w:r>
      <w:r w:rsidR="00EA6934" w:rsidRPr="004959C1">
        <w:rPr>
          <w:rFonts w:cs="Arial"/>
          <w:i w:val="0"/>
          <w:sz w:val="18"/>
          <w:szCs w:val="18"/>
        </w:rPr>
        <w:t>d</w:t>
      </w:r>
      <w:r w:rsidRPr="004959C1">
        <w:rPr>
          <w:rFonts w:cs="Arial"/>
          <w:i w:val="0"/>
          <w:sz w:val="18"/>
          <w:szCs w:val="18"/>
        </w:rPr>
        <w:t>e la Ley de Obras Públicas y Servicios Relacionados con las Mismas</w:t>
      </w:r>
      <w:r w:rsidR="009C6943" w:rsidRPr="004959C1">
        <w:rPr>
          <w:rFonts w:cs="Arial"/>
          <w:i w:val="0"/>
          <w:sz w:val="18"/>
          <w:szCs w:val="18"/>
        </w:rPr>
        <w:t xml:space="preserve"> del Estado de Sinaloa</w:t>
      </w:r>
      <w:r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Si de la información y documentación con que se cuente, se desprende que personas físicas o morales pretenden evadir los efectos de la inhabilitación, </w:t>
      </w:r>
      <w:r w:rsidR="00C4064F" w:rsidRPr="004959C1">
        <w:rPr>
          <w:rFonts w:cs="Arial"/>
          <w:i w:val="0"/>
          <w:sz w:val="18"/>
          <w:szCs w:val="18"/>
        </w:rPr>
        <w:t>los Servicios de Salud de Sinaloa</w:t>
      </w:r>
      <w:r w:rsidRPr="004959C1">
        <w:rPr>
          <w:rFonts w:cs="Arial"/>
          <w:i w:val="0"/>
          <w:sz w:val="18"/>
          <w:szCs w:val="18"/>
        </w:rPr>
        <w:t xml:space="preserve"> se </w:t>
      </w:r>
      <w:r w:rsidR="00EA6934" w:rsidRPr="004959C1">
        <w:rPr>
          <w:rFonts w:cs="Arial"/>
          <w:i w:val="0"/>
          <w:sz w:val="18"/>
          <w:szCs w:val="18"/>
        </w:rPr>
        <w:t>abstendrán</w:t>
      </w:r>
      <w:r w:rsidRPr="004959C1">
        <w:rPr>
          <w:rFonts w:cs="Arial"/>
          <w:i w:val="0"/>
          <w:sz w:val="18"/>
          <w:szCs w:val="18"/>
        </w:rPr>
        <w:t xml:space="preserve"> de firmar el contrato correspondiente</w:t>
      </w:r>
      <w:r w:rsidR="00EA6934"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En su caso, si el día en que se cumpla el plazo de inhabilitación a que se refiere el sancionado no ha pagado la multa que le hubiere sido impuesta, la inhabilitación subsistirá hasta que se realice el pago de dicha multa.</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INICIO Y TERMINO DEL PROCEDIMIENTO DE CONTRATACIÓN</w:t>
      </w:r>
    </w:p>
    <w:p w:rsidR="004220E7" w:rsidRPr="004959C1" w:rsidRDefault="004220E7" w:rsidP="004C1BDC">
      <w:pPr>
        <w:pStyle w:val="Textoindependiente31"/>
        <w:rPr>
          <w:rFonts w:cs="Arial"/>
          <w:i w:val="0"/>
          <w:sz w:val="18"/>
          <w:szCs w:val="18"/>
        </w:rPr>
      </w:pPr>
    </w:p>
    <w:p w:rsidR="004220E7" w:rsidRPr="007A5625" w:rsidRDefault="007A5625" w:rsidP="004C1BDC">
      <w:pPr>
        <w:pStyle w:val="Textoindependiente31"/>
        <w:rPr>
          <w:i w:val="0"/>
          <w:sz w:val="18"/>
          <w:szCs w:val="22"/>
        </w:rPr>
      </w:pPr>
      <w:r w:rsidRPr="007A5625">
        <w:rPr>
          <w:i w:val="0"/>
          <w:sz w:val="18"/>
          <w:szCs w:val="22"/>
        </w:rPr>
        <w:t>La licitación pública inicia con la publicación de la convocatoria y, en el caso de invitación a cuando menos tres personas, con la entrega de la primera invitación. Ambos procedimientos concluyen con la emisión del fallo.</w:t>
      </w:r>
      <w:r w:rsidRPr="007A5625">
        <w:rPr>
          <w:sz w:val="18"/>
          <w:szCs w:val="22"/>
        </w:rPr>
        <w:t xml:space="preserve"> </w:t>
      </w:r>
      <w:r w:rsidRPr="007A5625">
        <w:rPr>
          <w:i w:val="0"/>
          <w:sz w:val="18"/>
          <w:szCs w:val="22"/>
        </w:rPr>
        <w:t xml:space="preserve">Articulo 39 </w:t>
      </w:r>
      <w:r>
        <w:rPr>
          <w:i w:val="0"/>
          <w:sz w:val="18"/>
          <w:szCs w:val="22"/>
        </w:rPr>
        <w:t xml:space="preserve">penúltimo párrafo </w:t>
      </w:r>
      <w:r w:rsidRPr="007A5625">
        <w:rPr>
          <w:i w:val="0"/>
          <w:sz w:val="18"/>
          <w:szCs w:val="22"/>
        </w:rPr>
        <w:t>de la Ley de Obra Pública y Servicio Relacionado con las mismas del Estado de Sinaloa</w:t>
      </w:r>
      <w:r>
        <w:rPr>
          <w:i w:val="0"/>
          <w:sz w:val="18"/>
          <w:szCs w:val="22"/>
        </w:rPr>
        <w:t>.</w:t>
      </w:r>
    </w:p>
    <w:p w:rsidR="007A5625" w:rsidRPr="004959C1" w:rsidRDefault="007A5625"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DE LA OBTENCIÓN DE LA CONVOCATORIA A LA LICITACIÓN Y FORMA DE PARTICIPAR EN EL PROCEDIMIENTO DE CONTRATACIÓN.</w:t>
      </w:r>
    </w:p>
    <w:p w:rsidR="004220E7" w:rsidRPr="004959C1" w:rsidRDefault="004220E7" w:rsidP="004C1BDC">
      <w:pPr>
        <w:pStyle w:val="Textoindependiente31"/>
        <w:rPr>
          <w:rFonts w:cs="Arial"/>
          <w:i w:val="0"/>
          <w:sz w:val="18"/>
          <w:szCs w:val="18"/>
          <w:lang w:val="es-MX"/>
        </w:rPr>
      </w:pPr>
    </w:p>
    <w:p w:rsidR="004220E7" w:rsidRPr="004959C1" w:rsidRDefault="004220E7" w:rsidP="00B6283E">
      <w:pPr>
        <w:pStyle w:val="Textoindependiente32"/>
        <w:rPr>
          <w:rFonts w:cs="Arial"/>
          <w:i w:val="0"/>
          <w:color w:val="000000"/>
          <w:sz w:val="18"/>
          <w:szCs w:val="18"/>
          <w:lang w:val="es-MX"/>
        </w:rPr>
      </w:pPr>
      <w:r w:rsidRPr="004959C1">
        <w:rPr>
          <w:rFonts w:cs="Arial"/>
          <w:i w:val="0"/>
          <w:color w:val="000000"/>
          <w:sz w:val="18"/>
          <w:szCs w:val="18"/>
          <w:lang w:val="es-MX"/>
        </w:rPr>
        <w:t xml:space="preserve">La convocatoria a la licitación se encuentra disponible para su consulta en </w:t>
      </w:r>
      <w:r w:rsidRPr="004959C1">
        <w:rPr>
          <w:rFonts w:cs="Arial"/>
          <w:i w:val="0"/>
          <w:sz w:val="18"/>
          <w:szCs w:val="18"/>
          <w:lang w:val="es-MX"/>
        </w:rPr>
        <w:t>el Sistema Electrónico de Información Pública Gubernamental (</w:t>
      </w:r>
      <w:r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C4064F" w:rsidRPr="004959C1">
        <w:rPr>
          <w:rFonts w:cs="Arial"/>
          <w:b/>
          <w:i w:val="0"/>
          <w:sz w:val="18"/>
          <w:szCs w:val="18"/>
        </w:rPr>
        <w:t>los Servicios de Salud de Sinaloa</w:t>
      </w:r>
      <w:r w:rsidR="00AD24A3" w:rsidRPr="004959C1">
        <w:rPr>
          <w:rFonts w:cs="Arial"/>
          <w:b/>
          <w:i w:val="0"/>
          <w:color w:val="000000"/>
          <w:sz w:val="18"/>
          <w:szCs w:val="18"/>
        </w:rPr>
        <w:t>,</w:t>
      </w:r>
      <w:r w:rsidR="00AD24A3" w:rsidRPr="004959C1">
        <w:rPr>
          <w:rFonts w:cs="Arial"/>
          <w:i w:val="0"/>
          <w:color w:val="000000"/>
          <w:sz w:val="18"/>
          <w:szCs w:val="18"/>
        </w:rPr>
        <w:t xml:space="preserve"> </w:t>
      </w:r>
      <w:r w:rsidR="00C4064F" w:rsidRPr="004959C1">
        <w:rPr>
          <w:rFonts w:cs="Arial"/>
          <w:i w:val="0"/>
          <w:color w:val="000000"/>
          <w:sz w:val="18"/>
          <w:szCs w:val="18"/>
        </w:rPr>
        <w:t xml:space="preserve">ubicadas en </w:t>
      </w:r>
      <w:r w:rsidR="00FC7379" w:rsidRPr="004959C1">
        <w:rPr>
          <w:rFonts w:cs="Arial"/>
          <w:i w:val="0"/>
          <w:sz w:val="18"/>
          <w:szCs w:val="18"/>
        </w:rPr>
        <w:t>Av. Manuel Vallarta No. 2086 Sur, Centro Sinaloa, C.P. 80000, Culiacán, Sinaloa</w:t>
      </w:r>
      <w:r w:rsidR="00C4064F" w:rsidRPr="004959C1">
        <w:rPr>
          <w:rFonts w:cs="Arial"/>
          <w:b/>
          <w:i w:val="0"/>
          <w:color w:val="000000"/>
          <w:sz w:val="18"/>
          <w:szCs w:val="18"/>
        </w:rPr>
        <w:t>,</w:t>
      </w:r>
      <w:r w:rsidRPr="004959C1">
        <w:rPr>
          <w:rFonts w:cs="Arial"/>
          <w:i w:val="0"/>
          <w:color w:val="000000"/>
          <w:sz w:val="18"/>
          <w:szCs w:val="18"/>
          <w:lang w:val="es-MX"/>
        </w:rPr>
        <w:t xml:space="preserve"> sin que </w:t>
      </w:r>
      <w:r w:rsidR="00C4064F" w:rsidRPr="004959C1">
        <w:rPr>
          <w:rFonts w:cs="Arial"/>
          <w:b/>
          <w:i w:val="0"/>
          <w:color w:val="000000"/>
          <w:sz w:val="18"/>
          <w:szCs w:val="18"/>
          <w:lang w:val="es-MX"/>
        </w:rPr>
        <w:t>los Servicios de Salud de Sinaloa</w:t>
      </w:r>
      <w:r w:rsidR="00C4064F" w:rsidRPr="004959C1">
        <w:rPr>
          <w:rFonts w:cs="Arial"/>
          <w:i w:val="0"/>
          <w:color w:val="000000"/>
          <w:sz w:val="18"/>
          <w:szCs w:val="18"/>
          <w:lang w:val="es-MX"/>
        </w:rPr>
        <w:t xml:space="preserve"> </w:t>
      </w:r>
      <w:r w:rsidRPr="004959C1">
        <w:rPr>
          <w:rFonts w:cs="Arial"/>
          <w:i w:val="0"/>
          <w:color w:val="000000"/>
          <w:sz w:val="18"/>
          <w:szCs w:val="18"/>
          <w:lang w:val="es-MX"/>
        </w:rPr>
        <w:t xml:space="preserve">se encuentre obligada a entregar un ejemplar impreso de la misma a las personas físicas y morales que deseen participar. </w:t>
      </w:r>
    </w:p>
    <w:p w:rsidR="004220E7" w:rsidRPr="004959C1" w:rsidRDefault="004220E7" w:rsidP="00B6283E">
      <w:pPr>
        <w:pStyle w:val="Textoindependiente32"/>
        <w:rPr>
          <w:rFonts w:cs="Arial"/>
          <w:i w:val="0"/>
          <w:sz w:val="18"/>
          <w:szCs w:val="18"/>
        </w:rPr>
      </w:pPr>
    </w:p>
    <w:p w:rsidR="004220E7" w:rsidRPr="004959C1" w:rsidRDefault="004220E7" w:rsidP="004C1BDC">
      <w:pPr>
        <w:ind w:right="51"/>
        <w:jc w:val="both"/>
        <w:rPr>
          <w:rFonts w:cs="Arial"/>
          <w:b/>
          <w:i w:val="0"/>
          <w:color w:val="000000"/>
          <w:sz w:val="18"/>
          <w:szCs w:val="18"/>
        </w:rPr>
      </w:pPr>
      <w:r w:rsidRPr="004959C1">
        <w:rPr>
          <w:rFonts w:cs="Arial"/>
          <w:i w:val="0"/>
          <w:sz w:val="18"/>
          <w:szCs w:val="18"/>
        </w:rPr>
        <w:t xml:space="preserve">Es requisito indispensable la obtención de la convocatoria a la licitación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sidR="007A5625">
        <w:rPr>
          <w:rFonts w:cs="Arial"/>
          <w:b/>
          <w:i w:val="0"/>
          <w:color w:val="000000"/>
          <w:sz w:val="18"/>
          <w:szCs w:val="18"/>
        </w:rPr>
        <w:t>s</w:t>
      </w:r>
      <w:r w:rsidRPr="004959C1">
        <w:rPr>
          <w:rFonts w:cs="Arial"/>
          <w:b/>
          <w:i w:val="0"/>
          <w:color w:val="000000"/>
          <w:sz w:val="18"/>
          <w:szCs w:val="18"/>
        </w:rPr>
        <w:t xml:space="preserve"> </w:t>
      </w:r>
      <w:r w:rsidR="00710A55">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 la licitación por sí o en representación de un tercero, manifestando que cuenta con facultades suficientes para comprometerse por sí o por su representada, mismo que contendrá los datos siguientes:</w:t>
      </w:r>
    </w:p>
    <w:p w:rsidR="004220E7" w:rsidRPr="004959C1" w:rsidRDefault="004220E7" w:rsidP="004C1BDC">
      <w:pPr>
        <w:pStyle w:val="Textoindependiente31"/>
        <w:rPr>
          <w:rFonts w:cs="Arial"/>
          <w:i w:val="0"/>
          <w:sz w:val="18"/>
          <w:szCs w:val="18"/>
        </w:rPr>
      </w:pPr>
    </w:p>
    <w:p w:rsidR="004220E7" w:rsidRPr="004959C1" w:rsidRDefault="004220E7">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244BC3" w:rsidRDefault="004220E7">
      <w:pPr>
        <w:pStyle w:val="Texto0"/>
        <w:spacing w:after="0" w:line="240" w:lineRule="auto"/>
        <w:ind w:left="431" w:hanging="431"/>
        <w:rPr>
          <w:i w:val="0"/>
          <w:sz w:val="10"/>
        </w:rPr>
      </w:pPr>
    </w:p>
    <w:p w:rsidR="004220E7" w:rsidRPr="004959C1" w:rsidRDefault="004220E7">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4220E7" w:rsidRPr="00244BC3" w:rsidRDefault="004220E7" w:rsidP="004C1BDC">
      <w:pPr>
        <w:pStyle w:val="Textoindependiente31"/>
        <w:rPr>
          <w:rFonts w:cs="Arial"/>
          <w:i w:val="0"/>
          <w:sz w:val="10"/>
          <w:szCs w:val="18"/>
        </w:rPr>
      </w:pPr>
    </w:p>
    <w:p w:rsidR="004220E7" w:rsidRPr="004959C1" w:rsidRDefault="004220E7" w:rsidP="004C1BDC">
      <w:pPr>
        <w:pStyle w:val="Texto0"/>
        <w:spacing w:after="46" w:line="240" w:lineRule="auto"/>
        <w:ind w:firstLine="0"/>
        <w:rPr>
          <w:i w:val="0"/>
        </w:rPr>
      </w:pPr>
      <w:r w:rsidRPr="004959C1">
        <w:rPr>
          <w:i w:val="0"/>
        </w:rPr>
        <w:t xml:space="preserve">Si el escrito no se presenta, se permitirá el acceso a la junta de aclaraciones a la persona que lo solicite en calidad de observador, en términos del penúltimo párrafo del artículo </w:t>
      </w:r>
      <w:r w:rsidR="0090677E">
        <w:rPr>
          <w:i w:val="0"/>
        </w:rPr>
        <w:t>40</w:t>
      </w:r>
      <w:r w:rsidRPr="004959C1">
        <w:rPr>
          <w:i w:val="0"/>
        </w:rPr>
        <w:t xml:space="preserve"> de la Ley de Obras Públicas y Servicios Relacionados con las Mismas</w:t>
      </w:r>
      <w:r w:rsidR="0090677E">
        <w:rPr>
          <w:i w:val="0"/>
        </w:rPr>
        <w:t xml:space="preserve"> del Estado de Sinaloa</w:t>
      </w:r>
      <w:r w:rsidRPr="004959C1">
        <w:rPr>
          <w:i w:val="0"/>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sidR="00710A55">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BD461E">
        <w:rPr>
          <w:i w:val="0"/>
        </w:rPr>
        <w:t xml:space="preserve"> del Estado de Sinaloa</w:t>
      </w:r>
      <w:r w:rsidRPr="004959C1">
        <w:rPr>
          <w:i w:val="0"/>
        </w:rPr>
        <w:t xml:space="preserve">, </w:t>
      </w:r>
      <w:r w:rsidR="003E4737">
        <w:rPr>
          <w:i w:val="0"/>
        </w:rPr>
        <w:t>o</w:t>
      </w:r>
      <w:r w:rsidRPr="004959C1">
        <w:rPr>
          <w:i w:val="0"/>
        </w:rPr>
        <w:t xml:space="preserve"> los ordenamientos de carácter general aplicables a la Administración Pública </w:t>
      </w:r>
      <w:r w:rsidR="00BD461E">
        <w:rPr>
          <w:i w:val="0"/>
        </w:rPr>
        <w:t>Estatal</w:t>
      </w:r>
      <w:r w:rsidRPr="004959C1">
        <w:rPr>
          <w:i w:val="0"/>
        </w:rPr>
        <w:t xml:space="preserve">. La falta de presentación de dichos documentos en la proposición, será motivo para desecharla, por incumplir las disposiciones jurídicas que los establecen, de conformidad con lo dispuesto por el artículo </w:t>
      </w:r>
      <w:r w:rsidR="003E4737">
        <w:rPr>
          <w:i w:val="0"/>
        </w:rPr>
        <w:t>45</w:t>
      </w:r>
      <w:r w:rsidRPr="004959C1">
        <w:rPr>
          <w:i w:val="0"/>
        </w:rPr>
        <w:t xml:space="preserve"> del Reglamento de la Ley de Obras Públicas y Servicios Relacionados con las Mismas</w:t>
      </w:r>
      <w:r w:rsidR="003E4737">
        <w:rPr>
          <w:i w:val="0"/>
        </w:rPr>
        <w:t xml:space="preserve"> del Estado de Sinaloa.</w:t>
      </w:r>
    </w:p>
    <w:p w:rsidR="004220E7" w:rsidRPr="004959C1" w:rsidRDefault="004220E7" w:rsidP="004C1BDC">
      <w:pPr>
        <w:pStyle w:val="Texto0"/>
        <w:spacing w:after="0" w:line="240" w:lineRule="auto"/>
        <w:ind w:firstLine="0"/>
        <w:rPr>
          <w:i w:val="0"/>
        </w:rPr>
      </w:pPr>
    </w:p>
    <w:p w:rsidR="004220E7" w:rsidRDefault="004220E7" w:rsidP="00C67AB4">
      <w:pPr>
        <w:pStyle w:val="Texto0"/>
        <w:spacing w:after="0" w:line="240" w:lineRule="auto"/>
        <w:ind w:firstLine="0"/>
        <w:rPr>
          <w:i w:val="0"/>
        </w:rPr>
      </w:pPr>
      <w:r w:rsidRPr="004959C1">
        <w:rPr>
          <w:i w:val="0"/>
        </w:rPr>
        <w:t>L</w:t>
      </w:r>
      <w:r w:rsidR="00625E00" w:rsidRPr="004959C1">
        <w:rPr>
          <w:i w:val="0"/>
        </w:rPr>
        <w:t>os Servicios de Salud de Sinaloa</w:t>
      </w:r>
      <w:r w:rsidRPr="004959C1">
        <w:rPr>
          <w:i w:val="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w:t>
      </w:r>
      <w:r w:rsidR="00625E00" w:rsidRPr="004959C1">
        <w:rPr>
          <w:i w:val="0"/>
        </w:rPr>
        <w:t>los Servicios de Salud de Sinaloa</w:t>
      </w:r>
      <w:r w:rsidRPr="004959C1">
        <w:rPr>
          <w:i w:val="0"/>
        </w:rPr>
        <w:t xml:space="preserve"> para realizar dicha verificación en cualquier momento o cuando se prevea en la Ley de Obras Públicas y Servicios Relacionados con las Mismas </w:t>
      </w:r>
      <w:r w:rsidR="00C67AB4">
        <w:rPr>
          <w:i w:val="0"/>
        </w:rPr>
        <w:t>del Estado de Sinaloa.</w:t>
      </w:r>
    </w:p>
    <w:p w:rsidR="00C67AB4" w:rsidRPr="004959C1" w:rsidRDefault="00C67AB4" w:rsidP="00C67AB4">
      <w:pPr>
        <w:pStyle w:val="Texto0"/>
        <w:spacing w:after="0" w:line="240" w:lineRule="auto"/>
        <w:ind w:firstLine="0"/>
        <w:rPr>
          <w:i w:val="0"/>
        </w:rPr>
      </w:pPr>
    </w:p>
    <w:p w:rsidR="004220E7" w:rsidRPr="004959C1" w:rsidRDefault="004220E7" w:rsidP="004C1BDC">
      <w:pPr>
        <w:pStyle w:val="Textoindependiente31"/>
        <w:rPr>
          <w:rFonts w:cs="Arial"/>
          <w:b/>
          <w:i w:val="0"/>
          <w:sz w:val="18"/>
          <w:szCs w:val="18"/>
        </w:rPr>
      </w:pPr>
      <w:r w:rsidRPr="004959C1">
        <w:rPr>
          <w:rFonts w:cs="Arial"/>
          <w:b/>
          <w:i w:val="0"/>
          <w:sz w:val="18"/>
          <w:szCs w:val="18"/>
        </w:rPr>
        <w:t>DEFINICIONES APLICADAS EN ESTE PROCEDIMIENTO DE CONTRATACIÓN POR LICITACIÓN PÚBLICA.</w:t>
      </w:r>
    </w:p>
    <w:p w:rsidR="00D552E4" w:rsidRPr="00D552E4" w:rsidRDefault="00D552E4" w:rsidP="00D552E4">
      <w:pPr>
        <w:pStyle w:val="ROMANOS"/>
        <w:spacing w:line="240" w:lineRule="auto"/>
        <w:ind w:left="0" w:firstLine="0"/>
        <w:rPr>
          <w:rFonts w:cs="Arial"/>
          <w:i w:val="0"/>
          <w:szCs w:val="18"/>
          <w:lang w:val="es-MX"/>
        </w:rPr>
      </w:pPr>
      <w:r>
        <w:rPr>
          <w:rFonts w:cs="Arial"/>
          <w:i w:val="0"/>
          <w:szCs w:val="18"/>
          <w:lang w:val="es-MX"/>
        </w:rPr>
        <w:t>P</w:t>
      </w:r>
      <w:r w:rsidR="004220E7" w:rsidRPr="004959C1">
        <w:rPr>
          <w:rFonts w:cs="Arial"/>
          <w:i w:val="0"/>
          <w:szCs w:val="18"/>
          <w:lang w:val="es-MX"/>
        </w:rPr>
        <w:t xml:space="preserve">ara los efectos de la Ley de Obras Públicas </w:t>
      </w:r>
      <w:r>
        <w:rPr>
          <w:rFonts w:cs="Arial"/>
          <w:i w:val="0"/>
          <w:szCs w:val="18"/>
          <w:lang w:val="es-MX"/>
        </w:rPr>
        <w:t>del Estado de Sinaloa,</w:t>
      </w:r>
      <w:r w:rsidR="006D4ECF">
        <w:rPr>
          <w:rFonts w:cs="Arial"/>
          <w:i w:val="0"/>
          <w:szCs w:val="18"/>
          <w:lang w:val="es-MX"/>
        </w:rPr>
        <w:t xml:space="preserve"> en su </w:t>
      </w:r>
      <w:r w:rsidR="00C67AB4">
        <w:rPr>
          <w:rFonts w:cs="Arial"/>
          <w:i w:val="0"/>
          <w:szCs w:val="18"/>
          <w:lang w:val="es-MX"/>
        </w:rPr>
        <w:t>artículo</w:t>
      </w:r>
      <w:r w:rsidR="006D4ECF">
        <w:rPr>
          <w:rFonts w:cs="Arial"/>
          <w:i w:val="0"/>
          <w:szCs w:val="18"/>
          <w:lang w:val="es-MX"/>
        </w:rPr>
        <w:t xml:space="preserve"> 3°</w:t>
      </w:r>
      <w:r>
        <w:rPr>
          <w:rFonts w:cs="Arial"/>
          <w:i w:val="0"/>
          <w:szCs w:val="18"/>
          <w:lang w:val="es-MX"/>
        </w:rPr>
        <w:t xml:space="preserve"> </w:t>
      </w:r>
      <w:r w:rsidRPr="00D552E4">
        <w:rPr>
          <w:rFonts w:eastAsia="Calibri" w:cs="Arial"/>
          <w:i w:val="0"/>
          <w:color w:val="000000"/>
          <w:szCs w:val="22"/>
          <w:lang w:eastAsia="es-ES"/>
        </w:rPr>
        <w:t xml:space="preserve">se entenderá por: </w:t>
      </w:r>
    </w:p>
    <w:p w:rsidR="00C763F5" w:rsidRPr="006C1E29" w:rsidRDefault="00C763F5" w:rsidP="00D552E4">
      <w:pPr>
        <w:autoSpaceDE w:val="0"/>
        <w:autoSpaceDN w:val="0"/>
        <w:adjustRightInd w:val="0"/>
        <w:ind w:left="567"/>
        <w:jc w:val="both"/>
        <w:rPr>
          <w:rFonts w:eastAsia="Calibri" w:cs="Arial"/>
          <w:b/>
          <w:i w:val="0"/>
          <w:color w:val="000000"/>
          <w:sz w:val="10"/>
          <w:szCs w:val="22"/>
          <w:lang w:eastAsia="es-ES"/>
        </w:rPr>
      </w:pP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w:t>
      </w:r>
      <w:r w:rsidRPr="00D552E4">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w:t>
      </w:r>
      <w:r w:rsidRPr="00D552E4">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III</w:t>
      </w:r>
      <w:r w:rsidRPr="00D552E4">
        <w:rPr>
          <w:rFonts w:eastAsia="Calibri" w:cs="Arial"/>
          <w:i w:val="0"/>
          <w:color w:val="000000"/>
          <w:sz w:val="18"/>
          <w:szCs w:val="22"/>
          <w:lang w:eastAsia="es-ES"/>
        </w:rPr>
        <w:t xml:space="preserve">. Entidades: Las señaladas en las fracciones III, IV y V del artículo 1o. de la presente Ley;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IV.</w:t>
      </w:r>
      <w:r w:rsidRPr="00D552E4">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w:t>
      </w:r>
      <w:r w:rsidRPr="00D552E4">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w:t>
      </w:r>
      <w:r w:rsidRPr="00D552E4">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w:t>
      </w:r>
      <w:r w:rsidRPr="00D552E4">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VIII.</w:t>
      </w:r>
      <w:r w:rsidRPr="00D552E4">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IX.</w:t>
      </w:r>
      <w:r w:rsidRPr="00D552E4">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w:t>
      </w:r>
      <w:r w:rsidRPr="00D552E4">
        <w:rPr>
          <w:rFonts w:eastAsia="Calibri" w:cs="Arial"/>
          <w:i w:val="0"/>
          <w:color w:val="000000"/>
          <w:sz w:val="18"/>
          <w:szCs w:val="22"/>
          <w:lang w:eastAsia="es-ES"/>
        </w:rPr>
        <w:t xml:space="preserve">. Anticipo: Cantidad que recibe el contratista por parte de la entidad o dependencia que celebró el contrato; </w:t>
      </w:r>
    </w:p>
    <w:p w:rsidR="00D552E4" w:rsidRPr="00D552E4" w:rsidRDefault="00D552E4" w:rsidP="00244BC3">
      <w:pPr>
        <w:pStyle w:val="Default"/>
        <w:ind w:left="426"/>
        <w:jc w:val="both"/>
        <w:rPr>
          <w:sz w:val="18"/>
          <w:szCs w:val="22"/>
        </w:rPr>
      </w:pPr>
      <w:r w:rsidRPr="00D552E4">
        <w:rPr>
          <w:b/>
          <w:sz w:val="18"/>
          <w:szCs w:val="22"/>
        </w:rPr>
        <w:t>XI.</w:t>
      </w:r>
      <w:r w:rsidRPr="00D552E4">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Pr>
          <w:i/>
          <w:sz w:val="18"/>
          <w:szCs w:val="22"/>
        </w:rPr>
        <w:t xml:space="preserve"> </w:t>
      </w:r>
      <w:r w:rsidRPr="00D552E4">
        <w:rPr>
          <w:sz w:val="18"/>
          <w:szCs w:val="22"/>
        </w:rPr>
        <w:t xml:space="preserve">mencionadas, para efecto de pago;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w:t>
      </w:r>
      <w:r w:rsidRPr="00D552E4">
        <w:rPr>
          <w:rFonts w:eastAsia="Calibri" w:cs="Arial"/>
          <w:i w:val="0"/>
          <w:color w:val="000000"/>
          <w:sz w:val="18"/>
          <w:szCs w:val="22"/>
          <w:lang w:eastAsia="es-ES"/>
        </w:rPr>
        <w:t xml:space="preserve">. Finiquito: Recepción formal de la obra completamente terminada; 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XIII.</w:t>
      </w:r>
      <w:r w:rsidRPr="00D552E4">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D552E4" w:rsidRDefault="00D552E4" w:rsidP="00244BC3">
      <w:pPr>
        <w:pStyle w:val="Textoindependiente31"/>
        <w:ind w:left="426"/>
        <w:rPr>
          <w:rFonts w:eastAsia="Calibri" w:cs="Arial"/>
          <w:i w:val="0"/>
          <w:color w:val="000000"/>
          <w:sz w:val="18"/>
          <w:szCs w:val="22"/>
          <w:lang w:val="es-MX" w:eastAsia="es-ES"/>
        </w:rPr>
      </w:pPr>
      <w:r w:rsidRPr="00D552E4">
        <w:rPr>
          <w:rFonts w:eastAsia="Calibri" w:cs="Arial"/>
          <w:i w:val="0"/>
          <w:color w:val="000000"/>
          <w:sz w:val="18"/>
          <w:szCs w:val="22"/>
          <w:lang w:val="es-MX" w:eastAsia="es-ES"/>
        </w:rPr>
        <w:t>(Ref. Según Decreto No. 540, publicado en el P.O. No. 047 de 19 de abril de 2004)</w:t>
      </w:r>
    </w:p>
    <w:p w:rsidR="006D4ECF" w:rsidRDefault="006D4ECF" w:rsidP="00244BC3">
      <w:pPr>
        <w:pStyle w:val="ROMANOS"/>
        <w:spacing w:line="240" w:lineRule="auto"/>
        <w:ind w:left="0" w:firstLine="0"/>
        <w:rPr>
          <w:rFonts w:eastAsia="Calibri" w:cs="Arial"/>
          <w:i w:val="0"/>
          <w:color w:val="000000"/>
          <w:szCs w:val="22"/>
          <w:lang w:eastAsia="es-ES"/>
        </w:rPr>
      </w:pPr>
      <w:r>
        <w:rPr>
          <w:rFonts w:cs="Arial"/>
          <w:i w:val="0"/>
          <w:szCs w:val="18"/>
          <w:lang w:val="es-MX"/>
        </w:rPr>
        <w:t>P</w:t>
      </w:r>
      <w:r w:rsidRPr="004959C1">
        <w:rPr>
          <w:rFonts w:cs="Arial"/>
          <w:i w:val="0"/>
          <w:szCs w:val="18"/>
          <w:lang w:val="es-MX"/>
        </w:rPr>
        <w:t xml:space="preserve">ara los efectos de la Ley de Obras Públicas </w:t>
      </w:r>
      <w:r>
        <w:rPr>
          <w:rFonts w:cs="Arial"/>
          <w:i w:val="0"/>
          <w:szCs w:val="18"/>
          <w:lang w:val="es-MX"/>
        </w:rPr>
        <w:t xml:space="preserve">y Servicios Relacionados con las Mismas del Estado de Sinaloa, en su artículo 4° </w:t>
      </w:r>
      <w:r w:rsidRPr="00D552E4">
        <w:rPr>
          <w:rFonts w:eastAsia="Calibri" w:cs="Arial"/>
          <w:i w:val="0"/>
          <w:color w:val="000000"/>
          <w:szCs w:val="22"/>
          <w:lang w:eastAsia="es-ES"/>
        </w:rPr>
        <w:t xml:space="preserve">se entenderá por: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 Adquisiciones Relacionadas con las Obras Públicas: </w:t>
      </w:r>
      <w:r w:rsidRPr="006D4ECF">
        <w:rPr>
          <w:rFonts w:eastAsia="Calibri" w:cs="Arial"/>
          <w:i w:val="0"/>
          <w:color w:val="000000"/>
          <w:sz w:val="18"/>
          <w:szCs w:val="18"/>
          <w:lang w:eastAsia="es-ES"/>
        </w:rPr>
        <w:t xml:space="preserve">Incorporación de bienes muebles que sean necesarios para la realización de las obras públicas;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 Acta de Recepción de Obra: </w:t>
      </w:r>
      <w:r w:rsidRPr="006D4ECF">
        <w:rPr>
          <w:rFonts w:eastAsia="Calibri" w:cs="Arial"/>
          <w:i w:val="0"/>
          <w:color w:val="000000"/>
          <w:sz w:val="18"/>
          <w:szCs w:val="18"/>
          <w:lang w:eastAsia="es-ES"/>
        </w:rPr>
        <w:t xml:space="preserve">documento relativo a la recepción formal de la obra pública contratada;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III. Anticipo: </w:t>
      </w:r>
      <w:r w:rsidRPr="006D4ECF">
        <w:rPr>
          <w:rFonts w:eastAsia="Calibri" w:cs="Arial"/>
          <w:i w:val="0"/>
          <w:color w:val="000000"/>
          <w:sz w:val="18"/>
          <w:szCs w:val="18"/>
          <w:lang w:eastAsia="es-ES"/>
        </w:rPr>
        <w:t xml:space="preserve">cantidad que recibe el contratista de la contratante previamente al inicio de los trabajos;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IV. Bases: </w:t>
      </w:r>
      <w:r w:rsidRPr="006D4ECF">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 Comité de Obras: </w:t>
      </w:r>
      <w:r w:rsidRPr="006D4ECF">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 Comité Técnico Resolutivo de Obra Pública: </w:t>
      </w:r>
      <w:r w:rsidRPr="006D4ECF">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 Compra Net-Sinaloa: </w:t>
      </w:r>
      <w:r w:rsidRPr="006D4ECF">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VIII. Concurso por Licitación Pública: </w:t>
      </w:r>
      <w:r w:rsidRPr="006D4ECF">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IX. Contraloría: </w:t>
      </w:r>
      <w:r w:rsidRPr="006D4ECF">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 Contratante o Convocante: </w:t>
      </w:r>
      <w:r w:rsidRPr="006D4ECF">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 Contratista: </w:t>
      </w:r>
      <w:r w:rsidRPr="006D4ECF">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 Dependencias: </w:t>
      </w:r>
      <w:r w:rsidRPr="006D4ECF">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XIII. Entidades: </w:t>
      </w:r>
      <w:r w:rsidRPr="006D4ECF">
        <w:rPr>
          <w:rFonts w:eastAsia="Calibri" w:cs="Arial"/>
          <w:i w:val="0"/>
          <w:color w:val="000000"/>
          <w:sz w:val="18"/>
          <w:szCs w:val="18"/>
          <w:lang w:eastAsia="es-ES"/>
        </w:rPr>
        <w:t xml:space="preserve">las señaladas en las fracciones III, IV, V y VI del artículo 1 de la presente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XIV. Estimación: </w:t>
      </w:r>
      <w:r w:rsidRPr="006D4ECF">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 Finiquito: </w:t>
      </w:r>
      <w:r w:rsidRPr="006D4ECF">
        <w:rPr>
          <w:rFonts w:eastAsia="Calibri" w:cs="Arial"/>
          <w:i w:val="0"/>
          <w:color w:val="000000"/>
          <w:sz w:val="18"/>
          <w:szCs w:val="18"/>
          <w:lang w:eastAsia="es-ES"/>
        </w:rPr>
        <w:t xml:space="preserve">el documento mediante el cual se concluye el cumplimiento de las obligaciones contractuales entre las partes;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 Ley: </w:t>
      </w:r>
      <w:r w:rsidRPr="006D4ECF">
        <w:rPr>
          <w:rFonts w:eastAsia="Calibri" w:cs="Arial"/>
          <w:i w:val="0"/>
          <w:color w:val="000000"/>
          <w:sz w:val="18"/>
          <w:szCs w:val="18"/>
          <w:lang w:eastAsia="es-ES"/>
        </w:rPr>
        <w:t xml:space="preserve">la Ley de Obras Públicas y Servicios Relacionados con las Mismas del Estado de Sinaloa;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 Licitante: </w:t>
      </w:r>
      <w:r w:rsidRPr="006D4ECF">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XVIII. Órganos Internos de Control: </w:t>
      </w:r>
      <w:r w:rsidRPr="006D4ECF">
        <w:rPr>
          <w:rFonts w:eastAsia="Calibri" w:cs="Arial"/>
          <w:i w:val="0"/>
          <w:color w:val="000000"/>
          <w:sz w:val="18"/>
          <w:szCs w:val="18"/>
          <w:lang w:eastAsia="es-ES"/>
        </w:rPr>
        <w:t xml:space="preserve">los órganos internos de control del Gobierno del Estado, Municipios y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XIX. Padrón de Contratistas: </w:t>
      </w:r>
      <w:r w:rsidRPr="006D4ECF">
        <w:rPr>
          <w:rFonts w:eastAsia="Calibri" w:cs="Arial"/>
          <w:i w:val="0"/>
          <w:color w:val="000000"/>
          <w:sz w:val="18"/>
          <w:szCs w:val="18"/>
          <w:lang w:eastAsia="es-ES"/>
        </w:rPr>
        <w:t xml:space="preserve">padrón de contratistas de obras públicas y servicios relacionados con las mismas;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 Precio Alzado: </w:t>
      </w:r>
      <w:r w:rsidRPr="006D4ECF">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XXI. Precio Unitario: </w:t>
      </w:r>
      <w:r w:rsidRPr="006D4ECF">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 Proyecto Ejecutivo: </w:t>
      </w:r>
      <w:r w:rsidRPr="006D4ECF">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XXIII. Proyecto Arquitectónico: </w:t>
      </w:r>
      <w:r w:rsidRPr="006D4ECF">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XXIV. Proyecto de Ingeniería: </w:t>
      </w:r>
      <w:r w:rsidRPr="006D4ECF">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XXV. Reglamento: </w:t>
      </w:r>
      <w:r w:rsidRPr="006D4ECF">
        <w:rPr>
          <w:rFonts w:eastAsia="Calibri" w:cs="Arial"/>
          <w:i w:val="0"/>
          <w:color w:val="000000"/>
          <w:sz w:val="18"/>
          <w:szCs w:val="22"/>
          <w:lang w:eastAsia="es-ES"/>
        </w:rPr>
        <w:t xml:space="preserve">Reglamento de la Ley de Obras Públicas y Servicios Relacionados con las Mismas del Estado de Sinaloa; y,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XXVI. Secretaría: </w:t>
      </w:r>
      <w:r w:rsidRPr="006D4ECF">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710A55" w:rsidRDefault="00710A55" w:rsidP="004C1BDC">
      <w:pPr>
        <w:pStyle w:val="Textoindependiente31"/>
        <w:rPr>
          <w:rFonts w:cs="Arial"/>
          <w:b/>
          <w:i w:val="0"/>
          <w:sz w:val="18"/>
          <w:szCs w:val="18"/>
          <w:highlight w:val="yellow"/>
        </w:rPr>
      </w:pPr>
    </w:p>
    <w:p w:rsidR="004220E7" w:rsidRPr="004959C1" w:rsidRDefault="00FB45BD" w:rsidP="004C1BDC">
      <w:pPr>
        <w:pStyle w:val="Textoindependiente31"/>
        <w:rPr>
          <w:rFonts w:cs="Arial"/>
          <w:b/>
          <w:i w:val="0"/>
          <w:sz w:val="18"/>
          <w:szCs w:val="18"/>
        </w:rPr>
      </w:pPr>
      <w:r>
        <w:rPr>
          <w:rFonts w:cs="Arial"/>
          <w:b/>
          <w:i w:val="0"/>
          <w:sz w:val="18"/>
          <w:szCs w:val="18"/>
        </w:rPr>
        <w:t xml:space="preserve">COMO </w:t>
      </w:r>
      <w:r w:rsidR="004220E7" w:rsidRPr="00C763F5">
        <w:rPr>
          <w:rFonts w:cs="Arial"/>
          <w:b/>
          <w:i w:val="0"/>
          <w:sz w:val="18"/>
          <w:szCs w:val="18"/>
        </w:rPr>
        <w:t xml:space="preserve">PRESENTAR </w:t>
      </w:r>
      <w:r w:rsidRPr="00C763F5">
        <w:rPr>
          <w:rFonts w:cs="Arial"/>
          <w:b/>
          <w:i w:val="0"/>
          <w:sz w:val="18"/>
          <w:szCs w:val="18"/>
        </w:rPr>
        <w:t xml:space="preserve">DOCUMENTACIÓN </w:t>
      </w:r>
      <w:r w:rsidR="007A5625">
        <w:rPr>
          <w:rFonts w:cs="Arial"/>
          <w:b/>
          <w:i w:val="0"/>
          <w:sz w:val="18"/>
          <w:szCs w:val="18"/>
        </w:rPr>
        <w:t>EN</w:t>
      </w:r>
      <w:r w:rsidR="004220E7" w:rsidRPr="00C763F5">
        <w:rPr>
          <w:rFonts w:cs="Arial"/>
          <w:b/>
          <w:i w:val="0"/>
          <w:sz w:val="18"/>
          <w:szCs w:val="18"/>
        </w:rPr>
        <w:t xml:space="preserve"> LAS PROPOSICIONES.</w:t>
      </w:r>
    </w:p>
    <w:p w:rsidR="004220E7" w:rsidRPr="004959C1" w:rsidRDefault="004220E7" w:rsidP="004C1BDC">
      <w:pPr>
        <w:ind w:right="51"/>
        <w:jc w:val="both"/>
        <w:rPr>
          <w:rFonts w:cs="Arial"/>
          <w:i w:val="0"/>
          <w:sz w:val="18"/>
          <w:szCs w:val="18"/>
        </w:rPr>
      </w:pPr>
    </w:p>
    <w:p w:rsidR="00401780" w:rsidRPr="00401780" w:rsidRDefault="004220E7" w:rsidP="007A5625">
      <w:pPr>
        <w:pStyle w:val="Default"/>
        <w:jc w:val="both"/>
        <w:rPr>
          <w:sz w:val="18"/>
          <w:szCs w:val="22"/>
        </w:rPr>
      </w:pPr>
      <w:r w:rsidRPr="00401780">
        <w:rPr>
          <w:sz w:val="18"/>
          <w:szCs w:val="18"/>
        </w:rPr>
        <w:t xml:space="preserve">Con fundamento en lo que establece </w:t>
      </w:r>
      <w:r w:rsidR="007A5625">
        <w:rPr>
          <w:sz w:val="18"/>
          <w:szCs w:val="18"/>
        </w:rPr>
        <w:t>el</w:t>
      </w:r>
      <w:r w:rsidRPr="00401780">
        <w:rPr>
          <w:sz w:val="18"/>
          <w:szCs w:val="18"/>
        </w:rPr>
        <w:t xml:space="preserve"> artículo </w:t>
      </w:r>
      <w:r w:rsidR="00401780" w:rsidRPr="00401780">
        <w:rPr>
          <w:sz w:val="18"/>
          <w:szCs w:val="18"/>
        </w:rPr>
        <w:t>28</w:t>
      </w:r>
      <w:r w:rsidR="00C763F5" w:rsidRPr="00401780">
        <w:rPr>
          <w:sz w:val="18"/>
          <w:szCs w:val="18"/>
        </w:rPr>
        <w:t xml:space="preserve"> </w:t>
      </w:r>
      <w:r w:rsidRPr="00401780">
        <w:rPr>
          <w:sz w:val="18"/>
          <w:szCs w:val="18"/>
        </w:rPr>
        <w:t>de la Ley de Obras Públicas</w:t>
      </w:r>
      <w:r w:rsidR="00401780" w:rsidRPr="00401780">
        <w:rPr>
          <w:sz w:val="18"/>
          <w:szCs w:val="18"/>
        </w:rPr>
        <w:t xml:space="preserve"> del Estado de </w:t>
      </w:r>
      <w:r w:rsidR="007A5625" w:rsidRPr="00401780">
        <w:rPr>
          <w:sz w:val="18"/>
          <w:szCs w:val="18"/>
        </w:rPr>
        <w:t>Sinaloa. Toda</w:t>
      </w:r>
      <w:r w:rsidR="00401780" w:rsidRPr="00401780">
        <w:rPr>
          <w:sz w:val="18"/>
          <w:szCs w:val="18"/>
        </w:rPr>
        <w:t xml:space="preserve"> persona que satisfaga los términos de la convocatoria, tendrá derecho a presentar proposiciones solventes en dos sobres cerrados, que contendrán, uno, la propuesta técnica y el otro, la propuesta económica, los cuales serán abiertos en junta pública, a fin de asegurar al Gobierno del Estado, a los Municipios y organismos a que se refiere la presente ley, las mejores condiciones disponibles en cuanto a precio, calidad, financiamiento, oportunidad y demás </w:t>
      </w:r>
      <w:r w:rsidR="00401780" w:rsidRPr="00401780">
        <w:rPr>
          <w:sz w:val="18"/>
          <w:szCs w:val="22"/>
        </w:rPr>
        <w:t xml:space="preserve">circunstancias pertinentes, de acuerdo a las disposiciones legales aplicables. </w:t>
      </w:r>
    </w:p>
    <w:p w:rsidR="00401780" w:rsidRPr="00401780" w:rsidRDefault="00401780" w:rsidP="00401780">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los participantes podrán manifestar lo que a su derecho convenga, lo que deberá asentarse en el acta respectiva. </w:t>
      </w:r>
    </w:p>
    <w:p w:rsidR="004220E7" w:rsidRPr="00392D92" w:rsidRDefault="00401780" w:rsidP="00401780">
      <w:pPr>
        <w:pStyle w:val="Textoindependiente31"/>
        <w:rPr>
          <w:rFonts w:cs="Arial"/>
          <w:i w:val="0"/>
          <w:sz w:val="14"/>
          <w:szCs w:val="18"/>
        </w:rPr>
      </w:pPr>
      <w:r w:rsidRPr="00392D92">
        <w:rPr>
          <w:rFonts w:eastAsia="Calibri" w:cs="Arial"/>
          <w:i w:val="0"/>
          <w:color w:val="000000"/>
          <w:sz w:val="18"/>
          <w:szCs w:val="22"/>
          <w:lang w:val="es-MX" w:eastAsia="es-ES"/>
        </w:rPr>
        <w:t>(Ref. según Decreto No. 540, publicado en el P.O. No. 047 de 19 de abril de 2004)</w:t>
      </w:r>
    </w:p>
    <w:p w:rsidR="00531732" w:rsidRPr="00531732" w:rsidRDefault="00531732" w:rsidP="00531732">
      <w:pPr>
        <w:pStyle w:val="Default"/>
        <w:rPr>
          <w:sz w:val="18"/>
          <w:szCs w:val="22"/>
        </w:rPr>
      </w:pPr>
      <w:r>
        <w:rPr>
          <w:sz w:val="18"/>
          <w:szCs w:val="22"/>
        </w:rPr>
        <w:t>Según artículo 41 en su penúltimo y último párrafo:</w:t>
      </w:r>
      <w:r w:rsidRPr="00531732">
        <w:rPr>
          <w:sz w:val="18"/>
          <w:szCs w:val="22"/>
        </w:rPr>
        <w:t xml:space="preserve"> Las propuestas deberán ser suscritas por los licitantes o sus apoderados en forma autógrafa. En el caso de que éstas sean enviadas a través de medios de comunicación electrónica, se emplearán medios de identificación electrónica, autorizadas para las licitaciones electrónicas, y producirán los mismos efectos que las firmas autógrafas y, en consecuencia, tendrán el mismo valor probatorio. </w:t>
      </w:r>
    </w:p>
    <w:p w:rsidR="004220E7" w:rsidRPr="00531732" w:rsidRDefault="00531732" w:rsidP="00531732">
      <w:pPr>
        <w:pStyle w:val="Textoindependiente31"/>
        <w:ind w:right="-79"/>
        <w:rPr>
          <w:rFonts w:cs="Arial"/>
          <w:i w:val="0"/>
          <w:sz w:val="14"/>
          <w:szCs w:val="18"/>
        </w:rPr>
      </w:pPr>
      <w:r w:rsidRPr="00531732">
        <w:rPr>
          <w:i w:val="0"/>
          <w:sz w:val="18"/>
          <w:szCs w:val="22"/>
        </w:rPr>
        <w:t>En el caso que los licitantes opten por el uso de medios electrónicos para enviar sus propuestas, ello no limita que participen en los diferentes actos derivados de las licitaciones públicas.</w:t>
      </w:r>
    </w:p>
    <w:p w:rsidR="00710A55" w:rsidRPr="00531732" w:rsidRDefault="00710A55" w:rsidP="00C763F5">
      <w:pPr>
        <w:jc w:val="center"/>
        <w:rPr>
          <w:rFonts w:cs="Arial"/>
          <w:b/>
          <w:sz w:val="12"/>
          <w:szCs w:val="16"/>
        </w:rPr>
      </w:pPr>
    </w:p>
    <w:p w:rsidR="004220E7" w:rsidRPr="004959C1" w:rsidRDefault="004220E7" w:rsidP="004C1BDC">
      <w:pPr>
        <w:jc w:val="both"/>
        <w:rPr>
          <w:rFonts w:cs="Arial"/>
          <w:b/>
          <w:i w:val="0"/>
          <w:color w:val="000000"/>
          <w:sz w:val="18"/>
          <w:szCs w:val="18"/>
        </w:rPr>
      </w:pPr>
      <w:r w:rsidRPr="00B514FE">
        <w:rPr>
          <w:rFonts w:cs="Arial"/>
          <w:b/>
          <w:i w:val="0"/>
          <w:color w:val="000000"/>
          <w:sz w:val="18"/>
          <w:szCs w:val="18"/>
        </w:rPr>
        <w:t>PORCENTAJE DE CONTENIDO NACIONAL QUE SE REQUERIRÁ PARA LA</w:t>
      </w:r>
      <w:r w:rsidR="00817027">
        <w:rPr>
          <w:rFonts w:cs="Arial"/>
          <w:b/>
          <w:i w:val="0"/>
          <w:color w:val="000000"/>
          <w:sz w:val="18"/>
          <w:szCs w:val="18"/>
        </w:rPr>
        <w:t xml:space="preserve"> </w:t>
      </w:r>
      <w:r w:rsidRPr="00B514FE">
        <w:rPr>
          <w:rFonts w:cs="Arial"/>
          <w:b/>
          <w:i w:val="0"/>
          <w:color w:val="000000"/>
          <w:sz w:val="18"/>
          <w:szCs w:val="18"/>
        </w:rPr>
        <w:t>EJECUCIÓN DE LA OBRA.</w:t>
      </w:r>
    </w:p>
    <w:p w:rsidR="003D594E" w:rsidRPr="004959C1" w:rsidRDefault="003D594E"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Para la ejecución de la obra, no se requerirá la incorporación de materiales, maquinaria y equipo de instalación permanente de fabricación o contenido nacional.</w:t>
      </w:r>
    </w:p>
    <w:p w:rsidR="00392D92" w:rsidRDefault="00392D92" w:rsidP="004C1BDC">
      <w:pPr>
        <w:jc w:val="both"/>
        <w:rPr>
          <w:rFonts w:cs="Arial"/>
          <w:b/>
          <w:i w:val="0"/>
          <w:sz w:val="18"/>
          <w:szCs w:val="18"/>
        </w:rPr>
      </w:pPr>
    </w:p>
    <w:p w:rsidR="004220E7" w:rsidRPr="004959C1" w:rsidRDefault="004220E7" w:rsidP="004C1BDC">
      <w:pPr>
        <w:jc w:val="both"/>
        <w:rPr>
          <w:rFonts w:cs="Arial"/>
          <w:i w:val="0"/>
          <w:sz w:val="18"/>
          <w:szCs w:val="18"/>
          <w:lang w:val="es-ES_tradnl"/>
        </w:rPr>
      </w:pPr>
      <w:r w:rsidRPr="004959C1">
        <w:rPr>
          <w:rFonts w:cs="Arial"/>
          <w:b/>
          <w:i w:val="0"/>
          <w:sz w:val="18"/>
          <w:szCs w:val="18"/>
        </w:rPr>
        <w:t>DOCUMENTOS CON LOS QUE SE ACREDITARÁ LA EXPERIENCIA Y CAPACIDAD TÉCNICA</w:t>
      </w:r>
      <w:r w:rsidR="00817027">
        <w:rPr>
          <w:rFonts w:cs="Arial"/>
          <w:b/>
          <w:i w:val="0"/>
          <w:sz w:val="18"/>
          <w:szCs w:val="18"/>
        </w:rPr>
        <w:t xml:space="preserve"> </w:t>
      </w:r>
      <w:r w:rsidRPr="004959C1">
        <w:rPr>
          <w:rFonts w:cs="Arial"/>
          <w:b/>
          <w:i w:val="0"/>
          <w:sz w:val="18"/>
          <w:szCs w:val="18"/>
        </w:rPr>
        <w:t>Y FINANCIERA REQUERIDA PARA PARTICIPAR EN ESTA LICITACIÓN.</w:t>
      </w:r>
    </w:p>
    <w:p w:rsidR="003D594E" w:rsidRPr="004959C1" w:rsidRDefault="003D594E" w:rsidP="004C1BDC">
      <w:pPr>
        <w:jc w:val="both"/>
        <w:rPr>
          <w:rFonts w:cs="Arial"/>
          <w:i w:val="0"/>
          <w:sz w:val="18"/>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4220E7" w:rsidRPr="00B514FE" w:rsidRDefault="004220E7" w:rsidP="004C1BDC">
      <w:pPr>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w:t>
      </w:r>
      <w:r w:rsidR="00927112" w:rsidRPr="004959C1">
        <w:rPr>
          <w:rFonts w:cs="Arial"/>
          <w:i w:val="0"/>
          <w:sz w:val="18"/>
          <w:szCs w:val="18"/>
        </w:rPr>
        <w:t>similares.</w:t>
      </w:r>
      <w:r w:rsidR="006C1E29" w:rsidRPr="006C1E29">
        <w:rPr>
          <w:sz w:val="22"/>
          <w:szCs w:val="22"/>
        </w:rPr>
        <w:t xml:space="preserve"> </w:t>
      </w:r>
      <w:r w:rsidR="006C1E29" w:rsidRPr="006C1E29">
        <w:rPr>
          <w:i w:val="0"/>
          <w:sz w:val="18"/>
          <w:szCs w:val="18"/>
        </w:rPr>
        <w:t xml:space="preserve">de acuerdo con su especialidad, capacidad técnica y económica. </w:t>
      </w:r>
      <w:r w:rsidR="00927112" w:rsidRPr="006C1E29">
        <w:rPr>
          <w:rFonts w:cs="Arial"/>
          <w:i w:val="0"/>
          <w:sz w:val="18"/>
          <w:szCs w:val="18"/>
        </w:rPr>
        <w:t xml:space="preserve">De acuerdo al artículo 13 de la Ley de Obras Públicas del Estado de </w:t>
      </w:r>
      <w:r w:rsidR="00817027" w:rsidRPr="006C1E29">
        <w:rPr>
          <w:rFonts w:cs="Arial"/>
          <w:i w:val="0"/>
          <w:sz w:val="18"/>
          <w:szCs w:val="18"/>
        </w:rPr>
        <w:t>Sinaloa</w:t>
      </w:r>
      <w:r w:rsidR="00817027">
        <w:rPr>
          <w:rFonts w:cs="Arial"/>
          <w:i w:val="0"/>
          <w:sz w:val="18"/>
          <w:szCs w:val="18"/>
        </w:rPr>
        <w:t>.</w:t>
      </w:r>
      <w:r w:rsidR="00817027" w:rsidRPr="006C1E29">
        <w:rPr>
          <w:rFonts w:cs="Arial"/>
          <w:i w:val="0"/>
          <w:sz w:val="18"/>
          <w:szCs w:val="18"/>
        </w:rPr>
        <w:t xml:space="preserve"> Que</w:t>
      </w:r>
      <w:r w:rsidRPr="006C1E29">
        <w:rPr>
          <w:rFonts w:cs="Arial"/>
          <w:i w:val="0"/>
          <w:sz w:val="18"/>
          <w:szCs w:val="18"/>
        </w:rPr>
        <w:t xml:space="preserve"> se requiera para la ejecución de los trabajos realizada por personas de nacionalidad mexicana </w:t>
      </w:r>
      <w:r w:rsidRPr="006C1E29">
        <w:rPr>
          <w:rFonts w:cs="Arial"/>
          <w:b/>
          <w:i w:val="0"/>
          <w:sz w:val="18"/>
          <w:szCs w:val="18"/>
        </w:rPr>
        <w:t>(Documento</w:t>
      </w:r>
      <w:r w:rsidR="00C763F5" w:rsidRPr="006C1E29">
        <w:rPr>
          <w:rFonts w:cs="Arial"/>
          <w:b/>
          <w:i w:val="0"/>
          <w:sz w:val="18"/>
          <w:szCs w:val="18"/>
        </w:rPr>
        <w:t>s</w:t>
      </w:r>
      <w:r w:rsidRPr="006C1E29">
        <w:rPr>
          <w:rFonts w:cs="Arial"/>
          <w:b/>
          <w:i w:val="0"/>
          <w:sz w:val="18"/>
          <w:szCs w:val="18"/>
        </w:rPr>
        <w:t xml:space="preserve"> Técnico</w:t>
      </w:r>
      <w:r w:rsidR="00C763F5" w:rsidRPr="006C1E29">
        <w:rPr>
          <w:rFonts w:cs="Arial"/>
          <w:b/>
          <w:i w:val="0"/>
          <w:sz w:val="18"/>
          <w:szCs w:val="18"/>
        </w:rPr>
        <w:t>s</w:t>
      </w:r>
      <w:r w:rsidRPr="006C1E29">
        <w:rPr>
          <w:rFonts w:cs="Arial"/>
          <w:b/>
          <w:i w:val="0"/>
          <w:sz w:val="18"/>
          <w:szCs w:val="18"/>
        </w:rPr>
        <w:t>)</w:t>
      </w:r>
      <w:r w:rsidRPr="006C1E29">
        <w:rPr>
          <w:rFonts w:cs="Arial"/>
          <w:i w:val="0"/>
          <w:sz w:val="18"/>
          <w:szCs w:val="18"/>
        </w:rPr>
        <w:t>.</w:t>
      </w:r>
      <w:r w:rsidR="006C1E29" w:rsidRPr="006C1E29">
        <w:rPr>
          <w:rFonts w:cs="Arial"/>
          <w:i w:val="0"/>
          <w:sz w:val="18"/>
          <w:szCs w:val="18"/>
        </w:rPr>
        <w:t xml:space="preserve">   </w:t>
      </w:r>
    </w:p>
    <w:p w:rsidR="004220E7" w:rsidRPr="00B514FE" w:rsidRDefault="004220E7" w:rsidP="004C1BDC">
      <w:pPr>
        <w:jc w:val="both"/>
        <w:rPr>
          <w:rFonts w:cs="Arial"/>
          <w:i w:val="0"/>
          <w:sz w:val="10"/>
          <w:szCs w:val="18"/>
          <w:lang w:val="es-ES_tradnl"/>
        </w:rPr>
      </w:pPr>
    </w:p>
    <w:p w:rsidR="004220E7" w:rsidRPr="004959C1" w:rsidRDefault="004220E7" w:rsidP="00DA71F7">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 xml:space="preserve">a </w:t>
      </w:r>
      <w:r w:rsidR="003325A1" w:rsidRPr="00927112">
        <w:rPr>
          <w:i w:val="0"/>
        </w:rPr>
        <w:t>los Servicios de Salud de Sinaloa</w:t>
      </w:r>
      <w:r w:rsidRPr="004959C1">
        <w:rPr>
          <w:i w:val="0"/>
        </w:rPr>
        <w:t>, bajo protesta de decir verdad, por lo que no será materia de evaluación el historial de cumpli</w:t>
      </w:r>
      <w:r w:rsidR="00360F9A">
        <w:rPr>
          <w:i w:val="0"/>
        </w:rPr>
        <w:t>miento</w:t>
      </w:r>
      <w:r w:rsidRPr="004959C1">
        <w:rPr>
          <w:i w:val="0"/>
        </w:rPr>
        <w:t xml:space="preserve">. En caso de que el licitante no presente los documentos o el escrito señalados, se atenderá lo dispuesto en los párrafos primero y segundo del artículo 66 del reglamento de la ley de obras públicas y servicios relacionados con las mismas </w:t>
      </w:r>
      <w:r w:rsidRPr="004959C1">
        <w:rPr>
          <w:b/>
          <w:i w:val="0"/>
        </w:rPr>
        <w:t>(Documento</w:t>
      </w:r>
      <w:r w:rsidR="00927112">
        <w:rPr>
          <w:b/>
          <w:i w:val="0"/>
        </w:rPr>
        <w:t>s</w:t>
      </w:r>
      <w:r w:rsidRPr="004959C1">
        <w:rPr>
          <w:b/>
          <w:i w:val="0"/>
        </w:rPr>
        <w:t xml:space="preserve"> Técnico</w:t>
      </w:r>
      <w:r w:rsidR="00927112">
        <w:rPr>
          <w:b/>
          <w:i w:val="0"/>
        </w:rPr>
        <w:t>s</w:t>
      </w:r>
      <w:r w:rsidRPr="004959C1">
        <w:rPr>
          <w:b/>
          <w:i w:val="0"/>
        </w:rPr>
        <w:t xml:space="preserve"> </w:t>
      </w:r>
      <w:r w:rsidR="00927112">
        <w:rPr>
          <w:b/>
          <w:i w:val="0"/>
        </w:rPr>
        <w:t>D-T 1.7</w:t>
      </w:r>
      <w:r w:rsidRPr="004959C1">
        <w:rPr>
          <w:b/>
          <w:i w:val="0"/>
        </w:rPr>
        <w:t>)</w:t>
      </w:r>
      <w:r w:rsidRPr="004959C1">
        <w:rPr>
          <w:i w:val="0"/>
        </w:rPr>
        <w:t>.</w:t>
      </w:r>
    </w:p>
    <w:p w:rsidR="004220E7" w:rsidRPr="004959C1" w:rsidRDefault="004220E7" w:rsidP="004C1BDC">
      <w:pPr>
        <w:jc w:val="both"/>
        <w:rPr>
          <w:rFonts w:cs="Arial"/>
          <w:i w:val="0"/>
          <w:sz w:val="18"/>
          <w:szCs w:val="18"/>
        </w:rPr>
      </w:pPr>
    </w:p>
    <w:p w:rsidR="004220E7" w:rsidRPr="004959C1" w:rsidRDefault="004220E7" w:rsidP="00D83182">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sidR="007705A1">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00927112" w:rsidRPr="00927112">
        <w:rPr>
          <w:b/>
          <w:i w:val="0"/>
        </w:rPr>
        <w:t>D-T 1.12</w:t>
      </w:r>
      <w:r w:rsidRPr="004959C1">
        <w:rPr>
          <w:b/>
          <w:i w:val="0"/>
        </w:rPr>
        <w:t>).</w:t>
      </w:r>
    </w:p>
    <w:p w:rsidR="004220E7" w:rsidRPr="004959C1" w:rsidRDefault="004220E7" w:rsidP="004C1BDC">
      <w:pPr>
        <w:jc w:val="both"/>
        <w:rPr>
          <w:rFonts w:cs="Arial"/>
          <w:i w:val="0"/>
          <w:sz w:val="18"/>
          <w:szCs w:val="18"/>
          <w:lang w:val="es-ES_tradnl"/>
        </w:rPr>
      </w:pPr>
    </w:p>
    <w:p w:rsidR="004220E7" w:rsidRPr="004959C1" w:rsidRDefault="004220E7" w:rsidP="004C1BDC">
      <w:pPr>
        <w:jc w:val="both"/>
        <w:rPr>
          <w:rFonts w:cs="Arial"/>
          <w:b/>
          <w:i w:val="0"/>
          <w:sz w:val="18"/>
          <w:szCs w:val="18"/>
          <w:lang w:val="es-ES_tradnl"/>
        </w:rPr>
      </w:pPr>
      <w:r w:rsidRPr="004959C1">
        <w:rPr>
          <w:rFonts w:cs="Arial"/>
          <w:i w:val="0"/>
          <w:color w:val="000000"/>
          <w:sz w:val="18"/>
          <w:szCs w:val="18"/>
          <w:lang w:val="es-ES_tradnl"/>
        </w:rPr>
        <w:t>En el caso de los interesados</w:t>
      </w:r>
      <w:r w:rsidRPr="004959C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C46793" w:rsidRPr="004959C1" w:rsidRDefault="00C46793">
      <w:pPr>
        <w:rPr>
          <w:rFonts w:cs="Arial"/>
          <w:b/>
          <w:i w:val="0"/>
          <w:sz w:val="18"/>
          <w:szCs w:val="18"/>
        </w:rPr>
      </w:pPr>
    </w:p>
    <w:p w:rsidR="004220E7" w:rsidRPr="004959C1" w:rsidRDefault="004220E7">
      <w:pPr>
        <w:rPr>
          <w:rFonts w:cs="Arial"/>
          <w:sz w:val="18"/>
          <w:szCs w:val="18"/>
        </w:rPr>
      </w:pPr>
      <w:r w:rsidRPr="004959C1">
        <w:rPr>
          <w:rFonts w:cs="Arial"/>
          <w:b/>
          <w:i w:val="0"/>
          <w:sz w:val="18"/>
          <w:szCs w:val="18"/>
        </w:rPr>
        <w:t>1</w:t>
      </w:r>
      <w:r w:rsidR="00927112">
        <w:rPr>
          <w:rFonts w:cs="Arial"/>
          <w:b/>
          <w:i w:val="0"/>
          <w:sz w:val="18"/>
          <w:szCs w:val="18"/>
        </w:rPr>
        <w:t xml:space="preserve"> </w:t>
      </w:r>
      <w:r w:rsidRPr="004959C1">
        <w:rPr>
          <w:rFonts w:cs="Arial"/>
          <w:b/>
          <w:i w:val="0"/>
          <w:sz w:val="18"/>
          <w:szCs w:val="18"/>
        </w:rPr>
        <w:t>GENERALIDADES DE LA OBRA.</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4220E7" w:rsidRPr="004959C1" w:rsidRDefault="004220E7" w:rsidP="004C1BDC">
      <w:pPr>
        <w:ind w:right="51"/>
        <w:jc w:val="both"/>
        <w:rPr>
          <w:rFonts w:cs="Arial"/>
          <w:i w:val="0"/>
          <w:sz w:val="18"/>
          <w:szCs w:val="18"/>
        </w:rPr>
      </w:pPr>
    </w:p>
    <w:p w:rsidR="004220E7" w:rsidRDefault="000359FC" w:rsidP="00927112">
      <w:pPr>
        <w:jc w:val="both"/>
        <w:rPr>
          <w:rFonts w:cs="Arial"/>
          <w:b/>
          <w:bCs/>
          <w:sz w:val="18"/>
          <w:szCs w:val="18"/>
        </w:rPr>
      </w:pPr>
      <w:r w:rsidRPr="004959C1">
        <w:rPr>
          <w:rFonts w:cs="Arial"/>
          <w:i w:val="0"/>
          <w:sz w:val="18"/>
          <w:szCs w:val="18"/>
          <w:lang w:val="es-ES_tradnl"/>
        </w:rPr>
        <w:t xml:space="preserve">Para cubrir las erogaciones que se deriven del contrato, objeto de esta licitación, </w:t>
      </w:r>
      <w:r w:rsidR="00B92727" w:rsidRPr="004959C1">
        <w:rPr>
          <w:rFonts w:cs="Arial"/>
          <w:b/>
          <w:bCs/>
          <w:sz w:val="18"/>
          <w:szCs w:val="18"/>
        </w:rPr>
        <w:t>LA OBRA SE EJECUTARA CON CARGO A</w:t>
      </w:r>
      <w:r w:rsidR="00443DAF" w:rsidRPr="004959C1">
        <w:rPr>
          <w:rFonts w:cs="Arial"/>
          <w:b/>
          <w:bCs/>
          <w:sz w:val="18"/>
          <w:szCs w:val="18"/>
        </w:rPr>
        <w:t xml:space="preserve"> </w:t>
      </w:r>
      <w:r w:rsidR="00B92727" w:rsidRPr="004959C1">
        <w:rPr>
          <w:rFonts w:cs="Arial"/>
          <w:b/>
          <w:bCs/>
          <w:sz w:val="18"/>
          <w:szCs w:val="18"/>
        </w:rPr>
        <w:t>L</w:t>
      </w:r>
      <w:r w:rsidR="00443DAF" w:rsidRPr="004959C1">
        <w:rPr>
          <w:rFonts w:cs="Arial"/>
          <w:b/>
          <w:bCs/>
          <w:sz w:val="18"/>
          <w:szCs w:val="18"/>
        </w:rPr>
        <w:t xml:space="preserve">OS RECURSOS DE LA </w:t>
      </w:r>
      <w:r w:rsidR="008157F8" w:rsidRPr="004959C1">
        <w:rPr>
          <w:rFonts w:cs="Arial"/>
          <w:b/>
          <w:bCs/>
          <w:sz w:val="18"/>
          <w:szCs w:val="18"/>
        </w:rPr>
        <w:t>APORTACION LIQUIDA ESTATAL 2017,</w:t>
      </w:r>
      <w:r w:rsidR="00E706B9" w:rsidRPr="004959C1">
        <w:rPr>
          <w:rFonts w:cs="Arial"/>
          <w:b/>
          <w:bCs/>
          <w:sz w:val="18"/>
          <w:szCs w:val="18"/>
        </w:rPr>
        <w:t xml:space="preserve"> </w:t>
      </w:r>
      <w:r w:rsidR="008157F8" w:rsidRPr="004959C1">
        <w:rPr>
          <w:rFonts w:cs="Arial"/>
          <w:b/>
          <w:bCs/>
          <w:sz w:val="18"/>
          <w:szCs w:val="18"/>
        </w:rPr>
        <w:t>PARTIDA 351001.</w:t>
      </w:r>
    </w:p>
    <w:p w:rsidR="004220E7" w:rsidRPr="004959C1" w:rsidRDefault="004220E7" w:rsidP="004C1BDC">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4220E7" w:rsidRPr="004959C1" w:rsidRDefault="004220E7" w:rsidP="004C1BDC">
      <w:pPr>
        <w:pStyle w:val="Textoindependiente311"/>
        <w:rPr>
          <w:rFonts w:cs="Arial"/>
          <w:i w:val="0"/>
          <w:sz w:val="18"/>
          <w:szCs w:val="18"/>
          <w:lang w:val="es-MX"/>
        </w:rPr>
      </w:pPr>
    </w:p>
    <w:p w:rsidR="00DD6710" w:rsidRPr="004959C1" w:rsidRDefault="004220E7" w:rsidP="000109F7">
      <w:pPr>
        <w:pStyle w:val="Textoindependiente"/>
        <w:outlineLvl w:val="0"/>
        <w:rPr>
          <w:rFonts w:cs="Arial"/>
          <w:i w:val="0"/>
          <w:sz w:val="18"/>
          <w:szCs w:val="18"/>
        </w:rPr>
      </w:pPr>
      <w:r w:rsidRPr="004959C1">
        <w:rPr>
          <w:rFonts w:cs="Arial"/>
          <w:i w:val="0"/>
          <w:sz w:val="18"/>
          <w:szCs w:val="18"/>
        </w:rPr>
        <w:t xml:space="preserve">La obra pública, a base de precios unitarios y tiempo determinado, objeto de la licitación, consistirá en </w:t>
      </w:r>
    </w:p>
    <w:p w:rsidR="004220E7" w:rsidRPr="004959C1" w:rsidRDefault="008D3902" w:rsidP="000109F7">
      <w:pPr>
        <w:pStyle w:val="Textoindependiente"/>
        <w:outlineLvl w:val="0"/>
        <w:rPr>
          <w:rFonts w:cs="Arial"/>
          <w:b/>
          <w:i w:val="0"/>
          <w:sz w:val="18"/>
          <w:szCs w:val="18"/>
          <w:lang w:val="es-MX"/>
        </w:rPr>
      </w:pPr>
      <w:r w:rsidRPr="007705A1">
        <w:rPr>
          <w:rFonts w:cs="Arial"/>
          <w:b/>
          <w:i w:val="0"/>
          <w:sz w:val="18"/>
          <w:szCs w:val="18"/>
        </w:rPr>
        <w:t>"</w:t>
      </w:r>
      <w:r w:rsidR="007705A1" w:rsidRPr="007705A1">
        <w:rPr>
          <w:rFonts w:cs="Arial"/>
          <w:b/>
          <w:i w:val="0"/>
          <w:sz w:val="18"/>
          <w:szCs w:val="18"/>
        </w:rPr>
        <w:t>REHABILITACION DE HOSPITAL GENERAL LOS MOCHIS POR ACREDITACION, LOCALIDAD LOS MOCHIS, MUNICIPIO DE AHOME, ESTADO DE SINALOA</w:t>
      </w:r>
      <w:r w:rsidR="00B133B3" w:rsidRPr="007705A1">
        <w:rPr>
          <w:rFonts w:cs="Arial"/>
          <w:b/>
          <w:i w:val="0"/>
          <w:sz w:val="18"/>
          <w:szCs w:val="18"/>
        </w:rPr>
        <w:t>”</w:t>
      </w:r>
      <w:r w:rsidR="00B133B3" w:rsidRPr="004959C1">
        <w:rPr>
          <w:rFonts w:cs="Arial"/>
          <w:b/>
          <w:i w:val="0"/>
          <w:sz w:val="18"/>
          <w:szCs w:val="18"/>
        </w:rPr>
        <w:t xml:space="preserve"> </w:t>
      </w:r>
      <w:r w:rsidR="000420B5" w:rsidRPr="004959C1">
        <w:rPr>
          <w:rFonts w:cs="Arial"/>
          <w:i w:val="0"/>
          <w:sz w:val="18"/>
          <w:szCs w:val="18"/>
        </w:rPr>
        <w:t xml:space="preserve">de </w:t>
      </w:r>
      <w:r w:rsidR="000420B5" w:rsidRPr="004959C1">
        <w:rPr>
          <w:rFonts w:cs="Arial"/>
          <w:i w:val="0"/>
          <w:sz w:val="18"/>
          <w:szCs w:val="18"/>
          <w:lang w:val="es-MX"/>
        </w:rPr>
        <w:t>conformidad</w:t>
      </w:r>
      <w:r w:rsidR="004220E7" w:rsidRPr="004959C1">
        <w:rPr>
          <w:rFonts w:cs="Arial"/>
          <w:i w:val="0"/>
          <w:sz w:val="18"/>
          <w:szCs w:val="18"/>
          <w:lang w:val="es-MX"/>
        </w:rPr>
        <w:t xml:space="preserve"> con las</w:t>
      </w:r>
      <w:r w:rsidR="004220E7" w:rsidRPr="004959C1">
        <w:rPr>
          <w:rFonts w:cs="Arial"/>
          <w:i w:val="0"/>
          <w:color w:val="292929"/>
          <w:sz w:val="18"/>
          <w:szCs w:val="18"/>
          <w:lang w:val="es-MX"/>
        </w:rPr>
        <w:t xml:space="preserve"> especificaciones generales y particulares de </w:t>
      </w:r>
      <w:r w:rsidR="004220E7" w:rsidRPr="004959C1">
        <w:rPr>
          <w:rFonts w:cs="Arial"/>
          <w:i w:val="0"/>
          <w:sz w:val="18"/>
          <w:szCs w:val="18"/>
          <w:lang w:val="es-MX"/>
        </w:rPr>
        <w:t xml:space="preserve">construcción que </w:t>
      </w:r>
      <w:r w:rsidR="00900B9C" w:rsidRPr="004959C1">
        <w:rPr>
          <w:rFonts w:cs="Arial"/>
          <w:i w:val="0"/>
          <w:sz w:val="18"/>
          <w:szCs w:val="18"/>
        </w:rPr>
        <w:t>los Servicios de Salud de Sinaloa</w:t>
      </w:r>
      <w:r w:rsidR="004220E7" w:rsidRPr="004959C1">
        <w:rPr>
          <w:rFonts w:cs="Arial"/>
          <w:i w:val="0"/>
          <w:sz w:val="18"/>
          <w:szCs w:val="18"/>
          <w:lang w:val="es-MX"/>
        </w:rPr>
        <w:t xml:space="preserve"> proporcione, en cumplimiento a lo dispuesto por el artículo 22 del Reglamento de la Ley de Obras Públicas y Servicios Relacionados con las Mismas y de conformidad con lo dispuesto en los artículos 53 y 55 de la Ley Federal sobre Metrología y Normalización.</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4220E7" w:rsidRPr="004959C1" w:rsidRDefault="004220E7" w:rsidP="004C1BDC">
      <w:pPr>
        <w:jc w:val="both"/>
        <w:rPr>
          <w:rFonts w:cs="Arial"/>
          <w:i w:val="0"/>
          <w:sz w:val="18"/>
          <w:szCs w:val="18"/>
        </w:rPr>
      </w:pPr>
    </w:p>
    <w:p w:rsidR="008D3902" w:rsidRPr="00C60269" w:rsidRDefault="008D3902" w:rsidP="008D3902">
      <w:pPr>
        <w:jc w:val="both"/>
        <w:rPr>
          <w:rFonts w:cs="Arial"/>
          <w:i w:val="0"/>
          <w:sz w:val="18"/>
          <w:szCs w:val="18"/>
        </w:rPr>
      </w:pPr>
      <w:r w:rsidRPr="004959C1">
        <w:rPr>
          <w:rFonts w:cs="Arial"/>
          <w:i w:val="0"/>
          <w:sz w:val="18"/>
          <w:szCs w:val="18"/>
        </w:rPr>
        <w:t xml:space="preserve">La fecha estimada para el inicio de la obra será el </w:t>
      </w:r>
      <w:r w:rsidRPr="00C60269">
        <w:rPr>
          <w:rFonts w:cs="Arial"/>
          <w:i w:val="0"/>
          <w:sz w:val="18"/>
          <w:szCs w:val="18"/>
        </w:rPr>
        <w:t xml:space="preserve">día </w:t>
      </w:r>
      <w:r w:rsidR="00002313" w:rsidRPr="00C60269">
        <w:rPr>
          <w:rFonts w:cs="Arial"/>
          <w:b/>
          <w:i w:val="0"/>
          <w:sz w:val="18"/>
          <w:szCs w:val="18"/>
        </w:rPr>
        <w:t>0</w:t>
      </w:r>
      <w:r w:rsidR="007705A1" w:rsidRPr="00C60269">
        <w:rPr>
          <w:rFonts w:cs="Arial"/>
          <w:b/>
          <w:i w:val="0"/>
          <w:sz w:val="18"/>
          <w:szCs w:val="18"/>
        </w:rPr>
        <w:t>1</w:t>
      </w:r>
      <w:r w:rsidRPr="00C60269">
        <w:rPr>
          <w:rFonts w:cs="Arial"/>
          <w:b/>
          <w:i w:val="0"/>
          <w:sz w:val="18"/>
          <w:szCs w:val="18"/>
        </w:rPr>
        <w:t xml:space="preserve"> de </w:t>
      </w:r>
      <w:r w:rsidR="007705A1" w:rsidRPr="00C60269">
        <w:rPr>
          <w:rFonts w:cs="Arial"/>
          <w:b/>
          <w:i w:val="0"/>
          <w:sz w:val="18"/>
          <w:szCs w:val="18"/>
        </w:rPr>
        <w:t>Septiembre</w:t>
      </w:r>
      <w:r w:rsidRPr="00C60269">
        <w:rPr>
          <w:rFonts w:cs="Arial"/>
          <w:b/>
          <w:i w:val="0"/>
          <w:sz w:val="18"/>
          <w:szCs w:val="18"/>
        </w:rPr>
        <w:t xml:space="preserve"> del 201</w:t>
      </w:r>
      <w:r w:rsidR="003C4BF6" w:rsidRPr="00C60269">
        <w:rPr>
          <w:rFonts w:cs="Arial"/>
          <w:b/>
          <w:i w:val="0"/>
          <w:sz w:val="18"/>
          <w:szCs w:val="18"/>
        </w:rPr>
        <w:t>7</w:t>
      </w:r>
      <w:r w:rsidRPr="00C60269">
        <w:rPr>
          <w:rFonts w:cs="Arial"/>
          <w:b/>
          <w:i w:val="0"/>
          <w:sz w:val="18"/>
          <w:szCs w:val="18"/>
        </w:rPr>
        <w:t xml:space="preserve"> </w:t>
      </w:r>
      <w:r w:rsidRPr="00C60269">
        <w:rPr>
          <w:rFonts w:cs="Arial"/>
          <w:i w:val="0"/>
          <w:sz w:val="18"/>
          <w:szCs w:val="18"/>
        </w:rPr>
        <w:t xml:space="preserve">y la fecha de terminación será el día </w:t>
      </w:r>
      <w:r w:rsidR="007705A1" w:rsidRPr="00C60269">
        <w:rPr>
          <w:rFonts w:cs="Arial"/>
          <w:b/>
          <w:i w:val="0"/>
          <w:sz w:val="18"/>
          <w:szCs w:val="18"/>
        </w:rPr>
        <w:t>30</w:t>
      </w:r>
      <w:r w:rsidRPr="00C60269">
        <w:rPr>
          <w:rFonts w:cs="Arial"/>
          <w:b/>
          <w:i w:val="0"/>
          <w:sz w:val="18"/>
          <w:szCs w:val="18"/>
        </w:rPr>
        <w:t xml:space="preserve"> de </w:t>
      </w:r>
      <w:r w:rsidR="003C4BF6" w:rsidRPr="00C60269">
        <w:rPr>
          <w:rFonts w:cs="Arial"/>
          <w:b/>
          <w:i w:val="0"/>
          <w:sz w:val="18"/>
          <w:szCs w:val="18"/>
        </w:rPr>
        <w:t>Septiembre</w:t>
      </w:r>
      <w:r w:rsidRPr="00C60269">
        <w:rPr>
          <w:rFonts w:cs="Arial"/>
          <w:b/>
          <w:i w:val="0"/>
          <w:sz w:val="18"/>
          <w:szCs w:val="18"/>
        </w:rPr>
        <w:t xml:space="preserve"> del 201</w:t>
      </w:r>
      <w:r w:rsidR="000420B5" w:rsidRPr="00C60269">
        <w:rPr>
          <w:rFonts w:cs="Arial"/>
          <w:b/>
          <w:i w:val="0"/>
          <w:sz w:val="18"/>
          <w:szCs w:val="18"/>
        </w:rPr>
        <w:t>7</w:t>
      </w:r>
      <w:r w:rsidRPr="00C60269">
        <w:rPr>
          <w:rFonts w:cs="Arial"/>
          <w:b/>
          <w:i w:val="0"/>
          <w:sz w:val="18"/>
          <w:szCs w:val="18"/>
        </w:rPr>
        <w:t>.</w:t>
      </w:r>
    </w:p>
    <w:p w:rsidR="004220E7" w:rsidRPr="00C60269" w:rsidRDefault="004220E7" w:rsidP="004C1BDC">
      <w:pPr>
        <w:jc w:val="both"/>
        <w:rPr>
          <w:rFonts w:cs="Arial"/>
          <w:bCs/>
          <w:i w:val="0"/>
          <w:sz w:val="18"/>
          <w:szCs w:val="18"/>
        </w:rPr>
      </w:pPr>
    </w:p>
    <w:p w:rsidR="004220E7" w:rsidRPr="00C60269" w:rsidRDefault="004220E7" w:rsidP="004C1BDC">
      <w:pPr>
        <w:ind w:left="567" w:right="360" w:hanging="567"/>
        <w:jc w:val="both"/>
        <w:rPr>
          <w:rFonts w:cs="Arial"/>
          <w:b/>
          <w:i w:val="0"/>
          <w:sz w:val="18"/>
          <w:szCs w:val="18"/>
        </w:rPr>
      </w:pPr>
      <w:r w:rsidRPr="00C60269">
        <w:rPr>
          <w:rFonts w:cs="Arial"/>
          <w:b/>
          <w:i w:val="0"/>
          <w:sz w:val="18"/>
          <w:szCs w:val="18"/>
        </w:rPr>
        <w:t>1.4</w:t>
      </w:r>
      <w:r w:rsidRPr="00C60269">
        <w:rPr>
          <w:rFonts w:cs="Arial"/>
          <w:b/>
          <w:i w:val="0"/>
          <w:sz w:val="18"/>
          <w:szCs w:val="18"/>
        </w:rPr>
        <w:tab/>
        <w:t>PLAZO DE EJECUCIÓN DE LA OBRA.</w:t>
      </w:r>
    </w:p>
    <w:p w:rsidR="004220E7" w:rsidRPr="00C60269"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C60269">
        <w:rPr>
          <w:rFonts w:cs="Arial"/>
          <w:i w:val="0"/>
          <w:sz w:val="18"/>
          <w:szCs w:val="18"/>
        </w:rPr>
        <w:t xml:space="preserve">El plazo de ejecución de la obra será de </w:t>
      </w:r>
      <w:r w:rsidR="007705A1" w:rsidRPr="00C60269">
        <w:rPr>
          <w:rFonts w:cs="Arial"/>
          <w:b/>
          <w:i w:val="0"/>
          <w:sz w:val="18"/>
          <w:szCs w:val="18"/>
        </w:rPr>
        <w:t>30</w:t>
      </w:r>
      <w:r w:rsidRPr="00C60269">
        <w:rPr>
          <w:rFonts w:cs="Arial"/>
          <w:b/>
          <w:i w:val="0"/>
          <w:sz w:val="18"/>
          <w:szCs w:val="18"/>
        </w:rPr>
        <w:t xml:space="preserve"> </w:t>
      </w:r>
      <w:r w:rsidR="006A2826" w:rsidRPr="00C60269">
        <w:rPr>
          <w:rFonts w:cs="Arial"/>
          <w:b/>
          <w:i w:val="0"/>
          <w:noProof/>
          <w:sz w:val="18"/>
          <w:szCs w:val="18"/>
        </w:rPr>
        <w:t>(</w:t>
      </w:r>
      <w:r w:rsidR="007705A1" w:rsidRPr="00C60269">
        <w:rPr>
          <w:rFonts w:cs="Arial"/>
          <w:b/>
          <w:i w:val="0"/>
          <w:noProof/>
          <w:sz w:val="18"/>
          <w:szCs w:val="18"/>
        </w:rPr>
        <w:t>treinta</w:t>
      </w:r>
      <w:r w:rsidRPr="00C60269">
        <w:rPr>
          <w:rFonts w:cs="Arial"/>
          <w:b/>
          <w:i w:val="0"/>
          <w:noProof/>
          <w:sz w:val="18"/>
          <w:szCs w:val="18"/>
        </w:rPr>
        <w:t>)</w:t>
      </w:r>
      <w:r w:rsidRPr="00C60269">
        <w:rPr>
          <w:rFonts w:cs="Arial"/>
          <w:i w:val="0"/>
          <w:sz w:val="18"/>
          <w:szCs w:val="18"/>
        </w:rPr>
        <w:t xml:space="preserve"> días naturales, contados a partir de la fecha de iniciación de la misma.</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4220E7" w:rsidRPr="004959C1" w:rsidRDefault="004220E7" w:rsidP="004C1BDC">
      <w:pPr>
        <w:jc w:val="both"/>
        <w:rPr>
          <w:rFonts w:cs="Arial"/>
          <w:i w:val="0"/>
          <w:sz w:val="18"/>
          <w:szCs w:val="18"/>
        </w:rPr>
      </w:pPr>
    </w:p>
    <w:p w:rsidR="004220E7" w:rsidRPr="004959C1" w:rsidRDefault="004220E7" w:rsidP="00817027">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sidR="00817027">
        <w:rPr>
          <w:rFonts w:cs="Arial"/>
          <w:i w:val="0"/>
          <w:sz w:val="18"/>
          <w:szCs w:val="18"/>
        </w:rPr>
        <w:t xml:space="preserve"> </w:t>
      </w:r>
      <w:r w:rsidRPr="004959C1">
        <w:rPr>
          <w:rFonts w:cs="Arial"/>
          <w:i w:val="0"/>
          <w:sz w:val="18"/>
          <w:szCs w:val="18"/>
        </w:rPr>
        <w:t>Dichos programas podrán ser presentados en los formatos que para tal efecto proporciona</w:t>
      </w:r>
      <w:r w:rsidR="00900B9C" w:rsidRPr="004959C1">
        <w:rPr>
          <w:rFonts w:cs="Arial"/>
          <w:i w:val="0"/>
          <w:sz w:val="18"/>
          <w:szCs w:val="18"/>
        </w:rPr>
        <w:t>n</w:t>
      </w:r>
      <w:r w:rsidRPr="004959C1">
        <w:rPr>
          <w:rFonts w:cs="Arial"/>
          <w:i w:val="0"/>
          <w:sz w:val="18"/>
          <w:szCs w:val="18"/>
        </w:rPr>
        <w:t xml:space="preserve"> </w:t>
      </w:r>
      <w:r w:rsidR="00900B9C" w:rsidRPr="004959C1">
        <w:rPr>
          <w:rFonts w:cs="Arial"/>
          <w:i w:val="0"/>
          <w:sz w:val="18"/>
          <w:szCs w:val="18"/>
        </w:rPr>
        <w:t>los Servicios de Salud de Sinaloa</w:t>
      </w:r>
      <w:r w:rsidRPr="004959C1">
        <w:rPr>
          <w:rFonts w:cs="Arial"/>
          <w:i w:val="0"/>
          <w:sz w:val="18"/>
          <w:szCs w:val="18"/>
        </w:rPr>
        <w:t xml:space="preserve"> o podrán ser reproducidos, cumpliendo con cada uno de los elementos requeridos en el punto 4.2.</w:t>
      </w:r>
    </w:p>
    <w:p w:rsidR="00900B9C" w:rsidRPr="004959C1" w:rsidRDefault="00900B9C"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050A4E" w:rsidRPr="00FC379D" w:rsidRDefault="00050A4E"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A quienes pretendan realizar la visita al</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w:t>
      </w:r>
      <w:r w:rsidR="00800070" w:rsidRPr="004959C1">
        <w:rPr>
          <w:rFonts w:cs="Arial"/>
          <w:i w:val="0"/>
          <w:sz w:val="18"/>
          <w:szCs w:val="18"/>
        </w:rPr>
        <w:t>los Servicios de Salud de Sinaloa</w:t>
      </w:r>
      <w:r w:rsidRPr="004959C1">
        <w:rPr>
          <w:rFonts w:cs="Arial"/>
          <w:i w:val="0"/>
          <w:sz w:val="18"/>
          <w:szCs w:val="18"/>
        </w:rPr>
        <w:t>, designar a un técnico que guíe la visita.</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bCs/>
          <w:i w:val="0"/>
          <w:color w:val="000000"/>
          <w:sz w:val="18"/>
          <w:szCs w:val="18"/>
        </w:rPr>
        <w:t xml:space="preserve">En ningún caso, </w:t>
      </w:r>
      <w:r w:rsidR="00800070"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sidR="00E27A2C">
        <w:rPr>
          <w:rFonts w:cs="Arial"/>
          <w:b/>
          <w:i w:val="0"/>
          <w:sz w:val="18"/>
          <w:szCs w:val="18"/>
        </w:rPr>
        <w:t>Documento</w:t>
      </w:r>
      <w:r w:rsidRPr="004959C1">
        <w:rPr>
          <w:rFonts w:cs="Arial"/>
          <w:b/>
          <w:i w:val="0"/>
          <w:sz w:val="18"/>
          <w:szCs w:val="18"/>
        </w:rPr>
        <w:t xml:space="preserve"> Técnico </w:t>
      </w:r>
      <w:r w:rsidR="00E27A2C">
        <w:rPr>
          <w:rFonts w:cs="Arial"/>
          <w:b/>
          <w:i w:val="0"/>
          <w:sz w:val="18"/>
          <w:szCs w:val="18"/>
        </w:rPr>
        <w:t>D-T 1.</w:t>
      </w:r>
      <w:r w:rsidRPr="004959C1">
        <w:rPr>
          <w:rFonts w:cs="Arial"/>
          <w:b/>
          <w:i w:val="0"/>
          <w:sz w:val="18"/>
          <w:szCs w:val="18"/>
        </w:rPr>
        <w:t>1</w:t>
      </w:r>
      <w:r w:rsidR="00E27A2C">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4220E7" w:rsidRPr="004959C1" w:rsidRDefault="004220E7" w:rsidP="004C1BDC">
      <w:pPr>
        <w:tabs>
          <w:tab w:val="left" w:pos="9356"/>
        </w:tabs>
        <w:jc w:val="both"/>
        <w:rPr>
          <w:rFonts w:cs="Arial"/>
          <w:bCs/>
          <w:i w:val="0"/>
          <w:sz w:val="18"/>
          <w:szCs w:val="18"/>
        </w:rPr>
      </w:pPr>
    </w:p>
    <w:p w:rsidR="008D3902" w:rsidRPr="00C60269" w:rsidRDefault="008D3902" w:rsidP="00DD74F5">
      <w:pPr>
        <w:jc w:val="both"/>
        <w:rPr>
          <w:rFonts w:cs="Arial"/>
          <w:i w:val="0"/>
          <w:sz w:val="18"/>
          <w:szCs w:val="18"/>
        </w:rPr>
      </w:pPr>
      <w:r w:rsidRPr="00C60269">
        <w:rPr>
          <w:rFonts w:cs="Arial"/>
          <w:i w:val="0"/>
          <w:sz w:val="18"/>
          <w:szCs w:val="18"/>
        </w:rPr>
        <w:t>El lugar de reunión para la visita al</w:t>
      </w:r>
      <w:r w:rsidR="00B35A06" w:rsidRPr="00C60269">
        <w:rPr>
          <w:rFonts w:cs="Arial"/>
          <w:i w:val="0"/>
          <w:sz w:val="18"/>
          <w:szCs w:val="18"/>
        </w:rPr>
        <w:t xml:space="preserve"> </w:t>
      </w:r>
      <w:r w:rsidRPr="00C60269">
        <w:rPr>
          <w:rFonts w:cs="Arial"/>
          <w:b/>
          <w:i w:val="0"/>
          <w:sz w:val="18"/>
          <w:szCs w:val="18"/>
        </w:rPr>
        <w:t>(</w:t>
      </w:r>
      <w:r w:rsidRPr="00C60269">
        <w:rPr>
          <w:rFonts w:cs="Arial"/>
          <w:b/>
          <w:i w:val="0"/>
          <w:sz w:val="18"/>
          <w:szCs w:val="18"/>
          <w:u w:val="single"/>
        </w:rPr>
        <w:t>a los</w:t>
      </w:r>
      <w:r w:rsidRPr="00C60269">
        <w:rPr>
          <w:rFonts w:cs="Arial"/>
          <w:b/>
          <w:i w:val="0"/>
          <w:sz w:val="18"/>
          <w:szCs w:val="18"/>
        </w:rPr>
        <w:t>)</w:t>
      </w:r>
      <w:r w:rsidRPr="00C60269">
        <w:rPr>
          <w:rFonts w:cs="Arial"/>
          <w:i w:val="0"/>
          <w:sz w:val="18"/>
          <w:szCs w:val="18"/>
        </w:rPr>
        <w:t xml:space="preserve"> sitio</w:t>
      </w:r>
      <w:r w:rsidRPr="00C60269">
        <w:rPr>
          <w:rFonts w:cs="Arial"/>
          <w:b/>
          <w:i w:val="0"/>
          <w:sz w:val="18"/>
          <w:szCs w:val="18"/>
        </w:rPr>
        <w:t>(</w:t>
      </w:r>
      <w:r w:rsidRPr="00C60269">
        <w:rPr>
          <w:rFonts w:cs="Arial"/>
          <w:b/>
          <w:i w:val="0"/>
          <w:sz w:val="18"/>
          <w:szCs w:val="18"/>
          <w:u w:val="single"/>
        </w:rPr>
        <w:t>s</w:t>
      </w:r>
      <w:r w:rsidRPr="00C60269">
        <w:rPr>
          <w:rFonts w:cs="Arial"/>
          <w:b/>
          <w:i w:val="0"/>
          <w:sz w:val="18"/>
          <w:szCs w:val="18"/>
        </w:rPr>
        <w:t>)</w:t>
      </w:r>
      <w:r w:rsidRPr="00C60269">
        <w:rPr>
          <w:rFonts w:cs="Arial"/>
          <w:i w:val="0"/>
          <w:sz w:val="18"/>
          <w:szCs w:val="18"/>
        </w:rPr>
        <w:t xml:space="preserve"> de la obra será en el </w:t>
      </w:r>
      <w:r w:rsidR="007705A1" w:rsidRPr="00C60269">
        <w:rPr>
          <w:rFonts w:cs="Arial"/>
          <w:b/>
          <w:i w:val="0"/>
          <w:sz w:val="18"/>
          <w:szCs w:val="18"/>
        </w:rPr>
        <w:t>Hospital general Los Mochis</w:t>
      </w:r>
      <w:r w:rsidRPr="00C60269">
        <w:rPr>
          <w:rFonts w:cs="Arial"/>
          <w:b/>
          <w:i w:val="0"/>
          <w:sz w:val="18"/>
          <w:szCs w:val="18"/>
        </w:rPr>
        <w:t>,</w:t>
      </w:r>
      <w:r w:rsidR="003C4BF6" w:rsidRPr="00C60269">
        <w:rPr>
          <w:rFonts w:cs="Arial"/>
          <w:b/>
          <w:i w:val="0"/>
          <w:sz w:val="18"/>
          <w:szCs w:val="18"/>
        </w:rPr>
        <w:t xml:space="preserve"> Localidad </w:t>
      </w:r>
      <w:r w:rsidR="007705A1" w:rsidRPr="00C60269">
        <w:rPr>
          <w:rFonts w:cs="Arial"/>
          <w:b/>
          <w:i w:val="0"/>
          <w:sz w:val="18"/>
          <w:szCs w:val="18"/>
        </w:rPr>
        <w:t>Los Mochis</w:t>
      </w:r>
      <w:r w:rsidR="003C4BF6" w:rsidRPr="00C60269">
        <w:rPr>
          <w:rFonts w:cs="Arial"/>
          <w:b/>
          <w:i w:val="0"/>
          <w:sz w:val="18"/>
          <w:szCs w:val="18"/>
        </w:rPr>
        <w:t xml:space="preserve">, </w:t>
      </w:r>
      <w:r w:rsidRPr="00C60269">
        <w:rPr>
          <w:rFonts w:cs="Arial"/>
          <w:b/>
          <w:i w:val="0"/>
          <w:sz w:val="18"/>
          <w:szCs w:val="18"/>
        </w:rPr>
        <w:t xml:space="preserve">Municipio </w:t>
      </w:r>
      <w:r w:rsidR="007705A1" w:rsidRPr="00C60269">
        <w:rPr>
          <w:rFonts w:cs="Arial"/>
          <w:b/>
          <w:i w:val="0"/>
          <w:sz w:val="18"/>
          <w:szCs w:val="18"/>
        </w:rPr>
        <w:t>Ahome</w:t>
      </w:r>
      <w:r w:rsidRPr="00C60269">
        <w:rPr>
          <w:rFonts w:cs="Arial"/>
          <w:b/>
          <w:i w:val="0"/>
          <w:sz w:val="18"/>
          <w:szCs w:val="18"/>
        </w:rPr>
        <w:t xml:space="preserve">, Estado  Sinaloa, </w:t>
      </w:r>
      <w:r w:rsidRPr="00C60269">
        <w:rPr>
          <w:rFonts w:cs="Arial"/>
          <w:i w:val="0"/>
          <w:sz w:val="18"/>
          <w:szCs w:val="18"/>
        </w:rPr>
        <w:t>a las</w:t>
      </w:r>
      <w:r w:rsidRPr="00C60269">
        <w:rPr>
          <w:rFonts w:cs="Arial"/>
          <w:b/>
          <w:i w:val="0"/>
          <w:sz w:val="18"/>
          <w:szCs w:val="18"/>
        </w:rPr>
        <w:t xml:space="preserve"> </w:t>
      </w:r>
      <w:r w:rsidR="000F468C" w:rsidRPr="00C60269">
        <w:rPr>
          <w:rFonts w:cs="Arial"/>
          <w:b/>
          <w:i w:val="0"/>
          <w:sz w:val="18"/>
          <w:szCs w:val="18"/>
        </w:rPr>
        <w:t>1</w:t>
      </w:r>
      <w:r w:rsidR="007705A1" w:rsidRPr="00C60269">
        <w:rPr>
          <w:rFonts w:cs="Arial"/>
          <w:b/>
          <w:i w:val="0"/>
          <w:sz w:val="18"/>
          <w:szCs w:val="18"/>
        </w:rPr>
        <w:t>1</w:t>
      </w:r>
      <w:r w:rsidRPr="00C60269">
        <w:rPr>
          <w:rFonts w:cs="Arial"/>
          <w:b/>
          <w:i w:val="0"/>
          <w:noProof/>
          <w:sz w:val="18"/>
          <w:szCs w:val="18"/>
        </w:rPr>
        <w:t>:00</w:t>
      </w:r>
      <w:r w:rsidRPr="00C60269">
        <w:rPr>
          <w:rFonts w:cs="Arial"/>
          <w:i w:val="0"/>
          <w:sz w:val="18"/>
          <w:szCs w:val="18"/>
        </w:rPr>
        <w:t xml:space="preserve"> horas, el día </w:t>
      </w:r>
      <w:r w:rsidR="003C4BF6" w:rsidRPr="00C60269">
        <w:rPr>
          <w:rFonts w:cs="Arial"/>
          <w:b/>
          <w:i w:val="0"/>
          <w:sz w:val="18"/>
          <w:szCs w:val="18"/>
        </w:rPr>
        <w:t>1</w:t>
      </w:r>
      <w:r w:rsidR="007705A1" w:rsidRPr="00C60269">
        <w:rPr>
          <w:rFonts w:cs="Arial"/>
          <w:b/>
          <w:i w:val="0"/>
          <w:sz w:val="18"/>
          <w:szCs w:val="18"/>
        </w:rPr>
        <w:t>4</w:t>
      </w:r>
      <w:r w:rsidRPr="00C60269">
        <w:rPr>
          <w:rFonts w:cs="Arial"/>
          <w:b/>
          <w:i w:val="0"/>
          <w:sz w:val="18"/>
          <w:szCs w:val="18"/>
        </w:rPr>
        <w:t xml:space="preserve"> de </w:t>
      </w:r>
      <w:r w:rsidR="007705A1" w:rsidRPr="00C60269">
        <w:rPr>
          <w:rFonts w:cs="Arial"/>
          <w:b/>
          <w:i w:val="0"/>
          <w:sz w:val="18"/>
          <w:szCs w:val="18"/>
        </w:rPr>
        <w:t xml:space="preserve">Agosto </w:t>
      </w:r>
      <w:r w:rsidRPr="00C60269">
        <w:rPr>
          <w:rFonts w:cs="Arial"/>
          <w:b/>
          <w:i w:val="0"/>
          <w:sz w:val="18"/>
          <w:szCs w:val="18"/>
        </w:rPr>
        <w:t>del 201</w:t>
      </w:r>
      <w:r w:rsidR="003C4BF6" w:rsidRPr="00C60269">
        <w:rPr>
          <w:rFonts w:cs="Arial"/>
          <w:b/>
          <w:i w:val="0"/>
          <w:sz w:val="18"/>
          <w:szCs w:val="18"/>
        </w:rPr>
        <w:t>7</w:t>
      </w:r>
      <w:r w:rsidRPr="00C60269">
        <w:rPr>
          <w:rFonts w:cs="Arial"/>
          <w:b/>
          <w:i w:val="0"/>
          <w:sz w:val="18"/>
          <w:szCs w:val="18"/>
        </w:rPr>
        <w:t>.</w:t>
      </w:r>
    </w:p>
    <w:p w:rsidR="004220E7" w:rsidRPr="00C60269" w:rsidRDefault="004220E7" w:rsidP="004C1BDC">
      <w:pPr>
        <w:tabs>
          <w:tab w:val="left" w:pos="9356"/>
        </w:tabs>
        <w:jc w:val="both"/>
        <w:rPr>
          <w:rFonts w:cs="Arial"/>
          <w:bCs/>
          <w:i w:val="0"/>
          <w:sz w:val="18"/>
          <w:szCs w:val="18"/>
          <w:lang w:val="es-ES_tradnl"/>
        </w:rPr>
      </w:pPr>
    </w:p>
    <w:p w:rsidR="004220E7" w:rsidRPr="00C60269" w:rsidRDefault="004220E7" w:rsidP="004C1BDC">
      <w:pPr>
        <w:ind w:left="567" w:right="360" w:hanging="567"/>
        <w:jc w:val="both"/>
        <w:rPr>
          <w:rFonts w:cs="Arial"/>
          <w:i w:val="0"/>
          <w:sz w:val="18"/>
          <w:szCs w:val="18"/>
        </w:rPr>
      </w:pPr>
      <w:r w:rsidRPr="00C60269">
        <w:rPr>
          <w:rFonts w:cs="Arial"/>
          <w:b/>
          <w:i w:val="0"/>
          <w:sz w:val="18"/>
          <w:szCs w:val="18"/>
        </w:rPr>
        <w:t>1.8</w:t>
      </w:r>
      <w:r w:rsidRPr="00C60269">
        <w:rPr>
          <w:rFonts w:cs="Arial"/>
          <w:b/>
          <w:i w:val="0"/>
          <w:sz w:val="18"/>
          <w:szCs w:val="18"/>
        </w:rPr>
        <w:tab/>
        <w:t>JUNTA(S) DE ACLARACIONES.</w:t>
      </w:r>
    </w:p>
    <w:p w:rsidR="004220E7" w:rsidRPr="00C60269" w:rsidRDefault="004220E7" w:rsidP="004C1BDC">
      <w:pPr>
        <w:tabs>
          <w:tab w:val="left" w:pos="9356"/>
        </w:tabs>
        <w:jc w:val="both"/>
        <w:rPr>
          <w:rFonts w:cs="Arial"/>
          <w:i w:val="0"/>
          <w:sz w:val="18"/>
          <w:szCs w:val="18"/>
        </w:rPr>
      </w:pPr>
    </w:p>
    <w:p w:rsidR="008D3902" w:rsidRPr="004959C1" w:rsidRDefault="008D3902" w:rsidP="007705A1">
      <w:pPr>
        <w:jc w:val="both"/>
        <w:rPr>
          <w:rFonts w:cs="Arial"/>
          <w:b/>
          <w:i w:val="0"/>
          <w:sz w:val="18"/>
          <w:szCs w:val="18"/>
        </w:rPr>
      </w:pPr>
      <w:r w:rsidRPr="00C60269">
        <w:rPr>
          <w:rFonts w:cs="Arial"/>
          <w:i w:val="0"/>
          <w:sz w:val="18"/>
          <w:szCs w:val="18"/>
        </w:rPr>
        <w:t>La junta de aclaraciones se llevará a cabo con posterioridad a la visita al</w:t>
      </w:r>
      <w:r w:rsidRPr="00C60269">
        <w:rPr>
          <w:rFonts w:cs="Arial"/>
          <w:b/>
          <w:i w:val="0"/>
          <w:sz w:val="18"/>
          <w:szCs w:val="18"/>
        </w:rPr>
        <w:t xml:space="preserve">(a </w:t>
      </w:r>
      <w:r w:rsidRPr="00C60269">
        <w:rPr>
          <w:rFonts w:cs="Arial"/>
          <w:b/>
          <w:i w:val="0"/>
          <w:sz w:val="18"/>
          <w:szCs w:val="18"/>
          <w:u w:val="single"/>
        </w:rPr>
        <w:t>los</w:t>
      </w:r>
      <w:r w:rsidRPr="00C60269">
        <w:rPr>
          <w:rFonts w:cs="Arial"/>
          <w:b/>
          <w:i w:val="0"/>
          <w:sz w:val="18"/>
          <w:szCs w:val="18"/>
        </w:rPr>
        <w:t>)</w:t>
      </w:r>
      <w:r w:rsidRPr="00C60269">
        <w:rPr>
          <w:rFonts w:cs="Arial"/>
          <w:i w:val="0"/>
          <w:sz w:val="18"/>
          <w:szCs w:val="18"/>
        </w:rPr>
        <w:t xml:space="preserve"> sitio</w:t>
      </w:r>
      <w:r w:rsidRPr="00C60269">
        <w:rPr>
          <w:rFonts w:cs="Arial"/>
          <w:b/>
          <w:i w:val="0"/>
          <w:sz w:val="18"/>
          <w:szCs w:val="18"/>
        </w:rPr>
        <w:t>(</w:t>
      </w:r>
      <w:r w:rsidRPr="00C60269">
        <w:rPr>
          <w:rFonts w:cs="Arial"/>
          <w:b/>
          <w:i w:val="0"/>
          <w:sz w:val="18"/>
          <w:szCs w:val="18"/>
          <w:u w:val="single"/>
        </w:rPr>
        <w:t>s</w:t>
      </w:r>
      <w:r w:rsidRPr="00C60269">
        <w:rPr>
          <w:rFonts w:cs="Arial"/>
          <w:b/>
          <w:i w:val="0"/>
          <w:sz w:val="18"/>
          <w:szCs w:val="18"/>
        </w:rPr>
        <w:t>)</w:t>
      </w:r>
      <w:r w:rsidRPr="00C60269">
        <w:rPr>
          <w:rFonts w:cs="Arial"/>
          <w:i w:val="0"/>
          <w:sz w:val="18"/>
          <w:szCs w:val="18"/>
        </w:rPr>
        <w:t xml:space="preserve"> de realización de la obra. La primera junta de aclaraciones se celebrará a las </w:t>
      </w:r>
      <w:r w:rsidR="007705A1" w:rsidRPr="00C60269">
        <w:rPr>
          <w:rFonts w:cs="Arial"/>
          <w:b/>
          <w:i w:val="0"/>
          <w:noProof/>
          <w:sz w:val="18"/>
          <w:szCs w:val="18"/>
        </w:rPr>
        <w:t>11</w:t>
      </w:r>
      <w:r w:rsidRPr="00C60269">
        <w:rPr>
          <w:rFonts w:cs="Arial"/>
          <w:b/>
          <w:i w:val="0"/>
          <w:noProof/>
          <w:sz w:val="18"/>
          <w:szCs w:val="18"/>
        </w:rPr>
        <w:t>:00</w:t>
      </w:r>
      <w:r w:rsidRPr="00C60269">
        <w:rPr>
          <w:rFonts w:cs="Arial"/>
          <w:i w:val="0"/>
          <w:sz w:val="18"/>
          <w:szCs w:val="18"/>
        </w:rPr>
        <w:t xml:space="preserve"> horas, el día </w:t>
      </w:r>
      <w:r w:rsidR="003C4BF6" w:rsidRPr="00C60269">
        <w:rPr>
          <w:rFonts w:cs="Arial"/>
          <w:b/>
          <w:i w:val="0"/>
          <w:sz w:val="18"/>
          <w:szCs w:val="18"/>
        </w:rPr>
        <w:t>1</w:t>
      </w:r>
      <w:r w:rsidR="007705A1" w:rsidRPr="00C60269">
        <w:rPr>
          <w:rFonts w:cs="Arial"/>
          <w:b/>
          <w:i w:val="0"/>
          <w:sz w:val="18"/>
          <w:szCs w:val="18"/>
        </w:rPr>
        <w:t>7</w:t>
      </w:r>
      <w:r w:rsidRPr="00C60269">
        <w:rPr>
          <w:rFonts w:cs="Arial"/>
          <w:b/>
          <w:i w:val="0"/>
          <w:sz w:val="18"/>
          <w:szCs w:val="18"/>
        </w:rPr>
        <w:t xml:space="preserve"> de </w:t>
      </w:r>
      <w:r w:rsidR="007705A1" w:rsidRPr="00C60269">
        <w:rPr>
          <w:rFonts w:cs="Arial"/>
          <w:b/>
          <w:i w:val="0"/>
          <w:sz w:val="18"/>
          <w:szCs w:val="18"/>
        </w:rPr>
        <w:t>Agosto del 2017</w:t>
      </w:r>
      <w:r w:rsidRPr="00C60269">
        <w:rPr>
          <w:rFonts w:cs="Arial"/>
          <w:i w:val="0"/>
          <w:sz w:val="18"/>
          <w:szCs w:val="18"/>
        </w:rPr>
        <w:t xml:space="preserve">, en </w:t>
      </w:r>
      <w:r w:rsidRPr="00C60269">
        <w:rPr>
          <w:rFonts w:cs="Arial"/>
          <w:i w:val="0"/>
          <w:noProof/>
          <w:sz w:val="18"/>
          <w:szCs w:val="18"/>
        </w:rPr>
        <w:t xml:space="preserve">la sala de juntas </w:t>
      </w:r>
      <w:r w:rsidRPr="00C60269">
        <w:rPr>
          <w:rFonts w:cs="Arial"/>
          <w:i w:val="0"/>
          <w:noProof/>
          <w:color w:val="000000"/>
          <w:sz w:val="18"/>
          <w:szCs w:val="18"/>
        </w:rPr>
        <w:t>de</w:t>
      </w:r>
      <w:r w:rsidRPr="00C60269">
        <w:rPr>
          <w:rFonts w:cs="Arial"/>
          <w:b/>
          <w:i w:val="0"/>
          <w:noProof/>
          <w:color w:val="000000"/>
          <w:sz w:val="18"/>
          <w:szCs w:val="18"/>
        </w:rPr>
        <w:t xml:space="preserve"> </w:t>
      </w:r>
      <w:r w:rsidRPr="00C60269">
        <w:rPr>
          <w:rFonts w:cs="Arial"/>
          <w:b/>
          <w:i w:val="0"/>
          <w:sz w:val="18"/>
          <w:szCs w:val="18"/>
        </w:rPr>
        <w:t>los Servicios de Salud de Sinaloa</w:t>
      </w:r>
      <w:r w:rsidRPr="00C60269">
        <w:rPr>
          <w:rFonts w:cs="Arial"/>
          <w:b/>
          <w:i w:val="0"/>
          <w:noProof/>
          <w:color w:val="000000"/>
          <w:sz w:val="18"/>
          <w:szCs w:val="18"/>
        </w:rPr>
        <w:t xml:space="preserve">, </w:t>
      </w:r>
      <w:r w:rsidRPr="00C60269">
        <w:rPr>
          <w:rFonts w:cs="Arial"/>
          <w:i w:val="0"/>
          <w:color w:val="000000"/>
          <w:sz w:val="18"/>
          <w:szCs w:val="18"/>
        </w:rPr>
        <w:t xml:space="preserve">ubicadas en </w:t>
      </w:r>
      <w:r w:rsidRPr="00C60269">
        <w:rPr>
          <w:rFonts w:cs="Arial"/>
          <w:b/>
          <w:i w:val="0"/>
          <w:sz w:val="18"/>
          <w:szCs w:val="18"/>
        </w:rPr>
        <w:t>Av. Manuel Vallarta No. 2086 Sur</w:t>
      </w:r>
      <w:r w:rsidRPr="00C60269">
        <w:rPr>
          <w:rFonts w:cs="Arial"/>
          <w:i w:val="0"/>
          <w:sz w:val="18"/>
          <w:szCs w:val="18"/>
        </w:rPr>
        <w:t xml:space="preserve">, </w:t>
      </w:r>
      <w:r w:rsidRPr="00C60269">
        <w:rPr>
          <w:rFonts w:cs="Arial"/>
          <w:b/>
          <w:i w:val="0"/>
          <w:sz w:val="18"/>
          <w:szCs w:val="18"/>
        </w:rPr>
        <w:t>Centro Sinaloa, C.P.</w:t>
      </w:r>
      <w:r w:rsidRPr="004959C1">
        <w:rPr>
          <w:rFonts w:cs="Arial"/>
          <w:b/>
          <w:i w:val="0"/>
          <w:sz w:val="18"/>
          <w:szCs w:val="18"/>
        </w:rPr>
        <w:t xml:space="preserve">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sidR="00817027">
        <w:rPr>
          <w:b/>
          <w:i w:val="0"/>
          <w:color w:val="000000"/>
        </w:rPr>
        <w:t>técnico D-T 1.1</w:t>
      </w:r>
      <w:r w:rsidRPr="004959C1">
        <w:rPr>
          <w:b/>
          <w:i w:val="0"/>
          <w:color w:val="000000"/>
        </w:rPr>
        <w:t xml:space="preserve">) </w:t>
      </w:r>
      <w:r w:rsidRPr="004959C1">
        <w:rPr>
          <w:i w:val="0"/>
          <w:color w:val="00000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4220E7" w:rsidRPr="00FC379D" w:rsidRDefault="004220E7" w:rsidP="004C1BDC">
      <w:pPr>
        <w:pStyle w:val="Texto0"/>
        <w:spacing w:after="0" w:line="240" w:lineRule="auto"/>
        <w:rPr>
          <w:i w:val="0"/>
          <w:color w:val="000000"/>
          <w:sz w:val="10"/>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FC379D" w:rsidRDefault="004220E7" w:rsidP="004C1BDC">
      <w:pPr>
        <w:pStyle w:val="INCISO"/>
        <w:spacing w:after="0" w:line="240" w:lineRule="auto"/>
        <w:rPr>
          <w:rFonts w:cs="Arial"/>
          <w:b/>
          <w:sz w:val="10"/>
          <w:szCs w:val="18"/>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4220E7" w:rsidRPr="00FC379D" w:rsidRDefault="004220E7" w:rsidP="004C1BDC">
      <w:pPr>
        <w:pStyle w:val="INCISO"/>
        <w:tabs>
          <w:tab w:val="clear" w:pos="1152"/>
          <w:tab w:val="left" w:pos="851"/>
        </w:tabs>
        <w:spacing w:after="0" w:line="240" w:lineRule="auto"/>
        <w:ind w:left="0" w:firstLine="0"/>
        <w:rPr>
          <w:rFonts w:cs="Arial"/>
          <w:sz w:val="10"/>
          <w:szCs w:val="18"/>
        </w:rPr>
      </w:pPr>
    </w:p>
    <w:p w:rsidR="004220E7" w:rsidRPr="004959C1" w:rsidRDefault="004220E7" w:rsidP="004C1BDC">
      <w:pPr>
        <w:pStyle w:val="Texto0"/>
        <w:spacing w:after="0" w:line="240" w:lineRule="auto"/>
        <w:ind w:firstLine="0"/>
      </w:pPr>
      <w:r w:rsidRPr="004959C1">
        <w:rPr>
          <w:i w:val="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los artículos </w:t>
      </w:r>
      <w:r w:rsidR="00FC379D">
        <w:rPr>
          <w:i w:val="0"/>
        </w:rPr>
        <w:t>39</w:t>
      </w:r>
      <w:r w:rsidRPr="004959C1">
        <w:rPr>
          <w:i w:val="0"/>
        </w:rPr>
        <w:t xml:space="preserve"> </w:t>
      </w:r>
      <w:r w:rsidR="00FC379D">
        <w:rPr>
          <w:i w:val="0"/>
        </w:rPr>
        <w:t>segundo párrafo</w:t>
      </w:r>
      <w:r w:rsidRPr="004959C1">
        <w:rPr>
          <w:i w:val="0"/>
        </w:rPr>
        <w:t xml:space="preserve"> </w:t>
      </w:r>
      <w:r w:rsidR="00FC379D">
        <w:rPr>
          <w:i w:val="0"/>
        </w:rPr>
        <w:t xml:space="preserve">y 40 </w:t>
      </w:r>
      <w:r w:rsidRPr="004959C1">
        <w:rPr>
          <w:i w:val="0"/>
        </w:rPr>
        <w:t xml:space="preserve">de la Ley de Obras Públicas y Servicios Relacionados con las Mismas </w:t>
      </w:r>
      <w:r w:rsidR="00FC379D">
        <w:rPr>
          <w:i w:val="0"/>
        </w:rPr>
        <w:t>del Estado de Sinaloa</w:t>
      </w:r>
      <w:r w:rsidRPr="004959C1">
        <w:rPr>
          <w:i w:val="0"/>
        </w:rPr>
        <w:t>.</w:t>
      </w:r>
    </w:p>
    <w:p w:rsidR="004220E7" w:rsidRPr="00FC379D" w:rsidRDefault="004220E7" w:rsidP="004C1BDC">
      <w:pPr>
        <w:pStyle w:val="INCISO"/>
        <w:tabs>
          <w:tab w:val="left" w:pos="0"/>
        </w:tabs>
        <w:spacing w:after="0" w:line="240" w:lineRule="auto"/>
        <w:ind w:left="284" w:hanging="284"/>
        <w:rPr>
          <w:rFonts w:cs="Arial"/>
          <w:sz w:val="10"/>
          <w:szCs w:val="18"/>
        </w:rPr>
      </w:pPr>
    </w:p>
    <w:p w:rsidR="004220E7" w:rsidRPr="004959C1" w:rsidRDefault="004220E7" w:rsidP="004C1BDC">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00473803" w:rsidRPr="00817027">
        <w:rPr>
          <w:i w:val="0"/>
        </w:rPr>
        <w:t>los Servicios de Salud de Sinaloa</w:t>
      </w:r>
      <w:r w:rsidRPr="004959C1">
        <w:rPr>
          <w:i w:val="0"/>
        </w:rPr>
        <w:t>.</w:t>
      </w:r>
    </w:p>
    <w:p w:rsidR="004220E7" w:rsidRPr="004959C1" w:rsidRDefault="004220E7" w:rsidP="004C1BDC">
      <w:pPr>
        <w:pStyle w:val="INCISO"/>
        <w:tabs>
          <w:tab w:val="left" w:pos="0"/>
        </w:tabs>
        <w:spacing w:after="0" w:line="240" w:lineRule="auto"/>
        <w:ind w:left="284" w:hanging="284"/>
        <w:rPr>
          <w:rFonts w:cs="Arial"/>
          <w:szCs w:val="18"/>
        </w:rPr>
      </w:pPr>
    </w:p>
    <w:p w:rsidR="004220E7" w:rsidRPr="004959C1" w:rsidRDefault="004220E7" w:rsidP="004C1BDC">
      <w:pPr>
        <w:pStyle w:val="Texto0"/>
        <w:spacing w:after="0" w:line="240" w:lineRule="auto"/>
        <w:ind w:firstLine="0"/>
        <w:rPr>
          <w:i w:val="0"/>
        </w:rPr>
      </w:pPr>
      <w:r w:rsidRPr="004959C1">
        <w:rPr>
          <w:i w:val="0"/>
          <w:color w:val="000000"/>
        </w:rPr>
        <w:t>Las solicitudes de aclaración se presentarán, a elección del licitante, de manera personal en la junta de aclaraciones, o enviarse a través del Sistema Electrónico de Información Pública Gubernamental (CompraNet), según corresponda, a más tardar 24 (VEINTICUATRO) horas antes de la fecha y hora en que se vaya a realizar la citada junta</w:t>
      </w:r>
      <w:r w:rsidRPr="00817027">
        <w:rPr>
          <w:i w:val="0"/>
          <w:color w:val="000000"/>
        </w:rPr>
        <w:t xml:space="preserve">. </w:t>
      </w:r>
      <w:r w:rsidR="00473803" w:rsidRPr="00817027">
        <w:rPr>
          <w:i w:val="0"/>
        </w:rPr>
        <w:t>Los Servicios de Salud de Sinaloa</w:t>
      </w:r>
      <w:r w:rsidRPr="004959C1">
        <w:rPr>
          <w:i w:val="0"/>
          <w:color w:val="000000"/>
        </w:rPr>
        <w:t xml:space="preserve"> tomará como hora de recepción de las solicitudes de aclaración del licitante que se formulen a través de CompraNet, la hora que registre el sistema al momento de su envío.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4220E7" w:rsidRPr="004959C1"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i w:val="0"/>
          <w:sz w:val="18"/>
          <w:szCs w:val="18"/>
        </w:rPr>
      </w:pPr>
      <w:r w:rsidRPr="004959C1">
        <w:rPr>
          <w:rFonts w:cs="Arial"/>
          <w:i w:val="0"/>
          <w:sz w:val="18"/>
          <w:szCs w:val="18"/>
        </w:rPr>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w:t>
      </w:r>
      <w:r w:rsidR="00473803" w:rsidRPr="00817027">
        <w:rPr>
          <w:rFonts w:cs="Arial"/>
          <w:i w:val="0"/>
          <w:sz w:val="18"/>
          <w:szCs w:val="18"/>
        </w:rPr>
        <w:t>los Servicios de Salud de Sinaloa</w:t>
      </w:r>
      <w:r w:rsidRPr="00817027">
        <w:rPr>
          <w:rFonts w:cs="Arial"/>
          <w:i w:val="0"/>
          <w:sz w:val="18"/>
          <w:szCs w:val="18"/>
        </w:rPr>
        <w:t xml:space="preserve"> tomará en cuenta dichas solicitudes para responderlas.</w:t>
      </w:r>
    </w:p>
    <w:p w:rsidR="004220E7" w:rsidRPr="00817027"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b/>
          <w:i w:val="0"/>
          <w:sz w:val="18"/>
          <w:szCs w:val="18"/>
        </w:rPr>
      </w:pPr>
      <w:r w:rsidRPr="00817027">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 en CompraNet; en este caso, el diferimiento deberá considerar la existencia de un plazo de al menos 6 (SEIS) días naturales desde la fecha en que concluya la última junta de aclaraciones hasta el momento del acto de presentación y apertura de proposiciones.</w:t>
      </w:r>
    </w:p>
    <w:p w:rsidR="004220E7" w:rsidRPr="00817027" w:rsidRDefault="004220E7" w:rsidP="004C1BDC">
      <w:pPr>
        <w:tabs>
          <w:tab w:val="left" w:pos="9356"/>
        </w:tabs>
        <w:jc w:val="both"/>
        <w:rPr>
          <w:rFonts w:cs="Arial"/>
          <w:i w:val="0"/>
          <w:sz w:val="18"/>
          <w:szCs w:val="18"/>
        </w:rPr>
      </w:pPr>
    </w:p>
    <w:p w:rsidR="004220E7" w:rsidRDefault="004220E7" w:rsidP="004C1BDC">
      <w:pPr>
        <w:tabs>
          <w:tab w:val="left" w:pos="9356"/>
        </w:tabs>
        <w:jc w:val="both"/>
        <w:rPr>
          <w:rFonts w:cs="Arial"/>
          <w:i w:val="0"/>
          <w:sz w:val="18"/>
          <w:szCs w:val="18"/>
        </w:rPr>
      </w:pPr>
      <w:r w:rsidRPr="00817027">
        <w:rPr>
          <w:rFonts w:cs="Arial"/>
          <w:i w:val="0"/>
          <w:sz w:val="18"/>
          <w:szCs w:val="18"/>
        </w:rPr>
        <w:t xml:space="preserve">Al finalizar la(s) junta(s) de aclaraciones, se fijará un ejemplar del acta </w:t>
      </w:r>
      <w:r w:rsidR="00E251A9" w:rsidRPr="00817027">
        <w:rPr>
          <w:rFonts w:cs="Arial"/>
          <w:i w:val="0"/>
          <w:sz w:val="18"/>
          <w:szCs w:val="18"/>
        </w:rPr>
        <w:t xml:space="preserve">en </w:t>
      </w:r>
      <w:r w:rsidR="00E251A9" w:rsidRPr="00817027">
        <w:rPr>
          <w:rFonts w:cs="Arial"/>
          <w:i w:val="0"/>
          <w:noProof/>
          <w:sz w:val="18"/>
          <w:szCs w:val="18"/>
        </w:rPr>
        <w:t>la</w:t>
      </w:r>
      <w:r w:rsidR="00BB4FA0" w:rsidRPr="00817027">
        <w:rPr>
          <w:rFonts w:cs="Arial"/>
          <w:i w:val="0"/>
          <w:noProof/>
          <w:sz w:val="18"/>
          <w:szCs w:val="18"/>
        </w:rPr>
        <w:t xml:space="preserve"> sala de juntas </w:t>
      </w:r>
      <w:r w:rsidR="00E251A9" w:rsidRPr="00817027">
        <w:rPr>
          <w:rFonts w:cs="Arial"/>
          <w:i w:val="0"/>
          <w:noProof/>
          <w:color w:val="000000"/>
          <w:sz w:val="18"/>
          <w:szCs w:val="18"/>
        </w:rPr>
        <w:t>de</w:t>
      </w:r>
      <w:r w:rsidR="00E251A9" w:rsidRPr="00817027">
        <w:rPr>
          <w:rFonts w:cs="Arial"/>
          <w:b/>
          <w:i w:val="0"/>
          <w:noProof/>
          <w:color w:val="000000"/>
          <w:sz w:val="18"/>
          <w:szCs w:val="18"/>
        </w:rPr>
        <w:t xml:space="preserve"> </w:t>
      </w:r>
      <w:r w:rsidR="00E251A9" w:rsidRPr="00817027">
        <w:rPr>
          <w:rFonts w:cs="Arial"/>
          <w:b/>
          <w:i w:val="0"/>
          <w:sz w:val="18"/>
          <w:szCs w:val="18"/>
        </w:rPr>
        <w:t>los Servicios de Salud de Sinaloa</w:t>
      </w:r>
      <w:r w:rsidR="00E251A9" w:rsidRPr="00817027">
        <w:rPr>
          <w:rFonts w:cs="Arial"/>
          <w:b/>
          <w:i w:val="0"/>
          <w:noProof/>
          <w:color w:val="000000"/>
          <w:sz w:val="18"/>
          <w:szCs w:val="18"/>
        </w:rPr>
        <w:t xml:space="preserve">, </w:t>
      </w:r>
      <w:r w:rsidR="00E251A9" w:rsidRPr="00817027">
        <w:rPr>
          <w:rFonts w:cs="Arial"/>
          <w:i w:val="0"/>
          <w:color w:val="000000"/>
          <w:sz w:val="18"/>
          <w:szCs w:val="18"/>
        </w:rPr>
        <w:t xml:space="preserve">ubicadas en </w:t>
      </w:r>
      <w:r w:rsidR="00AF0828" w:rsidRPr="00817027">
        <w:rPr>
          <w:rFonts w:cs="Arial"/>
          <w:b/>
          <w:i w:val="0"/>
          <w:sz w:val="18"/>
          <w:szCs w:val="18"/>
        </w:rPr>
        <w:t>Av. Manuel Vallarta No. 2086 Sur</w:t>
      </w:r>
      <w:r w:rsidR="00AF0828" w:rsidRPr="00817027">
        <w:rPr>
          <w:rFonts w:cs="Arial"/>
          <w:i w:val="0"/>
          <w:sz w:val="18"/>
          <w:szCs w:val="18"/>
        </w:rPr>
        <w:t xml:space="preserve">, </w:t>
      </w:r>
      <w:r w:rsidR="00AF0828" w:rsidRPr="00817027">
        <w:rPr>
          <w:rFonts w:cs="Arial"/>
          <w:b/>
          <w:i w:val="0"/>
          <w:sz w:val="18"/>
          <w:szCs w:val="18"/>
        </w:rPr>
        <w:t>Centro Sinaloa, C.P. 80000,</w:t>
      </w:r>
      <w:r w:rsidR="00AF0828" w:rsidRPr="00817027">
        <w:rPr>
          <w:rFonts w:cs="Arial"/>
          <w:i w:val="0"/>
          <w:sz w:val="18"/>
          <w:szCs w:val="18"/>
        </w:rPr>
        <w:t xml:space="preserve"> </w:t>
      </w:r>
      <w:r w:rsidR="00AF0828"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D5742A" w:rsidRDefault="00D5742A" w:rsidP="004C1BDC">
      <w:pPr>
        <w:tabs>
          <w:tab w:val="left" w:pos="9356"/>
        </w:tabs>
        <w:jc w:val="both"/>
        <w:rPr>
          <w:rFonts w:cs="Arial"/>
          <w:i w:val="0"/>
          <w:sz w:val="18"/>
          <w:szCs w:val="18"/>
        </w:rPr>
      </w:pPr>
    </w:p>
    <w:p w:rsidR="00050A4E" w:rsidRPr="004959C1" w:rsidRDefault="00050A4E"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En esta convocatoria a la licitación se especifica la obra que se licita, el procedimiento para esta licitación y las condiciones contractuales, detallándose en los siguientes documentos:</w:t>
      </w:r>
    </w:p>
    <w:p w:rsidR="004220E7" w:rsidRDefault="004220E7" w:rsidP="004C1BDC">
      <w:pPr>
        <w:tabs>
          <w:tab w:val="left" w:pos="9356"/>
        </w:tabs>
        <w:jc w:val="both"/>
        <w:rPr>
          <w:rFonts w:cs="Arial"/>
          <w:i w:val="0"/>
          <w:sz w:val="18"/>
          <w:szCs w:val="18"/>
        </w:rPr>
      </w:pP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Técnicos</w:t>
      </w:r>
      <w:r>
        <w:rPr>
          <w:rFonts w:cs="Arial"/>
          <w:i w:val="0"/>
          <w:sz w:val="18"/>
          <w:szCs w:val="18"/>
        </w:rPr>
        <w:t xml:space="preserve"> (legales)  D-T</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Económicos</w:t>
      </w:r>
      <w:r>
        <w:rPr>
          <w:rFonts w:cs="Arial"/>
          <w:i w:val="0"/>
          <w:sz w:val="18"/>
          <w:szCs w:val="18"/>
        </w:rPr>
        <w:t xml:space="preserve"> D-E</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Modelo de Contrato a precios unitarios y tiempo determinado y de </w:t>
      </w:r>
      <w:r w:rsidR="00FC379D">
        <w:rPr>
          <w:rFonts w:cs="Arial"/>
          <w:i w:val="0"/>
          <w:sz w:val="18"/>
          <w:szCs w:val="18"/>
        </w:rPr>
        <w:t>pólizas</w:t>
      </w:r>
      <w:r>
        <w:rPr>
          <w:rFonts w:cs="Arial"/>
          <w:i w:val="0"/>
          <w:sz w:val="18"/>
          <w:szCs w:val="18"/>
        </w:rPr>
        <w:t xml:space="preserve"> de fianza</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622706" w:rsidRDefault="00FC379D" w:rsidP="00622706">
      <w:pPr>
        <w:pStyle w:val="Prrafodelista"/>
        <w:numPr>
          <w:ilvl w:val="0"/>
          <w:numId w:val="45"/>
        </w:numPr>
        <w:tabs>
          <w:tab w:val="left" w:pos="9356"/>
        </w:tabs>
        <w:jc w:val="both"/>
        <w:rPr>
          <w:rFonts w:cs="Arial"/>
          <w:i w:val="0"/>
          <w:sz w:val="18"/>
          <w:szCs w:val="18"/>
        </w:rPr>
      </w:pPr>
      <w:r>
        <w:rPr>
          <w:rFonts w:cs="Arial"/>
          <w:i w:val="0"/>
          <w:sz w:val="18"/>
          <w:szCs w:val="18"/>
        </w:rPr>
        <w:t>Catálogo</w:t>
      </w:r>
      <w:r w:rsidR="00622706">
        <w:rPr>
          <w:rFonts w:cs="Arial"/>
          <w:i w:val="0"/>
          <w:sz w:val="18"/>
          <w:szCs w:val="18"/>
        </w:rPr>
        <w:t xml:space="preserve"> de conceptos y, </w:t>
      </w:r>
    </w:p>
    <w:p w:rsidR="00622706" w:rsidRPr="00FC379D" w:rsidRDefault="00622706" w:rsidP="00622706">
      <w:pPr>
        <w:tabs>
          <w:tab w:val="left" w:pos="9356"/>
        </w:tabs>
        <w:ind w:left="360"/>
        <w:jc w:val="both"/>
        <w:rPr>
          <w:rFonts w:cs="Arial"/>
          <w:i w:val="0"/>
          <w:sz w:val="10"/>
          <w:szCs w:val="18"/>
        </w:rPr>
      </w:pPr>
    </w:p>
    <w:p w:rsidR="004220E7" w:rsidRPr="004959C1" w:rsidRDefault="004220E7" w:rsidP="00FC379D">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4220E7" w:rsidRPr="004959C1" w:rsidRDefault="004220E7" w:rsidP="00FC379D">
      <w:pPr>
        <w:jc w:val="both"/>
        <w:rPr>
          <w:rFonts w:cs="Arial"/>
          <w:i w:val="0"/>
          <w:sz w:val="18"/>
          <w:szCs w:val="18"/>
        </w:rPr>
      </w:pPr>
    </w:p>
    <w:p w:rsidR="004220E7" w:rsidRPr="004959C1" w:rsidRDefault="004220E7" w:rsidP="00FC379D">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4220E7" w:rsidRPr="004959C1" w:rsidRDefault="004220E7" w:rsidP="00FC379D">
      <w:pPr>
        <w:tabs>
          <w:tab w:val="left" w:pos="9356"/>
        </w:tabs>
        <w:jc w:val="both"/>
        <w:rPr>
          <w:rFonts w:cs="Arial"/>
          <w:i w:val="0"/>
          <w:sz w:val="18"/>
          <w:szCs w:val="18"/>
        </w:rPr>
      </w:pPr>
    </w:p>
    <w:p w:rsidR="004220E7" w:rsidRDefault="004220E7" w:rsidP="00FC379D">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sidR="0076221B">
        <w:rPr>
          <w:rFonts w:cs="Arial"/>
          <w:b w:val="0"/>
          <w:bCs/>
          <w:color w:val="000000"/>
          <w:sz w:val="18"/>
          <w:szCs w:val="18"/>
        </w:rPr>
        <w:t>los</w:t>
      </w:r>
      <w:r w:rsidRPr="004959C1">
        <w:rPr>
          <w:rFonts w:cs="Arial"/>
          <w:b w:val="0"/>
          <w:bCs/>
          <w:color w:val="000000"/>
          <w:sz w:val="18"/>
          <w:szCs w:val="18"/>
        </w:rPr>
        <w:t xml:space="preserve"> artículo</w:t>
      </w:r>
      <w:r w:rsidR="0076221B">
        <w:rPr>
          <w:rFonts w:cs="Arial"/>
          <w:b w:val="0"/>
          <w:bCs/>
          <w:color w:val="000000"/>
          <w:sz w:val="18"/>
          <w:szCs w:val="18"/>
        </w:rPr>
        <w:t>s 46 y</w:t>
      </w:r>
      <w:r w:rsidRPr="004959C1">
        <w:rPr>
          <w:rFonts w:cs="Arial"/>
          <w:b w:val="0"/>
          <w:bCs/>
          <w:color w:val="000000"/>
          <w:sz w:val="18"/>
          <w:szCs w:val="18"/>
        </w:rPr>
        <w:t xml:space="preserve"> </w:t>
      </w:r>
      <w:r w:rsidR="00524ADA" w:rsidRPr="00524ADA">
        <w:rPr>
          <w:rFonts w:cs="Arial"/>
          <w:b w:val="0"/>
          <w:bCs/>
          <w:color w:val="000000"/>
          <w:sz w:val="18"/>
          <w:szCs w:val="18"/>
        </w:rPr>
        <w:t>48</w:t>
      </w:r>
      <w:r w:rsidRPr="00524ADA">
        <w:rPr>
          <w:rFonts w:cs="Arial"/>
          <w:b w:val="0"/>
          <w:bCs/>
          <w:color w:val="000000"/>
          <w:sz w:val="18"/>
          <w:szCs w:val="18"/>
        </w:rPr>
        <w:t xml:space="preserve"> de la Ley de Obras Públicas y Servicios R</w:t>
      </w:r>
      <w:r w:rsidRPr="004959C1">
        <w:rPr>
          <w:rFonts w:cs="Arial"/>
          <w:b w:val="0"/>
          <w:bCs/>
          <w:color w:val="000000"/>
          <w:sz w:val="18"/>
          <w:szCs w:val="18"/>
        </w:rPr>
        <w:t>elacionados con las Mismas</w:t>
      </w:r>
      <w:r w:rsidR="00524ADA">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sidR="00524ADA">
        <w:rPr>
          <w:rFonts w:cs="Arial"/>
          <w:b w:val="0"/>
          <w:bCs/>
          <w:color w:val="000000"/>
          <w:sz w:val="18"/>
          <w:szCs w:val="18"/>
          <w:lang w:val="es-ES"/>
        </w:rPr>
        <w:t xml:space="preserve">párrafo II y III, </w:t>
      </w:r>
      <w:r w:rsidR="00E911F6" w:rsidRPr="004959C1">
        <w:rPr>
          <w:rFonts w:cs="Arial"/>
          <w:b w:val="0"/>
          <w:sz w:val="18"/>
          <w:szCs w:val="18"/>
        </w:rPr>
        <w:t>los Servicios de Salud de Sinaloa</w:t>
      </w:r>
      <w:r w:rsidRPr="004959C1">
        <w:rPr>
          <w:rFonts w:cs="Arial"/>
          <w:b w:val="0"/>
          <w:bCs/>
          <w:color w:val="000000"/>
          <w:sz w:val="18"/>
          <w:szCs w:val="18"/>
        </w:rPr>
        <w:t xml:space="preserve"> podrá</w:t>
      </w:r>
      <w:r w:rsidR="00524ADA">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sidR="00524ADA">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524ADA" w:rsidRPr="00524ADA" w:rsidRDefault="00524ADA" w:rsidP="00FC379D">
      <w:pPr>
        <w:autoSpaceDE w:val="0"/>
        <w:autoSpaceDN w:val="0"/>
        <w:adjustRightInd w:val="0"/>
        <w:jc w:val="both"/>
        <w:rPr>
          <w:rFonts w:eastAsia="Calibri" w:cs="Arial"/>
          <w:i w:val="0"/>
          <w:color w:val="000000"/>
          <w:sz w:val="10"/>
          <w:szCs w:val="24"/>
          <w:lang w:eastAsia="es-ES"/>
        </w:rPr>
      </w:pPr>
    </w:p>
    <w:p w:rsidR="0076221B" w:rsidRDefault="0076221B" w:rsidP="00FC379D">
      <w:pPr>
        <w:autoSpaceDE w:val="0"/>
        <w:autoSpaceDN w:val="0"/>
        <w:adjustRightInd w:val="0"/>
        <w:jc w:val="both"/>
        <w:rPr>
          <w:i w:val="0"/>
          <w:sz w:val="18"/>
          <w:szCs w:val="22"/>
        </w:rPr>
      </w:pPr>
      <w:r w:rsidRPr="0076221B">
        <w:rPr>
          <w:i w:val="0"/>
          <w:sz w:val="18"/>
          <w:szCs w:val="22"/>
        </w:rPr>
        <w:t xml:space="preserve">La Contratante podrá modificar la convocatoria o las bases de licitación, después de la fecha de publicación y hasta el quinto día hábil previo al acto de presentación y apertura de propuestas, siempre que lo funde y motive de manera clara y suficiente, y que no se traduzca en alguna forma de limitación a los participantes. </w:t>
      </w:r>
    </w:p>
    <w:p w:rsidR="0076221B" w:rsidRPr="0076221B" w:rsidRDefault="0076221B" w:rsidP="00FC379D">
      <w:pPr>
        <w:autoSpaceDE w:val="0"/>
        <w:autoSpaceDN w:val="0"/>
        <w:adjustRightInd w:val="0"/>
        <w:jc w:val="both"/>
        <w:rPr>
          <w:i w:val="0"/>
          <w:sz w:val="10"/>
          <w:szCs w:val="22"/>
        </w:rPr>
      </w:pPr>
    </w:p>
    <w:p w:rsidR="00524ADA" w:rsidRPr="00524ADA" w:rsidRDefault="00524ADA" w:rsidP="00FC379D">
      <w:pPr>
        <w:autoSpaceDE w:val="0"/>
        <w:autoSpaceDN w:val="0"/>
        <w:adjustRightInd w:val="0"/>
        <w:jc w:val="both"/>
        <w:rPr>
          <w:rFonts w:eastAsia="Calibri" w:cs="Arial"/>
          <w:i w:val="0"/>
          <w:color w:val="000000"/>
          <w:sz w:val="22"/>
          <w:szCs w:val="22"/>
          <w:lang w:eastAsia="es-ES"/>
        </w:rPr>
      </w:pPr>
      <w:r w:rsidRPr="00524ADA">
        <w:rPr>
          <w:rFonts w:eastAsia="Calibri" w:cs="Arial"/>
          <w:i w:val="0"/>
          <w:color w:val="000000"/>
          <w:sz w:val="18"/>
          <w:szCs w:val="22"/>
          <w:lang w:eastAsia="es-ES"/>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r w:rsidRPr="00524ADA">
        <w:rPr>
          <w:rFonts w:eastAsia="Calibri" w:cs="Arial"/>
          <w:i w:val="0"/>
          <w:color w:val="000000"/>
          <w:sz w:val="22"/>
          <w:szCs w:val="22"/>
          <w:lang w:eastAsia="es-ES"/>
        </w:rPr>
        <w:t xml:space="preserve">; </w:t>
      </w:r>
    </w:p>
    <w:p w:rsidR="00524ADA" w:rsidRPr="00524ADA" w:rsidRDefault="00524ADA" w:rsidP="00FC379D">
      <w:pPr>
        <w:autoSpaceDE w:val="0"/>
        <w:autoSpaceDN w:val="0"/>
        <w:adjustRightInd w:val="0"/>
        <w:jc w:val="both"/>
        <w:rPr>
          <w:rFonts w:eastAsia="Calibri" w:cs="Arial"/>
          <w:i w:val="0"/>
          <w:color w:val="000000"/>
          <w:sz w:val="10"/>
          <w:szCs w:val="22"/>
          <w:lang w:eastAsia="es-ES"/>
        </w:rPr>
      </w:pPr>
    </w:p>
    <w:p w:rsidR="00524ADA" w:rsidRPr="00524ADA" w:rsidRDefault="00524ADA" w:rsidP="00FC379D">
      <w:pPr>
        <w:autoSpaceDE w:val="0"/>
        <w:autoSpaceDN w:val="0"/>
        <w:adjustRightInd w:val="0"/>
        <w:jc w:val="both"/>
        <w:rPr>
          <w:rFonts w:eastAsia="Calibri" w:cs="Arial"/>
          <w:i w:val="0"/>
          <w:color w:val="000000"/>
          <w:sz w:val="18"/>
          <w:szCs w:val="22"/>
          <w:lang w:eastAsia="es-ES"/>
        </w:rPr>
      </w:pPr>
      <w:r w:rsidRPr="00524ADA">
        <w:rPr>
          <w:rFonts w:eastAsia="Calibri" w:cs="Arial"/>
          <w:i w:val="0"/>
          <w:color w:val="000000"/>
          <w:sz w:val="18"/>
          <w:szCs w:val="22"/>
          <w:lang w:eastAsia="es-ES"/>
        </w:rPr>
        <w:t xml:space="preserve">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 </w:t>
      </w:r>
    </w:p>
    <w:p w:rsidR="00524ADA" w:rsidRPr="00524ADA" w:rsidRDefault="00524ADA" w:rsidP="00FC379D">
      <w:pPr>
        <w:pStyle w:val="Sangra2detindependiente2"/>
        <w:tabs>
          <w:tab w:val="left" w:pos="9356"/>
        </w:tabs>
        <w:ind w:left="0"/>
        <w:rPr>
          <w:rFonts w:cs="Arial"/>
          <w:b w:val="0"/>
          <w:bCs/>
          <w:color w:val="000000"/>
          <w:sz w:val="10"/>
          <w:szCs w:val="18"/>
        </w:rPr>
      </w:pPr>
    </w:p>
    <w:p w:rsidR="004220E7" w:rsidRPr="004959C1" w:rsidRDefault="004220E7" w:rsidP="00FC379D">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observancia obligatoria para los licitantes en la elaboración de sus proposiciones.</w:t>
      </w:r>
    </w:p>
    <w:p w:rsidR="004220E7" w:rsidRPr="00524ADA" w:rsidRDefault="004220E7" w:rsidP="00FC379D">
      <w:pPr>
        <w:jc w:val="both"/>
        <w:rPr>
          <w:rFonts w:cs="Arial"/>
          <w:i w:val="0"/>
          <w:sz w:val="10"/>
          <w:szCs w:val="18"/>
        </w:rPr>
      </w:pPr>
    </w:p>
    <w:p w:rsidR="004220E7" w:rsidRPr="004959C1" w:rsidRDefault="004220E7" w:rsidP="00FC379D">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licitación. </w:t>
      </w:r>
    </w:p>
    <w:p w:rsidR="004220E7" w:rsidRPr="00524ADA" w:rsidRDefault="004220E7" w:rsidP="00FC379D">
      <w:pPr>
        <w:jc w:val="both"/>
        <w:rPr>
          <w:rFonts w:cs="Arial"/>
          <w:i w:val="0"/>
          <w:sz w:val="10"/>
          <w:szCs w:val="18"/>
        </w:rPr>
      </w:pPr>
    </w:p>
    <w:p w:rsidR="004220E7" w:rsidRPr="004959C1" w:rsidRDefault="004220E7" w:rsidP="00FC379D">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independiente2"/>
        <w:tabs>
          <w:tab w:val="left" w:pos="9356"/>
        </w:tabs>
        <w:rPr>
          <w:rFonts w:cs="Arial"/>
          <w:i w:val="0"/>
          <w:sz w:val="18"/>
          <w:szCs w:val="18"/>
          <w:u w:val="none"/>
        </w:rPr>
      </w:pPr>
      <w:r w:rsidRPr="004959C1">
        <w:rPr>
          <w:rFonts w:cs="Arial"/>
          <w:b w:val="0"/>
          <w:i w:val="0"/>
          <w:sz w:val="18"/>
          <w:szCs w:val="18"/>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4220E7" w:rsidRPr="00D5742A"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cada una de sus hojas.</w:t>
      </w:r>
    </w:p>
    <w:p w:rsidR="004220E7" w:rsidRPr="00D5742A"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4220E7" w:rsidRPr="00D5742A" w:rsidRDefault="004220E7" w:rsidP="004C1BDC">
      <w:pPr>
        <w:pStyle w:val="Texto0"/>
        <w:spacing w:after="0" w:line="240" w:lineRule="auto"/>
        <w:ind w:firstLine="0"/>
        <w:rPr>
          <w:i w:val="0"/>
          <w:sz w:val="10"/>
        </w:rPr>
      </w:pPr>
    </w:p>
    <w:p w:rsidR="004220E7" w:rsidRPr="004959C1" w:rsidRDefault="004220E7" w:rsidP="004C1BDC">
      <w:pPr>
        <w:pStyle w:val="Texto0"/>
        <w:spacing w:after="0" w:line="240" w:lineRule="auto"/>
        <w:ind w:firstLine="0"/>
        <w:rPr>
          <w:i w:val="0"/>
        </w:rPr>
      </w:pPr>
      <w:r w:rsidRPr="004959C1">
        <w:rPr>
          <w:i w:val="0"/>
        </w:rPr>
        <w:t xml:space="preserve">En el caso de que alguna o algunas hojas de los documentos mencionados en el párrafo anterior carezcan de folio y se constate que la o las hojas no foliadas mantienen continuidad, </w:t>
      </w:r>
      <w:r w:rsidR="00EE3394" w:rsidRPr="004959C1">
        <w:rPr>
          <w:i w:val="0"/>
        </w:rPr>
        <w:t>los Servicios de Salud de Sinaloa</w:t>
      </w:r>
      <w:r w:rsidRPr="004959C1">
        <w:rPr>
          <w:i w:val="0"/>
        </w:rPr>
        <w:t xml:space="preserve"> no podrá desechar la proposición.</w:t>
      </w:r>
    </w:p>
    <w:p w:rsidR="00850A98" w:rsidRPr="00D5742A" w:rsidRDefault="00850A98" w:rsidP="004C1BDC">
      <w:pPr>
        <w:pStyle w:val="Texto0"/>
        <w:spacing w:after="0" w:line="240" w:lineRule="auto"/>
        <w:ind w:firstLine="0"/>
        <w:rPr>
          <w:i w:val="0"/>
          <w:sz w:val="10"/>
        </w:rPr>
      </w:pPr>
    </w:p>
    <w:p w:rsidR="004220E7" w:rsidRPr="004959C1" w:rsidRDefault="00850A98"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No se aceptan propuestas por medios de comunicación electrónica.</w:t>
      </w:r>
    </w:p>
    <w:p w:rsidR="004220E7"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que las proposiciones sean enviadas a través del </w:t>
      </w:r>
      <w:r w:rsidRPr="004959C1">
        <w:rPr>
          <w:rFonts w:cs="Arial"/>
          <w:b w:val="0"/>
          <w:i w:val="0"/>
          <w:color w:val="000000"/>
          <w:sz w:val="18"/>
          <w:szCs w:val="18"/>
          <w:u w:val="none"/>
          <w:lang w:val="es-MX"/>
        </w:rPr>
        <w:t>Sistema Electrónico de Información Pública Gubernamental (CompraNet)</w:t>
      </w:r>
      <w:r w:rsidRPr="004959C1">
        <w:rPr>
          <w:rFonts w:cs="Arial"/>
          <w:b w:val="0"/>
          <w:i w:val="0"/>
          <w:color w:val="000000"/>
          <w:sz w:val="18"/>
          <w:szCs w:val="18"/>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r w:rsidR="00524ADA">
        <w:rPr>
          <w:rFonts w:cs="Arial"/>
          <w:b w:val="0"/>
          <w:i w:val="0"/>
          <w:color w:val="000000"/>
          <w:sz w:val="18"/>
          <w:szCs w:val="18"/>
          <w:u w:val="none"/>
        </w:rPr>
        <w:t xml:space="preserve"> </w:t>
      </w:r>
      <w:r w:rsidR="0008107B" w:rsidRPr="004959C1">
        <w:rPr>
          <w:rFonts w:cs="Arial"/>
          <w:b w:val="0"/>
          <w:i w:val="0"/>
          <w:color w:val="000000"/>
          <w:sz w:val="18"/>
          <w:szCs w:val="18"/>
          <w:u w:val="none"/>
        </w:rPr>
        <w:t>(No Aplica)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Reconocerán como propia y auténtica la información que por medios remotos de comunicación electrónica envíen a través del Sistema Electrónico de Información Pública Gubernamental (CompraNet),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proposiciones y la demás documentación requerida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 cuando los sobres en los que se contenga dicha información contengan virus informáticos o no puedan abrirse por cualquier causa motivada por problemas técnicos imputables a sus programas o equipo de cómputo;</w:t>
      </w:r>
      <w:r w:rsidR="00FD089C" w:rsidRPr="004959C1">
        <w:rPr>
          <w:rFonts w:cs="Arial"/>
          <w:b w:val="0"/>
          <w:i w:val="0"/>
          <w:color w:val="000000"/>
          <w:sz w:val="18"/>
          <w:szCs w:val="18"/>
          <w:u w:val="none"/>
        </w:rPr>
        <w:t>(No Aplica)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se tendrán por notificados del fallo y de las actas que se levanten con motivo de ésta licitación, cuando éstos se encuentren a su disposición a través del Sistema Electrónico de Información Pública Gubernamental (CompraNet);</w:t>
      </w:r>
    </w:p>
    <w:p w:rsidR="00464769" w:rsidRPr="00FC379D" w:rsidRDefault="00464769" w:rsidP="00464769">
      <w:pPr>
        <w:pStyle w:val="Prrafodelista"/>
        <w:rPr>
          <w:rFonts w:cs="Arial"/>
          <w:b/>
          <w:i w:val="0"/>
          <w:color w:val="000000"/>
          <w:sz w:val="10"/>
          <w:szCs w:val="18"/>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Consentirán que será motivo de que la Secretaría de la Función Pública invalide la identificación o firma electrónica, cuando haga mal uso de la red privada de comunicaciones del Sistema Electrónico de Información Pública Gubernamental (CompraNet); y</w:t>
      </w:r>
    </w:p>
    <w:p w:rsidR="004220E7" w:rsidRPr="00FC379D" w:rsidRDefault="004220E7" w:rsidP="004C1BDC">
      <w:pPr>
        <w:tabs>
          <w:tab w:val="left" w:pos="9356"/>
        </w:tabs>
        <w:jc w:val="both"/>
        <w:rPr>
          <w:rFonts w:cs="Arial"/>
          <w:bCs/>
          <w:i w:val="0"/>
          <w:sz w:val="10"/>
          <w:szCs w:val="18"/>
        </w:rPr>
      </w:pPr>
    </w:p>
    <w:p w:rsidR="004220E7" w:rsidRPr="004959C1" w:rsidRDefault="004220E7" w:rsidP="004C1BDC">
      <w:pPr>
        <w:pStyle w:val="Textoindependiente2"/>
        <w:tabs>
          <w:tab w:val="left" w:pos="9356"/>
        </w:tabs>
        <w:rPr>
          <w:rFonts w:cs="Arial"/>
          <w:i w:val="0"/>
          <w:color w:val="000000"/>
          <w:sz w:val="18"/>
          <w:szCs w:val="18"/>
          <w:u w:val="none"/>
        </w:rPr>
      </w:pPr>
      <w:r w:rsidRPr="004959C1">
        <w:rPr>
          <w:rFonts w:cs="Arial"/>
          <w:b w:val="0"/>
          <w:i w:val="0"/>
          <w:color w:val="000000"/>
          <w:sz w:val="18"/>
          <w:szCs w:val="18"/>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4959C1">
        <w:rPr>
          <w:rFonts w:cs="Arial"/>
          <w:b w:val="0"/>
          <w:i w:val="0"/>
          <w:sz w:val="18"/>
          <w:szCs w:val="18"/>
          <w:u w:val="none"/>
        </w:rPr>
        <w:t>, pero sólo podrá participar durante el desarrollo del acto con el carácter de observador</w:t>
      </w:r>
      <w:r w:rsidRPr="004959C1">
        <w:rPr>
          <w:rFonts w:cs="Arial"/>
          <w:b w:val="0"/>
          <w:i w:val="0"/>
          <w:color w:val="000000"/>
          <w:sz w:val="18"/>
          <w:szCs w:val="18"/>
          <w:u w:val="none"/>
        </w:rPr>
        <w:t>.</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sz w:val="18"/>
          <w:szCs w:val="18"/>
          <w:lang w:val="es-ES_tradnl"/>
        </w:rPr>
      </w:pPr>
      <w:r w:rsidRPr="004959C1">
        <w:rPr>
          <w:rFonts w:cs="Arial"/>
          <w:i w:val="0"/>
          <w:sz w:val="18"/>
          <w:szCs w:val="18"/>
          <w:lang w:val="es-ES_tradnl"/>
        </w:rPr>
        <w:t xml:space="preserve">En el caso de que el licitante entregue información de naturaleza confidencial, deberá señalarlo expresamente por escrito a </w:t>
      </w:r>
      <w:r w:rsidR="00E86B2F" w:rsidRPr="004959C1">
        <w:rPr>
          <w:rFonts w:cs="Arial"/>
          <w:i w:val="0"/>
          <w:sz w:val="18"/>
          <w:szCs w:val="18"/>
        </w:rPr>
        <w:t>los Servicios de Salud de Sinaloa</w:t>
      </w:r>
      <w:r w:rsidRPr="004959C1">
        <w:rPr>
          <w:rFonts w:cs="Arial"/>
          <w:i w:val="0"/>
          <w:sz w:val="18"/>
          <w:szCs w:val="18"/>
          <w:lang w:val="es-ES_tradnl"/>
        </w:rPr>
        <w:t>, para los efectos de la Ley Federal de Transparencia y Acceso a la Información Pública Gubernamental.</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sidR="00FB45BD">
        <w:rPr>
          <w:rFonts w:cs="Arial"/>
          <w:b/>
          <w:i w:val="0"/>
          <w:color w:val="000000"/>
          <w:sz w:val="18"/>
          <w:szCs w:val="18"/>
        </w:rPr>
        <w:t xml:space="preserve">Tecnico D-T </w:t>
      </w:r>
      <w:r w:rsidR="00FC379D">
        <w:rPr>
          <w:rFonts w:cs="Arial"/>
          <w:b/>
          <w:i w:val="0"/>
          <w:color w:val="000000"/>
          <w:sz w:val="18"/>
          <w:szCs w:val="18"/>
        </w:rPr>
        <w:t>1.1</w:t>
      </w:r>
      <w:r w:rsidRPr="004959C1">
        <w:rPr>
          <w:rFonts w:cs="Arial"/>
          <w:b/>
          <w:i w:val="0"/>
          <w:color w:val="000000"/>
          <w:sz w:val="18"/>
          <w:szCs w:val="18"/>
        </w:rPr>
        <w:t>)</w:t>
      </w:r>
      <w:r w:rsidRPr="004959C1">
        <w:rPr>
          <w:rFonts w:cs="Arial"/>
          <w:i w:val="0"/>
          <w:color w:val="000000"/>
          <w:sz w:val="18"/>
          <w:szCs w:val="18"/>
        </w:rPr>
        <w:t>.</w:t>
      </w:r>
    </w:p>
    <w:p w:rsidR="006B6F87" w:rsidRPr="00FC379D" w:rsidRDefault="006B6F87" w:rsidP="004C1BDC">
      <w:pPr>
        <w:tabs>
          <w:tab w:val="left" w:pos="9356"/>
        </w:tabs>
        <w:jc w:val="both"/>
        <w:rPr>
          <w:rFonts w:cs="Arial"/>
          <w:b/>
          <w:i w:val="0"/>
          <w:color w:val="000000"/>
          <w:sz w:val="10"/>
          <w:szCs w:val="18"/>
        </w:rPr>
      </w:pPr>
    </w:p>
    <w:p w:rsidR="006B6F87" w:rsidRPr="004959C1" w:rsidRDefault="006B6F87" w:rsidP="006B6F87">
      <w:pPr>
        <w:pStyle w:val="Sangra2detindependiente3"/>
        <w:spacing w:line="228" w:lineRule="exact"/>
        <w:ind w:left="450" w:hanging="450"/>
        <w:rPr>
          <w:rFonts w:cs="Arial"/>
          <w:b w:val="0"/>
          <w:sz w:val="18"/>
          <w:szCs w:val="18"/>
        </w:rPr>
      </w:pPr>
      <w:r w:rsidRPr="004959C1">
        <w:rPr>
          <w:rFonts w:cs="Arial"/>
          <w:b w:val="0"/>
          <w:sz w:val="18"/>
          <w:szCs w:val="18"/>
        </w:rPr>
        <w:tab/>
        <w:t>Para la licitación a que se refiere esta convocatoria no se aceptarán proposiciones por medios remotos de comunicación electrónica.</w:t>
      </w:r>
    </w:p>
    <w:p w:rsidR="004220E7" w:rsidRPr="00FC379D" w:rsidRDefault="004220E7" w:rsidP="004C1BDC">
      <w:pPr>
        <w:tabs>
          <w:tab w:val="left" w:pos="9356"/>
        </w:tabs>
        <w:jc w:val="both"/>
        <w:rPr>
          <w:rFonts w:cs="Arial"/>
          <w:i w:val="0"/>
          <w:sz w:val="10"/>
          <w:szCs w:val="18"/>
          <w:lang w:val="es-ES_tradnl"/>
        </w:rPr>
      </w:pPr>
    </w:p>
    <w:p w:rsidR="004220E7" w:rsidRPr="004959C1"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sidR="00622706">
        <w:rPr>
          <w:rFonts w:cs="Arial"/>
          <w:i w:val="0"/>
          <w:color w:val="000000"/>
          <w:sz w:val="18"/>
          <w:szCs w:val="18"/>
          <w:lang w:val="es-ES"/>
        </w:rPr>
        <w:t>s</w:t>
      </w:r>
      <w:r w:rsidRPr="004959C1">
        <w:rPr>
          <w:rFonts w:cs="Arial"/>
          <w:i w:val="0"/>
          <w:color w:val="000000"/>
          <w:sz w:val="18"/>
          <w:szCs w:val="18"/>
          <w:lang w:val="es-ES"/>
        </w:rPr>
        <w:t xml:space="preserve"> cerrado</w:t>
      </w:r>
      <w:r w:rsidR="00622706">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4220E7" w:rsidRPr="004959C1" w:rsidRDefault="004220E7" w:rsidP="004C1BDC">
      <w:pPr>
        <w:pStyle w:val="ROMANOS"/>
        <w:spacing w:after="0" w:line="240" w:lineRule="auto"/>
        <w:rPr>
          <w:rFonts w:cs="Arial"/>
          <w:i w:val="0"/>
          <w:color w:val="000000"/>
          <w:szCs w:val="18"/>
          <w:lang w:val="es-ES"/>
        </w:rPr>
      </w:pPr>
    </w:p>
    <w:p w:rsidR="004220E7"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4220E7" w:rsidRPr="004959C1" w:rsidRDefault="004220E7" w:rsidP="004C1BDC">
      <w:pPr>
        <w:pStyle w:val="ROMANOS"/>
        <w:spacing w:after="0" w:line="240" w:lineRule="auto"/>
        <w:rPr>
          <w:rFonts w:cs="Arial"/>
          <w:i w:val="0"/>
          <w:color w:val="000000"/>
          <w:szCs w:val="18"/>
          <w:lang w:val="es-ES"/>
        </w:rPr>
      </w:pPr>
    </w:p>
    <w:p w:rsidR="004220E7" w:rsidRPr="004959C1" w:rsidRDefault="00E86B2F" w:rsidP="004C1BDC">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004220E7" w:rsidRPr="004959C1">
        <w:rPr>
          <w:rFonts w:cs="Arial"/>
          <w:i w:val="0"/>
          <w:color w:val="000000"/>
          <w:sz w:val="18"/>
          <w:szCs w:val="18"/>
          <w:lang w:val="es-ES"/>
        </w:rPr>
        <w:t xml:space="preserve"> se </w:t>
      </w:r>
      <w:r w:rsidR="00FC379D" w:rsidRPr="004959C1">
        <w:rPr>
          <w:rFonts w:cs="Arial"/>
          <w:i w:val="0"/>
          <w:color w:val="000000"/>
          <w:sz w:val="18"/>
          <w:szCs w:val="18"/>
          <w:lang w:val="es-ES"/>
        </w:rPr>
        <w:t>abstendrán</w:t>
      </w:r>
      <w:r w:rsidR="004220E7" w:rsidRPr="004959C1">
        <w:rPr>
          <w:rFonts w:cs="Arial"/>
          <w:i w:val="0"/>
          <w:color w:val="000000"/>
          <w:sz w:val="18"/>
          <w:szCs w:val="18"/>
          <w:lang w:val="es-ES"/>
        </w:rPr>
        <w:t xml:space="preserve"> de recibir toda proposición que se envié por servicio postal o de mensajería que se encuentre en cualquiera de los siguientes supuestos: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después del plazo para el inicio del acto de presentación y apertura de proposiciones;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en una dirección distinta a la indicada en esta convocatoria a la licitación;</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la proposición no se entregue en sobre</w:t>
      </w:r>
      <w:r w:rsidR="00622706">
        <w:rPr>
          <w:rFonts w:cs="Arial"/>
          <w:i w:val="0"/>
          <w:color w:val="000000"/>
          <w:szCs w:val="18"/>
          <w:lang w:val="es-ES"/>
        </w:rPr>
        <w:t>s</w:t>
      </w:r>
      <w:r w:rsidRPr="004959C1">
        <w:rPr>
          <w:rFonts w:cs="Arial"/>
          <w:i w:val="0"/>
          <w:color w:val="000000"/>
          <w:szCs w:val="18"/>
          <w:lang w:val="es-ES"/>
        </w:rPr>
        <w:t xml:space="preserve"> cerrado</w:t>
      </w:r>
      <w:r w:rsidR="00622706">
        <w:rPr>
          <w:rFonts w:cs="Arial"/>
          <w:i w:val="0"/>
          <w:color w:val="000000"/>
          <w:szCs w:val="18"/>
          <w:lang w:val="es-ES"/>
        </w:rPr>
        <w:t>s</w:t>
      </w:r>
      <w:r w:rsidRPr="004959C1">
        <w:rPr>
          <w:rFonts w:cs="Arial"/>
          <w:i w:val="0"/>
          <w:color w:val="000000"/>
          <w:szCs w:val="18"/>
          <w:lang w:val="es-ES"/>
        </w:rPr>
        <w:t>; y</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Cuando el sobre llegue roto por el mal manejo del servicio postal o de mensajería.</w:t>
      </w:r>
    </w:p>
    <w:p w:rsidR="004220E7" w:rsidRPr="004959C1" w:rsidRDefault="004220E7" w:rsidP="004C1BDC">
      <w:pPr>
        <w:pStyle w:val="Textoindependiente31"/>
        <w:rPr>
          <w:rFonts w:cs="Arial"/>
          <w:i w:val="0"/>
          <w:color w:val="000000"/>
          <w:sz w:val="18"/>
          <w:szCs w:val="18"/>
          <w:highlight w:val="yellow"/>
          <w:lang w:val="es-ES"/>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 xml:space="preserve">Las proposiciones, que a elección de los licitantes sean enviadas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(CompraNet), se sujetarán a lo siguiente:</w:t>
      </w:r>
      <w:r w:rsidR="006B6F87" w:rsidRPr="004959C1">
        <w:rPr>
          <w:rFonts w:cs="Arial"/>
          <w:i w:val="0"/>
          <w:sz w:val="18"/>
          <w:szCs w:val="18"/>
        </w:rPr>
        <w:t>(No Aplica)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BD4FB7" w:rsidRPr="004959C1" w:rsidRDefault="00BD4FB7" w:rsidP="00BD4FB7">
      <w:pPr>
        <w:tabs>
          <w:tab w:val="left" w:pos="9356"/>
        </w:tabs>
        <w:ind w:left="720"/>
        <w:jc w:val="both"/>
        <w:rPr>
          <w:rFonts w:cs="Arial"/>
          <w:i w:val="0"/>
          <w:sz w:val="18"/>
          <w:szCs w:val="18"/>
        </w:rPr>
      </w:pPr>
    </w:p>
    <w:p w:rsidR="004220E7" w:rsidRPr="004959C1" w:rsidRDefault="004220E7" w:rsidP="004C1BDC">
      <w:pPr>
        <w:pStyle w:val="Textoindependiente"/>
        <w:widowControl/>
        <w:numPr>
          <w:ilvl w:val="0"/>
          <w:numId w:val="14"/>
        </w:numPr>
        <w:tabs>
          <w:tab w:val="left" w:pos="9356"/>
        </w:tabs>
        <w:rPr>
          <w:rFonts w:cs="Arial"/>
          <w:i w:val="0"/>
          <w:sz w:val="18"/>
          <w:szCs w:val="18"/>
          <w:lang w:val="es-ES"/>
        </w:rPr>
      </w:pPr>
      <w:r w:rsidRPr="004959C1">
        <w:rPr>
          <w:rFonts w:cs="Arial"/>
          <w:i w:val="0"/>
          <w:sz w:val="18"/>
          <w:szCs w:val="18"/>
          <w:lang w:val="es-ES"/>
        </w:rPr>
        <w:t xml:space="preserve">Adicionalmente, deberán emplear en sustitución de la firma autógrafa el medio de identificación o firma electrónica que para tal fin establezca la Secretaría de la Función Pública, </w:t>
      </w:r>
      <w:r w:rsidRPr="004959C1">
        <w:rPr>
          <w:rFonts w:cs="Arial"/>
          <w:i w:val="0"/>
          <w:color w:val="000000"/>
          <w:sz w:val="18"/>
          <w:szCs w:val="18"/>
        </w:rPr>
        <w:t>la cual producirá los mismos efectos que la firma autógrafa y, en consecuencia, tendrá el mismo valor probatorio</w:t>
      </w:r>
      <w:r w:rsidRPr="004959C1">
        <w:rPr>
          <w:rFonts w:cs="Arial"/>
          <w:i w:val="0"/>
          <w:sz w:val="18"/>
          <w:szCs w:val="18"/>
          <w:lang w:val="es-ES"/>
        </w:rPr>
        <w:t>.</w:t>
      </w:r>
      <w:r w:rsidR="00BD4FB7" w:rsidRPr="004959C1">
        <w:rPr>
          <w:rFonts w:cs="Arial"/>
          <w:i w:val="0"/>
          <w:sz w:val="18"/>
          <w:szCs w:val="18"/>
          <w:lang w:val="es-ES"/>
        </w:rPr>
        <w:t xml:space="preserve"> </w:t>
      </w:r>
      <w:r w:rsidR="006972BA"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Los sobres serán generados mediante el uso de tecnologías que resguarden la confidencialidad de la información, de tal forma que sea inviolable, conforme a las disposiciones técnicas que al efecto establezca la Secretaría de la Función Pública.</w:t>
      </w:r>
      <w:r w:rsidR="00BD4FB7" w:rsidRPr="004959C1">
        <w:rPr>
          <w:rFonts w:cs="Arial"/>
          <w:i w:val="0"/>
          <w:sz w:val="18"/>
          <w:szCs w:val="18"/>
        </w:rPr>
        <w:t xml:space="preserve"> </w:t>
      </w:r>
      <w:r w:rsidR="00BD4FB7"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Para el envío de la proposición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(CompraNet), los licitantes deberán utilizar exclusivamente el programa informático que la Secretaría de la Función Pública le proporcione.</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Los licitantes que opten por el envío de sus proposiciones por medio del  </w:t>
      </w:r>
      <w:r w:rsidRPr="004959C1">
        <w:rPr>
          <w:rFonts w:cs="Arial"/>
          <w:i w:val="0"/>
          <w:color w:val="000000"/>
          <w:sz w:val="18"/>
          <w:szCs w:val="18"/>
        </w:rPr>
        <w:t>Sistema Electrónico de Información Pública Gubernamental</w:t>
      </w:r>
      <w:r w:rsidRPr="004959C1">
        <w:rPr>
          <w:rFonts w:cs="Arial"/>
          <w:i w:val="0"/>
          <w:sz w:val="18"/>
          <w:szCs w:val="18"/>
        </w:rPr>
        <w:t xml:space="preserve"> (CompraNet), deberán concluir el envío de éstas y contar con el acuse de recibo electrónico que emita la Secretaría de la Función Pública a través del Sistema Electrónico de Información Pública Gubernamental (CompraNet), a más tardar una hora antes del evento de presentación y apertura de proposiciones, señalado en el punto 5.1 de esta convocatoria a la licitación.</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Será necesario que el licitante, nacional o extranjero, confirme por telefacsímil o a la dirección de </w:t>
      </w:r>
      <w:r w:rsidR="0041721F" w:rsidRPr="004959C1">
        <w:rPr>
          <w:rFonts w:cs="Arial"/>
          <w:i w:val="0"/>
          <w:sz w:val="18"/>
          <w:szCs w:val="18"/>
        </w:rPr>
        <w:t xml:space="preserve">correo electrónico </w:t>
      </w:r>
      <w:hyperlink r:id="rId8" w:history="1">
        <w:r w:rsidR="00CA6490" w:rsidRPr="004959C1">
          <w:rPr>
            <w:rStyle w:val="Hipervnculo"/>
            <w:rFonts w:cs="Arial"/>
            <w:i w:val="0"/>
            <w:sz w:val="18"/>
            <w:szCs w:val="18"/>
          </w:rPr>
          <w:t>edgardo.adame@saludsinaloa.gob.mx</w:t>
        </w:r>
      </w:hyperlink>
      <w:r w:rsidR="00E27082" w:rsidRPr="004959C1">
        <w:rPr>
          <w:rFonts w:cs="Arial"/>
          <w:i w:val="0"/>
          <w:sz w:val="18"/>
          <w:szCs w:val="18"/>
        </w:rPr>
        <w:t xml:space="preserve"> </w:t>
      </w:r>
      <w:r w:rsidRPr="004959C1">
        <w:rPr>
          <w:rFonts w:cs="Arial"/>
          <w:i w:val="0"/>
          <w:sz w:val="18"/>
          <w:szCs w:val="18"/>
        </w:rPr>
        <w:t xml:space="preserve">que la proposición enviada a través del </w:t>
      </w:r>
      <w:r w:rsidRPr="004959C1">
        <w:rPr>
          <w:rFonts w:cs="Arial"/>
          <w:i w:val="0"/>
          <w:color w:val="000000"/>
          <w:sz w:val="18"/>
          <w:szCs w:val="18"/>
        </w:rPr>
        <w:t xml:space="preserve"> Sistema Electrónico de Información Pública Gubernamental</w:t>
      </w:r>
      <w:r w:rsidRPr="004959C1">
        <w:rPr>
          <w:rFonts w:cs="Arial"/>
          <w:i w:val="0"/>
          <w:sz w:val="18"/>
          <w:szCs w:val="18"/>
        </w:rPr>
        <w:t xml:space="preserve"> (CompraNet),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rPr>
        <w:t xml:space="preserve"> </w:t>
      </w:r>
      <w:r w:rsidR="0076303F" w:rsidRPr="004959C1">
        <w:rPr>
          <w:rFonts w:cs="Arial"/>
          <w:i w:val="0"/>
          <w:sz w:val="18"/>
          <w:szCs w:val="18"/>
        </w:rPr>
        <w:t>(No Aplica)</w:t>
      </w:r>
    </w:p>
    <w:p w:rsidR="00BE3CFD" w:rsidRPr="004959C1" w:rsidRDefault="00BE3CFD"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Las proposiciones que los licitantes entreguen por escrito 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4220E7" w:rsidRPr="004959C1" w:rsidRDefault="004220E7" w:rsidP="004C1BDC">
      <w:pPr>
        <w:pStyle w:val="Sangra2detindependiente"/>
        <w:rPr>
          <w:rFonts w:cs="Arial"/>
          <w:sz w:val="18"/>
          <w:szCs w:val="18"/>
        </w:rPr>
      </w:pPr>
    </w:p>
    <w:p w:rsidR="004A3EC4" w:rsidRPr="004959C1" w:rsidRDefault="004A3EC4" w:rsidP="004A3EC4">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 xml:space="preserve">REQUISITOS Y DOCUMENTACIÓN REQUERIDOS POR </w:t>
      </w:r>
      <w:r w:rsidR="00E27082" w:rsidRPr="004959C1">
        <w:rPr>
          <w:rFonts w:cs="Arial"/>
          <w:b/>
          <w:i w:val="0"/>
          <w:sz w:val="18"/>
          <w:szCs w:val="18"/>
        </w:rPr>
        <w:t>LOS SERVICIOS DE SALUD DE SINALOA</w:t>
      </w:r>
      <w:r w:rsidRPr="004959C1">
        <w:rPr>
          <w:rFonts w:cs="Arial"/>
          <w:b/>
          <w:i w:val="0"/>
          <w:sz w:val="18"/>
          <w:szCs w:val="18"/>
        </w:rPr>
        <w:t xml:space="preserve">, QUE DEBEN CUMPLIR LAS PROPOSICIONES QUE PRESENTEN LOS LICITANTES, CONSISTENTES EN </w:t>
      </w:r>
      <w:r w:rsidR="00BE3CFD">
        <w:rPr>
          <w:rFonts w:cs="Arial"/>
          <w:b/>
          <w:i w:val="0"/>
          <w:sz w:val="18"/>
          <w:szCs w:val="18"/>
        </w:rPr>
        <w:t>DOCUMENTOS</w:t>
      </w:r>
      <w:r w:rsidRPr="004959C1">
        <w:rPr>
          <w:rFonts w:cs="Arial"/>
          <w:b/>
          <w:i w:val="0"/>
          <w:sz w:val="18"/>
          <w:szCs w:val="18"/>
        </w:rPr>
        <w:t xml:space="preserve"> TÉCNICOS Y ECONÓMICOS, QUE SERÁN OBJETO DE EVALUACIÓN.</w:t>
      </w:r>
    </w:p>
    <w:p w:rsidR="004A3EC4" w:rsidRDefault="004A3EC4" w:rsidP="004A3EC4">
      <w:pPr>
        <w:pStyle w:val="Textoindependiente31"/>
        <w:tabs>
          <w:tab w:val="left" w:pos="9356"/>
        </w:tabs>
        <w:rPr>
          <w:rFonts w:cs="Arial"/>
          <w:i w:val="0"/>
          <w:sz w:val="18"/>
          <w:szCs w:val="18"/>
          <w:lang w:val="es-ES"/>
        </w:rPr>
      </w:pPr>
    </w:p>
    <w:p w:rsidR="00C60269" w:rsidRDefault="00C60269" w:rsidP="00B8110C">
      <w:pPr>
        <w:pStyle w:val="Textoindependiente31"/>
        <w:ind w:left="1416" w:hanging="990"/>
        <w:rPr>
          <w:rFonts w:cs="Arial"/>
          <w:b/>
          <w:i w:val="0"/>
          <w:sz w:val="18"/>
          <w:szCs w:val="18"/>
          <w:lang w:val="es-ES"/>
        </w:rPr>
      </w:pPr>
    </w:p>
    <w:p w:rsidR="004A3EC4" w:rsidRPr="004959C1" w:rsidRDefault="00B8110C" w:rsidP="00B8110C">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004A3EC4" w:rsidRPr="004959C1">
        <w:rPr>
          <w:rFonts w:cs="Arial"/>
          <w:b/>
          <w:i w:val="0"/>
          <w:sz w:val="18"/>
          <w:szCs w:val="18"/>
          <w:lang w:val="es-ES"/>
        </w:rPr>
        <w:t>L</w:t>
      </w:r>
      <w:r w:rsidR="00BE3CFD">
        <w:rPr>
          <w:rFonts w:cs="Arial"/>
          <w:b/>
          <w:i w:val="0"/>
          <w:sz w:val="18"/>
          <w:szCs w:val="18"/>
          <w:lang w:val="es-ES"/>
        </w:rPr>
        <w:t xml:space="preserve">A PROPOSICION </w:t>
      </w:r>
      <w:r w:rsidR="004A3EC4" w:rsidRPr="004959C1">
        <w:rPr>
          <w:rFonts w:cs="Arial"/>
          <w:b/>
          <w:i w:val="0"/>
          <w:sz w:val="18"/>
          <w:szCs w:val="18"/>
          <w:lang w:val="es-ES"/>
        </w:rPr>
        <w:t>TÉCNIC</w:t>
      </w:r>
      <w:r w:rsidR="00BE3CFD">
        <w:rPr>
          <w:rFonts w:cs="Arial"/>
          <w:b/>
          <w:i w:val="0"/>
          <w:sz w:val="18"/>
          <w:szCs w:val="18"/>
          <w:lang w:val="es-ES"/>
        </w:rPr>
        <w:t>A</w:t>
      </w:r>
      <w:r w:rsidR="004A3EC4" w:rsidRPr="004959C1">
        <w:rPr>
          <w:rFonts w:cs="Arial"/>
          <w:b/>
          <w:i w:val="0"/>
          <w:sz w:val="18"/>
          <w:szCs w:val="18"/>
          <w:lang w:val="es-ES"/>
        </w:rPr>
        <w:t xml:space="preserve"> DEBERÁ CONTENER LOS SIGUIENTES DOCUMENTOS CON LOS REQUISITOS QUE A CONTINUACIÓN SE INDICAN:</w:t>
      </w:r>
    </w:p>
    <w:p w:rsidR="004A3EC4" w:rsidRDefault="004A3EC4" w:rsidP="004A3EC4">
      <w:pPr>
        <w:pStyle w:val="Textoindependiente31"/>
        <w:tabs>
          <w:tab w:val="left" w:pos="9356"/>
        </w:tabs>
        <w:rPr>
          <w:rFonts w:cs="Arial"/>
          <w:i w:val="0"/>
          <w:sz w:val="18"/>
          <w:szCs w:val="18"/>
          <w:lang w:val="es-ES"/>
        </w:rPr>
      </w:pPr>
    </w:p>
    <w:p w:rsidR="00D5742A" w:rsidRDefault="00D5742A" w:rsidP="004A3EC4">
      <w:pPr>
        <w:pStyle w:val="Textoindependiente31"/>
        <w:tabs>
          <w:tab w:val="left" w:pos="9356"/>
        </w:tabs>
        <w:rPr>
          <w:rFonts w:cs="Arial"/>
          <w:i w:val="0"/>
          <w:sz w:val="18"/>
          <w:szCs w:val="18"/>
          <w:lang w:val="es-ES"/>
        </w:rPr>
      </w:pPr>
    </w:p>
    <w:p w:rsidR="00D5742A" w:rsidRDefault="00D5742A" w:rsidP="004A3EC4">
      <w:pPr>
        <w:pStyle w:val="Textoindependiente31"/>
        <w:tabs>
          <w:tab w:val="left" w:pos="9356"/>
        </w:tabs>
        <w:rPr>
          <w:rFonts w:cs="Arial"/>
          <w:i w:val="0"/>
          <w:sz w:val="18"/>
          <w:szCs w:val="18"/>
          <w:lang w:val="es-ES"/>
        </w:rPr>
      </w:pPr>
    </w:p>
    <w:p w:rsidR="00D5742A" w:rsidRPr="004959C1" w:rsidRDefault="00D5742A" w:rsidP="004A3EC4">
      <w:pPr>
        <w:pStyle w:val="Textoindependiente31"/>
        <w:tabs>
          <w:tab w:val="left" w:pos="9356"/>
        </w:tabs>
        <w:rPr>
          <w:rFonts w:cs="Arial"/>
          <w:i w:val="0"/>
          <w:sz w:val="18"/>
          <w:szCs w:val="18"/>
          <w:lang w:val="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905"/>
      </w:tblGrid>
      <w:tr w:rsidR="004A3EC4" w:rsidRPr="004959C1" w:rsidTr="007705A1">
        <w:trPr>
          <w:trHeight w:val="561"/>
        </w:trPr>
        <w:tc>
          <w:tcPr>
            <w:tcW w:w="160" w:type="dxa"/>
            <w:tcBorders>
              <w:top w:val="nil"/>
              <w:left w:val="nil"/>
              <w:bottom w:val="nil"/>
              <w:right w:val="nil"/>
            </w:tcBorders>
          </w:tcPr>
          <w:p w:rsidR="004A3EC4" w:rsidRPr="004959C1" w:rsidRDefault="004A3EC4" w:rsidP="00764217">
            <w:pPr>
              <w:jc w:val="center"/>
              <w:rPr>
                <w:rFonts w:cs="Arial"/>
                <w:b/>
                <w:i w:val="0"/>
                <w:sz w:val="18"/>
                <w:szCs w:val="18"/>
              </w:rPr>
            </w:pPr>
          </w:p>
        </w:tc>
        <w:tc>
          <w:tcPr>
            <w:tcW w:w="9905" w:type="dxa"/>
            <w:tcBorders>
              <w:top w:val="nil"/>
              <w:left w:val="nil"/>
              <w:bottom w:val="nil"/>
              <w:right w:val="nil"/>
            </w:tcBorders>
          </w:tcPr>
          <w:p w:rsidR="00BE3CFD" w:rsidRPr="00BE3CFD" w:rsidRDefault="00BE3CFD" w:rsidP="00BE3CFD">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E3CFD" w:rsidRPr="00BE3CFD" w:rsidRDefault="00BE3CFD" w:rsidP="00BE3CFD">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85"/>
            </w:tblGrid>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aceptación a realizar la ejecución de la obra</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1.2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Datos generales del interesado</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Señalamiento de domicilio para recibir notificaciones</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1.4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Acreditar personalidad jurídica, copia del acta constitutiva sus modificaciones (en su caso) y copia poder del representante legal (en caso de personas morales), copia IFE/INE</w:t>
                  </w:r>
                </w:p>
              </w:tc>
            </w:tr>
            <w:tr w:rsidR="00BE3CFD" w:rsidRPr="00BE3CFD" w:rsidTr="001A37D7">
              <w:trPr>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1.5</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E3CFD" w:rsidRPr="00BE3CFD" w:rsidTr="001A37D7">
              <w:trPr>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1.6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Currículo de la persona física o empresa</w:t>
                  </w:r>
                </w:p>
              </w:tc>
            </w:tr>
            <w:tr w:rsidR="00BE3CFD" w:rsidRPr="00BE3CFD" w:rsidTr="001A37D7">
              <w:trPr>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1.7</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E3CFD" w:rsidRPr="00BE3CFD" w:rsidTr="001A37D7">
              <w:trPr>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1.8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33, penúltimo párrafo, de la ley de obras públicas del estado (decreto 178). O artículo 72 de la ley de obras públicas y servicios relacionados con las mismas del estado de Sinaloa.</w:t>
                  </w:r>
                </w:p>
              </w:tc>
            </w:tr>
            <w:tr w:rsidR="00BE3CFD" w:rsidRPr="00BE3CFD" w:rsidTr="001A37D7">
              <w:trPr>
                <w:trHeight w:val="41"/>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1.9</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no subcontratar la obra</w:t>
                  </w:r>
                </w:p>
              </w:tc>
            </w:tr>
            <w:tr w:rsidR="00BE3CFD" w:rsidRPr="00BE3CFD" w:rsidTr="001A37D7">
              <w:trPr>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1.10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E3CFD" w:rsidRPr="00BE3CFD" w:rsidTr="001A37D7">
              <w:trPr>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conocer el modelo del contrato</w:t>
                  </w:r>
                </w:p>
              </w:tc>
            </w:tr>
            <w:tr w:rsidR="00BE3CFD" w:rsidRPr="00BE3CFD" w:rsidTr="001A37D7">
              <w:trPr>
                <w:trHeight w:val="226"/>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bookmarkStart w:id="0" w:name="_Hlk490070767"/>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Publico y con el balance correspondiente al mes anterior a la fecha de solicitud del concurso)</w:t>
                  </w:r>
                </w:p>
              </w:tc>
            </w:tr>
            <w:bookmarkEnd w:id="0"/>
            <w:tr w:rsidR="00BE3CFD" w:rsidRPr="00BE3CFD" w:rsidTr="001A37D7">
              <w:trPr>
                <w:trHeight w:val="220"/>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Relación de maquinaria y equipo de construcción, indicando si son de su propiedad</w:t>
                  </w:r>
                </w:p>
              </w:tc>
            </w:tr>
            <w:tr w:rsidR="00BE3CFD" w:rsidRPr="00BE3CFD" w:rsidTr="001A37D7">
              <w:trPr>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Registro patronal ante IMSS y CMIC</w:t>
                  </w:r>
                </w:p>
              </w:tc>
            </w:tr>
            <w:tr w:rsidR="00BE3CFD" w:rsidRPr="00BE3CFD" w:rsidTr="001A37D7">
              <w:trPr>
                <w:trHeight w:val="277"/>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E3CFD" w:rsidRPr="00BE3CFD" w:rsidTr="001A37D7">
              <w:trPr>
                <w:trHeight w:val="32"/>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Entregar la convocatoria a la licitación (bases y formatos) firmadas</w:t>
                  </w:r>
                </w:p>
              </w:tc>
            </w:tr>
          </w:tbl>
          <w:p w:rsidR="00BE3CFD" w:rsidRPr="00BE3CFD" w:rsidRDefault="00BE3CFD" w:rsidP="00BE3CFD">
            <w:pPr>
              <w:jc w:val="both"/>
              <w:rPr>
                <w:rFonts w:cs="Arial"/>
                <w:b/>
                <w:i w:val="0"/>
                <w:sz w:val="10"/>
                <w:szCs w:val="16"/>
              </w:rPr>
            </w:pPr>
          </w:p>
          <w:p w:rsidR="00BE3CFD" w:rsidRPr="00BE3CFD" w:rsidRDefault="00BE3CFD" w:rsidP="00BE3CFD">
            <w:pPr>
              <w:jc w:val="both"/>
              <w:rPr>
                <w:rFonts w:cs="Arial"/>
                <w:b/>
                <w:i w:val="0"/>
                <w:sz w:val="10"/>
                <w:szCs w:val="16"/>
              </w:rPr>
            </w:pPr>
          </w:p>
          <w:p w:rsidR="00B8110C" w:rsidRPr="004959C1" w:rsidRDefault="00B8110C" w:rsidP="00B8110C">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1A37D7">
            <w:pPr>
              <w:pStyle w:val="Textoindependiente31"/>
              <w:ind w:left="-924"/>
              <w:rPr>
                <w:rFonts w:cs="Arial"/>
                <w:b/>
                <w:i w:val="0"/>
                <w:sz w:val="10"/>
                <w:szCs w:val="16"/>
              </w:rPr>
            </w:pPr>
          </w:p>
          <w:p w:rsidR="00BE3CFD" w:rsidRPr="00BE3CFD" w:rsidRDefault="001A37D7" w:rsidP="00B8110C">
            <w:pPr>
              <w:pStyle w:val="Textoindependiente31"/>
              <w:ind w:left="-225"/>
              <w:jc w:val="left"/>
              <w:rPr>
                <w:rFonts w:cs="Arial"/>
                <w:b/>
                <w:i w:val="0"/>
                <w:sz w:val="10"/>
                <w:szCs w:val="16"/>
              </w:rPr>
            </w:pPr>
            <w:r>
              <w:rPr>
                <w:rFonts w:cs="Arial"/>
                <w:b/>
                <w:i w:val="0"/>
                <w:sz w:val="18"/>
                <w:szCs w:val="18"/>
                <w:lang w:val="es-ES"/>
              </w:rPr>
              <w:t>4.</w:t>
            </w:r>
          </w:p>
          <w:p w:rsidR="00BE3CFD" w:rsidRPr="00BE3CFD" w:rsidRDefault="00BE3CFD" w:rsidP="001A37D7">
            <w:pPr>
              <w:numPr>
                <w:ilvl w:val="0"/>
                <w:numId w:val="44"/>
              </w:numPr>
              <w:suppressAutoHyphens/>
              <w:ind w:hanging="218"/>
              <w:jc w:val="both"/>
              <w:rPr>
                <w:rFonts w:cs="Arial"/>
                <w:b/>
                <w:i w:val="0"/>
                <w:sz w:val="18"/>
                <w:szCs w:val="16"/>
              </w:rPr>
            </w:pPr>
            <w:r w:rsidRPr="00BE3CFD">
              <w:rPr>
                <w:rFonts w:cs="Arial"/>
                <w:b/>
                <w:i w:val="0"/>
                <w:sz w:val="18"/>
                <w:szCs w:val="16"/>
              </w:rPr>
              <w:t>D-E  DOCUMENTOS ECONOMICOS</w:t>
            </w:r>
          </w:p>
          <w:p w:rsidR="00BE3CFD" w:rsidRPr="00BE3CFD" w:rsidRDefault="00BE3CFD" w:rsidP="00BE3CFD">
            <w:pPr>
              <w:jc w:val="both"/>
              <w:rPr>
                <w:rFonts w:cs="Arial"/>
                <w:b/>
                <w:sz w:val="6"/>
                <w:szCs w:val="16"/>
                <w:u w:val="single"/>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23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2.4</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sz w:val="16"/>
                      <w:szCs w:val="16"/>
                    </w:rPr>
                  </w:pPr>
                  <w:r w:rsidRPr="00BE3CFD">
                    <w:rPr>
                      <w:rFonts w:cs="Arial"/>
                      <w:b/>
                      <w:i w:val="0"/>
                      <w:sz w:val="16"/>
                      <w:szCs w:val="16"/>
                    </w:rPr>
                    <w:t>Análisis, cálculo e integración del factor de salario real</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2.5</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2.6</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2.7</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Utilidad propuesta por el licitante</w:t>
                  </w:r>
                </w:p>
              </w:tc>
            </w:tr>
            <w:tr w:rsidR="00BE3CFD" w:rsidRPr="00BE3CFD" w:rsidTr="00EF1A84">
              <w:trPr>
                <w:trHeight w:val="121"/>
              </w:trPr>
              <w:tc>
                <w:tcPr>
                  <w:tcW w:w="851" w:type="dxa"/>
                  <w:tcBorders>
                    <w:top w:val="single" w:sz="4" w:space="0" w:color="auto"/>
                    <w:left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2.8</w:t>
                  </w:r>
                </w:p>
              </w:tc>
              <w:tc>
                <w:tcPr>
                  <w:tcW w:w="8767" w:type="dxa"/>
                  <w:tcBorders>
                    <w:top w:val="single" w:sz="4" w:space="0" w:color="auto"/>
                    <w:left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Cargos adicionales</w:t>
                  </w:r>
                </w:p>
              </w:tc>
            </w:tr>
            <w:tr w:rsidR="00BE3CFD" w:rsidRPr="00BE3CFD" w:rsidTr="00EF1A84">
              <w:trPr>
                <w:trHeight w:val="147"/>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2.9</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E3CFD" w:rsidRPr="00BE3CFD" w:rsidTr="00EF1A84">
              <w:trPr>
                <w:trHeight w:val="91"/>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2.10</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E3CFD" w:rsidRPr="00BE3CFD" w:rsidTr="00EF1A84">
              <w:trPr>
                <w:trHeight w:val="90"/>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E3CFD" w:rsidRPr="00BE3CFD" w:rsidTr="00EF1A84">
              <w:trPr>
                <w:trHeight w:val="208"/>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E3CFD" w:rsidRPr="00BE3CFD" w:rsidRDefault="00BE3CFD" w:rsidP="00BE3CFD">
            <w:pPr>
              <w:jc w:val="both"/>
              <w:rPr>
                <w:rFonts w:cs="Arial"/>
                <w:b/>
                <w:sz w:val="10"/>
                <w:szCs w:val="16"/>
                <w:u w:val="single"/>
              </w:rPr>
            </w:pPr>
          </w:p>
          <w:p w:rsidR="00BE3CFD" w:rsidRPr="00BE3CFD" w:rsidRDefault="00BE3CFD" w:rsidP="00BE3CFD">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E3CFD" w:rsidRDefault="00BE3CFD" w:rsidP="00BE3CFD">
            <w:pPr>
              <w:jc w:val="both"/>
              <w:rPr>
                <w:rFonts w:cs="Arial"/>
                <w:b/>
                <w:color w:val="7F7F7F"/>
                <w:sz w:val="14"/>
                <w:szCs w:val="16"/>
              </w:rPr>
            </w:pPr>
          </w:p>
          <w:p w:rsidR="00232DD1" w:rsidRDefault="00232DD1" w:rsidP="00232DD1">
            <w:pPr>
              <w:pStyle w:val="Textoindependiente31"/>
              <w:tabs>
                <w:tab w:val="left" w:pos="1051"/>
              </w:tabs>
              <w:ind w:left="909" w:hanging="850"/>
              <w:rPr>
                <w:rFonts w:cs="Arial"/>
                <w:b/>
                <w:i w:val="0"/>
                <w:sz w:val="18"/>
                <w:szCs w:val="18"/>
                <w:lang w:val="es-ES"/>
              </w:rPr>
            </w:pPr>
          </w:p>
          <w:p w:rsidR="00232DD1" w:rsidRDefault="00232DD1" w:rsidP="00232DD1">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D5742A" w:rsidRDefault="00D5742A" w:rsidP="00232DD1">
            <w:pPr>
              <w:pStyle w:val="Textoindependiente31"/>
              <w:tabs>
                <w:tab w:val="left" w:pos="1051"/>
              </w:tabs>
              <w:ind w:left="909" w:hanging="850"/>
              <w:rPr>
                <w:rFonts w:cs="Arial"/>
                <w:b/>
                <w:i w:val="0"/>
                <w:sz w:val="18"/>
                <w:szCs w:val="18"/>
                <w:lang w:val="es-ES"/>
              </w:rPr>
            </w:pPr>
          </w:p>
          <w:p w:rsidR="00D5742A" w:rsidRDefault="00D5742A" w:rsidP="00232DD1">
            <w:pPr>
              <w:pStyle w:val="Textoindependiente31"/>
              <w:tabs>
                <w:tab w:val="left" w:pos="1051"/>
              </w:tabs>
              <w:ind w:left="909" w:hanging="850"/>
              <w:rPr>
                <w:rFonts w:cs="Arial"/>
                <w:b/>
                <w:i w:val="0"/>
                <w:sz w:val="18"/>
                <w:szCs w:val="18"/>
                <w:lang w:val="es-ES"/>
              </w:rPr>
            </w:pPr>
          </w:p>
          <w:p w:rsidR="00D5742A" w:rsidRPr="00BE3CFD" w:rsidRDefault="00D5742A" w:rsidP="00232DD1">
            <w:pPr>
              <w:pStyle w:val="Textoindependiente31"/>
              <w:tabs>
                <w:tab w:val="left" w:pos="1051"/>
              </w:tabs>
              <w:ind w:left="909" w:hanging="850"/>
              <w:rPr>
                <w:rFonts w:cs="Arial"/>
                <w:b/>
                <w:i w:val="0"/>
                <w:sz w:val="10"/>
                <w:szCs w:val="16"/>
              </w:rPr>
            </w:pPr>
          </w:p>
          <w:p w:rsidR="00BE3CFD" w:rsidRPr="00BE3CFD" w:rsidRDefault="00232DD1" w:rsidP="00232DD1">
            <w:pPr>
              <w:pStyle w:val="Textoindependiente31"/>
              <w:ind w:left="-225"/>
              <w:jc w:val="left"/>
              <w:rPr>
                <w:rFonts w:cs="Arial"/>
                <w:b/>
                <w:color w:val="7F7F7F"/>
                <w:sz w:val="10"/>
                <w:szCs w:val="16"/>
              </w:rPr>
            </w:pPr>
            <w:r>
              <w:rPr>
                <w:rFonts w:cs="Arial"/>
                <w:b/>
                <w:i w:val="0"/>
                <w:sz w:val="18"/>
                <w:szCs w:val="18"/>
                <w:lang w:val="es-ES"/>
              </w:rPr>
              <w:t>4.</w:t>
            </w:r>
          </w:p>
          <w:p w:rsidR="00BE3CFD" w:rsidRPr="00BE3CFD" w:rsidRDefault="00BE3CFD" w:rsidP="00232DD1">
            <w:pPr>
              <w:numPr>
                <w:ilvl w:val="0"/>
                <w:numId w:val="44"/>
              </w:numPr>
              <w:suppressAutoHyphens/>
              <w:ind w:hanging="218"/>
              <w:jc w:val="both"/>
              <w:rPr>
                <w:rFonts w:cs="Arial"/>
                <w:b/>
                <w:i w:val="0"/>
                <w:sz w:val="18"/>
                <w:szCs w:val="16"/>
              </w:rPr>
            </w:pPr>
            <w:r w:rsidRPr="00BE3CFD">
              <w:rPr>
                <w:rFonts w:cs="Arial"/>
                <w:b/>
                <w:i w:val="0"/>
                <w:sz w:val="18"/>
                <w:szCs w:val="16"/>
              </w:rPr>
              <w:t>D C-G CONDICIONES GENERALES</w:t>
            </w:r>
          </w:p>
          <w:p w:rsidR="00BE3CFD" w:rsidRPr="00BE3CFD" w:rsidRDefault="00BE3CFD" w:rsidP="00BE3CFD">
            <w:pPr>
              <w:jc w:val="both"/>
              <w:rPr>
                <w:rFonts w:cs="Arial"/>
                <w:b/>
                <w:sz w:val="4"/>
                <w:szCs w:val="16"/>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bCs/>
                      <w:i w:val="0"/>
                      <w:sz w:val="16"/>
                      <w:szCs w:val="16"/>
                    </w:rPr>
                    <w:t>D C-G 3.1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bCs/>
                      <w:i w:val="0"/>
                      <w:sz w:val="16"/>
                      <w:szCs w:val="16"/>
                    </w:rPr>
                  </w:pPr>
                  <w:r w:rsidRPr="00BE3CFD">
                    <w:rPr>
                      <w:rFonts w:cs="Arial"/>
                      <w:b/>
                      <w:bCs/>
                      <w:i w:val="0"/>
                      <w:sz w:val="16"/>
                      <w:szCs w:val="16"/>
                      <w:u w:val="single"/>
                    </w:rPr>
                    <w:t>2 %   al millar</w:t>
                  </w:r>
                  <w:r w:rsidRPr="00BE3CFD">
                    <w:rPr>
                      <w:rFonts w:cs="Arial"/>
                      <w:b/>
                      <w:bCs/>
                      <w:i w:val="0"/>
                      <w:sz w:val="16"/>
                      <w:szCs w:val="16"/>
                    </w:rPr>
                    <w:t xml:space="preserve"> </w:t>
                  </w:r>
                  <w:r w:rsidRPr="00BE3CFD">
                    <w:rPr>
                      <w:rFonts w:cs="Arial"/>
                      <w:b/>
                      <w:bCs/>
                      <w:i w:val="0"/>
                      <w:sz w:val="16"/>
                      <w:szCs w:val="16"/>
                    </w:rPr>
                    <w:tab/>
                    <w:t xml:space="preserve">aportación al instituto de capacitación de la industria de la construcción (ICIC). </w:t>
                  </w:r>
                </w:p>
                <w:p w:rsidR="00BE3CFD" w:rsidRPr="00BE3CFD" w:rsidRDefault="00BE3CFD" w:rsidP="00BE3CFD">
                  <w:pPr>
                    <w:ind w:left="1560" w:firstLine="567"/>
                    <w:jc w:val="both"/>
                    <w:rPr>
                      <w:rFonts w:cs="Arial"/>
                      <w:b/>
                      <w:i w:val="0"/>
                      <w:color w:val="000000"/>
                      <w:sz w:val="16"/>
                      <w:szCs w:val="16"/>
                    </w:rPr>
                  </w:pPr>
                  <w:r w:rsidRPr="00BE3CFD">
                    <w:rPr>
                      <w:rFonts w:cs="Arial"/>
                      <w:b/>
                      <w:bCs/>
                      <w:i w:val="0"/>
                      <w:sz w:val="16"/>
                      <w:szCs w:val="16"/>
                    </w:rPr>
                    <w:t>En caso de estar inscrito en la CMIC.</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bCs/>
                      <w:i w:val="0"/>
                      <w:sz w:val="16"/>
                      <w:szCs w:val="16"/>
                    </w:rPr>
                    <w:t>D C-G 3.2</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el art. 48 de la ley de obras públicas y servicios relacionados con las mismas, la cual puede constituirse en: fianza por el equivalente al 10% del monto total ejercido de la obra, con iva incluido. La garantía por vicios ocultos estará en vigor por doce meses, contados a partir de la fecha de recepción total del contrato. </w:t>
                  </w:r>
                </w:p>
              </w:tc>
            </w:tr>
          </w:tbl>
          <w:p w:rsidR="00BE3CFD" w:rsidRDefault="00BE3CFD" w:rsidP="00BE3CFD">
            <w:pPr>
              <w:ind w:left="705" w:hanging="705"/>
              <w:jc w:val="both"/>
              <w:rPr>
                <w:rFonts w:cs="Arial"/>
                <w:b/>
                <w:bCs/>
                <w:i w:val="0"/>
                <w:sz w:val="14"/>
                <w:szCs w:val="16"/>
              </w:rPr>
            </w:pPr>
            <w:r w:rsidRPr="00BE3CFD">
              <w:rPr>
                <w:rFonts w:cs="Arial"/>
                <w:b/>
                <w:bCs/>
                <w:i w:val="0"/>
                <w:sz w:val="14"/>
                <w:szCs w:val="16"/>
              </w:rPr>
              <w:tab/>
            </w: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BE3CFD">
            <w:pPr>
              <w:ind w:left="705" w:hanging="705"/>
              <w:jc w:val="both"/>
              <w:rPr>
                <w:rFonts w:cs="Arial"/>
                <w:b/>
                <w:bCs/>
                <w:i w:val="0"/>
                <w:sz w:val="14"/>
                <w:szCs w:val="16"/>
              </w:rPr>
            </w:pPr>
          </w:p>
          <w:p w:rsidR="00BE3CFD" w:rsidRPr="00BE3CFD" w:rsidRDefault="00BE3CFD" w:rsidP="00232DD1">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E3CFD" w:rsidRPr="00BE3CFD" w:rsidRDefault="00BE3CFD" w:rsidP="00BE3CFD">
            <w:pPr>
              <w:ind w:left="142" w:right="-88"/>
              <w:jc w:val="both"/>
              <w:rPr>
                <w:rFonts w:cs="Arial"/>
                <w:b/>
                <w:bCs/>
                <w:i w:val="0"/>
                <w:sz w:val="6"/>
                <w:szCs w:val="16"/>
              </w:rPr>
            </w:pP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E3CFD" w:rsidRPr="00BE3CFD" w:rsidRDefault="00BE3CFD" w:rsidP="00BE3CFD">
            <w:pPr>
              <w:pStyle w:val="ROMANOS"/>
              <w:spacing w:after="0" w:line="240" w:lineRule="auto"/>
              <w:ind w:left="0" w:firstLine="0"/>
              <w:rPr>
                <w:rFonts w:cs="Arial"/>
                <w:b/>
                <w:i w:val="0"/>
                <w:szCs w:val="18"/>
              </w:rPr>
            </w:pPr>
          </w:p>
          <w:p w:rsidR="00B64814" w:rsidRPr="00BE3CFD" w:rsidRDefault="00B64814" w:rsidP="00E27082">
            <w:pPr>
              <w:pStyle w:val="Texto0"/>
              <w:spacing w:after="0" w:line="240" w:lineRule="auto"/>
              <w:ind w:firstLine="0"/>
              <w:rPr>
                <w:b/>
                <w:i w:val="0"/>
              </w:rPr>
            </w:pPr>
          </w:p>
        </w:tc>
      </w:tr>
    </w:tbl>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4220E7" w:rsidRPr="00232DD1" w:rsidRDefault="004220E7" w:rsidP="004C1BDC">
      <w:pPr>
        <w:tabs>
          <w:tab w:val="left" w:pos="9356"/>
        </w:tabs>
        <w:jc w:val="both"/>
        <w:rPr>
          <w:rFonts w:cs="Arial"/>
          <w:i w:val="0"/>
          <w:sz w:val="18"/>
          <w:szCs w:val="18"/>
        </w:rPr>
      </w:pPr>
    </w:p>
    <w:p w:rsidR="008D3902" w:rsidRPr="004959C1" w:rsidRDefault="00591F5A" w:rsidP="008D3902">
      <w:pPr>
        <w:jc w:val="both"/>
        <w:rPr>
          <w:rFonts w:cs="Arial"/>
          <w:bCs/>
          <w:i w:val="0"/>
          <w:sz w:val="18"/>
          <w:szCs w:val="18"/>
        </w:rPr>
      </w:pPr>
      <w:r w:rsidRPr="004959C1">
        <w:rPr>
          <w:rFonts w:cs="Arial"/>
          <w:bCs/>
          <w:i w:val="0"/>
          <w:sz w:val="18"/>
          <w:szCs w:val="18"/>
        </w:rPr>
        <w:t>No se otorgara anticipo.</w:t>
      </w:r>
    </w:p>
    <w:p w:rsidR="004220E7" w:rsidRPr="004959C1" w:rsidRDefault="004220E7" w:rsidP="004C1BDC">
      <w:pPr>
        <w:ind w:right="702"/>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4220E7" w:rsidRPr="004959C1" w:rsidRDefault="004220E7" w:rsidP="004C1BDC">
      <w:pPr>
        <w:pStyle w:val="Textoindependiente31"/>
        <w:rPr>
          <w:rFonts w:cs="Arial"/>
          <w:i w:val="0"/>
          <w:sz w:val="18"/>
          <w:szCs w:val="18"/>
        </w:rPr>
      </w:pPr>
    </w:p>
    <w:p w:rsidR="004220E7" w:rsidRPr="004959C1" w:rsidRDefault="00A34895" w:rsidP="004C1BDC">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w:t>
      </w:r>
      <w:r w:rsidR="004220E7" w:rsidRPr="004959C1">
        <w:rPr>
          <w:rFonts w:cs="Arial"/>
          <w:i w:val="0"/>
          <w:color w:val="000000"/>
          <w:sz w:val="18"/>
          <w:szCs w:val="18"/>
        </w:rPr>
        <w:t xml:space="preserve">con fundamento en lo señalado en el </w:t>
      </w:r>
      <w:r w:rsidR="004220E7" w:rsidRPr="006B75D3">
        <w:rPr>
          <w:rFonts w:cs="Arial"/>
          <w:i w:val="0"/>
          <w:color w:val="000000"/>
          <w:sz w:val="18"/>
          <w:szCs w:val="18"/>
        </w:rPr>
        <w:t xml:space="preserve">artículo </w:t>
      </w:r>
      <w:r w:rsidR="006B75D3">
        <w:rPr>
          <w:rFonts w:cs="Arial"/>
          <w:i w:val="0"/>
          <w:color w:val="000000"/>
          <w:sz w:val="18"/>
          <w:szCs w:val="18"/>
        </w:rPr>
        <w:t>81</w:t>
      </w:r>
      <w:r w:rsidR="004220E7" w:rsidRPr="006B75D3">
        <w:rPr>
          <w:rFonts w:cs="Arial"/>
          <w:i w:val="0"/>
          <w:color w:val="000000"/>
          <w:sz w:val="18"/>
          <w:szCs w:val="18"/>
        </w:rPr>
        <w:t xml:space="preserve"> de la Ley de Obras Públicas y Servicios</w:t>
      </w:r>
      <w:r w:rsidR="004220E7" w:rsidRPr="004959C1">
        <w:rPr>
          <w:rFonts w:cs="Arial"/>
          <w:i w:val="0"/>
          <w:color w:val="000000"/>
          <w:sz w:val="18"/>
          <w:szCs w:val="18"/>
        </w:rPr>
        <w:t xml:space="preserve"> Relacionados con las Mismas</w:t>
      </w:r>
      <w:r w:rsidR="006B75D3">
        <w:rPr>
          <w:rFonts w:cs="Arial"/>
          <w:i w:val="0"/>
          <w:color w:val="000000"/>
          <w:sz w:val="18"/>
          <w:szCs w:val="18"/>
        </w:rPr>
        <w:t xml:space="preserve"> del Estado de Sinaloa</w:t>
      </w:r>
      <w:r w:rsidR="004220E7" w:rsidRPr="004959C1">
        <w:rPr>
          <w:rFonts w:cs="Arial"/>
          <w:i w:val="0"/>
          <w:color w:val="000000"/>
          <w:sz w:val="18"/>
          <w:szCs w:val="18"/>
        </w:rPr>
        <w:t>, determina que el procedimiento de ajuste de costos, se lleve a cabo de conformidad con</w:t>
      </w:r>
      <w:r w:rsidR="006B75D3">
        <w:rPr>
          <w:rFonts w:cs="Arial"/>
          <w:i w:val="0"/>
          <w:color w:val="000000"/>
          <w:sz w:val="18"/>
          <w:szCs w:val="18"/>
        </w:rPr>
        <w:t>:</w:t>
      </w:r>
      <w:r w:rsidR="004220E7" w:rsidRPr="004959C1">
        <w:rPr>
          <w:rFonts w:cs="Arial"/>
          <w:i w:val="0"/>
          <w:color w:val="000000"/>
          <w:sz w:val="18"/>
          <w:szCs w:val="18"/>
        </w:rPr>
        <w:t xml:space="preserv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350EBD" w:rsidRPr="00350EBD" w:rsidRDefault="00350EBD" w:rsidP="00350EBD">
      <w:pPr>
        <w:autoSpaceDE w:val="0"/>
        <w:autoSpaceDN w:val="0"/>
        <w:adjustRightInd w:val="0"/>
        <w:jc w:val="both"/>
        <w:rPr>
          <w:rFonts w:eastAsia="Calibri" w:cs="Arial"/>
          <w:i w:val="0"/>
          <w:color w:val="000000"/>
          <w:sz w:val="24"/>
          <w:szCs w:val="24"/>
          <w:lang w:eastAsia="es-ES"/>
        </w:rPr>
      </w:pPr>
      <w:r w:rsidRPr="00350EBD">
        <w:rPr>
          <w:rFonts w:eastAsia="Calibri" w:cs="Arial"/>
          <w:i w:val="0"/>
          <w:color w:val="000000"/>
          <w:sz w:val="18"/>
          <w:szCs w:val="22"/>
          <w:lang w:eastAsia="es-ES"/>
        </w:rPr>
        <w:t>L</w:t>
      </w:r>
      <w:r>
        <w:rPr>
          <w:rFonts w:eastAsia="Calibri" w:cs="Arial"/>
          <w:i w:val="0"/>
          <w:color w:val="000000"/>
          <w:sz w:val="18"/>
          <w:szCs w:val="22"/>
          <w:lang w:eastAsia="es-ES"/>
        </w:rPr>
        <w:t>a</w:t>
      </w:r>
      <w:r w:rsidRPr="00350EBD">
        <w:rPr>
          <w:rFonts w:eastAsia="Calibri" w:cs="Arial"/>
          <w:i w:val="0"/>
          <w:color w:val="000000"/>
          <w:sz w:val="18"/>
          <w:szCs w:val="22"/>
          <w:lang w:eastAsia="es-ES"/>
        </w:rPr>
        <w:t xml:space="preserve"> aplicación de los </w:t>
      </w:r>
      <w:r>
        <w:rPr>
          <w:rFonts w:eastAsia="Calibri" w:cs="Arial"/>
          <w:i w:val="0"/>
          <w:color w:val="000000"/>
          <w:sz w:val="18"/>
          <w:szCs w:val="22"/>
          <w:lang w:eastAsia="es-ES"/>
        </w:rPr>
        <w:t>procedimientos de ajustes de costos, se sujetara a lo siguiente:</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rsidR="00350EBD" w:rsidRPr="00350EBD" w:rsidRDefault="00350EBD" w:rsidP="00350EBD">
      <w:pPr>
        <w:pStyle w:val="Default"/>
        <w:rPr>
          <w:sz w:val="18"/>
          <w:szCs w:val="22"/>
        </w:rPr>
      </w:pPr>
      <w:r w:rsidRPr="00350EBD">
        <w:rPr>
          <w:sz w:val="18"/>
          <w:szCs w:val="22"/>
        </w:rPr>
        <w:t>Para efectos de la revisión y ajuste de los costos, ésta procederá cuando sea igual o mayor al tres por ciento del costo del presupuesto del contrato; en este</w:t>
      </w:r>
      <w:r w:rsidRPr="00350EBD">
        <w:rPr>
          <w:i/>
          <w:sz w:val="18"/>
          <w:szCs w:val="22"/>
        </w:rPr>
        <w:t xml:space="preserve"> </w:t>
      </w:r>
      <w:r w:rsidRPr="00350EBD">
        <w:rPr>
          <w:sz w:val="18"/>
          <w:szCs w:val="22"/>
        </w:rPr>
        <w:t xml:space="preserve">supuesto la fecha de origen de los precios será la misma en que se haya celebrado el contrato;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A los demás lineamientos que para tal efecto emita la Contraloría o demás autoridades que resulten competentes en el ámbito de sus aplicaciones.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C46793" w:rsidRPr="004959C1" w:rsidRDefault="00350EBD" w:rsidP="00350EBD">
      <w:pPr>
        <w:autoSpaceDE w:val="0"/>
        <w:autoSpaceDN w:val="0"/>
        <w:adjustRightInd w:val="0"/>
        <w:rPr>
          <w:rFonts w:cs="Arial"/>
          <w:i w:val="0"/>
          <w:sz w:val="18"/>
          <w:szCs w:val="18"/>
          <w:highlight w:val="yellow"/>
        </w:rPr>
      </w:pPr>
      <w:r w:rsidRPr="00350EBD">
        <w:rPr>
          <w:rFonts w:eastAsia="Calibri" w:cs="Arial"/>
          <w:i w:val="0"/>
          <w:color w:val="000000"/>
          <w:sz w:val="18"/>
          <w:szCs w:val="22"/>
          <w:lang w:eastAsia="es-ES"/>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C46793" w:rsidRPr="00350EBD" w:rsidRDefault="00C46793" w:rsidP="00A34895">
      <w:pPr>
        <w:jc w:val="both"/>
        <w:rPr>
          <w:rFonts w:cs="Arial"/>
          <w:i w:val="0"/>
          <w:sz w:val="10"/>
          <w:szCs w:val="18"/>
          <w:highlight w:val="yellow"/>
        </w:rPr>
      </w:pPr>
    </w:p>
    <w:p w:rsidR="004220E7" w:rsidRPr="004959C1" w:rsidRDefault="00A34895" w:rsidP="00A34895">
      <w:pPr>
        <w:jc w:val="both"/>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dentro de los </w:t>
      </w:r>
      <w:r w:rsidR="00350EBD">
        <w:rPr>
          <w:rFonts w:cs="Arial"/>
          <w:i w:val="0"/>
          <w:sz w:val="18"/>
          <w:szCs w:val="18"/>
        </w:rPr>
        <w:t>30</w:t>
      </w:r>
      <w:r w:rsidR="004220E7" w:rsidRPr="004959C1">
        <w:rPr>
          <w:rFonts w:cs="Arial"/>
          <w:i w:val="0"/>
          <w:sz w:val="18"/>
          <w:szCs w:val="18"/>
        </w:rPr>
        <w:t xml:space="preserve"> (</w:t>
      </w:r>
      <w:r w:rsidR="00350EBD">
        <w:rPr>
          <w:rFonts w:cs="Arial"/>
          <w:i w:val="0"/>
          <w:sz w:val="18"/>
          <w:szCs w:val="18"/>
        </w:rPr>
        <w:t>Treinta</w:t>
      </w:r>
      <w:r w:rsidR="004220E7" w:rsidRPr="004959C1">
        <w:rPr>
          <w:rFonts w:cs="Arial"/>
          <w:i w:val="0"/>
          <w:sz w:val="18"/>
          <w:szCs w:val="18"/>
        </w:rPr>
        <w:t>) días naturales siguientes a la fecha en que el contratista promueva debidamente el ajuste de costos, deberá emitir por oficio la resolución que proceda, por lo que no se requerirá la formalización de convenio alguno; en caso contrario, la solicitud se tendrá por aprobada.</w:t>
      </w:r>
    </w:p>
    <w:p w:rsidR="004220E7" w:rsidRPr="00350EBD" w:rsidRDefault="004220E7" w:rsidP="004C1BDC">
      <w:pPr>
        <w:pStyle w:val="Texto0"/>
        <w:spacing w:after="0" w:line="240" w:lineRule="auto"/>
        <w:ind w:firstLine="0"/>
        <w:rPr>
          <w:i w:val="0"/>
          <w:color w:val="000000"/>
          <w:sz w:val="10"/>
        </w:rPr>
      </w:pPr>
    </w:p>
    <w:p w:rsidR="004220E7" w:rsidRPr="004959C1" w:rsidRDefault="004220E7" w:rsidP="004C1BDC">
      <w:pPr>
        <w:pStyle w:val="Texto0"/>
        <w:spacing w:after="0" w:line="240" w:lineRule="auto"/>
        <w:ind w:firstLine="0"/>
        <w:rPr>
          <w:b/>
          <w:i w:val="0"/>
          <w:color w:val="000000"/>
        </w:rPr>
      </w:pPr>
      <w:r w:rsidRPr="004959C1">
        <w:rPr>
          <w:i w:val="0"/>
          <w:color w:val="000000"/>
        </w:rPr>
        <w:t xml:space="preserve">Cuando la documentación mediante la que se promueva los ajustes de costos sea deficiente o incompleta, </w:t>
      </w:r>
      <w:r w:rsidR="00A34895" w:rsidRPr="004959C1">
        <w:rPr>
          <w:bCs/>
          <w:i w:val="0"/>
        </w:rPr>
        <w:t>los Servicios de Salud de Sinaloa</w:t>
      </w:r>
      <w:r w:rsidR="00A34895" w:rsidRPr="004959C1">
        <w:rPr>
          <w:i w:val="0"/>
          <w:color w:val="000000"/>
        </w:rPr>
        <w:t xml:space="preserve"> </w:t>
      </w:r>
      <w:r w:rsidRPr="004959C1">
        <w:rPr>
          <w:i w:val="0"/>
          <w:color w:val="000000"/>
        </w:rPr>
        <w:t>apercibirá por escrito al contratista para que, en el plazo de 10 (DIEZ) días hábiles a partir de que le sea requerido, subsane el error o complemente la información solicitada. Transcurrido dicho plazo, sin que el contratista diera respuesta al apercibimiento, o no lo atendiere en forma correcta, se tendrá como no presentada la solicitud de ajuste de costos.</w:t>
      </w:r>
    </w:p>
    <w:p w:rsidR="004220E7" w:rsidRPr="00350EBD" w:rsidRDefault="004220E7" w:rsidP="004C1BDC">
      <w:pPr>
        <w:jc w:val="both"/>
        <w:rPr>
          <w:rFonts w:cs="Arial"/>
          <w:i w:val="0"/>
          <w:sz w:val="10"/>
          <w:szCs w:val="18"/>
        </w:rPr>
      </w:pPr>
    </w:p>
    <w:p w:rsidR="004220E7" w:rsidRPr="004959C1" w:rsidRDefault="004220E7" w:rsidP="004C1BDC">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4220E7" w:rsidRPr="00350EBD" w:rsidRDefault="004220E7" w:rsidP="004C1BDC">
      <w:pPr>
        <w:pStyle w:val="Texto0"/>
        <w:spacing w:after="0" w:line="240" w:lineRule="auto"/>
        <w:ind w:firstLine="0"/>
        <w:rPr>
          <w:i w:val="0"/>
          <w:sz w:val="10"/>
        </w:rPr>
      </w:pPr>
    </w:p>
    <w:p w:rsidR="004220E7" w:rsidRPr="004959C1" w:rsidRDefault="004220E7" w:rsidP="004C1BDC">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4220E7" w:rsidRPr="004959C1" w:rsidRDefault="004220E7" w:rsidP="004C1BDC">
      <w:pPr>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 xml:space="preserve">El contratista recibirá de </w:t>
      </w:r>
      <w:r w:rsidR="00A34895"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4220E7" w:rsidRPr="004959C1" w:rsidRDefault="004220E7" w:rsidP="004C1BDC">
      <w:pPr>
        <w:pStyle w:val="Textoindependiente21"/>
        <w:ind w:left="0"/>
        <w:rPr>
          <w:rFonts w:cs="Arial"/>
          <w:i w:val="0"/>
          <w:sz w:val="18"/>
          <w:szCs w:val="18"/>
        </w:rPr>
      </w:pPr>
    </w:p>
    <w:p w:rsidR="00FA4A65" w:rsidRDefault="00FA4A65" w:rsidP="00FA4A65">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FA4A65" w:rsidRPr="00FA4A65" w:rsidRDefault="00FA4A65" w:rsidP="00FA4A65">
      <w:pPr>
        <w:autoSpaceDE w:val="0"/>
        <w:autoSpaceDN w:val="0"/>
        <w:adjustRightInd w:val="0"/>
        <w:jc w:val="both"/>
        <w:rPr>
          <w:rFonts w:eastAsia="Calibri" w:cs="Arial"/>
          <w:i w:val="0"/>
          <w:color w:val="000000"/>
          <w:sz w:val="10"/>
          <w:szCs w:val="22"/>
          <w:lang w:eastAsia="es-ES"/>
        </w:rPr>
      </w:pPr>
    </w:p>
    <w:p w:rsidR="00FA4A65" w:rsidRDefault="00FA4A65" w:rsidP="00FA4A65">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FA4A65" w:rsidRPr="00FA4A65" w:rsidRDefault="00FA4A65" w:rsidP="00FA4A65">
      <w:pPr>
        <w:pStyle w:val="Textoindependiente21"/>
        <w:ind w:left="0"/>
        <w:rPr>
          <w:rFonts w:cs="Arial"/>
          <w:i w:val="0"/>
          <w:sz w:val="10"/>
          <w:szCs w:val="18"/>
        </w:rPr>
      </w:pPr>
    </w:p>
    <w:p w:rsidR="00FA4A65" w:rsidRDefault="00FA4A65" w:rsidP="00FA4A65">
      <w:pPr>
        <w:pStyle w:val="Textoindependiente21"/>
        <w:ind w:left="0"/>
        <w:rPr>
          <w:rFonts w:cs="Arial"/>
          <w:b/>
          <w:i w:val="0"/>
          <w:sz w:val="18"/>
          <w:szCs w:val="18"/>
          <w:u w:val="single"/>
        </w:rPr>
      </w:pPr>
      <w:r w:rsidRPr="00FA4A65">
        <w:rPr>
          <w:rFonts w:cs="Arial"/>
          <w:b/>
          <w:bCs/>
          <w:i w:val="0"/>
          <w:sz w:val="18"/>
          <w:szCs w:val="18"/>
          <w:u w:val="single"/>
        </w:rPr>
        <w:t xml:space="preserve">Acreditando su pago mediante: </w:t>
      </w:r>
      <w:r w:rsidR="004220E7" w:rsidRPr="00FA4A65">
        <w:rPr>
          <w:rFonts w:cs="Arial"/>
          <w:b/>
          <w:bCs/>
          <w:i w:val="0"/>
          <w:sz w:val="18"/>
          <w:szCs w:val="18"/>
          <w:u w:val="single"/>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w:t>
      </w:r>
      <w:r w:rsidRPr="00FA4A65">
        <w:rPr>
          <w:rFonts w:cs="Arial"/>
          <w:b/>
          <w:bCs/>
          <w:i w:val="0"/>
          <w:sz w:val="18"/>
          <w:szCs w:val="18"/>
          <w:u w:val="single"/>
        </w:rPr>
        <w:t>79</w:t>
      </w:r>
      <w:r w:rsidR="004220E7" w:rsidRPr="00FA4A65">
        <w:rPr>
          <w:rFonts w:cs="Arial"/>
          <w:b/>
          <w:bCs/>
          <w:i w:val="0"/>
          <w:sz w:val="18"/>
          <w:szCs w:val="18"/>
          <w:u w:val="single"/>
        </w:rPr>
        <w:t xml:space="preserve"> del RLOPSRM</w:t>
      </w:r>
      <w:r w:rsidR="004220E7" w:rsidRPr="00FA4A65">
        <w:rPr>
          <w:rFonts w:cs="Arial"/>
          <w:b/>
          <w:i w:val="0"/>
          <w:sz w:val="18"/>
          <w:szCs w:val="18"/>
          <w:u w:val="single"/>
        </w:rPr>
        <w:t>,</w:t>
      </w:r>
      <w:r w:rsidRPr="00FA4A65">
        <w:rPr>
          <w:rFonts w:cs="Arial"/>
          <w:b/>
          <w:i w:val="0"/>
          <w:sz w:val="18"/>
          <w:szCs w:val="18"/>
          <w:u w:val="single"/>
        </w:rPr>
        <w:t xml:space="preserve"> del Estado de Sinaloa</w:t>
      </w:r>
      <w:r>
        <w:rPr>
          <w:rFonts w:cs="Arial"/>
          <w:b/>
          <w:i w:val="0"/>
          <w:sz w:val="18"/>
          <w:szCs w:val="18"/>
          <w:u w:val="single"/>
        </w:rPr>
        <w:t>.</w:t>
      </w:r>
    </w:p>
    <w:p w:rsidR="00FA4A65" w:rsidRPr="00FA4A65" w:rsidRDefault="00FA4A65" w:rsidP="00FA4A65">
      <w:pPr>
        <w:pStyle w:val="Textoindependiente21"/>
        <w:ind w:left="0"/>
        <w:rPr>
          <w:rFonts w:cs="Arial"/>
          <w:b/>
          <w:i w:val="0"/>
          <w:sz w:val="12"/>
          <w:szCs w:val="18"/>
          <w:u w:val="single"/>
        </w:rPr>
      </w:pPr>
    </w:p>
    <w:p w:rsidR="004220E7" w:rsidRDefault="00FA4A65" w:rsidP="00FA4A65">
      <w:pPr>
        <w:pStyle w:val="Textoindependiente21"/>
        <w:ind w:left="0"/>
        <w:rPr>
          <w:rFonts w:cs="Arial"/>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004220E7"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D5742A" w:rsidRDefault="00D5742A" w:rsidP="00FA4A65">
      <w:pPr>
        <w:pStyle w:val="Textoindependiente21"/>
        <w:ind w:left="0"/>
        <w:rPr>
          <w:rFonts w:cs="Arial"/>
          <w:i w:val="0"/>
          <w:sz w:val="18"/>
          <w:szCs w:val="18"/>
        </w:rPr>
      </w:pPr>
    </w:p>
    <w:p w:rsidR="00D5742A" w:rsidRPr="000E57B3" w:rsidRDefault="00D5742A" w:rsidP="00FA4A65">
      <w:pPr>
        <w:pStyle w:val="Textoindependiente21"/>
        <w:ind w:left="0"/>
        <w:rPr>
          <w:rFonts w:cs="Arial"/>
          <w:b/>
          <w:i w:val="0"/>
          <w:sz w:val="18"/>
          <w:szCs w:val="18"/>
        </w:rPr>
      </w:pPr>
    </w:p>
    <w:p w:rsidR="00EA5D07" w:rsidRPr="004959C1" w:rsidRDefault="00EA5D0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El retraso en el pago de estimaciones en que incurra</w:t>
      </w:r>
      <w:r w:rsidR="00F558E7" w:rsidRPr="004959C1">
        <w:rPr>
          <w:i w:val="0"/>
        </w:rPr>
        <w:t>n</w:t>
      </w:r>
      <w:r w:rsidRPr="004959C1">
        <w:rPr>
          <w:i w:val="0"/>
        </w:rPr>
        <w:t xml:space="preserve"> </w:t>
      </w:r>
      <w:r w:rsidR="00F558E7" w:rsidRPr="004959C1">
        <w:rPr>
          <w:bCs/>
          <w:i w:val="0"/>
        </w:rPr>
        <w:t>los Servicios de Salud de Sinaloa</w:t>
      </w:r>
      <w:r w:rsidRPr="004959C1">
        <w:rPr>
          <w:i w:val="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caso de que las facturas entregadas por el contratista para su pago presenten errores o deficiencias, </w:t>
      </w:r>
      <w:r w:rsidR="00F558E7" w:rsidRPr="004959C1">
        <w:rPr>
          <w:bCs/>
          <w:i w:val="0"/>
        </w:rPr>
        <w:t>los Servicios de Salud de Sinaloa</w:t>
      </w:r>
      <w:r w:rsidRPr="004959C1">
        <w:rPr>
          <w:i w:val="0"/>
        </w:rPr>
        <w:t>,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20 (VEINTE) días en que deben ser pagadas las estimaciones una vez autorizadas por el residente de obra.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00F558E7" w:rsidRPr="004959C1">
        <w:rPr>
          <w:rFonts w:cs="Arial"/>
          <w:bCs/>
          <w:i w:val="0"/>
          <w:sz w:val="18"/>
          <w:szCs w:val="18"/>
        </w:rPr>
        <w:t>los Servicios de Salud de Sinaloa</w:t>
      </w:r>
      <w:r w:rsidRPr="004959C1">
        <w:rPr>
          <w:rFonts w:cs="Arial"/>
          <w:i w:val="0"/>
          <w:sz w:val="18"/>
          <w:szCs w:val="18"/>
        </w:rPr>
        <w:t xml:space="preserve"> tendrá el derecho de reclamar por trabajos faltantes o mal ejecutados y, en su caso, del pago en exceso que se haya efectuado.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55" w:line="240" w:lineRule="auto"/>
        <w:ind w:firstLine="0"/>
        <w:rPr>
          <w:i w:val="0"/>
          <w:lang w:val="es-ES_tradnl"/>
        </w:rPr>
      </w:pPr>
      <w:r w:rsidRPr="004959C1">
        <w:rPr>
          <w:i w:val="0"/>
          <w:lang w:val="es-ES_tradnl"/>
        </w:rPr>
        <w:t xml:space="preserve">Igualmente, se tendrán por autorizadas las estimaciones que </w:t>
      </w:r>
      <w:r w:rsidR="00F558E7" w:rsidRPr="004959C1">
        <w:rPr>
          <w:bCs/>
          <w:i w:val="0"/>
        </w:rPr>
        <w:t>los Servicios de Salud de Sinaloa</w:t>
      </w:r>
      <w:r w:rsidRPr="004959C1">
        <w:rPr>
          <w:i w:val="0"/>
          <w:lang w:val="es-ES_tradnl"/>
        </w:rPr>
        <w:t xml:space="preserve"> omita resolver respecto de su procedencia, dentro del término 15 (QUINCE) días naturales que para tal efecto dispone el </w:t>
      </w:r>
      <w:r w:rsidR="000E57B3">
        <w:rPr>
          <w:i w:val="0"/>
          <w:lang w:val="es-ES_tradnl"/>
        </w:rPr>
        <w:t>tercer</w:t>
      </w:r>
      <w:r w:rsidRPr="004959C1">
        <w:rPr>
          <w:i w:val="0"/>
          <w:lang w:val="es-ES_tradnl"/>
        </w:rPr>
        <w:t xml:space="preserve"> párrafo del artículo </w:t>
      </w:r>
      <w:r w:rsidR="000E57B3">
        <w:rPr>
          <w:i w:val="0"/>
          <w:lang w:val="es-ES_tradnl"/>
        </w:rPr>
        <w:t>79</w:t>
      </w:r>
      <w:r w:rsidRPr="004959C1">
        <w:rPr>
          <w:i w:val="0"/>
          <w:lang w:val="es-ES_tradnl"/>
        </w:rPr>
        <w:t xml:space="preserve"> de la Ley de Obras Públicas y Servicios Relacionados con las Mismas. En todos los casos, el </w:t>
      </w:r>
      <w:r w:rsidRPr="004959C1">
        <w:rPr>
          <w:i w:val="0"/>
        </w:rPr>
        <w:t>residente de obra</w:t>
      </w:r>
      <w:r w:rsidRPr="004959C1">
        <w:rPr>
          <w:i w:val="0"/>
          <w:lang w:val="es-ES_tradnl"/>
        </w:rPr>
        <w:t xml:space="preserve"> deberá hacer constar en la Bitácora la fecha en que se presentan las estimaciones.</w:t>
      </w:r>
    </w:p>
    <w:p w:rsidR="004220E7" w:rsidRPr="004959C1" w:rsidRDefault="004220E7" w:rsidP="004C1BDC">
      <w:pPr>
        <w:pStyle w:val="Texto0"/>
        <w:spacing w:after="55" w:line="240" w:lineRule="auto"/>
        <w:ind w:firstLine="0"/>
        <w:rPr>
          <w:i w:val="0"/>
          <w:lang w:val="es-ES_tradnl"/>
        </w:rPr>
      </w:pPr>
    </w:p>
    <w:p w:rsidR="004220E7" w:rsidRPr="004959C1" w:rsidRDefault="004220E7" w:rsidP="004C1BDC">
      <w:pPr>
        <w:pStyle w:val="Texto0"/>
        <w:spacing w:after="55" w:line="240" w:lineRule="auto"/>
        <w:ind w:firstLine="0"/>
        <w:rPr>
          <w:i w:val="0"/>
        </w:rPr>
      </w:pPr>
      <w:r w:rsidRPr="004959C1">
        <w:rPr>
          <w:i w:val="0"/>
        </w:rPr>
        <w:t xml:space="preserve">En el caso de que el contratista no presente las estimaciones en el plazo establecido en el </w:t>
      </w:r>
      <w:r w:rsidRPr="004959C1">
        <w:rPr>
          <w:i w:val="0"/>
          <w:lang w:val="es-ES_tradnl"/>
        </w:rPr>
        <w:t xml:space="preserve">primer párrafo del </w:t>
      </w:r>
      <w:r w:rsidRPr="004959C1">
        <w:rPr>
          <w:i w:val="0"/>
        </w:rPr>
        <w:t xml:space="preserve">artículo </w:t>
      </w:r>
      <w:r w:rsidR="000E57B3">
        <w:rPr>
          <w:i w:val="0"/>
        </w:rPr>
        <w:t>79</w:t>
      </w:r>
      <w:r w:rsidRPr="004959C1">
        <w:rPr>
          <w:i w:val="0"/>
        </w:rPr>
        <w:t xml:space="preserve"> de la Ley </w:t>
      </w:r>
      <w:r w:rsidRPr="004959C1">
        <w:rPr>
          <w:i w:val="0"/>
          <w:lang w:val="es-ES_tradnl"/>
        </w:rPr>
        <w:t>de Obras Públicas y Servicios Relacionados con las Mismas</w:t>
      </w:r>
      <w:r w:rsidR="000E57B3">
        <w:rPr>
          <w:i w:val="0"/>
          <w:lang w:val="es-ES_tradnl"/>
        </w:rPr>
        <w:t xml:space="preserve"> del estado de Sinaloa</w:t>
      </w:r>
      <w:r w:rsidRPr="004959C1">
        <w:rPr>
          <w:i w:val="0"/>
        </w:rPr>
        <w:t>, la estimación correspondiente se presentará en la siguiente fecha de corte, sin que ello dé lugar a la reclamación de gastos financieros por parte del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37" w:line="240" w:lineRule="auto"/>
        <w:ind w:firstLine="0"/>
        <w:rPr>
          <w:i w:val="0"/>
        </w:rPr>
      </w:pPr>
      <w:r w:rsidRPr="004959C1">
        <w:rPr>
          <w:i w:val="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4959C1">
        <w:rPr>
          <w:i w:val="0"/>
          <w:lang w:val="es-ES_tradnl"/>
        </w:rPr>
        <w:t>Todos los factores de ajuste concedidos deberán acumularse entre ellos.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37" w:line="240" w:lineRule="auto"/>
        <w:ind w:firstLine="0"/>
        <w:rPr>
          <w:i w:val="0"/>
          <w:lang w:val="es-ES_tradnl"/>
        </w:rPr>
      </w:pPr>
      <w:r w:rsidRPr="004959C1">
        <w:rPr>
          <w:i w:val="0"/>
          <w:lang w:val="es-ES_tradnl"/>
        </w:rPr>
        <w:t>La autorización del pago de los gastos no recuperables deberá constar por escrito, acompañando la documentación que acredite su procedencia, sin necesidad de celebrar convenio alguno.</w:t>
      </w:r>
    </w:p>
    <w:p w:rsidR="004220E7" w:rsidRPr="004959C1" w:rsidRDefault="004220E7"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El pago de las estimaciones de gastos no recuperables autorizados debidamente comprobados se realizará conforme a los términos y condiciones del segundo párrafo del artículo </w:t>
      </w:r>
      <w:r w:rsidR="000E57B3">
        <w:rPr>
          <w:i w:val="0"/>
          <w:lang w:val="es-ES_tradnl"/>
        </w:rPr>
        <w:t>79</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CB17A5" w:rsidRPr="004959C1" w:rsidRDefault="00CB17A5"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Una vez calculados los importes de los gastos no recuperables en términos de este artículo, no se podrán aplicar a dichos importes los porcentajes por concepto de indirectos, financiamiento y utilidad a que se refieren </w:t>
      </w:r>
      <w:r w:rsidR="000E57B3">
        <w:rPr>
          <w:i w:val="0"/>
          <w:lang w:val="es-ES_tradnl"/>
        </w:rPr>
        <w:t>el articulo 83</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C46793" w:rsidRPr="004959C1" w:rsidRDefault="00C46793" w:rsidP="004C1BDC">
      <w:pPr>
        <w:pStyle w:val="Textoindependiente21"/>
        <w:ind w:left="0"/>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Ninguna de las condiciones contenidas en esta convocatoria a la licitación, así como en las proposiciones presentadas por los licitantes, podrán ser negociadas, en cumplimiento a lo establecido en el artículo </w:t>
      </w:r>
      <w:r w:rsidR="000E57B3">
        <w:rPr>
          <w:rFonts w:cs="Arial"/>
          <w:i w:val="0"/>
          <w:sz w:val="18"/>
          <w:szCs w:val="18"/>
        </w:rPr>
        <w:t>66</w:t>
      </w:r>
      <w:r w:rsidR="00FE503D">
        <w:rPr>
          <w:rFonts w:cs="Arial"/>
          <w:i w:val="0"/>
          <w:sz w:val="18"/>
          <w:szCs w:val="18"/>
        </w:rPr>
        <w:t xml:space="preserve"> </w:t>
      </w:r>
      <w:r w:rsidRPr="004959C1">
        <w:rPr>
          <w:rFonts w:cs="Arial"/>
          <w:i w:val="0"/>
          <w:sz w:val="18"/>
          <w:szCs w:val="18"/>
        </w:rPr>
        <w:t>de la Ley de Obras Públicas y Servicios Relacionados con las Mismas</w:t>
      </w:r>
      <w:r w:rsidR="00FE503D">
        <w:rPr>
          <w:rFonts w:cs="Arial"/>
          <w:i w:val="0"/>
          <w:sz w:val="18"/>
          <w:szCs w:val="18"/>
        </w:rPr>
        <w:t xml:space="preserve"> del Estado de Sinaloa</w:t>
      </w:r>
      <w:r w:rsidRPr="004959C1">
        <w:rPr>
          <w:rFonts w:cs="Arial"/>
          <w:i w:val="0"/>
          <w:sz w:val="18"/>
          <w:szCs w:val="18"/>
        </w:rPr>
        <w:t>.</w:t>
      </w:r>
    </w:p>
    <w:p w:rsidR="004220E7" w:rsidRPr="000E57B3" w:rsidRDefault="004220E7" w:rsidP="004C1BDC">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4220E7" w:rsidRPr="000E57B3"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0E57B3">
        <w:rPr>
          <w:rFonts w:cs="Arial"/>
          <w:i w:val="0"/>
          <w:sz w:val="18"/>
          <w:szCs w:val="18"/>
        </w:rPr>
        <w:t>En el caso de que el licitante que resulte adjudicatario del contrato se encuentre inscrito en la Cámara Mexicana de la Industria de la Construcción, de conformidad con el Convenio de Co</w:t>
      </w:r>
      <w:r w:rsidR="002A188C" w:rsidRPr="000E57B3">
        <w:rPr>
          <w:rFonts w:cs="Arial"/>
          <w:i w:val="0"/>
          <w:sz w:val="18"/>
          <w:szCs w:val="18"/>
        </w:rPr>
        <w:t>laboración suscrito</w:t>
      </w:r>
      <w:r w:rsidRPr="000E57B3">
        <w:rPr>
          <w:rFonts w:cs="Arial"/>
          <w:i w:val="0"/>
          <w:sz w:val="18"/>
          <w:szCs w:val="18"/>
        </w:rPr>
        <w:t xml:space="preserve">, entre </w:t>
      </w:r>
      <w:r w:rsidR="0010308F" w:rsidRPr="000E57B3">
        <w:rPr>
          <w:rFonts w:cs="Arial"/>
          <w:bCs/>
          <w:i w:val="0"/>
          <w:sz w:val="18"/>
          <w:szCs w:val="18"/>
        </w:rPr>
        <w:t>los Servicios de Salud de Sinaloa</w:t>
      </w:r>
      <w:r w:rsidRPr="000E57B3">
        <w:rPr>
          <w:rFonts w:cs="Arial"/>
          <w:i w:val="0"/>
          <w:sz w:val="18"/>
          <w:szCs w:val="18"/>
        </w:rPr>
        <w:t xml:space="preserve">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 </w:t>
      </w:r>
      <w:r w:rsidR="0010308F" w:rsidRPr="000E57B3">
        <w:rPr>
          <w:rFonts w:cs="Arial"/>
          <w:bCs/>
          <w:i w:val="0"/>
          <w:sz w:val="18"/>
          <w:szCs w:val="18"/>
        </w:rPr>
        <w:t>los Servicios de Salud de Sinaloa</w:t>
      </w:r>
      <w:r w:rsidRPr="000E57B3">
        <w:rPr>
          <w:rFonts w:cs="Arial"/>
          <w:i w:val="0"/>
          <w:sz w:val="18"/>
          <w:szCs w:val="18"/>
        </w:rPr>
        <w:t xml:space="preserve"> realizará el descuento en el porcentaje antes mencionado, conforme a la declaración II.10 </w:t>
      </w:r>
      <w:r w:rsidRPr="000E57B3">
        <w:rPr>
          <w:rFonts w:cs="Arial"/>
          <w:b/>
          <w:i w:val="0"/>
          <w:sz w:val="18"/>
          <w:szCs w:val="18"/>
        </w:rPr>
        <w:t>(</w:t>
      </w:r>
      <w:r w:rsidRPr="000E57B3">
        <w:rPr>
          <w:rFonts w:cs="Arial"/>
          <w:b/>
          <w:i w:val="0"/>
          <w:sz w:val="18"/>
          <w:szCs w:val="18"/>
          <w:u w:val="single"/>
        </w:rPr>
        <w:t>o la que corresponda</w:t>
      </w:r>
      <w:r w:rsidRPr="000E57B3">
        <w:rPr>
          <w:rFonts w:cs="Arial"/>
          <w:b/>
          <w:i w:val="0"/>
          <w:sz w:val="18"/>
          <w:szCs w:val="18"/>
        </w:rPr>
        <w:t xml:space="preserve">) </w:t>
      </w:r>
      <w:r w:rsidRPr="000E57B3">
        <w:rPr>
          <w:rFonts w:cs="Arial"/>
          <w:i w:val="0"/>
          <w:sz w:val="18"/>
          <w:szCs w:val="18"/>
        </w:rPr>
        <w:t>y la cláusula vigésima séptima, inciso B)</w:t>
      </w:r>
      <w:r w:rsidRPr="000E57B3">
        <w:rPr>
          <w:rFonts w:cs="Arial"/>
          <w:b/>
          <w:i w:val="0"/>
          <w:sz w:val="18"/>
          <w:szCs w:val="18"/>
        </w:rPr>
        <w:t xml:space="preserve"> (</w:t>
      </w:r>
      <w:r w:rsidRPr="000E57B3">
        <w:rPr>
          <w:rFonts w:cs="Arial"/>
          <w:b/>
          <w:i w:val="0"/>
          <w:sz w:val="18"/>
          <w:szCs w:val="18"/>
          <w:u w:val="single"/>
        </w:rPr>
        <w:t>o la que corresponda</w:t>
      </w:r>
      <w:r w:rsidRPr="000E57B3">
        <w:rPr>
          <w:rFonts w:cs="Arial"/>
          <w:b/>
          <w:i w:val="0"/>
          <w:sz w:val="18"/>
          <w:szCs w:val="18"/>
        </w:rPr>
        <w:t>)</w:t>
      </w:r>
      <w:r w:rsidRPr="000E57B3">
        <w:rPr>
          <w:rFonts w:cs="Arial"/>
          <w:i w:val="0"/>
          <w:sz w:val="18"/>
          <w:szCs w:val="18"/>
        </w:rPr>
        <w:t>, del modelo de contrato, que será entregado al Instituto de Capacitación de la Industria de la Construcción.</w:t>
      </w:r>
    </w:p>
    <w:p w:rsidR="004220E7" w:rsidRPr="007B3145" w:rsidRDefault="004220E7" w:rsidP="004C1BDC">
      <w:pPr>
        <w:pStyle w:val="Textoindependiente"/>
        <w:rPr>
          <w:rFonts w:cs="Arial"/>
          <w:i w:val="0"/>
          <w:sz w:val="10"/>
          <w:szCs w:val="18"/>
        </w:rPr>
      </w:pPr>
    </w:p>
    <w:p w:rsidR="004220E7" w:rsidRPr="004959C1" w:rsidRDefault="004220E7" w:rsidP="004C1BDC">
      <w:pPr>
        <w:pStyle w:val="Textoindependiente"/>
        <w:rPr>
          <w:rFonts w:cs="Arial"/>
          <w:i w:val="0"/>
          <w:sz w:val="18"/>
          <w:szCs w:val="18"/>
        </w:rPr>
      </w:pPr>
      <w:r w:rsidRPr="004959C1">
        <w:rPr>
          <w:rFonts w:cs="Arial"/>
          <w:i w:val="0"/>
          <w:sz w:val="18"/>
          <w:szCs w:val="18"/>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220E7" w:rsidRPr="007B3145" w:rsidRDefault="004220E7" w:rsidP="004C1BDC">
      <w:pPr>
        <w:jc w:val="both"/>
        <w:rPr>
          <w:rFonts w:cs="Arial"/>
          <w:bCs/>
          <w:i w:val="0"/>
          <w:sz w:val="10"/>
          <w:szCs w:val="18"/>
        </w:rPr>
      </w:pPr>
    </w:p>
    <w:p w:rsidR="004220E7" w:rsidRPr="007B3145" w:rsidRDefault="004220E7" w:rsidP="004C1BDC">
      <w:pPr>
        <w:jc w:val="both"/>
        <w:rPr>
          <w:rFonts w:cs="Arial"/>
          <w:bCs/>
          <w:i w:val="0"/>
          <w:sz w:val="18"/>
          <w:szCs w:val="18"/>
        </w:rPr>
      </w:pPr>
      <w:r w:rsidRPr="007B3145">
        <w:rPr>
          <w:rFonts w:cs="Arial"/>
          <w:bCs/>
          <w:i w:val="0"/>
          <w:sz w:val="18"/>
          <w:szCs w:val="18"/>
        </w:rPr>
        <w:t>Asimismo, de las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0B0FB9" w:rsidRPr="007B3145" w:rsidRDefault="000B0FB9" w:rsidP="004C1BDC">
      <w:pPr>
        <w:jc w:val="both"/>
        <w:rPr>
          <w:rFonts w:cs="Arial"/>
          <w:bCs/>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4220E7" w:rsidRPr="004959C1" w:rsidRDefault="004220E7" w:rsidP="004C1BDC">
      <w:pPr>
        <w:jc w:val="both"/>
        <w:rPr>
          <w:rFonts w:cs="Arial"/>
          <w:i w:val="0"/>
          <w:color w:val="000000"/>
          <w:sz w:val="18"/>
          <w:szCs w:val="18"/>
        </w:rPr>
      </w:pPr>
    </w:p>
    <w:p w:rsidR="004220E7" w:rsidRPr="004959C1" w:rsidRDefault="004220E7" w:rsidP="004C1BDC">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0010308F"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10308F" w:rsidRPr="007B3145" w:rsidRDefault="0010308F">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4220E7" w:rsidRPr="007B3145" w:rsidRDefault="004220E7">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4220E7" w:rsidRPr="007B3145" w:rsidRDefault="004220E7" w:rsidP="004C1BDC">
      <w:pPr>
        <w:jc w:val="both"/>
        <w:rPr>
          <w:rFonts w:cs="Arial"/>
          <w:i w:val="0"/>
          <w:sz w:val="10"/>
          <w:szCs w:val="18"/>
        </w:rPr>
      </w:pPr>
    </w:p>
    <w:p w:rsidR="004220E7" w:rsidRPr="004959C1" w:rsidRDefault="004220E7" w:rsidP="004C1BDC">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4220E7" w:rsidRPr="007B3145" w:rsidRDefault="004220E7" w:rsidP="004C1BDC">
      <w:pPr>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4220E7" w:rsidRPr="004959C1" w:rsidRDefault="004220E7" w:rsidP="004C1BDC">
      <w:pPr>
        <w:ind w:left="1152" w:hanging="443"/>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959C1">
        <w:rPr>
          <w:rFonts w:cs="Arial"/>
          <w:i w:val="0"/>
          <w:sz w:val="18"/>
          <w:szCs w:val="18"/>
        </w:rPr>
        <w:t xml:space="preserve"> y, en caso de que a los licitantes que la hubieren presentado se les adjudique el contrato, dicho convenio formará parte del mismo como uno de sus anexos</w:t>
      </w:r>
      <w:r w:rsidRPr="004959C1">
        <w:rPr>
          <w:rFonts w:cs="Arial"/>
          <w:bCs/>
          <w:i w:val="0"/>
          <w:sz w:val="18"/>
          <w:szCs w:val="18"/>
        </w:rPr>
        <w:t>.</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cumplir con la capacidad financiera requerida por </w:t>
      </w:r>
      <w:r w:rsidR="00AB1A9F"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4220E7" w:rsidRPr="004959C1" w:rsidRDefault="004220E7" w:rsidP="004C1BDC">
      <w:pPr>
        <w:jc w:val="both"/>
        <w:rPr>
          <w:rFonts w:cs="Arial"/>
          <w:i w:val="0"/>
          <w:sz w:val="18"/>
          <w:szCs w:val="18"/>
        </w:rPr>
      </w:pPr>
    </w:p>
    <w:p w:rsidR="004220E7" w:rsidRPr="004959C1" w:rsidRDefault="004220E7" w:rsidP="00CD3FB5">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00AB1A9F"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4.12</w:t>
      </w:r>
      <w:r w:rsidRPr="004959C1">
        <w:rPr>
          <w:rFonts w:cs="Arial"/>
          <w:sz w:val="18"/>
          <w:szCs w:val="18"/>
        </w:rPr>
        <w:tab/>
        <w:t>SUBCONTRATACIÓN DE LOS TRABAJOS.</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color w:val="000000"/>
          <w:sz w:val="18"/>
          <w:szCs w:val="18"/>
        </w:rPr>
      </w:pPr>
      <w:r w:rsidRPr="004959C1">
        <w:rPr>
          <w:rFonts w:cs="Arial"/>
          <w:i w:val="0"/>
          <w:sz w:val="18"/>
          <w:szCs w:val="18"/>
        </w:rPr>
        <w:t xml:space="preserve">No se permitirá la </w:t>
      </w:r>
      <w:r w:rsidRPr="004959C1">
        <w:rPr>
          <w:rFonts w:cs="Arial"/>
          <w:i w:val="0"/>
          <w:color w:val="000000"/>
          <w:sz w:val="18"/>
          <w:szCs w:val="18"/>
        </w:rPr>
        <w:t>subcontratación</w:t>
      </w:r>
      <w:r w:rsidRPr="004959C1">
        <w:rPr>
          <w:rFonts w:cs="Arial"/>
          <w:i w:val="0"/>
          <w:sz w:val="18"/>
          <w:szCs w:val="18"/>
        </w:rPr>
        <w:t xml:space="preserve"> de ninguna parte de la obra. </w:t>
      </w:r>
      <w:r w:rsidRPr="004959C1">
        <w:rPr>
          <w:rFonts w:cs="Arial"/>
          <w:b/>
          <w:i w:val="0"/>
          <w:color w:val="000000"/>
          <w:sz w:val="18"/>
          <w:szCs w:val="18"/>
        </w:rPr>
        <w:t>(</w:t>
      </w:r>
      <w:r w:rsidRPr="004959C1">
        <w:rPr>
          <w:rFonts w:cs="Arial"/>
          <w:b/>
          <w:i w:val="0"/>
          <w:color w:val="000000"/>
          <w:sz w:val="18"/>
          <w:szCs w:val="18"/>
          <w:u w:val="single"/>
        </w:rPr>
        <w:t>En este caso el licitante incluirá en su proposición Técnic</w:t>
      </w:r>
      <w:r w:rsidR="002A188C">
        <w:rPr>
          <w:rFonts w:cs="Arial"/>
          <w:b/>
          <w:i w:val="0"/>
          <w:color w:val="000000"/>
          <w:sz w:val="18"/>
          <w:szCs w:val="18"/>
          <w:u w:val="single"/>
        </w:rPr>
        <w:t>a</w:t>
      </w:r>
      <w:r w:rsidRPr="004959C1">
        <w:rPr>
          <w:rFonts w:cs="Arial"/>
          <w:b/>
          <w:i w:val="0"/>
          <w:color w:val="000000"/>
          <w:sz w:val="18"/>
          <w:szCs w:val="18"/>
          <w:u w:val="single"/>
        </w:rPr>
        <w:t xml:space="preserve"> </w:t>
      </w:r>
      <w:r w:rsidR="007B3145">
        <w:rPr>
          <w:rFonts w:cs="Arial"/>
          <w:b/>
          <w:i w:val="0"/>
          <w:color w:val="000000"/>
          <w:sz w:val="18"/>
          <w:szCs w:val="18"/>
          <w:u w:val="single"/>
        </w:rPr>
        <w:t>D-T 1.9</w:t>
      </w:r>
      <w:r w:rsidRPr="002A188C">
        <w:rPr>
          <w:rFonts w:cs="Arial"/>
          <w:b/>
          <w:i w:val="0"/>
          <w:color w:val="000000"/>
          <w:sz w:val="18"/>
          <w:szCs w:val="18"/>
          <w:u w:val="single"/>
        </w:rPr>
        <w:t xml:space="preserve"> se</w:t>
      </w:r>
      <w:r w:rsidRPr="004959C1">
        <w:rPr>
          <w:rFonts w:cs="Arial"/>
          <w:b/>
          <w:i w:val="0"/>
          <w:color w:val="000000"/>
          <w:sz w:val="18"/>
          <w:szCs w:val="18"/>
          <w:u w:val="single"/>
        </w:rPr>
        <w:t xml:space="preserve"> le proporciona con la leyenda “NO APLICA”</w:t>
      </w:r>
      <w:r w:rsidRPr="004959C1">
        <w:rPr>
          <w:rFonts w:cs="Arial"/>
          <w:b/>
          <w:i w:val="0"/>
          <w:color w:val="000000"/>
          <w:sz w:val="18"/>
          <w:szCs w:val="18"/>
        </w:rPr>
        <w:t>)</w:t>
      </w:r>
    </w:p>
    <w:p w:rsidR="004220E7" w:rsidRPr="004959C1" w:rsidRDefault="004220E7" w:rsidP="004C1BDC">
      <w:pPr>
        <w:jc w:val="both"/>
        <w:rPr>
          <w:rFonts w:cs="Arial"/>
          <w:i w:val="0"/>
          <w:sz w:val="18"/>
          <w:szCs w:val="18"/>
        </w:rPr>
      </w:pPr>
    </w:p>
    <w:p w:rsidR="004220E7" w:rsidRPr="006D19F3" w:rsidRDefault="004220E7" w:rsidP="004C1BDC">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w:t>
      </w:r>
      <w:r w:rsidR="002206A8" w:rsidRPr="006D19F3">
        <w:rPr>
          <w:rFonts w:cs="Arial"/>
          <w:sz w:val="18"/>
          <w:szCs w:val="18"/>
        </w:rPr>
        <w:t>N LOS SERVICIOS DE SALUD DE SINALOA</w:t>
      </w:r>
      <w:r w:rsidRPr="006D19F3">
        <w:rPr>
          <w:rFonts w:cs="Arial"/>
          <w:sz w:val="18"/>
          <w:szCs w:val="18"/>
        </w:rPr>
        <w:t>.</w:t>
      </w:r>
    </w:p>
    <w:p w:rsidR="004220E7" w:rsidRPr="006D19F3" w:rsidRDefault="004220E7" w:rsidP="004C1BDC">
      <w:pPr>
        <w:pStyle w:val="Sangra2detindependiente"/>
        <w:rPr>
          <w:rFonts w:cs="Arial"/>
          <w:sz w:val="18"/>
          <w:szCs w:val="18"/>
        </w:rPr>
      </w:pPr>
    </w:p>
    <w:p w:rsidR="004220E7" w:rsidRPr="004959C1" w:rsidRDefault="004220E7" w:rsidP="004C1BDC">
      <w:pPr>
        <w:jc w:val="both"/>
        <w:rPr>
          <w:rFonts w:cs="Arial"/>
          <w:i w:val="0"/>
          <w:sz w:val="18"/>
          <w:szCs w:val="18"/>
        </w:rPr>
      </w:pPr>
      <w:r w:rsidRPr="006D19F3">
        <w:rPr>
          <w:rFonts w:cs="Arial"/>
          <w:i w:val="0"/>
          <w:sz w:val="18"/>
          <w:szCs w:val="18"/>
        </w:rPr>
        <w:t xml:space="preserve">Para la ejecución de la obra, </w:t>
      </w:r>
      <w:r w:rsidR="002206A8"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que deberán ser firmados en cada una de sus hojas, por lo que, el hecho de no firmar el catálogo de conceptos y el citado programa en todas sus hojas, será motivo para desechar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4220E7" w:rsidRPr="004959C1"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4220E7" w:rsidRPr="007B3145"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4220E7" w:rsidRPr="007B3145" w:rsidRDefault="004220E7" w:rsidP="004C1BDC">
      <w:pPr>
        <w:jc w:val="both"/>
        <w:rPr>
          <w:rFonts w:cs="Arial"/>
          <w:bCs/>
          <w:i w:val="0"/>
          <w:sz w:val="10"/>
          <w:szCs w:val="18"/>
        </w:rPr>
      </w:pPr>
    </w:p>
    <w:p w:rsidR="004220E7" w:rsidRPr="004959C1" w:rsidRDefault="004220E7" w:rsidP="004C1BDC">
      <w:pPr>
        <w:jc w:val="both"/>
        <w:rPr>
          <w:rFonts w:cs="Arial"/>
          <w:i w:val="0"/>
          <w:sz w:val="18"/>
          <w:szCs w:val="18"/>
        </w:rPr>
      </w:pPr>
      <w:r w:rsidRPr="004959C1">
        <w:rPr>
          <w:rFonts w:cs="Arial"/>
          <w:i w:val="0"/>
          <w:color w:val="000000"/>
          <w:sz w:val="18"/>
          <w:szCs w:val="18"/>
        </w:rPr>
        <w:t>Los licitantes que opten por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r w:rsidR="003979C9" w:rsidRPr="004959C1">
        <w:rPr>
          <w:rFonts w:cs="Arial"/>
          <w:i w:val="0"/>
          <w:color w:val="000000"/>
          <w:sz w:val="18"/>
          <w:szCs w:val="18"/>
        </w:rPr>
        <w:t xml:space="preserve"> (No Aplica)</w:t>
      </w:r>
    </w:p>
    <w:p w:rsidR="007B3145" w:rsidRDefault="007B314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5</w:t>
      </w:r>
      <w:r w:rsidRPr="004959C1">
        <w:rPr>
          <w:rFonts w:cs="Arial"/>
          <w:b/>
          <w:i w:val="0"/>
          <w:sz w:val="18"/>
          <w:szCs w:val="18"/>
        </w:rPr>
        <w:tab/>
        <w:t>DEL PROCEDIMIENTO DE LA LICITACIÓN.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facilitar el procedimiento de licitación, </w:t>
      </w:r>
      <w:r w:rsidR="001161D1" w:rsidRPr="007B3145">
        <w:rPr>
          <w:rFonts w:cs="Arial"/>
          <w:bCs/>
          <w:i w:val="0"/>
          <w:sz w:val="18"/>
          <w:szCs w:val="18"/>
        </w:rPr>
        <w:t xml:space="preserve">los Servicios de Salud de Sinaloa </w:t>
      </w:r>
      <w:r w:rsidRPr="007B3145">
        <w:rPr>
          <w:rFonts w:cs="Arial"/>
          <w:bCs/>
          <w:i w:val="0"/>
          <w:sz w:val="18"/>
          <w:szCs w:val="18"/>
        </w:rPr>
        <w:t>efectuará revisiones preliminares respecto de la especialidad, experiencia y capacidad de los interesados y cerciorarse de su</w:t>
      </w:r>
      <w:r w:rsidRPr="004959C1">
        <w:rPr>
          <w:rFonts w:cs="Arial"/>
          <w:bCs/>
          <w:i w:val="0"/>
          <w:sz w:val="18"/>
          <w:szCs w:val="18"/>
        </w:rPr>
        <w:t xml:space="preserve"> inscripción en el registro único de contratistas a que se refiere el artículo </w:t>
      </w:r>
      <w:r w:rsidR="007B3145">
        <w:rPr>
          <w:rFonts w:cs="Arial"/>
          <w:bCs/>
          <w:i w:val="0"/>
          <w:sz w:val="18"/>
          <w:szCs w:val="18"/>
        </w:rPr>
        <w:t>1</w:t>
      </w:r>
      <w:r w:rsidRPr="004959C1">
        <w:rPr>
          <w:rFonts w:cs="Arial"/>
          <w:bCs/>
          <w:i w:val="0"/>
          <w:sz w:val="18"/>
          <w:szCs w:val="18"/>
        </w:rPr>
        <w:t xml:space="preserve">4  de la Ley de Obras Públicas </w:t>
      </w:r>
      <w:r w:rsidR="007B3145">
        <w:rPr>
          <w:rFonts w:cs="Arial"/>
          <w:bCs/>
          <w:i w:val="0"/>
          <w:sz w:val="18"/>
          <w:szCs w:val="18"/>
        </w:rPr>
        <w:t>DEL Estado de Sinaloa</w:t>
      </w:r>
      <w:r w:rsidRPr="004959C1">
        <w:rPr>
          <w:rFonts w:cs="Arial"/>
          <w:bCs/>
          <w:i w:val="0"/>
          <w:sz w:val="18"/>
          <w:szCs w:val="18"/>
        </w:rPr>
        <w:t>,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PRESENTACIÓN Y APERTURA DE LAS PROPOSICIONES, Y FALLO DE LA LICITACIÓN.</w:t>
      </w:r>
    </w:p>
    <w:p w:rsidR="004220E7" w:rsidRPr="004959C1" w:rsidRDefault="004220E7" w:rsidP="004C1BDC">
      <w:pPr>
        <w:tabs>
          <w:tab w:val="left" w:pos="8609"/>
        </w:tabs>
        <w:jc w:val="both"/>
        <w:rPr>
          <w:rFonts w:cs="Arial"/>
          <w:i w:val="0"/>
          <w:sz w:val="18"/>
          <w:szCs w:val="18"/>
        </w:rPr>
      </w:pPr>
    </w:p>
    <w:p w:rsidR="008D3902" w:rsidRPr="004959C1" w:rsidRDefault="008D3902" w:rsidP="008D3902">
      <w:pPr>
        <w:tabs>
          <w:tab w:val="left" w:pos="8609"/>
        </w:tabs>
        <w:jc w:val="both"/>
        <w:rPr>
          <w:rFonts w:cs="Arial"/>
          <w:b/>
          <w:i w:val="0"/>
          <w:sz w:val="18"/>
          <w:szCs w:val="18"/>
        </w:rPr>
      </w:pPr>
      <w:r w:rsidRPr="004959C1">
        <w:rPr>
          <w:rFonts w:cs="Arial"/>
          <w:i w:val="0"/>
          <w:sz w:val="18"/>
          <w:szCs w:val="18"/>
        </w:rPr>
        <w:t xml:space="preserve">Las proposiciones por escrito deberán presentarse a las </w:t>
      </w:r>
      <w:r w:rsidR="007B3145" w:rsidRPr="00C60269">
        <w:rPr>
          <w:rFonts w:cs="Arial"/>
          <w:b/>
          <w:i w:val="0"/>
          <w:noProof/>
          <w:sz w:val="18"/>
          <w:szCs w:val="18"/>
        </w:rPr>
        <w:t>11</w:t>
      </w:r>
      <w:r w:rsidRPr="00C60269">
        <w:rPr>
          <w:rFonts w:cs="Arial"/>
          <w:b/>
          <w:i w:val="0"/>
          <w:noProof/>
          <w:sz w:val="18"/>
          <w:szCs w:val="18"/>
        </w:rPr>
        <w:t>:00</w:t>
      </w:r>
      <w:r w:rsidRPr="00C60269">
        <w:rPr>
          <w:rFonts w:cs="Arial"/>
          <w:i w:val="0"/>
          <w:sz w:val="18"/>
          <w:szCs w:val="18"/>
        </w:rPr>
        <w:t xml:space="preserve"> horas, el día </w:t>
      </w:r>
      <w:r w:rsidR="007B3145" w:rsidRPr="00C60269">
        <w:rPr>
          <w:rFonts w:cs="Arial"/>
          <w:b/>
          <w:i w:val="0"/>
          <w:sz w:val="18"/>
          <w:szCs w:val="18"/>
        </w:rPr>
        <w:t>28</w:t>
      </w:r>
      <w:r w:rsidR="00275F0A" w:rsidRPr="00C60269">
        <w:rPr>
          <w:rFonts w:cs="Arial"/>
          <w:b/>
          <w:i w:val="0"/>
          <w:noProof/>
          <w:sz w:val="18"/>
          <w:szCs w:val="18"/>
        </w:rPr>
        <w:t xml:space="preserve"> de </w:t>
      </w:r>
      <w:r w:rsidR="007B3145" w:rsidRPr="00C60269">
        <w:rPr>
          <w:rFonts w:cs="Arial"/>
          <w:b/>
          <w:i w:val="0"/>
          <w:noProof/>
          <w:sz w:val="18"/>
          <w:szCs w:val="18"/>
        </w:rPr>
        <w:t>Agosto</w:t>
      </w:r>
      <w:r w:rsidRPr="00C60269">
        <w:rPr>
          <w:rFonts w:cs="Arial"/>
          <w:b/>
          <w:i w:val="0"/>
          <w:noProof/>
          <w:sz w:val="18"/>
          <w:szCs w:val="18"/>
        </w:rPr>
        <w:t xml:space="preserve"> del 201</w:t>
      </w:r>
      <w:r w:rsidR="00AA64C1" w:rsidRPr="00C60269">
        <w:rPr>
          <w:rFonts w:cs="Arial"/>
          <w:b/>
          <w:i w:val="0"/>
          <w:noProof/>
          <w:sz w:val="18"/>
          <w:szCs w:val="18"/>
        </w:rPr>
        <w:t>7</w:t>
      </w:r>
      <w:r w:rsidRPr="00C60269">
        <w:rPr>
          <w:rFonts w:cs="Arial"/>
          <w:i w:val="0"/>
          <w:sz w:val="18"/>
          <w:szCs w:val="18"/>
        </w:rPr>
        <w:t>, en</w:t>
      </w:r>
      <w:r w:rsidRPr="004959C1">
        <w:rPr>
          <w:rFonts w:cs="Arial"/>
          <w:i w:val="0"/>
          <w:sz w:val="18"/>
          <w:szCs w:val="18"/>
        </w:rPr>
        <w:t xml:space="preserve">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sidR="00622706">
        <w:rPr>
          <w:rFonts w:cs="Arial"/>
          <w:i w:val="0"/>
          <w:sz w:val="18"/>
          <w:szCs w:val="18"/>
        </w:rPr>
        <w:t>s</w:t>
      </w:r>
      <w:r w:rsidRPr="004959C1">
        <w:rPr>
          <w:rFonts w:cs="Arial"/>
          <w:i w:val="0"/>
          <w:sz w:val="18"/>
          <w:szCs w:val="18"/>
        </w:rPr>
        <w:t xml:space="preserve"> cerrado</w:t>
      </w:r>
      <w:r w:rsidR="00622706">
        <w:rPr>
          <w:rFonts w:cs="Arial"/>
          <w:i w:val="0"/>
          <w:sz w:val="18"/>
          <w:szCs w:val="18"/>
        </w:rPr>
        <w:t>s</w:t>
      </w:r>
      <w:r w:rsidR="007B3145">
        <w:rPr>
          <w:rFonts w:cs="Arial"/>
          <w:i w:val="0"/>
          <w:sz w:val="18"/>
          <w:szCs w:val="18"/>
        </w:rPr>
        <w:t>.</w:t>
      </w:r>
      <w:r w:rsidRPr="004959C1">
        <w:rPr>
          <w:rFonts w:cs="Arial"/>
          <w:b/>
          <w:i w:val="0"/>
          <w:color w:val="000000"/>
          <w:sz w:val="18"/>
          <w:szCs w:val="18"/>
        </w:rPr>
        <w:t xml:space="preserve"> </w:t>
      </w:r>
    </w:p>
    <w:p w:rsidR="004220E7" w:rsidRPr="007B3145" w:rsidRDefault="004220E7" w:rsidP="004C1BDC">
      <w:pPr>
        <w:pStyle w:val="texto"/>
        <w:spacing w:after="0" w:line="240" w:lineRule="auto"/>
        <w:ind w:firstLine="0"/>
        <w:rPr>
          <w:rFonts w:cs="Arial"/>
          <w:i w:val="0"/>
          <w:sz w:val="10"/>
          <w:szCs w:val="18"/>
          <w:lang w:val="es-MX"/>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ROMANOS"/>
        <w:spacing w:after="0" w:line="240" w:lineRule="auto"/>
        <w:ind w:left="1170" w:firstLine="0"/>
        <w:rPr>
          <w:rFonts w:cs="Arial"/>
          <w:i w:val="0"/>
          <w:szCs w:val="18"/>
        </w:rPr>
      </w:pPr>
      <w:r w:rsidRPr="004959C1">
        <w:rPr>
          <w:rFonts w:cs="Arial"/>
          <w:i w:val="0"/>
          <w:szCs w:val="18"/>
        </w:rPr>
        <w:t xml:space="preserve">Se procederá, en </w:t>
      </w:r>
      <w:r w:rsidR="00E442AF" w:rsidRPr="004959C1">
        <w:rPr>
          <w:rFonts w:cs="Arial"/>
          <w:i w:val="0"/>
          <w:szCs w:val="18"/>
        </w:rPr>
        <w:t xml:space="preserve">primer término, a dar apertura </w:t>
      </w:r>
      <w:r w:rsidRPr="004959C1">
        <w:rPr>
          <w:rFonts w:cs="Arial"/>
          <w:i w:val="0"/>
          <w:szCs w:val="18"/>
        </w:rPr>
        <w:t xml:space="preserve"> de los licitantes que hayan presentado su proposición por escrito en el propio acto y, en seguida, las que fueron enviadas por servicio postal o de mensajería.</w:t>
      </w:r>
    </w:p>
    <w:p w:rsidR="00F5053C" w:rsidRPr="007B3145" w:rsidRDefault="00F5053C"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4959C1">
        <w:rPr>
          <w:rFonts w:cs="Arial"/>
          <w:i w:val="0"/>
          <w:szCs w:val="18"/>
        </w:rPr>
        <w:t xml:space="preserve">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(CompraNet),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w:t>
      </w:r>
      <w:r w:rsidR="00F5053C" w:rsidRPr="006C08AA">
        <w:rPr>
          <w:rFonts w:cs="Arial"/>
          <w:bCs/>
          <w:i w:val="0"/>
          <w:szCs w:val="18"/>
        </w:rPr>
        <w:t>los Servicios de Salud de Sinaloa</w:t>
      </w:r>
      <w:r w:rsidRPr="006C08AA">
        <w:rPr>
          <w:rFonts w:cs="Arial"/>
          <w:i w:val="0"/>
          <w:szCs w:val="18"/>
        </w:rPr>
        <w:t>.</w:t>
      </w:r>
      <w:r w:rsidR="00B2227C" w:rsidRPr="006C08AA">
        <w:rPr>
          <w:rFonts w:cs="Arial"/>
          <w:i w:val="0"/>
          <w:szCs w:val="18"/>
        </w:rPr>
        <w:t>(No Aplica)</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6C08AA">
        <w:rPr>
          <w:rFonts w:cs="Arial"/>
          <w:i w:val="0"/>
          <w:szCs w:val="18"/>
        </w:rPr>
        <w:t xml:space="preserve">La Secretaría de la Función Pública podrá verificar en cualquier momento que, durante el lapso de interrupción, no se haya suscitado alguna modificación a las proposiciones que obren en poder de </w:t>
      </w:r>
      <w:r w:rsidR="00F5053C" w:rsidRPr="006C08AA">
        <w:rPr>
          <w:rFonts w:cs="Arial"/>
          <w:bCs/>
          <w:i w:val="0"/>
          <w:szCs w:val="18"/>
        </w:rPr>
        <w:t>los Servicios de Salud de Sinaloa</w:t>
      </w:r>
      <w:r w:rsidRPr="006C08AA">
        <w:rPr>
          <w:rFonts w:cs="Arial"/>
          <w:i w:val="0"/>
          <w:szCs w:val="18"/>
        </w:rPr>
        <w:t>.</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4220E7" w:rsidRPr="006C08AA" w:rsidRDefault="004220E7" w:rsidP="004C1BDC">
      <w:pPr>
        <w:pStyle w:val="ROMANOS"/>
        <w:spacing w:after="0" w:line="240" w:lineRule="auto"/>
        <w:ind w:left="1170" w:firstLine="0"/>
        <w:rPr>
          <w:rFonts w:cs="Arial"/>
          <w:b/>
          <w:i w:val="0"/>
          <w:color w:val="000000"/>
          <w:sz w:val="10"/>
          <w:szCs w:val="18"/>
        </w:rPr>
      </w:pPr>
    </w:p>
    <w:p w:rsidR="004220E7" w:rsidRDefault="004220E7" w:rsidP="004C1BDC">
      <w:pPr>
        <w:pStyle w:val="ROMANOS"/>
        <w:spacing w:after="0" w:line="240" w:lineRule="auto"/>
        <w:ind w:left="1170"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6C08AA" w:rsidRPr="006C08AA" w:rsidRDefault="006C08AA" w:rsidP="004C1BDC">
      <w:pPr>
        <w:pStyle w:val="ROMANOS"/>
        <w:spacing w:after="0" w:line="240" w:lineRule="auto"/>
        <w:ind w:left="1170" w:firstLine="0"/>
        <w:rPr>
          <w:rFonts w:cs="Arial"/>
          <w:i w:val="0"/>
          <w:szCs w:val="18"/>
        </w:rPr>
      </w:pPr>
    </w:p>
    <w:p w:rsidR="004220E7" w:rsidRPr="006C08AA" w:rsidRDefault="004220E7" w:rsidP="004C1BDC">
      <w:pPr>
        <w:pStyle w:val="ROMANOS"/>
        <w:spacing w:after="0" w:line="240" w:lineRule="auto"/>
        <w:ind w:left="0" w:firstLine="0"/>
        <w:rPr>
          <w:rFonts w:cs="Arial"/>
          <w:i w:val="0"/>
          <w:sz w:val="10"/>
          <w:szCs w:val="18"/>
        </w:rPr>
      </w:pPr>
    </w:p>
    <w:p w:rsidR="004220E7" w:rsidRPr="004959C1" w:rsidRDefault="004220E7" w:rsidP="004C1BDC">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00F5053C"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sidR="006C08AA">
        <w:rPr>
          <w:rFonts w:cs="Arial"/>
          <w:b/>
          <w:i w:val="0"/>
          <w:color w:val="000000"/>
          <w:szCs w:val="18"/>
        </w:rPr>
        <w:t xml:space="preserve">Documentos </w:t>
      </w:r>
      <w:r w:rsidRPr="006C08AA">
        <w:rPr>
          <w:rFonts w:cs="Arial"/>
          <w:b/>
          <w:i w:val="0"/>
          <w:color w:val="000000"/>
          <w:szCs w:val="18"/>
        </w:rPr>
        <w:t xml:space="preserve">Económico </w:t>
      </w:r>
      <w:r w:rsidR="006C08AA" w:rsidRPr="006C08AA">
        <w:rPr>
          <w:rFonts w:cs="Arial"/>
          <w:b/>
          <w:i w:val="0"/>
          <w:color w:val="000000"/>
          <w:szCs w:val="18"/>
        </w:rPr>
        <w:t>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D5742A" w:rsidRPr="00D5742A" w:rsidRDefault="00D5742A" w:rsidP="00D5742A">
      <w:pPr>
        <w:pStyle w:val="ROMANOS"/>
        <w:spacing w:after="0" w:line="240" w:lineRule="auto"/>
        <w:ind w:left="720" w:firstLine="0"/>
        <w:rPr>
          <w:rFonts w:cs="Arial"/>
          <w:i w:val="0"/>
          <w:color w:val="000000"/>
          <w:sz w:val="10"/>
          <w:szCs w:val="18"/>
        </w:rPr>
      </w:pPr>
    </w:p>
    <w:p w:rsidR="008D3902" w:rsidRPr="004959C1" w:rsidRDefault="008D3902" w:rsidP="008D3902">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sidR="006C08AA">
        <w:rPr>
          <w:rFonts w:cs="Arial"/>
          <w:i w:val="0"/>
          <w:szCs w:val="18"/>
        </w:rPr>
        <w:t>50</w:t>
      </w:r>
      <w:r w:rsidRPr="004959C1">
        <w:rPr>
          <w:rFonts w:cs="Arial"/>
          <w:i w:val="0"/>
          <w:szCs w:val="18"/>
        </w:rPr>
        <w:t xml:space="preserve"> de</w:t>
      </w:r>
      <w:r w:rsidR="006C08AA">
        <w:rPr>
          <w:rFonts w:cs="Arial"/>
          <w:i w:val="0"/>
          <w:szCs w:val="18"/>
        </w:rPr>
        <w:t xml:space="preserve"> la Ley </w:t>
      </w:r>
      <w:r w:rsidRPr="004959C1">
        <w:rPr>
          <w:rFonts w:cs="Arial"/>
          <w:i w:val="0"/>
          <w:szCs w:val="18"/>
        </w:rPr>
        <w:t>de Obras Públicas y Servicios Relacionados con las Mismas</w:t>
      </w:r>
      <w:r w:rsidR="006C08AA">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y, en su caso, las que fueron recibidas en tiempo y forma por medio</w:t>
      </w:r>
      <w:r w:rsidRPr="004959C1">
        <w:rPr>
          <w:rFonts w:cs="Arial"/>
          <w:b/>
          <w:i w:val="0"/>
          <w:szCs w:val="18"/>
          <w:lang w:val="es-MX"/>
        </w:rPr>
        <w:t xml:space="preserve"> del </w:t>
      </w:r>
      <w:r w:rsidRPr="004959C1">
        <w:rPr>
          <w:rFonts w:cs="Arial"/>
          <w:b/>
          <w:i w:val="0"/>
          <w:szCs w:val="18"/>
        </w:rPr>
        <w:t xml:space="preserve">Sistema Electrónico de Información Pública Gubernamental (CompraNet),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fallo de la licitación se efectuará a las </w:t>
      </w:r>
      <w:r w:rsidR="00920A6D">
        <w:rPr>
          <w:rFonts w:cs="Arial"/>
          <w:b/>
          <w:i w:val="0"/>
          <w:color w:val="000000"/>
          <w:szCs w:val="18"/>
        </w:rPr>
        <w:t>11</w:t>
      </w:r>
      <w:r w:rsidRPr="004959C1">
        <w:rPr>
          <w:rFonts w:cs="Arial"/>
          <w:b/>
          <w:i w:val="0"/>
          <w:noProof/>
          <w:szCs w:val="18"/>
        </w:rPr>
        <w:t>:00</w:t>
      </w:r>
      <w:r w:rsidRPr="004959C1">
        <w:rPr>
          <w:rFonts w:cs="Arial"/>
          <w:i w:val="0"/>
          <w:szCs w:val="18"/>
        </w:rPr>
        <w:t xml:space="preserve"> horas, el día </w:t>
      </w:r>
      <w:r w:rsidR="00920A6D">
        <w:rPr>
          <w:rFonts w:cs="Arial"/>
          <w:b/>
          <w:i w:val="0"/>
          <w:szCs w:val="18"/>
        </w:rPr>
        <w:t>30</w:t>
      </w:r>
      <w:r w:rsidR="00425A40" w:rsidRPr="004959C1">
        <w:rPr>
          <w:rFonts w:cs="Arial"/>
          <w:b/>
          <w:i w:val="0"/>
          <w:szCs w:val="18"/>
        </w:rPr>
        <w:t xml:space="preserve"> de </w:t>
      </w:r>
      <w:r w:rsidR="006F1EFF" w:rsidRPr="004959C1">
        <w:rPr>
          <w:rFonts w:cs="Arial"/>
          <w:b/>
          <w:i w:val="0"/>
          <w:szCs w:val="18"/>
        </w:rPr>
        <w:t>Agosto</w:t>
      </w:r>
      <w:r w:rsidR="00425A40" w:rsidRPr="004959C1">
        <w:rPr>
          <w:rFonts w:cs="Arial"/>
          <w:b/>
          <w:i w:val="0"/>
          <w:szCs w:val="18"/>
        </w:rPr>
        <w:t xml:space="preserve"> </w:t>
      </w:r>
      <w:r w:rsidRPr="004959C1">
        <w:rPr>
          <w:rFonts w:cs="Arial"/>
          <w:b/>
          <w:i w:val="0"/>
          <w:szCs w:val="18"/>
        </w:rPr>
        <w:t>del 201</w:t>
      </w:r>
      <w:r w:rsidR="00A67B28" w:rsidRPr="004959C1">
        <w:rPr>
          <w:rFonts w:cs="Arial"/>
          <w:b/>
          <w:i w:val="0"/>
          <w:szCs w:val="18"/>
        </w:rPr>
        <w:t>7</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 las </w:t>
      </w:r>
      <w:r w:rsidR="00920A6D">
        <w:rPr>
          <w:rFonts w:cs="Arial"/>
          <w:b/>
          <w:i w:val="0"/>
          <w:szCs w:val="18"/>
          <w:lang w:val="es-MX"/>
        </w:rPr>
        <w:t>13</w:t>
      </w:r>
      <w:r w:rsidRPr="004959C1">
        <w:rPr>
          <w:rFonts w:cs="Arial"/>
          <w:b/>
          <w:i w:val="0"/>
          <w:noProof/>
          <w:szCs w:val="18"/>
        </w:rPr>
        <w:t>:00</w:t>
      </w:r>
      <w:r w:rsidRPr="004959C1">
        <w:rPr>
          <w:rFonts w:cs="Arial"/>
          <w:i w:val="0"/>
          <w:szCs w:val="18"/>
          <w:lang w:val="es-MX"/>
        </w:rPr>
        <w:t xml:space="preserve"> horas, el día </w:t>
      </w:r>
      <w:r w:rsidR="00920A6D">
        <w:rPr>
          <w:rFonts w:cs="Arial"/>
          <w:b/>
          <w:i w:val="0"/>
          <w:szCs w:val="18"/>
          <w:lang w:val="es-MX"/>
        </w:rPr>
        <w:t>31</w:t>
      </w:r>
      <w:r w:rsidRPr="004959C1">
        <w:rPr>
          <w:rFonts w:cs="Arial"/>
          <w:b/>
          <w:i w:val="0"/>
          <w:szCs w:val="18"/>
        </w:rPr>
        <w:t xml:space="preserve"> de </w:t>
      </w:r>
      <w:r w:rsidR="006F1EFF" w:rsidRPr="004959C1">
        <w:rPr>
          <w:rFonts w:cs="Arial"/>
          <w:b/>
          <w:i w:val="0"/>
          <w:szCs w:val="18"/>
        </w:rPr>
        <w:t>Agosto</w:t>
      </w:r>
      <w:r w:rsidRPr="004959C1">
        <w:rPr>
          <w:rFonts w:cs="Arial"/>
          <w:b/>
          <w:i w:val="0"/>
          <w:szCs w:val="18"/>
        </w:rPr>
        <w:t xml:space="preserve"> del 201</w:t>
      </w:r>
      <w:r w:rsidR="00A67B28" w:rsidRPr="004959C1">
        <w:rPr>
          <w:rFonts w:cs="Arial"/>
          <w:b/>
          <w:i w:val="0"/>
          <w:szCs w:val="18"/>
        </w:rPr>
        <w:t>7</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4220E7" w:rsidRPr="00D5742A" w:rsidRDefault="004220E7" w:rsidP="004C1BDC">
      <w:pPr>
        <w:pStyle w:val="Textoindependiente21"/>
        <w:ind w:left="0"/>
        <w:rPr>
          <w:rFonts w:cs="Arial"/>
          <w:i w:val="0"/>
          <w:sz w:val="10"/>
          <w:szCs w:val="18"/>
        </w:rPr>
      </w:pPr>
    </w:p>
    <w:p w:rsidR="004220E7" w:rsidRPr="004959C1" w:rsidRDefault="00F26ECD" w:rsidP="004C1BDC">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4220E7" w:rsidRPr="006D19F3">
        <w:rPr>
          <w:rFonts w:cs="Arial"/>
          <w:i w:val="0"/>
          <w:color w:val="000000"/>
          <w:szCs w:val="18"/>
        </w:rPr>
        <w:t>procederá</w:t>
      </w:r>
      <w:r w:rsidR="004220E7" w:rsidRPr="004959C1">
        <w:rPr>
          <w:rFonts w:cs="Arial"/>
          <w:i w:val="0"/>
          <w:color w:val="000000"/>
          <w:szCs w:val="18"/>
        </w:rPr>
        <w:t xml:space="preserve"> con el análisis cualitativo de las proposiciones aceptadas, de acuerdo a lo señalado en el punto 5.4 de esta convocatoria, dando a conocer el resultado a los licitantes en el fallo;</w:t>
      </w:r>
    </w:p>
    <w:p w:rsidR="004220E7" w:rsidRPr="00D5742A" w:rsidRDefault="004220E7" w:rsidP="004C1BDC">
      <w:pPr>
        <w:pStyle w:val="ROMANOS"/>
        <w:spacing w:after="0" w:line="240" w:lineRule="auto"/>
        <w:ind w:left="0" w:firstLine="0"/>
        <w:rPr>
          <w:rFonts w:cs="Arial"/>
          <w:i w:val="0"/>
          <w:sz w:val="10"/>
          <w:szCs w:val="18"/>
        </w:rPr>
      </w:pPr>
    </w:p>
    <w:p w:rsidR="006D19F3" w:rsidRPr="004959C1" w:rsidRDefault="006D19F3" w:rsidP="006D19F3">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(CompraNet), a más tardar el día hábil siguiente de que se celebre cada evento, sin menoscabo de que puedan acudir a consultar la copia del acta </w:t>
      </w:r>
      <w:r w:rsidRPr="004959C1">
        <w:rPr>
          <w:rFonts w:cs="Arial"/>
          <w:i w:val="0"/>
          <w:szCs w:val="18"/>
          <w:lang w:val="es-MX"/>
        </w:rPr>
        <w:t xml:space="preserve">en la que conste el fallo de la licitación </w:t>
      </w:r>
      <w:r w:rsidRPr="004959C1">
        <w:rPr>
          <w:rFonts w:cs="Arial"/>
          <w:i w:val="0"/>
          <w:color w:val="000000"/>
          <w:szCs w:val="18"/>
          <w:lang w:val="es-MX"/>
        </w:rPr>
        <w:t xml:space="preserve">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;(No Aplica)</w:t>
      </w:r>
    </w:p>
    <w:p w:rsidR="006D19F3" w:rsidRPr="006C08AA" w:rsidRDefault="006D19F3" w:rsidP="006D19F3">
      <w:pPr>
        <w:pStyle w:val="Textoindependiente21"/>
        <w:ind w:left="0"/>
        <w:rPr>
          <w:rFonts w:cs="Arial"/>
          <w:bCs/>
          <w:i w:val="0"/>
          <w:sz w:val="10"/>
          <w:szCs w:val="18"/>
        </w:rPr>
      </w:pPr>
    </w:p>
    <w:p w:rsidR="006D19F3" w:rsidRDefault="006D19F3" w:rsidP="006D19F3">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6D19F3" w:rsidRPr="00D5742A" w:rsidRDefault="006D19F3" w:rsidP="006D19F3">
      <w:pPr>
        <w:pStyle w:val="Textoindependiente22"/>
        <w:ind w:left="1134"/>
        <w:rPr>
          <w:rFonts w:cs="Arial"/>
          <w:bCs/>
          <w:sz w:val="10"/>
          <w:szCs w:val="18"/>
          <w:lang w:val="es-MX"/>
        </w:rPr>
      </w:pPr>
    </w:p>
    <w:p w:rsidR="004220E7" w:rsidRPr="004959C1" w:rsidRDefault="004220E7" w:rsidP="004C1BDC">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En junta pública, a la que podrán asistir libremente los licitantes que hubieren presentado proposiciones, se dará a conocer el fallo de la licitación, el cual</w:t>
      </w:r>
      <w:r w:rsidRPr="004959C1">
        <w:rPr>
          <w:rFonts w:cs="Arial"/>
          <w:i w:val="0"/>
          <w:color w:val="000000"/>
          <w:sz w:val="18"/>
          <w:szCs w:val="18"/>
          <w:lang w:val="es-MX"/>
        </w:rPr>
        <w:t xml:space="preserve"> deberá contener los requisitos establecidos por el artículo 39 de la Ley de Obras Públicas y Servicios Relacionados con las Mismas.</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4220E7" w:rsidRPr="006C08AA" w:rsidRDefault="004220E7" w:rsidP="004C1BDC">
      <w:pPr>
        <w:pStyle w:val="Textoindependiente22"/>
        <w:ind w:left="1152" w:hanging="18"/>
        <w:rPr>
          <w:rFonts w:cs="Arial"/>
          <w:color w:val="000000"/>
          <w:sz w:val="10"/>
          <w:szCs w:val="18"/>
          <w:u w:val="single"/>
          <w:lang w:val="es-MX"/>
        </w:rPr>
      </w:pPr>
    </w:p>
    <w:p w:rsidR="004220E7" w:rsidRPr="004959C1" w:rsidRDefault="004220E7" w:rsidP="004C1BDC">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4220E7" w:rsidRPr="006C08AA" w:rsidRDefault="004220E7" w:rsidP="004C1BDC">
      <w:pPr>
        <w:pStyle w:val="Textoindependiente22"/>
        <w:ind w:left="1152" w:hanging="18"/>
        <w:rPr>
          <w:rFonts w:cs="Arial"/>
          <w:color w:val="000000"/>
          <w:sz w:val="1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4220E7" w:rsidRPr="006C08AA" w:rsidRDefault="004220E7" w:rsidP="004C1BDC">
      <w:pPr>
        <w:pStyle w:val="Textoindependiente22"/>
        <w:rPr>
          <w:rFonts w:cs="Arial"/>
          <w:color w:val="000000"/>
          <w:sz w:val="10"/>
          <w:szCs w:val="18"/>
          <w:u w:val="single"/>
          <w:lang w:val="es-MX"/>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Cuando se advierta en el fallo la existencia de un error aritmético, mecanográfico o de cualquier otra naturaleza, que no afecte el resultado de la evaluación realizada por </w:t>
      </w:r>
      <w:r w:rsidR="0083213F" w:rsidRPr="004959C1">
        <w:rPr>
          <w:rFonts w:cs="Arial"/>
          <w:bCs/>
          <w:szCs w:val="18"/>
        </w:rPr>
        <w:t>los Servicios de Salud de Sinaloa</w:t>
      </w:r>
      <w:r w:rsidRPr="004959C1">
        <w:rPr>
          <w:rFonts w:cs="Arial"/>
          <w:color w:val="000000"/>
          <w:szCs w:val="18"/>
        </w:rPr>
        <w:t xml:space="preserve">, dentro de los 5 (CINCO) días hábiles siguientes a su notificación y siempre que no se haya firmado el contrato, el </w:t>
      </w:r>
      <w:r w:rsidR="00CA6490" w:rsidRPr="004959C1">
        <w:rPr>
          <w:rFonts w:cs="Arial"/>
          <w:color w:val="000000"/>
          <w:szCs w:val="18"/>
        </w:rPr>
        <w:t xml:space="preserve">C. </w:t>
      </w:r>
      <w:r w:rsidR="00CA6490" w:rsidRPr="004959C1">
        <w:rPr>
          <w:rFonts w:cs="Arial"/>
          <w:b/>
          <w:color w:val="000000"/>
          <w:szCs w:val="18"/>
        </w:rPr>
        <w:t>Ing. Edgardo Francisco Adame Velazquez</w:t>
      </w:r>
      <w:r w:rsidRPr="004959C1">
        <w:rPr>
          <w:rFonts w:cs="Arial"/>
          <w:color w:val="000000"/>
          <w:szCs w:val="18"/>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w:t>
      </w:r>
      <w:r w:rsidR="0083213F" w:rsidRPr="004959C1">
        <w:rPr>
          <w:rFonts w:cs="Arial"/>
          <w:bCs/>
          <w:szCs w:val="18"/>
        </w:rPr>
        <w:t>los Servicios de Salud de Sinaloa</w:t>
      </w:r>
      <w:r w:rsidRPr="004959C1">
        <w:rPr>
          <w:rFonts w:cs="Arial"/>
          <w:color w:val="000000"/>
          <w:szCs w:val="18"/>
        </w:rPr>
        <w:t xml:space="preserve"> dentro de los 5 (CINCO) días hábiles posteriores a la fecha de su firma.</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Si el error cometido en el fallo no fuera susceptible de corrección conforme a lo dispuesto en el párrafo anterior, el </w:t>
      </w:r>
      <w:r w:rsidR="00CA6490" w:rsidRPr="004959C1">
        <w:rPr>
          <w:rFonts w:cs="Arial"/>
          <w:color w:val="000000"/>
          <w:szCs w:val="18"/>
        </w:rPr>
        <w:t xml:space="preserve">C. </w:t>
      </w:r>
      <w:r w:rsidR="00CA6490" w:rsidRPr="004959C1">
        <w:rPr>
          <w:rFonts w:cs="Arial"/>
          <w:b/>
          <w:color w:val="000000"/>
          <w:szCs w:val="18"/>
        </w:rPr>
        <w:t>Ing. Edgardo Francisco Adame Velazquez</w:t>
      </w:r>
      <w:r w:rsidRPr="004959C1">
        <w:rPr>
          <w:rFonts w:cs="Arial"/>
          <w:color w:val="000000"/>
          <w:szCs w:val="18"/>
          <w:lang w:val="es-MX"/>
        </w:rPr>
        <w:t xml:space="preserve">, </w:t>
      </w:r>
      <w:r w:rsidRPr="004959C1">
        <w:rPr>
          <w:rFonts w:cs="Arial"/>
          <w:color w:val="000000"/>
          <w:szCs w:val="18"/>
        </w:rPr>
        <w:t>servidor público responsa</w:t>
      </w:r>
      <w:r w:rsidR="004D694A" w:rsidRPr="004959C1">
        <w:rPr>
          <w:rFonts w:cs="Arial"/>
          <w:color w:val="000000"/>
          <w:szCs w:val="18"/>
        </w:rPr>
        <w:t xml:space="preserve">ble, dará vista de inmediato al </w:t>
      </w:r>
      <w:r w:rsidR="00EB0BF5" w:rsidRPr="004959C1">
        <w:rPr>
          <w:rFonts w:cs="Arial"/>
          <w:color w:val="000000"/>
          <w:szCs w:val="18"/>
        </w:rPr>
        <w:t>área</w:t>
      </w:r>
      <w:r w:rsidRPr="004959C1">
        <w:rPr>
          <w:rFonts w:cs="Arial"/>
          <w:color w:val="000000"/>
          <w:szCs w:val="18"/>
        </w:rPr>
        <w:t xml:space="preserve"> de Contratación en </w:t>
      </w:r>
      <w:r w:rsidR="0083213F" w:rsidRPr="004959C1">
        <w:rPr>
          <w:rFonts w:cs="Arial"/>
          <w:bCs/>
          <w:szCs w:val="18"/>
        </w:rPr>
        <w:t>los Servicios de Salud de Sinaloa</w:t>
      </w:r>
      <w:r w:rsidRPr="004959C1">
        <w:rPr>
          <w:rFonts w:cs="Arial"/>
          <w:color w:val="000000"/>
          <w:szCs w:val="18"/>
        </w:rPr>
        <w:t>, a efecto de que, previa intervención de oficio, se emitan las directrices para su reposición.</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0083213F"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83213F" w:rsidRPr="004959C1" w:rsidRDefault="0083213F" w:rsidP="004C1BDC">
      <w:pPr>
        <w:pStyle w:val="Textoindependiente21"/>
        <w:ind w:left="567" w:hanging="567"/>
        <w:rPr>
          <w:rFonts w:cs="Arial"/>
          <w:b/>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4220E7" w:rsidRPr="004959C1" w:rsidRDefault="004220E7" w:rsidP="004C1BDC">
      <w:pPr>
        <w:jc w:val="both"/>
        <w:rPr>
          <w:rFonts w:cs="Arial"/>
          <w:bCs/>
          <w:i w:val="0"/>
          <w:sz w:val="18"/>
          <w:szCs w:val="18"/>
        </w:rPr>
      </w:pPr>
    </w:p>
    <w:p w:rsidR="004220E7" w:rsidRPr="006C08AA" w:rsidRDefault="0083213F" w:rsidP="004C1BDC">
      <w:pPr>
        <w:jc w:val="both"/>
        <w:rPr>
          <w:rFonts w:cs="Arial"/>
          <w:i w:val="0"/>
          <w:color w:val="000000"/>
          <w:sz w:val="18"/>
          <w:szCs w:val="18"/>
        </w:rPr>
      </w:pPr>
      <w:r w:rsidRPr="006C08AA">
        <w:rPr>
          <w:rFonts w:cs="Arial"/>
          <w:bCs/>
          <w:i w:val="0"/>
          <w:sz w:val="18"/>
          <w:szCs w:val="18"/>
        </w:rPr>
        <w:t>Los Servicios de Salud de Sinaloa</w:t>
      </w:r>
      <w:r w:rsidR="004220E7" w:rsidRPr="006C08AA">
        <w:rPr>
          <w:rFonts w:cs="Arial"/>
          <w:i w:val="0"/>
          <w:color w:val="000000"/>
          <w:sz w:val="18"/>
          <w:szCs w:val="18"/>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823B7D" w:rsidRPr="006C08AA" w:rsidRDefault="00823B7D" w:rsidP="004C1BDC">
      <w:pPr>
        <w:jc w:val="both"/>
        <w:rPr>
          <w:rFonts w:cs="Arial"/>
          <w:i w:val="0"/>
          <w:sz w:val="10"/>
          <w:szCs w:val="18"/>
        </w:rPr>
      </w:pPr>
    </w:p>
    <w:p w:rsidR="004220E7" w:rsidRPr="004959C1" w:rsidRDefault="004220E7" w:rsidP="004C1BDC">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272136" w:rsidRPr="006C08AA">
        <w:rPr>
          <w:rFonts w:cs="Arial"/>
          <w:bCs/>
          <w:i w:val="0"/>
          <w:sz w:val="18"/>
          <w:szCs w:val="18"/>
        </w:rPr>
        <w:t>los Servicios de Salud de Sinaloa</w:t>
      </w:r>
      <w:r w:rsidRPr="006C08AA">
        <w:rPr>
          <w:rFonts w:cs="Arial"/>
          <w:i w:val="0"/>
          <w:sz w:val="18"/>
          <w:szCs w:val="18"/>
        </w:rPr>
        <w:t xml:space="preserve"> y no sea factible pagarlos.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4220E7" w:rsidRPr="004959C1" w:rsidRDefault="004220E7" w:rsidP="004C1BDC">
      <w:pPr>
        <w:jc w:val="both"/>
        <w:rPr>
          <w:rFonts w:cs="Arial"/>
          <w:i w:val="0"/>
          <w:sz w:val="18"/>
          <w:szCs w:val="18"/>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articulo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 </w:t>
      </w:r>
      <w:r w:rsidRPr="00592E2A">
        <w:rPr>
          <w:rFonts w:eastAsia="Calibri" w:cs="Arial"/>
          <w:i w:val="0"/>
          <w:color w:val="000000"/>
          <w:sz w:val="18"/>
          <w:szCs w:val="18"/>
          <w:lang w:eastAsia="es-ES"/>
        </w:rPr>
        <w:t xml:space="preserve">Que los profesionales técnicos que se encargarán de la dirección de los trabajos, cuenten con la experiencia y capacidad necesaria para llevar la adecuada administración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 </w:t>
      </w:r>
      <w:r w:rsidRPr="00592E2A">
        <w:rPr>
          <w:rFonts w:eastAsia="Calibri" w:cs="Arial"/>
          <w:i w:val="0"/>
          <w:color w:val="000000"/>
          <w:sz w:val="18"/>
          <w:szCs w:val="18"/>
          <w:lang w:eastAsia="es-ES"/>
        </w:rPr>
        <w:t xml:space="preserve">Que los licitantes cuenten con la maquinaria y equipo de construcción adecuado, suficiente y necesario, sea o no propio, para desarrollar los trabajos que se convocan;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III. </w:t>
      </w:r>
      <w:r w:rsidRPr="00592E2A">
        <w:rPr>
          <w:rFonts w:eastAsia="Calibri" w:cs="Arial"/>
          <w:i w:val="0"/>
          <w:color w:val="000000"/>
          <w:sz w:val="18"/>
          <w:szCs w:val="18"/>
          <w:lang w:eastAsia="es-ES"/>
        </w:rPr>
        <w:t xml:space="preserve">Que la planeación integral propuesta por el licitante para el desarrollo y organización de los trabajos sea congruente con las características, complejidad y magnitud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IV. </w:t>
      </w:r>
      <w:r w:rsidRPr="00592E2A">
        <w:rPr>
          <w:rFonts w:eastAsia="Calibri" w:cs="Arial"/>
          <w:i w:val="0"/>
          <w:color w:val="000000"/>
          <w:sz w:val="18"/>
          <w:szCs w:val="18"/>
          <w:lang w:eastAsia="es-ES"/>
        </w:rPr>
        <w:t xml:space="preserve">Que los procedimientos constructivos descritos por el licitante demuestre que éste conoce los trabajos a realizar y que tiene la capacidad y la experiencia para ejecutarlos satisfactoriamente. Dicho procedimiento debe ser acorde con el programa de ejecución considerado en su propuesta;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 </w:t>
      </w:r>
      <w:r w:rsidRPr="00592E2A">
        <w:rPr>
          <w:rFonts w:eastAsia="Calibri" w:cs="Arial"/>
          <w:i w:val="0"/>
          <w:color w:val="000000"/>
          <w:sz w:val="18"/>
          <w:szCs w:val="18"/>
          <w:lang w:eastAsia="es-ES"/>
        </w:rPr>
        <w:t xml:space="preserve">El programa de ejecución sea factible de realizar dentro del plazo solicitado;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VI. </w:t>
      </w:r>
      <w:r w:rsidRPr="00592E2A">
        <w:rPr>
          <w:rFonts w:eastAsia="Calibri" w:cs="Arial"/>
          <w:i w:val="0"/>
          <w:color w:val="000000"/>
          <w:sz w:val="18"/>
          <w:szCs w:val="18"/>
          <w:lang w:eastAsia="es-ES"/>
        </w:rPr>
        <w:t xml:space="preserve">Las características, especificaciones y calidad de los materiales sean los requeridos por la autoridad convocante;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VII. </w:t>
      </w:r>
      <w:r w:rsidRPr="00592E2A">
        <w:rPr>
          <w:rFonts w:eastAsia="Calibri" w:cs="Arial"/>
          <w:i w:val="0"/>
          <w:color w:val="000000"/>
          <w:sz w:val="18"/>
          <w:szCs w:val="18"/>
          <w:lang w:eastAsia="es-ES"/>
        </w:rPr>
        <w:t>Verificará que la capacidad legal, técnica y económica que acredita el licitante por si o a través de su representante y personal técnico profesional, garantice la correcta y continúa ejecución de los trabajos y el cumplimiento de las obligaciones a cargo del Contratista; y,</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b/>
          <w:bCs/>
          <w:i w:val="0"/>
          <w:color w:val="000000"/>
          <w:sz w:val="18"/>
          <w:szCs w:val="22"/>
          <w:lang w:eastAsia="es-ES"/>
        </w:rPr>
        <w:t xml:space="preserve">VIII. </w:t>
      </w:r>
      <w:r w:rsidRPr="00592E2A">
        <w:rPr>
          <w:rFonts w:eastAsia="Calibri" w:cs="Arial"/>
          <w:i w:val="0"/>
          <w:color w:val="000000"/>
          <w:sz w:val="18"/>
          <w:szCs w:val="22"/>
          <w:lang w:eastAsia="es-ES"/>
        </w:rPr>
        <w:t xml:space="preserve">Verificará que los programas específicos sean congruentes con el programa de erogaciones de ejecución general de los trabajos. </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 </w:t>
      </w:r>
    </w:p>
    <w:p w:rsid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La convocante podrá establecer en las bases de licitación criterios adicionales de evaluación, a los aquí dispuestos, de acuerdo a las características, complejidad y magnitud de los trabajos, así como definir los aspectos que tomará en consideración para aplicar los criterios respectivos. </w:t>
      </w:r>
    </w:p>
    <w:p w:rsidR="00592E2A" w:rsidRPr="00592E2A" w:rsidRDefault="00592E2A" w:rsidP="00592E2A">
      <w:pPr>
        <w:autoSpaceDE w:val="0"/>
        <w:autoSpaceDN w:val="0"/>
        <w:adjustRightInd w:val="0"/>
        <w:rPr>
          <w:rFonts w:eastAsia="Calibri" w:cs="Arial"/>
          <w:i w:val="0"/>
          <w:color w:val="000000"/>
          <w:sz w:val="18"/>
          <w:szCs w:val="22"/>
          <w:lang w:eastAsia="es-ES"/>
        </w:rPr>
      </w:pPr>
    </w:p>
    <w:p w:rsidR="001E5499" w:rsidRPr="001E5499" w:rsidRDefault="001E5499" w:rsidP="001E5499">
      <w:pPr>
        <w:autoSpaceDE w:val="0"/>
        <w:autoSpaceDN w:val="0"/>
        <w:adjustRightInd w:val="0"/>
        <w:jc w:val="both"/>
        <w:rPr>
          <w:rFonts w:eastAsia="Calibri" w:cs="Arial"/>
          <w:i w:val="0"/>
          <w:color w:val="000000"/>
          <w:sz w:val="18"/>
          <w:szCs w:val="22"/>
          <w:lang w:eastAsia="es-ES"/>
        </w:rPr>
      </w:pPr>
      <w:r w:rsidRPr="001E5499">
        <w:rPr>
          <w:rFonts w:eastAsia="Calibri" w:cs="Arial"/>
          <w:i w:val="0"/>
          <w:color w:val="000000"/>
          <w:sz w:val="18"/>
          <w:szCs w:val="22"/>
          <w:lang w:eastAsia="es-ES"/>
        </w:rPr>
        <w:t xml:space="preserve">Para la evaluación de las propuestas económicas, el Comité Técnico Resolutivo de Obra Pública verificará la solvencia de las propuestas económicas presentadas por los licitantes. </w:t>
      </w:r>
    </w:p>
    <w:p w:rsidR="001E5499" w:rsidRPr="001E5499" w:rsidRDefault="001E5499" w:rsidP="001E5499">
      <w:pPr>
        <w:pStyle w:val="Textoindependiente31"/>
        <w:rPr>
          <w:rFonts w:eastAsia="Calibri" w:cs="Arial"/>
          <w:i w:val="0"/>
          <w:color w:val="000000"/>
          <w:sz w:val="18"/>
          <w:szCs w:val="22"/>
          <w:lang w:val="es-MX" w:eastAsia="es-ES"/>
        </w:rPr>
      </w:pPr>
      <w:r w:rsidRPr="001E5499">
        <w:rPr>
          <w:rFonts w:eastAsia="Calibri" w:cs="Arial"/>
          <w:i w:val="0"/>
          <w:color w:val="000000"/>
          <w:sz w:val="18"/>
          <w:szCs w:val="22"/>
          <w:lang w:val="es-MX" w:eastAsia="es-ES"/>
        </w:rPr>
        <w:t>Serán declaradas solventes siempre que estén comprendidas dentro del rango del presupuesto base de obra y el ochenta por ciento de dicho presupuesto</w:t>
      </w:r>
      <w:r>
        <w:rPr>
          <w:rFonts w:eastAsia="Calibri" w:cs="Arial"/>
          <w:i w:val="0"/>
          <w:color w:val="000000"/>
          <w:sz w:val="18"/>
          <w:szCs w:val="22"/>
          <w:lang w:val="es-MX" w:eastAsia="es-ES"/>
        </w:rPr>
        <w:t xml:space="preserve"> el Resto será desechada.</w:t>
      </w:r>
    </w:p>
    <w:p w:rsidR="001E5499" w:rsidRPr="004959C1" w:rsidRDefault="001E5499" w:rsidP="001E5499">
      <w:pPr>
        <w:pStyle w:val="Textoindependiente31"/>
        <w:rPr>
          <w:rFonts w:cs="Arial"/>
          <w:i w:val="0"/>
          <w:sz w:val="18"/>
          <w:szCs w:val="18"/>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incompleta o la omisión de cualquiera de los documentos requeridos en esta convocatoria a la licitación, que imposibiliten determinar su solvencia. (Artículo </w:t>
      </w:r>
      <w:r w:rsidR="006C08AA">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de Ley de Obras Públicas y Servicios Relacionados con las Mismas);</w:t>
      </w:r>
    </w:p>
    <w:p w:rsidR="004220E7" w:rsidRPr="006C08A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(Artículo </w:t>
      </w:r>
      <w:r w:rsidR="006C08AA">
        <w:rPr>
          <w:rFonts w:cs="Arial"/>
          <w:i w:val="0"/>
          <w:color w:val="000000"/>
          <w:sz w:val="18"/>
          <w:szCs w:val="18"/>
        </w:rPr>
        <w:t xml:space="preserve">53 </w:t>
      </w:r>
      <w:r w:rsidRPr="004959C1">
        <w:rPr>
          <w:rFonts w:cs="Arial"/>
          <w:i w:val="0"/>
          <w:color w:val="000000"/>
          <w:sz w:val="18"/>
          <w:szCs w:val="18"/>
        </w:rPr>
        <w:t xml:space="preserve">de Ley de Obras Públicas y Servicios </w:t>
      </w:r>
      <w:r w:rsidRPr="00592E2A">
        <w:rPr>
          <w:rFonts w:cs="Arial"/>
          <w:i w:val="0"/>
          <w:color w:val="000000"/>
          <w:sz w:val="18"/>
          <w:szCs w:val="18"/>
        </w:rPr>
        <w:t>Relacionados con las Mismas);</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en los documentos solicitados se consignen datos e informes distintos a los requeridos en esta convocatoria a la licitación. (Artículo</w:t>
      </w:r>
      <w:r w:rsidR="001E5499">
        <w:rPr>
          <w:rFonts w:cs="Arial"/>
          <w:i w:val="0"/>
          <w:color w:val="000000"/>
          <w:sz w:val="18"/>
          <w:szCs w:val="18"/>
        </w:rPr>
        <w:t xml:space="preserve"> 53</w:t>
      </w:r>
      <w:r w:rsidR="00A950CA">
        <w:rPr>
          <w:rFonts w:cs="Arial"/>
          <w:i w:val="0"/>
          <w:color w:val="000000"/>
          <w:sz w:val="18"/>
          <w:szCs w:val="18"/>
        </w:rPr>
        <w:t xml:space="preserve"> y 54 </w:t>
      </w:r>
      <w:r w:rsidRPr="00592E2A">
        <w:rPr>
          <w:rFonts w:cs="Arial"/>
          <w:i w:val="0"/>
          <w:color w:val="000000"/>
          <w:sz w:val="18"/>
          <w:szCs w:val="18"/>
        </w:rPr>
        <w:t xml:space="preserve"> de Ley de Obras Públicas y Servicios Relacionados con las Mismas</w:t>
      </w:r>
      <w:r w:rsidR="001E5499">
        <w:rPr>
          <w:rFonts w:cs="Arial"/>
          <w:i w:val="0"/>
          <w:color w:val="000000"/>
          <w:sz w:val="18"/>
          <w:szCs w:val="18"/>
        </w:rPr>
        <w:t xml:space="preserve"> del Estado de Sinaloa</w:t>
      </w:r>
      <w:r w:rsidRPr="00592E2A">
        <w:rPr>
          <w:rFonts w:cs="Arial"/>
          <w:i w:val="0"/>
          <w:color w:val="000000"/>
          <w:sz w:val="18"/>
          <w:szCs w:val="18"/>
        </w:rPr>
        <w:t>);</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00272136"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la solvencia de la proposición. (Artículo </w:t>
      </w:r>
      <w:r w:rsidR="006C08AA" w:rsidRPr="00592E2A">
        <w:rPr>
          <w:rFonts w:cs="Arial"/>
          <w:i w:val="0"/>
          <w:color w:val="000000"/>
          <w:sz w:val="18"/>
          <w:szCs w:val="18"/>
        </w:rPr>
        <w:t>53</w:t>
      </w:r>
      <w:r w:rsidRPr="00592E2A">
        <w:rPr>
          <w:rFonts w:cs="Arial"/>
          <w:i w:val="0"/>
          <w:color w:val="000000"/>
          <w:sz w:val="18"/>
          <w:szCs w:val="18"/>
        </w:rPr>
        <w:t xml:space="preserve"> Ley de Obras Públicas y Servicios Relacionados con las Mismas);</w:t>
      </w:r>
    </w:p>
    <w:p w:rsidR="004220E7" w:rsidRPr="00592E2A" w:rsidRDefault="004220E7" w:rsidP="006C08AA">
      <w:pPr>
        <w:ind w:left="1152" w:hanging="432"/>
        <w:jc w:val="both"/>
        <w:rPr>
          <w:rFonts w:cs="Arial"/>
          <w:i w:val="0"/>
          <w:color w:val="000000"/>
          <w:sz w:val="2"/>
          <w:szCs w:val="18"/>
        </w:rPr>
      </w:pPr>
    </w:p>
    <w:p w:rsidR="004220E7" w:rsidRPr="004959C1"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proporcionada por el licitante es falsa. (Artículo </w:t>
      </w:r>
      <w:r w:rsidR="001E5499">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Ley de Obras Públicas y Servicios Relacionados con las Mismas);</w:t>
      </w:r>
    </w:p>
    <w:p w:rsidR="004220E7" w:rsidRPr="001E5499" w:rsidRDefault="004220E7" w:rsidP="006C08AA">
      <w:pPr>
        <w:ind w:left="1152" w:hanging="432"/>
        <w:jc w:val="both"/>
        <w:rPr>
          <w:rFonts w:cs="Arial"/>
          <w:i w:val="0"/>
          <w:color w:val="000000"/>
          <w:sz w:val="6"/>
          <w:szCs w:val="16"/>
        </w:rPr>
      </w:pPr>
    </w:p>
    <w:p w:rsidR="001E5499"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sidR="001E5499">
        <w:rPr>
          <w:rFonts w:cs="Arial"/>
          <w:i w:val="0"/>
          <w:color w:val="000000"/>
          <w:sz w:val="18"/>
          <w:szCs w:val="18"/>
        </w:rPr>
        <w:t>a</w:t>
      </w:r>
      <w:r w:rsidRPr="004959C1">
        <w:rPr>
          <w:rFonts w:cs="Arial"/>
          <w:i w:val="0"/>
          <w:color w:val="000000"/>
          <w:sz w:val="18"/>
          <w:szCs w:val="18"/>
        </w:rPr>
        <w:t>rtículo</w:t>
      </w:r>
      <w:r w:rsidR="001E5499">
        <w:rPr>
          <w:rFonts w:cs="Arial"/>
          <w:i w:val="0"/>
          <w:color w:val="000000"/>
          <w:sz w:val="18"/>
          <w:szCs w:val="18"/>
        </w:rPr>
        <w:t xml:space="preserve"> 53</w:t>
      </w:r>
      <w:r w:rsidRPr="004959C1">
        <w:rPr>
          <w:rFonts w:cs="Arial"/>
          <w:i w:val="0"/>
          <w:color w:val="000000"/>
          <w:sz w:val="18"/>
          <w:szCs w:val="18"/>
        </w:rPr>
        <w:t xml:space="preserve"> 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w:t>
      </w:r>
    </w:p>
    <w:p w:rsidR="001E5499" w:rsidRPr="001E5499" w:rsidRDefault="001E5499" w:rsidP="001E5499">
      <w:pPr>
        <w:pStyle w:val="Prrafodelista"/>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sidR="00A950CA">
        <w:rPr>
          <w:rFonts w:cs="Arial"/>
          <w:i w:val="0"/>
          <w:color w:val="000000"/>
          <w:sz w:val="18"/>
          <w:szCs w:val="18"/>
        </w:rPr>
        <w:t>taja sobre los demás licitantes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sidR="00A950CA">
        <w:rPr>
          <w:rFonts w:cs="Arial"/>
          <w:i w:val="0"/>
          <w:color w:val="000000"/>
          <w:sz w:val="18"/>
          <w:szCs w:val="18"/>
        </w:rPr>
        <w:t>s o que éstos estén incompletos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sidR="00A950CA">
        <w:rPr>
          <w:rFonts w:cs="Arial"/>
          <w:i w:val="0"/>
          <w:color w:val="000000"/>
          <w:sz w:val="18"/>
          <w:szCs w:val="18"/>
        </w:rPr>
        <w:t>gunos de los precios unitarios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sidR="00A950CA">
        <w:rPr>
          <w:rFonts w:cs="Arial"/>
          <w:i w:val="0"/>
          <w:color w:val="000000"/>
          <w:sz w:val="18"/>
          <w:szCs w:val="18"/>
        </w:rPr>
        <w:t>s del costo por financiamiento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sidR="001E5499">
        <w:rPr>
          <w:rFonts w:cs="Arial"/>
          <w:i w:val="0"/>
          <w:color w:val="000000"/>
          <w:sz w:val="18"/>
          <w:szCs w:val="18"/>
        </w:rPr>
        <w:t>icipos otorgados, si es el caso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sidR="001E5499">
        <w:rPr>
          <w:rFonts w:cs="Arial"/>
          <w:i w:val="0"/>
          <w:color w:val="000000"/>
          <w:sz w:val="18"/>
          <w:szCs w:val="18"/>
        </w:rPr>
        <w:t>comerciales de la construcción</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1E5499" w:rsidRDefault="004220E7" w:rsidP="00261980">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1E5499" w:rsidRPr="001E5499" w:rsidRDefault="001E5499" w:rsidP="001E5499">
      <w:pPr>
        <w:pStyle w:val="Prrafodelista"/>
        <w:rPr>
          <w:rFonts w:cs="Arial"/>
          <w:i w:val="0"/>
          <w:color w:val="000000"/>
          <w:sz w:val="6"/>
          <w:szCs w:val="18"/>
        </w:rPr>
      </w:pPr>
    </w:p>
    <w:p w:rsidR="004220E7" w:rsidRPr="001E5499" w:rsidRDefault="004220E7" w:rsidP="00261980">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4220E7" w:rsidRPr="001E5499" w:rsidRDefault="004220E7" w:rsidP="004C1BDC">
      <w:pPr>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sidR="001E5499">
        <w:rPr>
          <w:rFonts w:cs="Arial"/>
          <w:i w:val="0"/>
          <w:color w:val="000000"/>
          <w:sz w:val="18"/>
          <w:szCs w:val="18"/>
        </w:rPr>
        <w:t>jo protesta de decir verdad</w:t>
      </w:r>
      <w:r w:rsidRPr="004959C1">
        <w:rPr>
          <w:rFonts w:cs="Arial"/>
          <w:i w:val="0"/>
          <w:color w:val="000000"/>
          <w:sz w:val="18"/>
          <w:szCs w:val="18"/>
        </w:rPr>
        <w:t>;</w:t>
      </w:r>
    </w:p>
    <w:p w:rsidR="004220E7" w:rsidRPr="001E5499" w:rsidRDefault="004220E7" w:rsidP="004C1BDC">
      <w:pPr>
        <w:jc w:val="both"/>
        <w:rPr>
          <w:rFonts w:cs="Arial"/>
          <w:i w:val="0"/>
          <w:color w:val="000000"/>
          <w:sz w:val="6"/>
          <w:szCs w:val="18"/>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4220E7" w:rsidRPr="001E5499" w:rsidRDefault="004220E7" w:rsidP="004C1BDC">
      <w:pPr>
        <w:jc w:val="both"/>
        <w:rPr>
          <w:rFonts w:cs="Arial"/>
          <w:i w:val="0"/>
          <w:color w:val="000000"/>
          <w:sz w:val="6"/>
          <w:szCs w:val="18"/>
        </w:rPr>
      </w:pPr>
    </w:p>
    <w:p w:rsidR="004220E7" w:rsidRPr="00C60269" w:rsidRDefault="004220E7" w:rsidP="00364CEE">
      <w:pPr>
        <w:numPr>
          <w:ilvl w:val="0"/>
          <w:numId w:val="11"/>
        </w:numPr>
        <w:jc w:val="both"/>
        <w:rPr>
          <w:rFonts w:cs="Arial"/>
          <w:i w:val="0"/>
          <w:sz w:val="18"/>
          <w:szCs w:val="18"/>
        </w:rPr>
      </w:pPr>
      <w:r w:rsidRPr="004959C1">
        <w:rPr>
          <w:rFonts w:cs="Arial"/>
          <w:i w:val="0"/>
          <w:color w:val="000000"/>
          <w:sz w:val="18"/>
          <w:szCs w:val="18"/>
        </w:rPr>
        <w:t xml:space="preserve">Cuando el licitante opte por enviar su proposición a través </w:t>
      </w:r>
      <w:r w:rsidRPr="004959C1">
        <w:rPr>
          <w:rFonts w:cs="Arial"/>
          <w:i w:val="0"/>
          <w:sz w:val="18"/>
          <w:szCs w:val="18"/>
        </w:rPr>
        <w:t>del Sistema Electrónico de Información Pública Gubernamental (CompraNet)</w:t>
      </w:r>
      <w:r w:rsidRPr="004959C1">
        <w:rPr>
          <w:rFonts w:cs="Arial"/>
          <w:i w:val="0"/>
          <w:color w:val="000000"/>
          <w:sz w:val="18"/>
          <w:szCs w:val="18"/>
        </w:rPr>
        <w:t xml:space="preserve"> y, dentro de los 3 (TRES) días hábiles siguientes al acto de presentación y apertura de proposiciones, omita confirmar por telefacsímil o a la dirección de correo electrónico</w:t>
      </w:r>
      <w:r w:rsidR="000B67D9" w:rsidRPr="004959C1">
        <w:rPr>
          <w:rFonts w:cs="Arial"/>
          <w:i w:val="0"/>
          <w:color w:val="000000"/>
          <w:sz w:val="18"/>
          <w:szCs w:val="18"/>
        </w:rPr>
        <w:t xml:space="preserve"> </w:t>
      </w:r>
      <w:r w:rsidR="001E5499" w:rsidRPr="00C60269">
        <w:rPr>
          <w:rFonts w:cs="Arial"/>
          <w:b/>
          <w:i w:val="0"/>
          <w:color w:val="000000"/>
          <w:sz w:val="18"/>
          <w:szCs w:val="18"/>
        </w:rPr>
        <w:t>e</w:t>
      </w:r>
      <w:r w:rsidR="001E5499" w:rsidRPr="00C60269">
        <w:rPr>
          <w:rFonts w:cs="Arial"/>
          <w:b/>
          <w:i w:val="0"/>
          <w:sz w:val="18"/>
          <w:szCs w:val="18"/>
        </w:rPr>
        <w:t>dgardo.adame@saludsinaloa.gob.mx</w:t>
      </w:r>
      <w:r w:rsidRPr="004959C1">
        <w:rPr>
          <w:rFonts w:cs="Arial"/>
          <w:i w:val="0"/>
          <w:color w:val="000000"/>
          <w:sz w:val="18"/>
          <w:szCs w:val="18"/>
        </w:rPr>
        <w:t xml:space="preserve">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lang w:val="es-ES"/>
        </w:rPr>
        <w:t xml:space="preserve"> (No Aplica)</w:t>
      </w:r>
    </w:p>
    <w:p w:rsidR="00272136" w:rsidRPr="004959C1" w:rsidRDefault="00272136" w:rsidP="004C1BDC">
      <w:pPr>
        <w:ind w:left="567" w:hanging="567"/>
        <w:jc w:val="both"/>
        <w:rPr>
          <w:rFonts w:cs="Arial"/>
          <w:b/>
          <w:i w:val="0"/>
          <w:sz w:val="18"/>
          <w:szCs w:val="18"/>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4220E7" w:rsidRPr="004959C1" w:rsidRDefault="004220E7" w:rsidP="004C1BDC">
      <w:pPr>
        <w:jc w:val="both"/>
        <w:rPr>
          <w:rFonts w:cs="Arial"/>
          <w:i w:val="0"/>
          <w:sz w:val="18"/>
          <w:szCs w:val="18"/>
        </w:rPr>
      </w:pPr>
    </w:p>
    <w:p w:rsidR="004220E7" w:rsidRPr="00A950CA"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xml:space="preserve">, para hacer el estudio, análisis y evaluación de la solvencia de las proposiciones, se apegará a lo dispuesto en </w:t>
      </w:r>
      <w:r w:rsidR="004220E7" w:rsidRPr="00A950CA">
        <w:rPr>
          <w:rFonts w:cs="Arial"/>
          <w:i w:val="0"/>
          <w:sz w:val="18"/>
          <w:szCs w:val="18"/>
        </w:rPr>
        <w:t>los artículos</w:t>
      </w:r>
      <w:r w:rsidR="00A950CA">
        <w:rPr>
          <w:rFonts w:cs="Arial"/>
          <w:i w:val="0"/>
          <w:sz w:val="18"/>
          <w:szCs w:val="18"/>
        </w:rPr>
        <w:t xml:space="preserve"> 54,</w:t>
      </w:r>
      <w:r w:rsidR="004220E7" w:rsidRPr="00A950CA">
        <w:rPr>
          <w:rFonts w:cs="Arial"/>
          <w:i w:val="0"/>
          <w:sz w:val="18"/>
          <w:szCs w:val="18"/>
        </w:rPr>
        <w:t xml:space="preserve"> </w:t>
      </w:r>
      <w:r w:rsidR="00A950CA" w:rsidRPr="00A950CA">
        <w:rPr>
          <w:rFonts w:cs="Arial"/>
          <w:i w:val="0"/>
          <w:sz w:val="18"/>
          <w:szCs w:val="18"/>
        </w:rPr>
        <w:t xml:space="preserve">55, 56, 57 </w:t>
      </w:r>
      <w:r w:rsidR="00A950CA">
        <w:rPr>
          <w:rFonts w:cs="Arial"/>
          <w:i w:val="0"/>
          <w:sz w:val="18"/>
          <w:szCs w:val="18"/>
        </w:rPr>
        <w:t xml:space="preserve">y 58 </w:t>
      </w:r>
      <w:r w:rsidR="004220E7" w:rsidRPr="00A950CA">
        <w:rPr>
          <w:rFonts w:cs="Arial"/>
          <w:i w:val="0"/>
          <w:sz w:val="18"/>
          <w:szCs w:val="18"/>
        </w:rPr>
        <w:t>de la Ley de Obras Públicas y Servicios Relacionados con las Mismas</w:t>
      </w:r>
      <w:r w:rsidR="00A950CA" w:rsidRPr="00A950CA">
        <w:rPr>
          <w:rFonts w:cs="Arial"/>
          <w:i w:val="0"/>
          <w:sz w:val="18"/>
          <w:szCs w:val="18"/>
        </w:rPr>
        <w:t xml:space="preserve"> del Estado de Sinaloa</w:t>
      </w:r>
      <w:r w:rsidR="004220E7" w:rsidRPr="00A950CA">
        <w:rPr>
          <w:rFonts w:cs="Arial"/>
          <w:i w:val="0"/>
          <w:color w:val="000000"/>
          <w:sz w:val="18"/>
          <w:szCs w:val="18"/>
        </w:rPr>
        <w:t>.</w:t>
      </w:r>
    </w:p>
    <w:p w:rsidR="004220E7" w:rsidRPr="00A950CA" w:rsidRDefault="004220E7" w:rsidP="004C1BDC">
      <w:pPr>
        <w:jc w:val="both"/>
        <w:rPr>
          <w:rFonts w:cs="Arial"/>
          <w:i w:val="0"/>
          <w:sz w:val="8"/>
          <w:szCs w:val="18"/>
        </w:rPr>
      </w:pPr>
    </w:p>
    <w:p w:rsidR="004220E7" w:rsidRPr="004959C1"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en caso de considerarlo conveniente, aunque no será forzoso para ésta, podrá solicitar a los licitantes las aclaraciones pertinentes, o que</w:t>
      </w:r>
      <w:r w:rsidR="004220E7"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de su proposición, procediendo de conformidad con lo establecido</w:t>
      </w:r>
      <w:r w:rsidR="00A950CA">
        <w:rPr>
          <w:rFonts w:cs="Arial"/>
          <w:i w:val="0"/>
          <w:color w:val="000000"/>
          <w:sz w:val="18"/>
          <w:szCs w:val="18"/>
        </w:rPr>
        <w:t>.</w:t>
      </w:r>
    </w:p>
    <w:p w:rsidR="00CB17A5" w:rsidRPr="004959C1" w:rsidRDefault="00CB17A5"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00E74F56"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cumplimiento con lo dispuesto por el artículo </w:t>
      </w:r>
      <w:r w:rsidR="00A950CA">
        <w:rPr>
          <w:rFonts w:cs="Arial"/>
          <w:i w:val="0"/>
          <w:sz w:val="18"/>
          <w:szCs w:val="18"/>
        </w:rPr>
        <w:t>54</w:t>
      </w:r>
      <w:r w:rsidRPr="004959C1">
        <w:rPr>
          <w:rFonts w:cs="Arial"/>
          <w:i w:val="0"/>
          <w:sz w:val="18"/>
          <w:szCs w:val="18"/>
        </w:rPr>
        <w:t xml:space="preserve">,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técnica de las proposiciones mediante el mecanismo de evaluación binario se verificarán, entre otros,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4220E7" w:rsidRPr="004959C1" w:rsidRDefault="004220E7" w:rsidP="004C1BDC">
      <w:pPr>
        <w:pStyle w:val="Texto0"/>
        <w:spacing w:after="0" w:line="240" w:lineRule="auto"/>
        <w:ind w:left="567" w:hanging="567"/>
        <w:rPr>
          <w:i w:val="0"/>
          <w:lang w:val="es-ES_tradnl"/>
        </w:rPr>
      </w:pPr>
    </w:p>
    <w:p w:rsidR="004220E7" w:rsidRPr="004959C1" w:rsidRDefault="004220E7" w:rsidP="004C1BDC">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4220E7" w:rsidRPr="004959C1" w:rsidRDefault="004220E7" w:rsidP="004C1BDC">
      <w:pPr>
        <w:pStyle w:val="Texto0"/>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4220E7" w:rsidRPr="004959C1" w:rsidRDefault="004220E7" w:rsidP="004C1BDC">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4220E7" w:rsidRPr="004959C1" w:rsidRDefault="004220E7" w:rsidP="004C1BDC">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4220E7" w:rsidRPr="004959C1" w:rsidRDefault="004220E7" w:rsidP="004C1BDC">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4220E7" w:rsidRPr="004959C1" w:rsidRDefault="004220E7" w:rsidP="004C1BDC">
      <w:pPr>
        <w:pStyle w:val="Texto0"/>
        <w:tabs>
          <w:tab w:val="left" w:pos="567"/>
        </w:tabs>
        <w:spacing w:after="0" w:line="240" w:lineRule="auto"/>
        <w:ind w:left="567" w:hanging="567"/>
        <w:rPr>
          <w:i w:val="0"/>
        </w:rPr>
      </w:pPr>
    </w:p>
    <w:p w:rsidR="004220E7" w:rsidRPr="00A950CA" w:rsidRDefault="004220E7" w:rsidP="004C1BDC">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004E6D7B" w:rsidRPr="00A950CA">
        <w:rPr>
          <w:bCs/>
          <w:i w:val="0"/>
        </w:rPr>
        <w:t>los Servicios de Salud de Sinaloa</w:t>
      </w:r>
      <w:r w:rsidRPr="00A950CA">
        <w:rPr>
          <w:i w:val="0"/>
        </w:rPr>
        <w:t>;</w:t>
      </w:r>
    </w:p>
    <w:p w:rsidR="004220E7" w:rsidRPr="004959C1" w:rsidRDefault="004220E7" w:rsidP="004C1BDC">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4220E7" w:rsidRPr="004959C1" w:rsidRDefault="004220E7" w:rsidP="004C1BDC">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4220E7" w:rsidRPr="004959C1" w:rsidRDefault="004220E7" w:rsidP="004C1BDC">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4220E7" w:rsidRPr="004959C1" w:rsidRDefault="004220E7" w:rsidP="004C1BDC">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4220E7" w:rsidRPr="00A950CA" w:rsidRDefault="004220E7" w:rsidP="004C1BDC">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004E6D7B" w:rsidRPr="00A950CA">
        <w:rPr>
          <w:bCs/>
          <w:i w:val="0"/>
        </w:rPr>
        <w:t>los Servicios de Salud de Sinaloa</w:t>
      </w:r>
      <w:r w:rsidRPr="00A950CA">
        <w:rPr>
          <w:i w:val="0"/>
        </w:rPr>
        <w:t xml:space="preserve"> fije un procedimiento, y</w:t>
      </w:r>
    </w:p>
    <w:p w:rsidR="004220E7" w:rsidRPr="004959C1" w:rsidRDefault="004220E7" w:rsidP="004C1BDC">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De los materiales:</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4220E7" w:rsidRPr="004959C1" w:rsidRDefault="004220E7" w:rsidP="004C1BDC">
      <w:pPr>
        <w:pStyle w:val="Texto0"/>
        <w:ind w:left="851" w:hanging="284"/>
        <w:rPr>
          <w:i w:val="0"/>
        </w:rPr>
      </w:pP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4220E7" w:rsidRPr="004959C1" w:rsidRDefault="004220E7" w:rsidP="004C1BDC">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De conformidad con lo dispuesto por el artículo 65, apartado A, del Reglamento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económica de las proposiciones mediante el mecanismo de evaluación binario se verificarán, entre otros, los siguientes aspectos:</w:t>
      </w:r>
    </w:p>
    <w:p w:rsidR="004220E7" w:rsidRPr="004959C1" w:rsidRDefault="004220E7" w:rsidP="004C1BDC">
      <w:pPr>
        <w:ind w:left="720" w:hanging="720"/>
        <w:jc w:val="both"/>
        <w:rPr>
          <w:rFonts w:cs="Arial"/>
          <w:i w:val="0"/>
          <w:sz w:val="18"/>
          <w:szCs w:val="18"/>
        </w:rPr>
      </w:pPr>
    </w:p>
    <w:p w:rsidR="004220E7" w:rsidRPr="004959C1" w:rsidRDefault="004220E7" w:rsidP="004C1BDC">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00784BE6"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ROMANOS"/>
        <w:spacing w:after="0" w:line="240" w:lineRule="auto"/>
        <w:rPr>
          <w:rFonts w:cs="Arial"/>
          <w:szCs w:val="18"/>
          <w:lang w:val="es-MX"/>
        </w:rPr>
      </w:pPr>
    </w:p>
    <w:p w:rsidR="004220E7" w:rsidRPr="004959C1" w:rsidRDefault="004220E7" w:rsidP="004C1BDC">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4220E7" w:rsidRPr="004959C1" w:rsidRDefault="004220E7" w:rsidP="004C1BDC">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00784BE6" w:rsidRPr="00A950CA">
        <w:rPr>
          <w:bCs/>
          <w:i w:val="0"/>
        </w:rPr>
        <w:t>los Servicios de Salud de Sinaloa</w:t>
      </w:r>
      <w:r w:rsidRPr="00A950CA">
        <w:rPr>
          <w:i w:val="0"/>
        </w:rPr>
        <w:t>. El monto correcto será el que se considerará para el análisis comparativo de las proposiciones;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4220E7" w:rsidRPr="004959C1" w:rsidRDefault="004220E7" w:rsidP="004C1BDC">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4220E7" w:rsidRPr="004959C1" w:rsidRDefault="004220E7" w:rsidP="004C1BDC">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4220E7" w:rsidRPr="004959C1" w:rsidRDefault="004220E7" w:rsidP="004C1BDC">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4220E7" w:rsidRPr="004959C1" w:rsidRDefault="004220E7" w:rsidP="004C1BDC">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4220E7" w:rsidRPr="004959C1" w:rsidRDefault="004220E7" w:rsidP="004C1BDC">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4220E7" w:rsidRPr="004959C1" w:rsidRDefault="004220E7" w:rsidP="004C1BDC">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4220E7" w:rsidRPr="004959C1" w:rsidRDefault="004220E7" w:rsidP="004C1BDC">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220E7" w:rsidRDefault="004220E7" w:rsidP="004C1BDC">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D5742A" w:rsidRPr="004959C1" w:rsidRDefault="00D5742A" w:rsidP="004C1BDC">
      <w:pPr>
        <w:pStyle w:val="Texto0"/>
        <w:ind w:left="567" w:hanging="283"/>
        <w:rPr>
          <w:i w:val="0"/>
        </w:rPr>
      </w:pP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220E7" w:rsidRPr="004959C1" w:rsidRDefault="004220E7" w:rsidP="004C1BDC">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4220E7" w:rsidRPr="004959C1" w:rsidRDefault="004220E7" w:rsidP="004C1BDC">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4220E7" w:rsidRPr="004959C1" w:rsidRDefault="004220E7" w:rsidP="004C1BDC">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4220E7" w:rsidRPr="004959C1" w:rsidRDefault="004220E7" w:rsidP="004C1BDC">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7973F3" w:rsidRPr="004959C1" w:rsidRDefault="007973F3" w:rsidP="004C1BDC">
      <w:pPr>
        <w:pStyle w:val="Texto0"/>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7973F3" w:rsidRPr="004959C1" w:rsidRDefault="007973F3" w:rsidP="004C1BDC">
      <w:pPr>
        <w:pStyle w:val="Texto0"/>
        <w:tabs>
          <w:tab w:val="left" w:pos="426"/>
        </w:tabs>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7973F3" w:rsidRPr="004959C1" w:rsidRDefault="007973F3" w:rsidP="004C1BDC">
      <w:pPr>
        <w:ind w:left="567" w:hanging="567"/>
        <w:jc w:val="both"/>
        <w:rPr>
          <w:rFonts w:cs="Arial"/>
          <w:b/>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4220E7" w:rsidRPr="004959C1" w:rsidRDefault="004220E7" w:rsidP="004C1BDC">
      <w:pPr>
        <w:jc w:val="both"/>
        <w:rPr>
          <w:rFonts w:cs="Arial"/>
          <w:i w:val="0"/>
          <w:sz w:val="18"/>
          <w:szCs w:val="18"/>
        </w:rPr>
      </w:pPr>
    </w:p>
    <w:p w:rsidR="004220E7" w:rsidRPr="00A950CA" w:rsidRDefault="004220E7" w:rsidP="004C1BDC">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sidR="00A950CA">
        <w:rPr>
          <w:rFonts w:cs="Arial"/>
          <w:i w:val="0"/>
          <w:color w:val="000000"/>
          <w:sz w:val="18"/>
          <w:szCs w:val="18"/>
        </w:rPr>
        <w:t>54</w:t>
      </w:r>
      <w:r w:rsidRPr="004959C1">
        <w:rPr>
          <w:rFonts w:cs="Arial"/>
          <w:i w:val="0"/>
          <w:color w:val="000000"/>
          <w:sz w:val="18"/>
          <w:szCs w:val="18"/>
        </w:rPr>
        <w:t xml:space="preserve">, </w:t>
      </w:r>
      <w:r w:rsidR="00A950CA">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00F22A9C"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4220E7" w:rsidRPr="00A950CA" w:rsidRDefault="004220E7" w:rsidP="004C1BDC">
      <w:pPr>
        <w:jc w:val="both"/>
        <w:rPr>
          <w:rFonts w:cs="Arial"/>
          <w:i w:val="0"/>
          <w:sz w:val="18"/>
          <w:szCs w:val="18"/>
        </w:rPr>
      </w:pPr>
    </w:p>
    <w:p w:rsidR="004220E7" w:rsidRPr="00A950CA" w:rsidRDefault="004220E7" w:rsidP="004C1BDC">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00F22A9C"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sidR="00A950CA">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sidR="00A950CA">
        <w:rPr>
          <w:rFonts w:cs="Arial"/>
          <w:i w:val="0"/>
          <w:sz w:val="18"/>
          <w:szCs w:val="18"/>
          <w:lang w:eastAsia="es-ES"/>
        </w:rPr>
        <w:t xml:space="preserve"> del Estado de Sinaloa</w:t>
      </w:r>
      <w:r w:rsidRPr="00A950CA">
        <w:rPr>
          <w:rFonts w:cs="Arial"/>
          <w:i w:val="0"/>
          <w:sz w:val="18"/>
          <w:szCs w:val="18"/>
          <w:lang w:eastAsia="es-ES"/>
        </w:rPr>
        <w:t>.</w:t>
      </w:r>
    </w:p>
    <w:p w:rsidR="004220E7" w:rsidRPr="00A950CA" w:rsidRDefault="004220E7" w:rsidP="004C1BDC">
      <w:pPr>
        <w:jc w:val="both"/>
        <w:rPr>
          <w:rFonts w:cs="Arial"/>
          <w:i w:val="0"/>
          <w:sz w:val="18"/>
          <w:szCs w:val="18"/>
        </w:rPr>
      </w:pPr>
    </w:p>
    <w:p w:rsidR="004220E7" w:rsidRPr="00A950CA" w:rsidRDefault="004220E7" w:rsidP="004C1BDC">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00F22A9C"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4220E7" w:rsidRPr="00A950CA"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00F22A9C"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4220E7" w:rsidRPr="004959C1" w:rsidRDefault="004220E7" w:rsidP="004C1BDC">
      <w:pPr>
        <w:jc w:val="both"/>
        <w:rPr>
          <w:rFonts w:cs="Arial"/>
          <w:i w:val="0"/>
          <w:sz w:val="18"/>
          <w:szCs w:val="18"/>
        </w:rPr>
      </w:pPr>
    </w:p>
    <w:p w:rsidR="004220E7" w:rsidRDefault="004220E7" w:rsidP="004C1BDC">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El modelo de contrato, que se anexa a esta convocatoria a la licitación, es emitido con apego a lo previsto por la Ley de Obras Públicas y Servicios Relacionados con las Mismas y su Reglamento, así como en la demás normatividad aplicable vigente.</w:t>
      </w:r>
    </w:p>
    <w:p w:rsidR="004220E7" w:rsidRDefault="004220E7" w:rsidP="004C1BDC">
      <w:pPr>
        <w:jc w:val="both"/>
        <w:rPr>
          <w:rFonts w:cs="Arial"/>
          <w:i w:val="0"/>
          <w:sz w:val="18"/>
          <w:szCs w:val="18"/>
        </w:rPr>
      </w:pPr>
    </w:p>
    <w:p w:rsidR="00D5742A" w:rsidRDefault="00D5742A" w:rsidP="004C1BDC">
      <w:pPr>
        <w:jc w:val="both"/>
        <w:rPr>
          <w:rFonts w:cs="Arial"/>
          <w:i w:val="0"/>
          <w:sz w:val="18"/>
          <w:szCs w:val="18"/>
        </w:rPr>
      </w:pPr>
    </w:p>
    <w:p w:rsidR="00D5742A" w:rsidRPr="004959C1" w:rsidRDefault="00D5742A"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 en cumplimiento a los artículos 111 y 117 del mismo Reglamento</w:t>
      </w:r>
      <w:r w:rsidRPr="004959C1">
        <w:rPr>
          <w:rFonts w:cs="Arial"/>
          <w:i w:val="0"/>
          <w:sz w:val="18"/>
          <w:szCs w:val="18"/>
        </w:rPr>
        <w:t>.</w:t>
      </w:r>
    </w:p>
    <w:p w:rsidR="004220E7" w:rsidRPr="00D315A4" w:rsidRDefault="004220E7" w:rsidP="004C1BDC">
      <w:pPr>
        <w:jc w:val="both"/>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4220E7" w:rsidRPr="00D315A4" w:rsidRDefault="004220E7" w:rsidP="004C1BDC">
      <w:pPr>
        <w:jc w:val="both"/>
        <w:rPr>
          <w:rFonts w:cs="Arial"/>
          <w:i w:val="0"/>
          <w:sz w:val="10"/>
          <w:szCs w:val="18"/>
        </w:rPr>
      </w:pPr>
    </w:p>
    <w:p w:rsidR="004220E7" w:rsidRPr="00A950CA" w:rsidRDefault="004220E7" w:rsidP="004C1BDC">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00F22A9C"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4220E7" w:rsidRPr="00D315A4" w:rsidRDefault="004220E7" w:rsidP="004C1BDC">
      <w:pPr>
        <w:jc w:val="both"/>
        <w:rPr>
          <w:rFonts w:cs="Arial"/>
          <w:i w:val="0"/>
          <w:sz w:val="10"/>
          <w:szCs w:val="18"/>
        </w:rPr>
      </w:pPr>
    </w:p>
    <w:p w:rsidR="004220E7" w:rsidRPr="00A950CA" w:rsidRDefault="004220E7" w:rsidP="004C1BDC">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00F22A9C"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A950CA">
        <w:rPr>
          <w:rFonts w:cs="Arial"/>
          <w:i w:val="0"/>
          <w:szCs w:val="18"/>
        </w:rPr>
        <w:t>68</w:t>
      </w:r>
      <w:r w:rsidRPr="00A950CA">
        <w:rPr>
          <w:rFonts w:cs="Arial"/>
          <w:i w:val="0"/>
          <w:szCs w:val="18"/>
        </w:rPr>
        <w:t xml:space="preserve"> de la Ley de Obras Públicas y Servicios Relacionados con las Mismas</w:t>
      </w:r>
      <w:r w:rsidR="00D315A4">
        <w:rPr>
          <w:rFonts w:cs="Arial"/>
          <w:i w:val="0"/>
          <w:szCs w:val="18"/>
        </w:rPr>
        <w:t xml:space="preserve"> del Estado de Sinaloa</w:t>
      </w:r>
      <w:r w:rsidRPr="00A950CA">
        <w:rPr>
          <w:rFonts w:cs="Arial"/>
          <w:i w:val="0"/>
          <w:szCs w:val="18"/>
        </w:rPr>
        <w:t>.</w:t>
      </w:r>
    </w:p>
    <w:p w:rsidR="004220E7" w:rsidRPr="00D315A4" w:rsidRDefault="004220E7" w:rsidP="004C1BDC">
      <w:pPr>
        <w:pStyle w:val="texto"/>
        <w:spacing w:after="0" w:line="240" w:lineRule="auto"/>
        <w:ind w:firstLine="0"/>
        <w:rPr>
          <w:rFonts w:cs="Arial"/>
          <w:i w:val="0"/>
          <w:sz w:val="10"/>
          <w:szCs w:val="18"/>
        </w:rPr>
      </w:pPr>
    </w:p>
    <w:p w:rsidR="004220E7" w:rsidRPr="00A950CA" w:rsidRDefault="004220E7" w:rsidP="004C1BDC">
      <w:pPr>
        <w:pStyle w:val="Texto0"/>
        <w:spacing w:after="20" w:line="240" w:lineRule="auto"/>
        <w:ind w:firstLine="0"/>
        <w:rPr>
          <w:b/>
          <w:i w:val="0"/>
        </w:rPr>
      </w:pPr>
      <w:r w:rsidRPr="00A950CA">
        <w:rPr>
          <w:i w:val="0"/>
          <w:lang w:val="es-ES_tradnl"/>
        </w:rPr>
        <w:t>En</w:t>
      </w:r>
      <w:r w:rsidRPr="00A950CA">
        <w:rPr>
          <w:i w:val="0"/>
        </w:rPr>
        <w:t xml:space="preserve"> la formalización del contrato se deberá recabar, en primer término, la firma del servidor público de </w:t>
      </w:r>
      <w:r w:rsidR="00F22A9C" w:rsidRPr="00A950CA">
        <w:rPr>
          <w:bCs/>
          <w:i w:val="0"/>
        </w:rPr>
        <w:t>los Servicios de Salud de Sinaloa</w:t>
      </w:r>
      <w:r w:rsidRPr="00A950CA">
        <w:rPr>
          <w:i w:val="0"/>
        </w:rPr>
        <w:t xml:space="preserve"> que tenga las facultades necesarias para celebrar dichos actos y posteriormente se recabará la firma del contratista. La fecha del contrato será aquélla en la que el contratista lo hubiere firmado.</w:t>
      </w:r>
    </w:p>
    <w:p w:rsidR="004220E7" w:rsidRPr="00D315A4"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independiente21"/>
        <w:ind w:left="0"/>
        <w:rPr>
          <w:rFonts w:cs="Arial"/>
          <w:b/>
          <w:i w:val="0"/>
          <w:sz w:val="18"/>
          <w:szCs w:val="18"/>
        </w:rPr>
      </w:pPr>
      <w:r w:rsidRPr="00A950CA">
        <w:rPr>
          <w:rFonts w:cs="Arial"/>
          <w:i w:val="0"/>
          <w:sz w:val="18"/>
          <w:szCs w:val="18"/>
        </w:rPr>
        <w:t xml:space="preserve">Si el interesado no firmare el contrato por causas imputables al mismo, dentro del plazo a que se refiere el  artículo </w:t>
      </w:r>
      <w:r w:rsidR="00D315A4">
        <w:rPr>
          <w:rFonts w:cs="Arial"/>
          <w:i w:val="0"/>
          <w:sz w:val="18"/>
          <w:szCs w:val="18"/>
        </w:rPr>
        <w:t>68</w:t>
      </w:r>
      <w:r w:rsidRPr="00A950CA">
        <w:rPr>
          <w:rFonts w:cs="Arial"/>
          <w:i w:val="0"/>
          <w:sz w:val="18"/>
          <w:szCs w:val="18"/>
        </w:rPr>
        <w:t xml:space="preserve"> de la Ley de Obras Públicas y Servicios Relacionados con las Mismas</w:t>
      </w:r>
      <w:r w:rsidR="00D315A4">
        <w:rPr>
          <w:rFonts w:cs="Arial"/>
          <w:i w:val="0"/>
          <w:sz w:val="18"/>
          <w:szCs w:val="18"/>
        </w:rPr>
        <w:t xml:space="preserve"> del Estado de Sinaloa</w:t>
      </w:r>
      <w:r w:rsidRPr="00A950CA">
        <w:rPr>
          <w:rFonts w:cs="Arial"/>
          <w:i w:val="0"/>
          <w:sz w:val="18"/>
          <w:szCs w:val="18"/>
        </w:rPr>
        <w:t xml:space="preserve">, será sancionado por la Secretaría de la Función Pública por conducto del Órgano Interno de Control y en su caso, </w:t>
      </w:r>
      <w:r w:rsidR="00F22A9C" w:rsidRPr="00A950CA">
        <w:rPr>
          <w:rFonts w:cs="Arial"/>
          <w:bCs/>
          <w:i w:val="0"/>
          <w:sz w:val="18"/>
          <w:szCs w:val="18"/>
        </w:rPr>
        <w:t>los Servicios de Salud de Sinaloa</w:t>
      </w:r>
      <w:r w:rsidRPr="00A950CA">
        <w:rPr>
          <w:rFonts w:cs="Arial"/>
          <w:i w:val="0"/>
          <w:sz w:val="18"/>
          <w:szCs w:val="18"/>
        </w:rPr>
        <w:t xml:space="preserve"> podrá, de conformidad con lo dispuesto por</w:t>
      </w:r>
      <w:r w:rsidRPr="004959C1">
        <w:rPr>
          <w:rFonts w:cs="Arial"/>
          <w:i w:val="0"/>
          <w:sz w:val="18"/>
          <w:szCs w:val="18"/>
        </w:rPr>
        <w:t xml:space="preserve"> el artículo </w:t>
      </w:r>
      <w:r w:rsidR="00D315A4">
        <w:rPr>
          <w:rFonts w:cs="Arial"/>
          <w:i w:val="0"/>
          <w:sz w:val="18"/>
          <w:szCs w:val="18"/>
        </w:rPr>
        <w:t>68</w:t>
      </w:r>
      <w:r w:rsidRPr="004959C1">
        <w:rPr>
          <w:rFonts w:cs="Arial"/>
          <w:i w:val="0"/>
          <w:sz w:val="18"/>
          <w:szCs w:val="18"/>
        </w:rPr>
        <w:t>, segundo párrafo, de la Ley de Obras Públicas y Servicios Relacionados con las mismas, sin necesidad de un nuevo procedimiento de licitación, adjudicar el contrato al participante que haya presentado la siguiente proposición solvente que resulte económicamente más conveniente para el Estado,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4220E7" w:rsidRPr="00D315A4" w:rsidRDefault="004220E7" w:rsidP="004C1BDC">
      <w:pPr>
        <w:jc w:val="both"/>
        <w:rPr>
          <w:rFonts w:cs="Arial"/>
          <w:i w:val="0"/>
          <w:sz w:val="10"/>
          <w:szCs w:val="18"/>
          <w:lang w:val="es-ES_tradnl"/>
        </w:rPr>
      </w:pPr>
    </w:p>
    <w:p w:rsidR="004220E7" w:rsidRPr="004959C1" w:rsidRDefault="004220E7" w:rsidP="004C1BDC">
      <w:pPr>
        <w:jc w:val="both"/>
        <w:rPr>
          <w:rFonts w:cs="Arial"/>
          <w:b/>
          <w:i w:val="0"/>
          <w:color w:val="000000"/>
          <w:sz w:val="18"/>
          <w:szCs w:val="18"/>
        </w:rPr>
      </w:pPr>
      <w:r w:rsidRPr="004959C1">
        <w:rPr>
          <w:rFonts w:cs="Arial"/>
          <w:i w:val="0"/>
          <w:sz w:val="18"/>
          <w:szCs w:val="18"/>
          <w:lang w:val="es-ES_tradnl"/>
        </w:rPr>
        <w:t xml:space="preserve">Si </w:t>
      </w:r>
      <w:r w:rsidR="00F22A9C" w:rsidRPr="00D315A4">
        <w:rPr>
          <w:rFonts w:cs="Arial"/>
          <w:bCs/>
          <w:i w:val="0"/>
          <w:sz w:val="18"/>
          <w:szCs w:val="18"/>
        </w:rPr>
        <w:t>los Servicios de Salud de Sinaloa</w:t>
      </w:r>
      <w:r w:rsidRPr="00D315A4">
        <w:rPr>
          <w:rFonts w:cs="Arial"/>
          <w:i w:val="0"/>
          <w:sz w:val="18"/>
          <w:szCs w:val="18"/>
          <w:lang w:val="es-ES_tradnl"/>
        </w:rPr>
        <w:t xml:space="preserve"> no firmare el contrato respectivo o cambia las condiciones de esta convocatoria a la licitación que motivaron el fallo correspondiente, el licitante ganador, sin incurrir en responsabilidad, no estará obligado a ejecutar la obra. </w:t>
      </w:r>
      <w:r w:rsidRPr="00D315A4">
        <w:rPr>
          <w:rFonts w:cs="Arial"/>
          <w:i w:val="0"/>
          <w:color w:val="000000"/>
          <w:sz w:val="18"/>
          <w:szCs w:val="18"/>
        </w:rPr>
        <w:t xml:space="preserve">En este supuesto, </w:t>
      </w:r>
      <w:r w:rsidR="00F22A9C" w:rsidRPr="00D315A4">
        <w:rPr>
          <w:rFonts w:cs="Arial"/>
          <w:bCs/>
          <w:i w:val="0"/>
          <w:sz w:val="18"/>
          <w:szCs w:val="18"/>
        </w:rPr>
        <w:t>los Servicios de Salud de Sinaloa</w:t>
      </w:r>
      <w:r w:rsidRPr="00D315A4">
        <w:rPr>
          <w:rFonts w:cs="Arial"/>
          <w:i w:val="0"/>
          <w:color w:val="000000"/>
          <w:sz w:val="18"/>
          <w:szCs w:val="18"/>
        </w:rPr>
        <w:t>,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el artículo 70, párrafos segundo y tercero, del Reglamento de la Ley de</w:t>
      </w:r>
      <w:r w:rsidRPr="004959C1">
        <w:rPr>
          <w:rFonts w:cs="Arial"/>
          <w:i w:val="0"/>
          <w:color w:val="000000"/>
          <w:sz w:val="18"/>
          <w:szCs w:val="18"/>
        </w:rPr>
        <w:t xml:space="preserve"> Obras Públicas y Servicios Relacionados con las Mismas.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4220E7" w:rsidRPr="004959C1" w:rsidRDefault="004220E7" w:rsidP="004C1BDC">
      <w:pPr>
        <w:jc w:val="both"/>
        <w:rPr>
          <w:rFonts w:cs="Arial"/>
          <w:i w:val="0"/>
          <w:sz w:val="18"/>
          <w:szCs w:val="18"/>
          <w:lang w:val="es-ES_tradnl"/>
        </w:rPr>
      </w:pPr>
    </w:p>
    <w:p w:rsidR="004220E7" w:rsidRPr="004959C1" w:rsidRDefault="004220E7" w:rsidP="004C1BDC">
      <w:pPr>
        <w:pStyle w:val="Texto0"/>
        <w:spacing w:after="0" w:line="240" w:lineRule="auto"/>
        <w:ind w:left="28" w:firstLine="4"/>
        <w:rPr>
          <w:bCs/>
          <w:i w:val="0"/>
        </w:rPr>
      </w:pPr>
      <w:r w:rsidRPr="004959C1">
        <w:rPr>
          <w:bCs/>
          <w:i w:val="0"/>
        </w:rPr>
        <w:t>Para dar cumplimiento a lo dispuesto por el artículo 32-D, primero, segundo, tercero y cuarto párrafos del Código Fiscal de la Federación, las reglas I.2.1.15 y II.2.1.13</w:t>
      </w:r>
      <w:r w:rsidR="0090771B" w:rsidRPr="004959C1">
        <w:rPr>
          <w:bCs/>
          <w:i w:val="0"/>
        </w:rPr>
        <w:t xml:space="preserve"> de </w:t>
      </w:r>
      <w:r w:rsidRPr="004959C1">
        <w:rPr>
          <w:bCs/>
          <w:i w:val="0"/>
        </w:rPr>
        <w:t xml:space="preserve"> la Resolución Miscelánea Fiscal para </w:t>
      </w:r>
      <w:r w:rsidR="0090771B" w:rsidRPr="004959C1">
        <w:rPr>
          <w:bCs/>
          <w:i w:val="0"/>
        </w:rPr>
        <w:t>201</w:t>
      </w:r>
      <w:r w:rsidR="00BD4FB7" w:rsidRPr="004959C1">
        <w:rPr>
          <w:bCs/>
          <w:i w:val="0"/>
        </w:rPr>
        <w:t>2</w:t>
      </w:r>
      <w:r w:rsidRPr="004959C1">
        <w:rPr>
          <w:bCs/>
          <w:i w:val="0"/>
        </w:rPr>
        <w:t xml:space="preserve">, publicada en el Diario Oficial de la </w:t>
      </w:r>
      <w:r w:rsidR="00366DD2" w:rsidRPr="004959C1">
        <w:rPr>
          <w:bCs/>
          <w:i w:val="0"/>
        </w:rPr>
        <w:t xml:space="preserve">Federación del 28 de </w:t>
      </w:r>
      <w:r w:rsidR="00416DFF" w:rsidRPr="004959C1">
        <w:rPr>
          <w:bCs/>
          <w:i w:val="0"/>
        </w:rPr>
        <w:t>Dic</w:t>
      </w:r>
      <w:r w:rsidR="00366DD2" w:rsidRPr="004959C1">
        <w:rPr>
          <w:bCs/>
          <w:i w:val="0"/>
        </w:rPr>
        <w:t>iembre</w:t>
      </w:r>
      <w:r w:rsidR="0090771B" w:rsidRPr="004959C1">
        <w:rPr>
          <w:bCs/>
          <w:i w:val="0"/>
        </w:rPr>
        <w:t xml:space="preserve"> de 2011</w:t>
      </w:r>
      <w:r w:rsidRPr="004959C1">
        <w:rPr>
          <w:bCs/>
          <w:i w:val="0"/>
        </w:rPr>
        <w:t xml:space="preserve">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w:t>
      </w:r>
      <w:r w:rsidR="00D313C4" w:rsidRPr="004959C1">
        <w:rPr>
          <w:i w:val="0"/>
        </w:rPr>
        <w:t xml:space="preserve"> cuyo monto exceda $ 300,000.00 sin incluir el I.V.A.,</w:t>
      </w:r>
      <w:r w:rsidRPr="004959C1">
        <w:rPr>
          <w:i w:val="0"/>
        </w:rPr>
        <w:t xml:space="preserve">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4220E7" w:rsidRPr="004959C1" w:rsidRDefault="004220E7" w:rsidP="004C1BDC">
      <w:pPr>
        <w:pStyle w:val="Texto0"/>
        <w:spacing w:after="0" w:line="240" w:lineRule="auto"/>
        <w:ind w:left="28" w:firstLine="4"/>
        <w:rPr>
          <w:bCs/>
          <w:i w:val="0"/>
        </w:rPr>
      </w:pPr>
    </w:p>
    <w:p w:rsidR="004220E7" w:rsidRPr="00D315A4" w:rsidRDefault="00352874" w:rsidP="004C1BDC">
      <w:pPr>
        <w:jc w:val="both"/>
        <w:rPr>
          <w:rFonts w:cs="Arial"/>
          <w:bCs/>
          <w:i w:val="0"/>
          <w:sz w:val="18"/>
          <w:szCs w:val="18"/>
        </w:rPr>
      </w:pPr>
      <w:r w:rsidRPr="00D315A4">
        <w:rPr>
          <w:rFonts w:cs="Arial"/>
          <w:bCs/>
          <w:i w:val="0"/>
          <w:sz w:val="18"/>
          <w:szCs w:val="18"/>
        </w:rPr>
        <w:t>Los Servicios de Salud de Sinaloa</w:t>
      </w:r>
      <w:r w:rsidR="004220E7" w:rsidRPr="00D315A4">
        <w:rPr>
          <w:rFonts w:cs="Arial"/>
          <w:i w:val="0"/>
          <w:sz w:val="18"/>
          <w:szCs w:val="18"/>
        </w:rPr>
        <w:t xml:space="preserve"> exigirá del contribuyente con quien se vaya a celebrar el contrato, </w:t>
      </w:r>
      <w:r w:rsidR="004220E7" w:rsidRPr="00D315A4">
        <w:rPr>
          <w:rFonts w:cs="Arial"/>
          <w:bCs/>
          <w:i w:val="0"/>
          <w:sz w:val="18"/>
          <w:szCs w:val="18"/>
        </w:rPr>
        <w:t>le presente documento vigente expedido por el Servicio de Administración Tributaria, en el que se emita opinión sobre el cumplimiento de sus obligaciones fiscales.</w:t>
      </w:r>
    </w:p>
    <w:p w:rsidR="004220E7" w:rsidRPr="00D315A4" w:rsidRDefault="004220E7" w:rsidP="004C1BDC">
      <w:pPr>
        <w:pStyle w:val="Texto0"/>
        <w:spacing w:after="0" w:line="240" w:lineRule="auto"/>
        <w:ind w:firstLine="0"/>
        <w:rPr>
          <w:bCs/>
          <w:i w:val="0"/>
          <w:sz w:val="10"/>
        </w:rPr>
      </w:pPr>
    </w:p>
    <w:p w:rsidR="004220E7" w:rsidRPr="00D315A4" w:rsidRDefault="004220E7" w:rsidP="004C1BDC">
      <w:pPr>
        <w:jc w:val="both"/>
        <w:rPr>
          <w:rFonts w:cs="Arial"/>
          <w:bCs/>
          <w:i w:val="0"/>
          <w:sz w:val="18"/>
          <w:szCs w:val="18"/>
        </w:rPr>
      </w:pPr>
      <w:r w:rsidRPr="00D315A4">
        <w:rPr>
          <w:rFonts w:cs="Arial"/>
          <w:bCs/>
          <w:i w:val="0"/>
          <w:sz w:val="18"/>
          <w:szCs w:val="18"/>
        </w:rPr>
        <w:t xml:space="preserve">Para efectos de lo anterior, el licitante con quien se vaya a celebrar el contrato, previamente a su formalización, deberá solicitar la opinión sobre el cumplimiento de sus obligaciones al Servicio de Administración Tributaria, en los términos de lo </w:t>
      </w:r>
      <w:r w:rsidR="00A171E6" w:rsidRPr="00D315A4">
        <w:rPr>
          <w:rFonts w:cs="Arial"/>
          <w:bCs/>
          <w:i w:val="0"/>
          <w:sz w:val="18"/>
          <w:szCs w:val="18"/>
        </w:rPr>
        <w:t>dispuesto por la regla II.2.1.16</w:t>
      </w:r>
      <w:r w:rsidRPr="00D315A4">
        <w:rPr>
          <w:rFonts w:cs="Arial"/>
          <w:bCs/>
          <w:i w:val="0"/>
          <w:sz w:val="18"/>
          <w:szCs w:val="18"/>
        </w:rPr>
        <w:t xml:space="preserve"> y a que se refiere la regla I.2.1.1</w:t>
      </w:r>
      <w:r w:rsidR="00A171E6" w:rsidRPr="00D315A4">
        <w:rPr>
          <w:rFonts w:cs="Arial"/>
          <w:bCs/>
          <w:i w:val="0"/>
          <w:sz w:val="18"/>
          <w:szCs w:val="18"/>
        </w:rPr>
        <w:t>1</w:t>
      </w:r>
      <w:r w:rsidR="00C40FEE"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xml:space="preserve"> y presentar al área convocante de </w:t>
      </w:r>
      <w:r w:rsidR="00352874" w:rsidRPr="00D315A4">
        <w:rPr>
          <w:rFonts w:cs="Arial"/>
          <w:bCs/>
          <w:i w:val="0"/>
          <w:sz w:val="18"/>
          <w:szCs w:val="18"/>
        </w:rPr>
        <w:t>los Servicios de Salud de Sinaloa</w:t>
      </w:r>
      <w:r w:rsidRPr="00D315A4">
        <w:rPr>
          <w:rFonts w:cs="Arial"/>
          <w:bCs/>
          <w:i w:val="0"/>
          <w:sz w:val="18"/>
          <w:szCs w:val="18"/>
        </w:rPr>
        <w:t xml:space="preserve"> el “acuse de recepción” con el que se compruebe que se realizó la solicitud de opinión.</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De conformidad con lo dispuesto en la </w:t>
      </w:r>
      <w:r w:rsidRPr="00D315A4">
        <w:rPr>
          <w:rFonts w:cs="Arial"/>
          <w:bCs/>
          <w:i w:val="0"/>
          <w:sz w:val="18"/>
          <w:szCs w:val="18"/>
        </w:rPr>
        <w:t xml:space="preserve">regla </w:t>
      </w:r>
      <w:r w:rsidR="00A171E6" w:rsidRPr="00D315A4">
        <w:rPr>
          <w:rFonts w:cs="Arial"/>
          <w:bCs/>
          <w:i w:val="0"/>
          <w:sz w:val="18"/>
          <w:szCs w:val="18"/>
        </w:rPr>
        <w:t>II.2.1.16</w:t>
      </w:r>
      <w:r w:rsidR="000D2BCF"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el documento con la opinión en sentido positivo sobre el cumplimiento de obligaciones a que se refiere la fracción I de dicha regla, tendrá una vigencia durante un período de 30 días naturales a partir de la fecha de emisión de la opinión correspondiente a través de la página de internet del Servicio de Administración Tributaria.</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00352874"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4959C1">
        <w:rPr>
          <w:rFonts w:cs="Arial"/>
          <w:bCs/>
          <w:i w:val="0"/>
          <w:sz w:val="18"/>
          <w:szCs w:val="18"/>
        </w:rPr>
        <w:t>emitido por el Servicio de Administración Tributaria,</w:t>
      </w:r>
      <w:r w:rsidRPr="004959C1">
        <w:rPr>
          <w:rFonts w:cs="Arial"/>
          <w:i w:val="0"/>
          <w:sz w:val="18"/>
          <w:szCs w:val="18"/>
          <w:lang w:val="es-ES_tradnl"/>
        </w:rPr>
        <w:t xml:space="preserve"> sobre el cumplimiento de sus obligaciones fiscales.</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pStyle w:val="Texto0"/>
        <w:tabs>
          <w:tab w:val="right" w:pos="8827"/>
        </w:tabs>
        <w:spacing w:after="0" w:line="240" w:lineRule="auto"/>
        <w:ind w:firstLine="0"/>
        <w:rPr>
          <w:i w:val="0"/>
          <w:lang w:val="es-ES_tradnl" w:eastAsia="es-MX"/>
        </w:rPr>
      </w:pPr>
      <w:r w:rsidRPr="004959C1">
        <w:rPr>
          <w:i w:val="0"/>
          <w:lang w:val="es-ES_tradnl" w:eastAsia="es-MX"/>
        </w:rPr>
        <w:t>No se requerirá el “acuse de recepción” del Servicio de Administración Tributaria en el caso de que se lleguen a celebrar convenios modificatorios al contrato.</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4959C1">
        <w:rPr>
          <w:rFonts w:cs="Arial"/>
          <w:i w:val="0"/>
          <w:sz w:val="18"/>
          <w:szCs w:val="18"/>
          <w:lang w:val="es-ES_tradnl"/>
        </w:rPr>
        <w:t xml:space="preserve">En el supuesto de que el licitante que resulte </w:t>
      </w:r>
      <w:r w:rsidRPr="00D315A4">
        <w:rPr>
          <w:rFonts w:cs="Arial"/>
          <w:i w:val="0"/>
          <w:sz w:val="18"/>
          <w:szCs w:val="18"/>
          <w:lang w:val="es-ES_tradnl"/>
        </w:rPr>
        <w:t>adjudicatario del contrato, no presente el “</w:t>
      </w:r>
      <w:r w:rsidRPr="00D315A4">
        <w:rPr>
          <w:rFonts w:cs="Arial"/>
          <w:bCs/>
          <w:i w:val="0"/>
          <w:sz w:val="18"/>
          <w:szCs w:val="18"/>
        </w:rPr>
        <w:t xml:space="preserve">acuse de recepción” o “acuse de respuesta” emitido por el Servicio de Administración Tributaria, sobre la opinión del </w:t>
      </w:r>
      <w:r w:rsidRPr="00D315A4">
        <w:rPr>
          <w:rFonts w:cs="Arial"/>
          <w:i w:val="0"/>
          <w:sz w:val="18"/>
          <w:szCs w:val="18"/>
        </w:rPr>
        <w:t>cumplimiento</w:t>
      </w:r>
      <w:r w:rsidRPr="00D315A4">
        <w:rPr>
          <w:rFonts w:cs="Arial"/>
          <w:bCs/>
          <w:i w:val="0"/>
          <w:sz w:val="18"/>
          <w:szCs w:val="18"/>
        </w:rPr>
        <w:t xml:space="preserve"> de sus obligaciones fiscales, o de recibirse respuesta en sentido negativo, </w:t>
      </w:r>
      <w:r w:rsidRPr="00D315A4">
        <w:rPr>
          <w:rFonts w:cs="Arial"/>
          <w:i w:val="0"/>
          <w:sz w:val="18"/>
          <w:szCs w:val="18"/>
          <w:lang w:val="es-ES_tradnl"/>
        </w:rPr>
        <w:t xml:space="preserve">antes de su formalización, </w:t>
      </w:r>
      <w:r w:rsidR="00352874" w:rsidRPr="00D315A4">
        <w:rPr>
          <w:rFonts w:cs="Arial"/>
          <w:bCs/>
          <w:i w:val="0"/>
          <w:sz w:val="18"/>
          <w:szCs w:val="18"/>
        </w:rPr>
        <w:t>los Servicios de Salud de Sinaloa</w:t>
      </w:r>
      <w:r w:rsidRPr="00D315A4">
        <w:rPr>
          <w:rFonts w:cs="Arial"/>
          <w:i w:val="0"/>
          <w:sz w:val="18"/>
          <w:szCs w:val="18"/>
          <w:lang w:val="es-ES_tradnl"/>
        </w:rPr>
        <w:t xml:space="preserve"> se abstendrá de firmar el contrato respectivo en cumplimiento a lo dispuesto por el artículo 32-D del Código Fiscal de la Federación y punto 8 del “</w:t>
      </w:r>
      <w:r w:rsidRPr="00D315A4">
        <w:rPr>
          <w:rFonts w:cs="Arial"/>
          <w:i w:val="0"/>
          <w:sz w:val="18"/>
          <w:szCs w:val="18"/>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315A4">
        <w:rPr>
          <w:rFonts w:cs="Arial"/>
          <w:i w:val="0"/>
          <w:sz w:val="18"/>
          <w:szCs w:val="18"/>
          <w:lang w:val="es-ES_tradnl"/>
        </w:rPr>
        <w:t xml:space="preserve"> número </w:t>
      </w:r>
      <w:r w:rsidRPr="00D315A4">
        <w:rPr>
          <w:rFonts w:cs="Arial"/>
          <w:i w:val="0"/>
          <w:sz w:val="18"/>
          <w:szCs w:val="18"/>
        </w:rPr>
        <w:t>UNAOPSFP/309/0743/2008</w:t>
      </w:r>
      <w:r w:rsidRPr="00D315A4">
        <w:rPr>
          <w:rFonts w:cs="Arial"/>
          <w:i w:val="0"/>
          <w:sz w:val="18"/>
          <w:szCs w:val="18"/>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7973F3" w:rsidRPr="00D315A4" w:rsidRDefault="007973F3" w:rsidP="004C1BDC">
      <w:pPr>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00352874" w:rsidRPr="00D315A4">
        <w:rPr>
          <w:rFonts w:cs="Arial"/>
          <w:bCs/>
          <w:i w:val="0"/>
          <w:sz w:val="18"/>
          <w:szCs w:val="18"/>
        </w:rPr>
        <w:t>los Servicios de Salud de Sinaloa</w:t>
      </w:r>
      <w:r w:rsidRPr="00D315A4">
        <w:rPr>
          <w:rFonts w:cs="Arial"/>
          <w:i w:val="0"/>
          <w:sz w:val="18"/>
          <w:szCs w:val="18"/>
          <w:lang w:val="es-ES_tradnl"/>
        </w:rPr>
        <w:t>.</w:t>
      </w:r>
    </w:p>
    <w:p w:rsidR="00C60269" w:rsidRPr="00D315A4" w:rsidRDefault="00C60269" w:rsidP="004C1BDC">
      <w:pPr>
        <w:ind w:left="720" w:hanging="720"/>
        <w:jc w:val="both"/>
        <w:rPr>
          <w:rFonts w:cs="Arial"/>
          <w:i w:val="0"/>
          <w:sz w:val="18"/>
          <w:szCs w:val="18"/>
          <w:lang w:val="es-ES_tradnl"/>
        </w:rPr>
      </w:pPr>
    </w:p>
    <w:p w:rsidR="004220E7" w:rsidRDefault="004220E7" w:rsidP="004C1BDC">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t>GARANTÍAS DEL ANTICIPO; DE CUMPLIMIENTO DEL CONTRATO; Y POR DEFECTOS</w:t>
      </w:r>
      <w:r w:rsidRPr="004959C1">
        <w:rPr>
          <w:rFonts w:cs="Arial"/>
          <w:b/>
          <w:sz w:val="18"/>
          <w:szCs w:val="18"/>
        </w:rPr>
        <w:t>, VICIOS OCULTOS Y CUALQUIER OTRA RESPONSABILIDAD.</w:t>
      </w:r>
    </w:p>
    <w:p w:rsidR="00C60269" w:rsidRPr="004959C1" w:rsidRDefault="00C60269" w:rsidP="004C1BDC">
      <w:pPr>
        <w:pStyle w:val="Textoindependiente2"/>
        <w:rPr>
          <w:rFonts w:cs="Arial"/>
          <w:b w:val="0"/>
          <w:i w:val="0"/>
          <w:sz w:val="18"/>
          <w:szCs w:val="18"/>
          <w:u w:val="none"/>
        </w:rPr>
      </w:pPr>
    </w:p>
    <w:p w:rsidR="004220E7" w:rsidRDefault="004220E7" w:rsidP="004C1BDC">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6D19F3" w:rsidRPr="004959C1" w:rsidRDefault="006D19F3" w:rsidP="004C1BDC">
      <w:pPr>
        <w:ind w:left="567" w:hanging="567"/>
        <w:jc w:val="both"/>
        <w:rPr>
          <w:rFonts w:cs="Arial"/>
          <w:b/>
          <w:i w:val="0"/>
          <w:sz w:val="18"/>
          <w:szCs w:val="18"/>
        </w:rPr>
      </w:pPr>
    </w:p>
    <w:p w:rsidR="00352874"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FIANZA OTORGADA A FAVOR DE </w:t>
      </w:r>
      <w:r w:rsidR="00352874" w:rsidRPr="00D315A4">
        <w:rPr>
          <w:rFonts w:cs="Arial"/>
          <w:i w:val="0"/>
          <w:sz w:val="16"/>
          <w:szCs w:val="18"/>
          <w:u w:val="none"/>
        </w:rPr>
        <w:t>LOS SERVICIOS DE SALUD DE SINALOA</w:t>
      </w:r>
      <w:r w:rsidRPr="00D315A4">
        <w:rPr>
          <w:rFonts w:cs="Arial"/>
          <w:b w:val="0"/>
          <w:i w:val="0"/>
          <w:sz w:val="16"/>
          <w:szCs w:val="18"/>
          <w:u w:val="none"/>
        </w:rPr>
        <w:t xml:space="preserve"> PARA GARANTIZAR POR EL CONTRATISTA: </w:t>
      </w:r>
      <w:r w:rsidRPr="00D315A4">
        <w:rPr>
          <w:rFonts w:cs="Arial"/>
          <w:bCs/>
          <w:i w:val="0"/>
          <w:sz w:val="16"/>
          <w:szCs w:val="18"/>
          <w:u w:val="none"/>
        </w:rPr>
        <w:t>(</w:t>
      </w:r>
      <w:r w:rsidRPr="00D315A4">
        <w:rPr>
          <w:rFonts w:cs="Arial"/>
          <w:bCs/>
          <w:i w:val="0"/>
          <w:sz w:val="16"/>
          <w:szCs w:val="18"/>
        </w:rPr>
        <w:t>razón o denominación social de la persona moral, o nombre de la persona física con la que se celebrará el contrato</w:t>
      </w:r>
      <w:r w:rsidRPr="00D315A4">
        <w:rPr>
          <w:rFonts w:cs="Arial"/>
          <w:bCs/>
          <w:i w:val="0"/>
          <w:sz w:val="16"/>
          <w:szCs w:val="18"/>
          <w:u w:val="none"/>
        </w:rPr>
        <w:t>)</w:t>
      </w:r>
      <w:r w:rsidRPr="00D315A4">
        <w:rPr>
          <w:rFonts w:cs="Arial"/>
          <w:b w:val="0"/>
          <w:i w:val="0"/>
          <w:sz w:val="16"/>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D315A4">
        <w:rPr>
          <w:rFonts w:cs="Arial"/>
          <w:bCs/>
          <w:i w:val="0"/>
          <w:sz w:val="16"/>
          <w:szCs w:val="18"/>
          <w:u w:val="none"/>
        </w:rPr>
        <w:t>(</w:t>
      </w:r>
      <w:r w:rsidRPr="00D315A4">
        <w:rPr>
          <w:rFonts w:cs="Arial"/>
          <w:bCs/>
          <w:i w:val="0"/>
          <w:sz w:val="16"/>
          <w:szCs w:val="18"/>
        </w:rPr>
        <w:t>insertar completo el objeto del contrato, especificado en la cláusula primera del mismo</w:t>
      </w:r>
      <w:r w:rsidRPr="00D315A4">
        <w:rPr>
          <w:rFonts w:cs="Arial"/>
          <w:bCs/>
          <w:i w:val="0"/>
          <w:sz w:val="16"/>
          <w:szCs w:val="18"/>
          <w:u w:val="none"/>
        </w:rPr>
        <w:t>)</w:t>
      </w:r>
      <w:r w:rsidRPr="00D315A4">
        <w:rPr>
          <w:rFonts w:cs="Arial"/>
          <w:b w:val="0"/>
          <w:bCs/>
          <w:i w:val="0"/>
          <w:sz w:val="16"/>
          <w:szCs w:val="18"/>
          <w:u w:val="none"/>
        </w:rPr>
        <w:t xml:space="preserve">, </w:t>
      </w:r>
      <w:r w:rsidRPr="00D315A4">
        <w:rPr>
          <w:rFonts w:cs="Arial"/>
          <w:b w:val="0"/>
          <w:i w:val="0"/>
          <w:sz w:val="16"/>
          <w:szCs w:val="18"/>
          <w:u w:val="none"/>
        </w:rPr>
        <w:t xml:space="preserve">CELEBRADO CON  </w:t>
      </w:r>
      <w:r w:rsidR="00352874" w:rsidRPr="00D315A4">
        <w:rPr>
          <w:rFonts w:cs="Arial"/>
          <w:i w:val="0"/>
          <w:sz w:val="16"/>
          <w:szCs w:val="18"/>
          <w:u w:val="none"/>
        </w:rPr>
        <w:t xml:space="preserve">LOS SERVICIOS DE SALUD DE SINALOA </w:t>
      </w:r>
      <w:r w:rsidRPr="00D315A4">
        <w:rPr>
          <w:rFonts w:cs="Arial"/>
          <w:b w:val="0"/>
          <w:i w:val="0"/>
          <w:sz w:val="16"/>
          <w:szCs w:val="18"/>
          <w:u w:val="none"/>
        </w:rPr>
        <w:t xml:space="preserve">LA PRESENTE FIANZA SE EXPIDE DE CONFORMIDAD CON LA LEY DE OBRAS PÚBLICAS Y SERVICIOS RELACIONADOS CON LAS MISMAS Y SU REGLAMENTO, Y SUBSISTIRÁ HASTA LA TOTAL AMORTIZACIÓN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CUYO CASO, </w:t>
      </w:r>
      <w:r w:rsidR="00352874" w:rsidRPr="00D315A4">
        <w:rPr>
          <w:rFonts w:cs="Arial"/>
          <w:i w:val="0"/>
          <w:sz w:val="16"/>
          <w:szCs w:val="18"/>
          <w:u w:val="none"/>
        </w:rPr>
        <w:t>LOS SERVICIOS DE SALUD DE SINALOA</w:t>
      </w:r>
      <w:r w:rsidRPr="00D315A4">
        <w:rPr>
          <w:rFonts w:cs="Arial"/>
          <w:b w:val="0"/>
          <w:i w:val="0"/>
          <w:sz w:val="16"/>
          <w:szCs w:val="18"/>
          <w:u w:val="none"/>
        </w:rPr>
        <w:t xml:space="preserve">, DANDO CONOCIMIENTO A LA TESORERÍA DE LA FEDERACIÓN, LO NOTIFICARÁ POR ESCRITO A LA INSTITUCIÓN AFIANZADORA PARA SU CANCELACIÓN. LA COMPAÑÍA AFIANZADORA EXPRESAMENTE DECLARA QUE: </w:t>
      </w:r>
      <w:r w:rsidRPr="00D315A4">
        <w:rPr>
          <w:rFonts w:cs="Arial"/>
          <w:bCs/>
          <w:i w:val="0"/>
          <w:sz w:val="16"/>
          <w:szCs w:val="18"/>
          <w:u w:val="none"/>
        </w:rPr>
        <w:t>A).-</w:t>
      </w:r>
      <w:r w:rsidRPr="00D315A4">
        <w:rPr>
          <w:rFonts w:cs="Arial"/>
          <w:b w:val="0"/>
          <w:i w:val="0"/>
          <w:sz w:val="16"/>
          <w:szCs w:val="18"/>
          <w:u w:val="none"/>
        </w:rPr>
        <w:t xml:space="preserve"> LA FIANZA SE OTORGA ATENDIENDO A TODAS LAS ESTIPULACIONES CONTENIDAS EN EL CONTRATO MENCIONADO CON ANTERIORIDAD; </w:t>
      </w:r>
      <w:r w:rsidRPr="00D315A4">
        <w:rPr>
          <w:rFonts w:cs="Arial"/>
          <w:bCs/>
          <w:i w:val="0"/>
          <w:sz w:val="16"/>
          <w:szCs w:val="18"/>
          <w:u w:val="none"/>
        </w:rPr>
        <w:t>B).-</w:t>
      </w:r>
      <w:r w:rsidRPr="00D315A4">
        <w:rPr>
          <w:rFonts w:cs="Arial"/>
          <w:b w:val="0"/>
          <w:i w:val="0"/>
          <w:sz w:val="16"/>
          <w:szCs w:val="18"/>
          <w:u w:val="none"/>
        </w:rPr>
        <w:t xml:space="preserve"> LA FIANZA GARANTIZA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AL CONTRATISTA CONSISTENTE EN LA CANTIDAD DE $__________ (___________ PESOS 00/100 M. N.); </w:t>
      </w:r>
      <w:r w:rsidRPr="00D315A4">
        <w:rPr>
          <w:rFonts w:cs="Arial"/>
          <w:bCs/>
          <w:i w:val="0"/>
          <w:sz w:val="16"/>
          <w:szCs w:val="18"/>
          <w:u w:val="none"/>
        </w:rPr>
        <w:t>C).-</w:t>
      </w:r>
      <w:r w:rsidRPr="00D315A4">
        <w:rPr>
          <w:rFonts w:cs="Arial"/>
          <w:b w:val="0"/>
          <w:i w:val="0"/>
          <w:sz w:val="16"/>
          <w:szCs w:val="18"/>
          <w:u w:val="none"/>
        </w:rPr>
        <w:t xml:space="preserve"> LA FIANZA SUBSISTIRÁ HASTA LA TOTAL AMORTIZACIÓN DEL ANTICIPO POR PARTE DEL CONTRATISTA Y SE LIBERARÁ HASTA QUE EL CONTRATISTA HAYA AMORTIZADO LA TOTALIDAD </w:t>
      </w:r>
    </w:p>
    <w:p w:rsidR="008D066D"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DEL ANTICIPO, SIENDO INDISPENSABLE LA CONFORMIDAD EXPRESA Y POR ESCRITO DE </w:t>
      </w:r>
      <w:r w:rsidR="00352874" w:rsidRPr="00D315A4">
        <w:rPr>
          <w:rFonts w:cs="Arial"/>
          <w:i w:val="0"/>
          <w:sz w:val="16"/>
          <w:szCs w:val="18"/>
          <w:u w:val="none"/>
        </w:rPr>
        <w:t>LOS SERVICIOS DE SALUD DE SINALOA</w:t>
      </w:r>
      <w:r w:rsidRPr="00D315A4">
        <w:rPr>
          <w:rFonts w:cs="Arial"/>
          <w:b w:val="0"/>
          <w:i w:val="0"/>
          <w:sz w:val="16"/>
          <w:szCs w:val="18"/>
          <w:u w:val="none"/>
        </w:rPr>
        <w:t xml:space="preserve">, SIN CUYO REQUISITO NO PROCEDERÁ LA LIBERACIÓN DE LA PRESENTE FIANZA Y, EN CONSECUENCIA, ÉSTA CONTINUARÁ VIGENTE; </w:t>
      </w:r>
      <w:r w:rsidRPr="00D315A4">
        <w:rPr>
          <w:rFonts w:cs="Arial"/>
          <w:i w:val="0"/>
          <w:sz w:val="16"/>
          <w:szCs w:val="18"/>
          <w:u w:val="none"/>
        </w:rPr>
        <w:t>D).-</w:t>
      </w:r>
      <w:r w:rsidRPr="00D315A4">
        <w:rPr>
          <w:rFonts w:cs="Arial"/>
          <w:b w:val="0"/>
          <w:i w:val="0"/>
          <w:sz w:val="16"/>
          <w:szCs w:val="18"/>
          <w:u w:val="none"/>
        </w:rPr>
        <w:t xml:space="preserve"> LA FIANZA SE HARÁ EFECTIVA A PARTIR DE LA FECHA EN QUE LE SEA NOTIFICADA AL CONTRATISTA LA RESOLUCIÓN DE RESCISIÓN ADMINISTRATIVA DEL CONTRATO; </w:t>
      </w:r>
      <w:r w:rsidRPr="00D315A4">
        <w:rPr>
          <w:rFonts w:cs="Arial"/>
          <w:bCs/>
          <w:i w:val="0"/>
          <w:sz w:val="16"/>
          <w:szCs w:val="18"/>
          <w:u w:val="none"/>
        </w:rPr>
        <w:t>E).-</w:t>
      </w:r>
      <w:r w:rsidRPr="00D315A4">
        <w:rPr>
          <w:rFonts w:cs="Arial"/>
          <w:b w:val="0"/>
          <w:i w:val="0"/>
          <w:sz w:val="16"/>
          <w:szCs w:val="18"/>
          <w:u w:val="none"/>
        </w:rPr>
        <w:t xml:space="preserve"> ÉSTA FIANZA PERMANECERÁ VIGENTE DESDE SU FECHA DE EXPEDICIÓN Y DURANTE LA SUBSTANCIACIÓN DE TODOS LOS RECURSOS LEGALES O JUICIOS QUE SE INTERPONGAN POR PARTE DEL CONTRATISTA O </w:t>
      </w:r>
      <w:r w:rsidR="00352874" w:rsidRPr="00D315A4">
        <w:rPr>
          <w:rFonts w:cs="Arial"/>
          <w:i w:val="0"/>
          <w:sz w:val="16"/>
          <w:szCs w:val="18"/>
          <w:u w:val="none"/>
        </w:rPr>
        <w:t>LOS SERVICIOS DE SALUD DE SINALOA</w:t>
      </w:r>
      <w:r w:rsidRPr="00D315A4">
        <w:rPr>
          <w:rFonts w:cs="Arial"/>
          <w:b w:val="0"/>
          <w:i w:val="0"/>
          <w:sz w:val="16"/>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D315A4">
        <w:rPr>
          <w:rFonts w:cs="Arial"/>
          <w:bCs/>
          <w:i w:val="0"/>
          <w:sz w:val="16"/>
          <w:szCs w:val="18"/>
          <w:u w:val="none"/>
        </w:rPr>
        <w:t>F).-</w:t>
      </w:r>
      <w:r w:rsidRPr="00D315A4">
        <w:rPr>
          <w:rFonts w:cs="Arial"/>
          <w:b w:val="0"/>
          <w:i w:val="0"/>
          <w:sz w:val="16"/>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8D066D" w:rsidRPr="00D315A4" w:rsidRDefault="008D066D" w:rsidP="008D066D">
      <w:pPr>
        <w:pStyle w:val="Textoindependiente2"/>
        <w:rPr>
          <w:rFonts w:cs="Arial"/>
          <w:b w:val="0"/>
          <w:i w:val="0"/>
          <w:sz w:val="16"/>
          <w:szCs w:val="18"/>
          <w:u w:val="none"/>
        </w:rPr>
      </w:pPr>
    </w:p>
    <w:p w:rsidR="008D066D" w:rsidRPr="004959C1" w:rsidRDefault="008D066D" w:rsidP="008D066D">
      <w:pPr>
        <w:ind w:left="567" w:hanging="567"/>
        <w:jc w:val="both"/>
        <w:rPr>
          <w:rFonts w:cs="Arial"/>
          <w:b/>
          <w:i w:val="0"/>
          <w:sz w:val="18"/>
          <w:szCs w:val="18"/>
        </w:rPr>
      </w:pPr>
      <w:r w:rsidRPr="004959C1">
        <w:rPr>
          <w:rFonts w:cs="Arial"/>
          <w:b/>
          <w:i w:val="0"/>
          <w:sz w:val="18"/>
          <w:szCs w:val="18"/>
        </w:rPr>
        <w:t>6.4.2</w:t>
      </w:r>
      <w:r w:rsidRPr="004959C1">
        <w:rPr>
          <w:rFonts w:cs="Arial"/>
          <w:b/>
          <w:i w:val="0"/>
          <w:sz w:val="18"/>
          <w:szCs w:val="18"/>
        </w:rPr>
        <w:tab/>
        <w:t>GARANTÍA DE CUMPLIMIENTO DEL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b/>
          <w:i w:val="0"/>
          <w:sz w:val="18"/>
          <w:szCs w:val="18"/>
        </w:rPr>
      </w:pPr>
      <w:r w:rsidRPr="004959C1">
        <w:rPr>
          <w:rFonts w:cs="Arial"/>
          <w:i w:val="0"/>
          <w:sz w:val="18"/>
          <w:szCs w:val="18"/>
        </w:rPr>
        <w:t>Previamente a la firma del contrato y dentro de los 1</w:t>
      </w:r>
      <w:r w:rsidR="00FB3870">
        <w:rPr>
          <w:rFonts w:cs="Arial"/>
          <w:i w:val="0"/>
          <w:sz w:val="18"/>
          <w:szCs w:val="18"/>
        </w:rPr>
        <w:t>0</w:t>
      </w:r>
      <w:r w:rsidRPr="004959C1">
        <w:rPr>
          <w:rFonts w:cs="Arial"/>
          <w:i w:val="0"/>
          <w:sz w:val="18"/>
          <w:szCs w:val="18"/>
        </w:rPr>
        <w:t xml:space="preserve"> (</w:t>
      </w:r>
      <w:r w:rsidR="00FB3870">
        <w:rPr>
          <w:rFonts w:cs="Arial"/>
          <w:i w:val="0"/>
          <w:sz w:val="18"/>
          <w:szCs w:val="18"/>
        </w:rPr>
        <w:t>DIEZ</w:t>
      </w:r>
      <w:r w:rsidRPr="004959C1">
        <w:rPr>
          <w:rFonts w:cs="Arial"/>
          <w:i w:val="0"/>
          <w:sz w:val="18"/>
          <w:szCs w:val="18"/>
        </w:rPr>
        <w:t xml:space="preserv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00352874" w:rsidRPr="004959C1">
        <w:rPr>
          <w:rFonts w:cs="Arial"/>
          <w:i w:val="0"/>
          <w:sz w:val="18"/>
          <w:szCs w:val="18"/>
        </w:rPr>
        <w:t>los SERVICIOS DE SALUD DE SINALOA</w:t>
      </w:r>
      <w:r w:rsidRPr="004959C1">
        <w:rPr>
          <w:rFonts w:cs="Arial"/>
          <w:i w:val="0"/>
          <w:sz w:val="18"/>
          <w:szCs w:val="18"/>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8D066D" w:rsidRPr="004959C1" w:rsidRDefault="008D066D" w:rsidP="008D066D">
      <w:pPr>
        <w:jc w:val="both"/>
        <w:rPr>
          <w:rFonts w:cs="Arial"/>
          <w:b/>
          <w:i w:val="0"/>
          <w:sz w:val="18"/>
          <w:szCs w:val="18"/>
        </w:rPr>
      </w:pPr>
    </w:p>
    <w:p w:rsidR="008D066D" w:rsidRPr="004959C1" w:rsidRDefault="008D066D" w:rsidP="008D066D">
      <w:pPr>
        <w:jc w:val="both"/>
        <w:rPr>
          <w:rFonts w:cs="Arial"/>
          <w:sz w:val="18"/>
          <w:szCs w:val="18"/>
        </w:rPr>
      </w:pPr>
      <w:r w:rsidRPr="004959C1">
        <w:rPr>
          <w:rFonts w:cs="Arial"/>
          <w:b/>
          <w:i w:val="0"/>
          <w:sz w:val="18"/>
          <w:szCs w:val="18"/>
        </w:rPr>
        <w:t>FORMATO DE PÓLIZA DE FIANZA PARA GARANTIZAR EL CUMPLIMIENTO DE LOS CONTRATOS DE OBRA PÚBLICA</w:t>
      </w:r>
      <w:r w:rsidRPr="004959C1">
        <w:rPr>
          <w:rFonts w:cs="Arial"/>
          <w:sz w:val="18"/>
          <w:szCs w:val="18"/>
        </w:rPr>
        <w:t>.</w:t>
      </w:r>
    </w:p>
    <w:p w:rsidR="008D066D" w:rsidRPr="004959C1" w:rsidRDefault="008D066D" w:rsidP="008D066D">
      <w:pPr>
        <w:jc w:val="both"/>
        <w:rPr>
          <w:rFonts w:cs="Arial"/>
          <w:i w:val="0"/>
          <w:sz w:val="18"/>
          <w:szCs w:val="18"/>
        </w:rPr>
      </w:pPr>
    </w:p>
    <w:p w:rsidR="00352874"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352874" w:rsidRPr="00D315A4">
        <w:rPr>
          <w:rFonts w:cs="Arial"/>
          <w:i w:val="0"/>
          <w:sz w:val="16"/>
          <w:szCs w:val="18"/>
        </w:rPr>
        <w:t xml:space="preserve">LOS 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20___,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w:t>
      </w:r>
      <w:r w:rsidR="00352874" w:rsidRPr="00D315A4">
        <w:rPr>
          <w:rFonts w:cs="Arial"/>
          <w:i w:val="0"/>
          <w:sz w:val="16"/>
          <w:szCs w:val="18"/>
        </w:rPr>
        <w:t>LOS SERVICIOS DE SALUD DE SINALOA</w:t>
      </w:r>
      <w:r w:rsidRPr="00D315A4">
        <w:rPr>
          <w:rFonts w:cs="Arial"/>
          <w:i w:val="0"/>
          <w:sz w:val="16"/>
          <w:szCs w:val="18"/>
        </w:rPr>
        <w:t xml:space="preserve"> LA PRESENTE FIANZA SE EXPIDE DE CONFORMIDAD CON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8D066D" w:rsidRPr="00D315A4" w:rsidRDefault="008D066D" w:rsidP="008D066D">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00352874"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008228E1"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w:t>
      </w:r>
      <w:r w:rsidR="008228E1" w:rsidRPr="00D315A4">
        <w:rPr>
          <w:rFonts w:cs="Arial"/>
          <w:i w:val="0"/>
          <w:sz w:val="16"/>
          <w:szCs w:val="18"/>
        </w:rPr>
        <w:t>LOS SERVICIOS DE SALUD DE SINALOA</w:t>
      </w:r>
      <w:r w:rsidRPr="00D315A4">
        <w:rPr>
          <w:rFonts w:cs="Arial"/>
          <w:i w:val="0"/>
          <w:sz w:val="16"/>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w:t>
      </w:r>
      <w:r w:rsidR="008228E1"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73</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DEL ESTADO DE SINALOA</w:t>
      </w:r>
      <w:r w:rsidRPr="00D315A4">
        <w:rPr>
          <w:rFonts w:cs="Arial"/>
          <w:i w:val="0"/>
          <w:sz w:val="16"/>
          <w:szCs w:val="18"/>
        </w:rPr>
        <w:t xml:space="preserve">,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73</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jc w:val="both"/>
        <w:rPr>
          <w:rFonts w:cs="Arial"/>
          <w:i w:val="0"/>
          <w:sz w:val="18"/>
          <w:szCs w:val="18"/>
        </w:rPr>
      </w:pPr>
    </w:p>
    <w:p w:rsidR="008D066D" w:rsidRPr="004959C1" w:rsidRDefault="008D066D" w:rsidP="008D066D">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 DEFECTOS, VICIOS OCULTOS Y CUALQUIER OTRA RESPONSABILIDAD EN QUE INCURRA EL CONTRATISTA.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8D066D" w:rsidRPr="004959C1" w:rsidRDefault="008D066D" w:rsidP="008D066D">
      <w:pPr>
        <w:pStyle w:val="Textoindependiente31"/>
        <w:rPr>
          <w:rFonts w:cs="Arial"/>
          <w:i w:val="0"/>
          <w:sz w:val="18"/>
          <w:szCs w:val="18"/>
        </w:rPr>
      </w:pPr>
    </w:p>
    <w:p w:rsidR="008228E1" w:rsidRPr="004959C1" w:rsidRDefault="008D066D" w:rsidP="008D066D">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008228E1"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y a s</w:t>
      </w:r>
      <w:r w:rsidR="008228E1" w:rsidRPr="004959C1">
        <w:rPr>
          <w:rFonts w:cs="Arial"/>
          <w:i w:val="0"/>
          <w:color w:val="000000"/>
          <w:sz w:val="18"/>
          <w:szCs w:val="18"/>
        </w:rPr>
        <w:t>atisfacción de los</w:t>
      </w:r>
      <w:r w:rsidRPr="004959C1">
        <w:rPr>
          <w:rFonts w:cs="Arial"/>
          <w:i w:val="0"/>
          <w:color w:val="000000"/>
          <w:sz w:val="18"/>
          <w:szCs w:val="18"/>
        </w:rPr>
        <w:t xml:space="preserve"> </w:t>
      </w:r>
      <w:r w:rsidR="008228E1"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w:t>
      </w:r>
    </w:p>
    <w:p w:rsidR="008228E1" w:rsidRPr="004959C1" w:rsidRDefault="008228E1" w:rsidP="008D066D">
      <w:pPr>
        <w:pStyle w:val="Textoindependiente31"/>
        <w:rPr>
          <w:rFonts w:cs="Arial"/>
          <w:i w:val="0"/>
          <w:sz w:val="18"/>
          <w:szCs w:val="18"/>
        </w:rPr>
      </w:pPr>
    </w:p>
    <w:p w:rsidR="008D066D" w:rsidRPr="004959C1" w:rsidRDefault="008D066D" w:rsidP="008D066D">
      <w:pPr>
        <w:pStyle w:val="Textoindependiente31"/>
        <w:rPr>
          <w:rFonts w:cs="Arial"/>
          <w:i w:val="0"/>
          <w:sz w:val="18"/>
          <w:szCs w:val="18"/>
        </w:rPr>
      </w:pPr>
      <w:r w:rsidRPr="004959C1">
        <w:rPr>
          <w:rFonts w:cs="Arial"/>
          <w:i w:val="0"/>
          <w:sz w:val="18"/>
          <w:szCs w:val="18"/>
        </w:rPr>
        <w:t>trabajos, o bien, aportar recursos líquidos por una cantidad equivalente al 5% (CINCO POR CIENTO) del mismo monto en fideicomiso especialmente constituido para ello.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Los recursos aportados en fideicomiso deberán invertirse en instrumento de renta fija.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w:t>
      </w:r>
      <w:r w:rsidR="008228E1" w:rsidRPr="004959C1">
        <w:rPr>
          <w:rFonts w:cs="Arial"/>
          <w:i w:val="0"/>
          <w:sz w:val="18"/>
          <w:szCs w:val="18"/>
        </w:rPr>
        <w:t>los Servicios de Salud de Sinaloa</w:t>
      </w:r>
      <w:r w:rsidRPr="004959C1">
        <w:rPr>
          <w:rFonts w:cs="Arial"/>
          <w:i w:val="0"/>
          <w:sz w:val="18"/>
          <w:szCs w:val="18"/>
        </w:rPr>
        <w:t xml:space="preserve"> instruirá por escrito lo procedente a la institución fiduciaria.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la orden</w:t>
      </w:r>
      <w:r w:rsidRPr="004959C1">
        <w:rPr>
          <w:rFonts w:cs="Arial"/>
          <w:i w:val="0"/>
          <w:sz w:val="18"/>
          <w:szCs w:val="18"/>
        </w:rPr>
        <w:t xml:space="preserve"> de cancelación correspondiente para su trámite ante la institución de que se trate.</w:t>
      </w:r>
    </w:p>
    <w:p w:rsidR="008D066D" w:rsidRPr="00D315A4" w:rsidRDefault="008D066D" w:rsidP="008D066D">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8D066D" w:rsidRPr="00D315A4" w:rsidRDefault="008D066D" w:rsidP="008D066D">
      <w:pPr>
        <w:jc w:val="both"/>
        <w:rPr>
          <w:rFonts w:cs="Arial"/>
          <w:i w:val="0"/>
          <w:sz w:val="10"/>
          <w:szCs w:val="18"/>
        </w:rPr>
      </w:pPr>
    </w:p>
    <w:p w:rsidR="008D066D" w:rsidRPr="00D315A4" w:rsidRDefault="008D066D" w:rsidP="008D066D">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8D066D" w:rsidRPr="00D315A4" w:rsidRDefault="008D066D" w:rsidP="008D066D">
      <w:pPr>
        <w:jc w:val="both"/>
        <w:rPr>
          <w:rFonts w:cs="Arial"/>
          <w:b/>
          <w:i w:val="0"/>
          <w:sz w:val="18"/>
          <w:szCs w:val="18"/>
        </w:rPr>
      </w:pPr>
    </w:p>
    <w:p w:rsidR="008D066D" w:rsidRPr="00D315A4" w:rsidRDefault="008D066D" w:rsidP="008D066D">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8D066D" w:rsidRPr="00D315A4" w:rsidRDefault="008D066D" w:rsidP="008D066D">
      <w:pPr>
        <w:jc w:val="both"/>
        <w:rPr>
          <w:rFonts w:cs="Arial"/>
          <w:i w:val="0"/>
          <w:sz w:val="18"/>
          <w:szCs w:val="18"/>
        </w:rPr>
      </w:pPr>
    </w:p>
    <w:p w:rsidR="008228E1"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8228E1" w:rsidRPr="00D315A4">
        <w:rPr>
          <w:rFonts w:cs="Arial"/>
          <w:b/>
          <w:i w:val="0"/>
          <w:sz w:val="16"/>
          <w:szCs w:val="18"/>
        </w:rPr>
        <w:t>LOS</w:t>
      </w:r>
      <w:r w:rsidR="008228E1" w:rsidRPr="00D315A4">
        <w:rPr>
          <w:rFonts w:cs="Arial"/>
          <w:i w:val="0"/>
          <w:sz w:val="16"/>
          <w:szCs w:val="18"/>
        </w:rPr>
        <w:t xml:space="preserve"> </w:t>
      </w:r>
      <w:r w:rsidR="008228E1" w:rsidRPr="00D315A4">
        <w:rPr>
          <w:rFonts w:cs="Arial"/>
          <w:b/>
          <w:i w:val="0"/>
          <w:sz w:val="16"/>
          <w:szCs w:val="18"/>
        </w:rPr>
        <w:t>SERVICIOS DE SALUD DE SINALOA</w:t>
      </w:r>
      <w:r w:rsidRPr="00D315A4">
        <w:rPr>
          <w:rFonts w:cs="Arial"/>
          <w:b/>
          <w:i w:val="0"/>
          <w:sz w:val="16"/>
          <w:szCs w:val="18"/>
        </w:rPr>
        <w:t xml:space="preserve">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20___,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00103278" w:rsidRPr="00D315A4">
        <w:rPr>
          <w:rFonts w:cs="Arial"/>
          <w:i w:val="0"/>
          <w:sz w:val="16"/>
          <w:szCs w:val="18"/>
        </w:rPr>
        <w:t xml:space="preserve">CELEBRADO, POR LOS </w:t>
      </w:r>
      <w:r w:rsidR="00103278" w:rsidRPr="00D315A4">
        <w:rPr>
          <w:rFonts w:cs="Arial"/>
          <w:b/>
          <w:i w:val="0"/>
          <w:sz w:val="16"/>
          <w:szCs w:val="18"/>
        </w:rPr>
        <w:t>LO</w:t>
      </w:r>
      <w:r w:rsidR="008228E1" w:rsidRPr="00D315A4">
        <w:rPr>
          <w:rFonts w:cs="Arial"/>
          <w:b/>
          <w:i w:val="0"/>
          <w:sz w:val="16"/>
          <w:szCs w:val="18"/>
        </w:rPr>
        <w:t>S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8D066D" w:rsidRPr="00D315A4" w:rsidRDefault="008D066D" w:rsidP="008D066D">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w:t>
      </w:r>
      <w:r w:rsidR="00103278"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75</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w:t>
      </w:r>
      <w:r w:rsidR="008228E1" w:rsidRPr="00D315A4">
        <w:rPr>
          <w:rFonts w:cs="Arial"/>
          <w:i w:val="0"/>
          <w:sz w:val="16"/>
          <w:szCs w:val="18"/>
        </w:rPr>
        <w:t>LOS SERVICIOS DE SALUD DE SINALOA</w:t>
      </w:r>
      <w:r w:rsidRPr="00D315A4">
        <w:rPr>
          <w:rFonts w:cs="Arial"/>
          <w:i w:val="0"/>
          <w:sz w:val="16"/>
          <w:szCs w:val="18"/>
        </w:rPr>
        <w:t xml:space="preserve"> LO COMUNICARÁ DE INMEDIATO Y POR ESCRITO AL CONTRATISTA PARA QUE ÉSTE HAGA LAS CORRECCIONES O REPOSICIONES CORRESPONDIENTES, DENTRO DE UN PLAZO MÁXIMO DE 30 (TREINTA) DÍAS NATURALES, TRANSCURRIDO ÉSTE TÉRMINO SIN QUE SE HUBIERE REALIZADO, </w:t>
      </w:r>
      <w:r w:rsidR="008228E1" w:rsidRPr="00D315A4">
        <w:rPr>
          <w:rFonts w:cs="Arial"/>
          <w:i w:val="0"/>
          <w:sz w:val="16"/>
          <w:szCs w:val="18"/>
        </w:rPr>
        <w:t>LOS SERVICIOS DE SALUD DE SINALOA</w:t>
      </w:r>
      <w:r w:rsidRPr="00D315A4">
        <w:rPr>
          <w:rFonts w:cs="Arial"/>
          <w:i w:val="0"/>
          <w:sz w:val="16"/>
          <w:szCs w:val="18"/>
        </w:rPr>
        <w:t xml:space="preserve"> PROCEDERÁ A HACER EFECTIVA ESTA FIANZA A PARTIR DE LA FECHA EN QUE SE HAYA NOTIFICADO AL CONTRATISTA LA RESOLUCIÓN DE LA RESCISIÓN ADMINISTRATIVA DEL CONTRATO. SI LA REPARACIÓN REQUIERE DE UN PLAZO MAYOR, EL CONTRATISTA Y </w:t>
      </w:r>
      <w:r w:rsidR="008228E1" w:rsidRPr="00D315A4">
        <w:rPr>
          <w:rFonts w:cs="Arial"/>
          <w:i w:val="0"/>
          <w:sz w:val="16"/>
          <w:szCs w:val="18"/>
        </w:rPr>
        <w:t>LOS SERVICIOS DE SALUD DE SINALOA</w:t>
      </w:r>
      <w:r w:rsidRPr="00D315A4">
        <w:rPr>
          <w:rFonts w:cs="Arial"/>
          <w:i w:val="0"/>
          <w:sz w:val="16"/>
          <w:szCs w:val="18"/>
        </w:rPr>
        <w:t xml:space="preserve">,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w:t>
      </w:r>
      <w:r w:rsidR="00D23853" w:rsidRPr="00D315A4">
        <w:rPr>
          <w:rFonts w:cs="Arial"/>
          <w:i w:val="0"/>
          <w:sz w:val="16"/>
          <w:szCs w:val="18"/>
        </w:rPr>
        <w:t>LOS SERVICIOS DE SALUD DE SINALOA</w:t>
      </w:r>
      <w:r w:rsidRPr="00D315A4">
        <w:rPr>
          <w:rFonts w:cs="Arial"/>
          <w:i w:val="0"/>
          <w:sz w:val="16"/>
          <w:szCs w:val="18"/>
        </w:rPr>
        <w:t xml:space="preserve">;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 xml:space="preserve">75 </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ind w:left="567" w:hanging="567"/>
        <w:jc w:val="both"/>
        <w:rPr>
          <w:rFonts w:cs="Arial"/>
          <w:b/>
          <w:i w:val="0"/>
          <w:sz w:val="18"/>
          <w:szCs w:val="18"/>
        </w:rPr>
      </w:pPr>
    </w:p>
    <w:p w:rsidR="004220E7" w:rsidRPr="004959C1" w:rsidRDefault="004220E7" w:rsidP="004C1BDC">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w:t>
      </w:r>
      <w:r w:rsidR="00E90555" w:rsidRPr="00D315A4">
        <w:rPr>
          <w:rFonts w:cs="Arial"/>
          <w:i w:val="0"/>
          <w:sz w:val="18"/>
          <w:szCs w:val="18"/>
        </w:rPr>
        <w:t>amente autorizada a favor</w:t>
      </w:r>
      <w:r w:rsidRPr="00D315A4">
        <w:rPr>
          <w:rFonts w:cs="Arial"/>
          <w:i w:val="0"/>
          <w:sz w:val="18"/>
          <w:szCs w:val="18"/>
        </w:rPr>
        <w:t xml:space="preserve"> y a satisfacción de </w:t>
      </w:r>
      <w:r w:rsidR="00E962B5" w:rsidRPr="00D315A4">
        <w:rPr>
          <w:rFonts w:cs="Arial"/>
          <w:i w:val="0"/>
          <w:sz w:val="18"/>
          <w:szCs w:val="18"/>
        </w:rPr>
        <w:t>los Servicios de Salud de Sinaloa</w:t>
      </w:r>
      <w:r w:rsidRPr="00D315A4">
        <w:rPr>
          <w:rFonts w:cs="Arial"/>
          <w:i w:val="0"/>
          <w:sz w:val="18"/>
          <w:szCs w:val="18"/>
        </w:rPr>
        <w:t>,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aún cuando parte de los trabajos se hayan ejecutado, de la forma siguiente:</w:t>
      </w:r>
    </w:p>
    <w:p w:rsidR="00FB3870" w:rsidRPr="004959C1" w:rsidRDefault="00FB3870" w:rsidP="004C1BDC">
      <w:pPr>
        <w:jc w:val="both"/>
        <w:rPr>
          <w:rFonts w:cs="Arial"/>
          <w:i w:val="0"/>
          <w:sz w:val="18"/>
          <w:szCs w:val="18"/>
          <w:highlight w:val="yellow"/>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6.5</w:t>
      </w:r>
      <w:r w:rsidRPr="004959C1">
        <w:rPr>
          <w:rFonts w:cs="Arial"/>
          <w:i w:val="0"/>
          <w:sz w:val="18"/>
          <w:szCs w:val="18"/>
        </w:rPr>
        <w:tab/>
      </w:r>
      <w:r w:rsidRPr="004959C1">
        <w:rPr>
          <w:rFonts w:cs="Arial"/>
          <w:b/>
          <w:i w:val="0"/>
          <w:sz w:val="18"/>
          <w:szCs w:val="18"/>
        </w:rPr>
        <w:t>GASTOS FINANCIEROS.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caso de incumplimiento en el pago de estimación o estimaciones (excepto tratándose de retenciones económicas o penas convencionales</w:t>
      </w:r>
      <w:r w:rsidRPr="004959C1">
        <w:rPr>
          <w:rFonts w:cs="Arial"/>
          <w:bCs/>
          <w:i w:val="0"/>
          <w:sz w:val="18"/>
          <w:szCs w:val="18"/>
        </w:rPr>
        <w:t xml:space="preserve">, a que se refieren las cláusulas décima octava, décima novena y vigésima del modelo de contrato </w:t>
      </w:r>
      <w:r w:rsidRPr="004959C1">
        <w:rPr>
          <w:rFonts w:cs="Arial"/>
          <w:b/>
          <w:i w:val="0"/>
          <w:sz w:val="18"/>
          <w:szCs w:val="18"/>
        </w:rPr>
        <w:t>(</w:t>
      </w:r>
      <w:r w:rsidRPr="004959C1">
        <w:rPr>
          <w:rFonts w:cs="Arial"/>
          <w:b/>
          <w:i w:val="0"/>
          <w:sz w:val="18"/>
          <w:szCs w:val="18"/>
          <w:u w:val="single"/>
        </w:rPr>
        <w:t>o las que correspondan</w:t>
      </w:r>
      <w:r w:rsidRPr="004959C1">
        <w:rPr>
          <w:rFonts w:cs="Arial"/>
          <w:b/>
          <w:i w:val="0"/>
          <w:sz w:val="18"/>
          <w:szCs w:val="18"/>
        </w:rPr>
        <w:t>)</w:t>
      </w:r>
      <w:r w:rsidRPr="004959C1">
        <w:rPr>
          <w:rFonts w:cs="Arial"/>
          <w:bCs/>
          <w:i w:val="0"/>
          <w:sz w:val="18"/>
          <w:szCs w:val="18"/>
        </w:rPr>
        <w:t>, por falta de requisitos administrativos y fiscales de las facturas, o errores o deficiencias en las mismas, imputables al contratista</w:t>
      </w:r>
      <w:r w:rsidRPr="004959C1">
        <w:rPr>
          <w:rFonts w:cs="Arial"/>
          <w:i w:val="0"/>
          <w:sz w:val="18"/>
          <w:szCs w:val="18"/>
        </w:rPr>
        <w:t>) y de ajuste de costos</w:t>
      </w:r>
      <w:r w:rsidRPr="00D315A4">
        <w:rPr>
          <w:rFonts w:cs="Arial"/>
          <w:i w:val="0"/>
          <w:sz w:val="18"/>
          <w:szCs w:val="18"/>
        </w:rPr>
        <w:t xml:space="preserve">, </w:t>
      </w:r>
      <w:r w:rsidR="0035217C" w:rsidRPr="00D315A4">
        <w:rPr>
          <w:rFonts w:cs="Arial"/>
          <w:i w:val="0"/>
          <w:sz w:val="18"/>
          <w:szCs w:val="18"/>
        </w:rPr>
        <w:t>los Servicios de Salud de Sinaloa</w:t>
      </w:r>
      <w:r w:rsidRPr="00D315A4">
        <w:rPr>
          <w:rFonts w:cs="Arial"/>
          <w:i w:val="0"/>
          <w:sz w:val="18"/>
          <w:szCs w:val="18"/>
        </w:rPr>
        <w:t>, a solicitud del contratista, deberá pagar gastos financieros conforme a una tasa que será igual a la establecida por la Ley de Ingresos</w:t>
      </w:r>
      <w:r w:rsidRPr="004959C1">
        <w:rPr>
          <w:rFonts w:cs="Arial"/>
          <w:i w:val="0"/>
          <w:sz w:val="18"/>
          <w:szCs w:val="18"/>
        </w:rPr>
        <w:t xml:space="preserve">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4220E7" w:rsidRPr="004959C1"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4959C1">
        <w:rPr>
          <w:rFonts w:cs="Arial"/>
          <w:i w:val="0"/>
          <w:sz w:val="18"/>
          <w:szCs w:val="18"/>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w:t>
      </w:r>
      <w:r w:rsidR="002C2AA1" w:rsidRPr="00D315A4">
        <w:rPr>
          <w:rFonts w:cs="Arial"/>
          <w:i w:val="0"/>
          <w:sz w:val="18"/>
          <w:szCs w:val="18"/>
        </w:rPr>
        <w:t>los Servicios de Salud de Sinaloa</w:t>
      </w:r>
      <w:r w:rsidRPr="00D315A4">
        <w:rPr>
          <w:rFonts w:cs="Arial"/>
          <w:i w:val="0"/>
          <w:sz w:val="18"/>
          <w:szCs w:val="18"/>
        </w:rPr>
        <w:t xml:space="preserve">, de conformidad con lo dispuesto por los artículos 54 y 55 de la Ley de Obras Públicas y Servicios Relacionados con las Mismas. Los gastos financieros se calcularán sobre las cantidades pagadas en exceso en cada caso y se computarán por días naturales, desde la fecha del pago y hasta la fecha en que se pongan efectivamente las cantidades a disposición de </w:t>
      </w:r>
      <w:r w:rsidR="002C2AA1" w:rsidRPr="00D315A4">
        <w:rPr>
          <w:rFonts w:cs="Arial"/>
          <w:i w:val="0"/>
          <w:sz w:val="18"/>
          <w:szCs w:val="18"/>
        </w:rPr>
        <w:t>los Servicios de Salud de Sinaloa</w:t>
      </w:r>
      <w:r w:rsidRPr="00D315A4">
        <w:rPr>
          <w:rFonts w:cs="Arial"/>
          <w:i w:val="0"/>
          <w:sz w:val="18"/>
          <w:szCs w:val="18"/>
        </w:rPr>
        <w:t>.</w:t>
      </w:r>
    </w:p>
    <w:p w:rsidR="004220E7" w:rsidRPr="00D315A4"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D315A4">
        <w:rPr>
          <w:rFonts w:cs="Arial"/>
          <w:i w:val="0"/>
          <w:sz w:val="18"/>
          <w:szCs w:val="18"/>
        </w:rPr>
        <w:t>No se considerará pago en exceso cuando las diferencias que resulten a cargo del contratista sean compensadas en la estimación siguiente, o en el finiquito, si dicho pago no se hubiera identificado con anterioridad.</w:t>
      </w:r>
    </w:p>
    <w:p w:rsidR="00CB17A5" w:rsidRPr="00D315A4" w:rsidRDefault="00CB17A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D315A4">
        <w:rPr>
          <w:rFonts w:cs="Arial"/>
          <w:b/>
          <w:i w:val="0"/>
          <w:sz w:val="18"/>
          <w:szCs w:val="18"/>
        </w:rPr>
        <w:t>6.6</w:t>
      </w:r>
      <w:r w:rsidRPr="00D315A4">
        <w:rPr>
          <w:rFonts w:cs="Arial"/>
          <w:b/>
          <w:i w:val="0"/>
          <w:sz w:val="18"/>
          <w:szCs w:val="18"/>
        </w:rPr>
        <w:tab/>
        <w:t>FALTA DE FORMALIZACIÓN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notificación del fallo, se estará a lo dispuesto en el punto 6.2 denominado “FIRMA DEL CONTRATO”.</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567" w:hanging="567"/>
        <w:rPr>
          <w:rFonts w:cs="Arial"/>
          <w:b/>
          <w:i w:val="0"/>
          <w:color w:val="000000"/>
          <w:sz w:val="18"/>
          <w:szCs w:val="18"/>
        </w:rPr>
      </w:pPr>
      <w:r w:rsidRPr="004959C1">
        <w:rPr>
          <w:rFonts w:cs="Arial"/>
          <w:b/>
          <w:i w:val="0"/>
          <w:color w:val="000000"/>
          <w:sz w:val="18"/>
          <w:szCs w:val="18"/>
        </w:rPr>
        <w:t>6.7</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4220E7" w:rsidRPr="004959C1" w:rsidRDefault="004220E7" w:rsidP="004C1BDC">
      <w:pPr>
        <w:jc w:val="both"/>
        <w:rPr>
          <w:rFonts w:cs="Arial"/>
          <w:i w:val="0"/>
          <w:sz w:val="18"/>
          <w:szCs w:val="18"/>
        </w:rPr>
      </w:pPr>
    </w:p>
    <w:p w:rsidR="004220E7" w:rsidRDefault="004220E7" w:rsidP="004C1BDC">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D5742A" w:rsidRPr="004959C1" w:rsidRDefault="00D5742A" w:rsidP="004C1BDC">
      <w:pPr>
        <w:pStyle w:val="Textoindependiente21"/>
        <w:ind w:left="0"/>
        <w:rPr>
          <w:rFonts w:cs="Arial"/>
          <w:i w:val="0"/>
          <w:color w:val="000000"/>
          <w:sz w:val="18"/>
          <w:szCs w:val="18"/>
        </w:rPr>
      </w:pP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w:t>
      </w:r>
      <w:r w:rsidRPr="004959C1">
        <w:rPr>
          <w:rFonts w:cs="Arial"/>
          <w:b/>
          <w:i w:val="0"/>
          <w:sz w:val="18"/>
          <w:szCs w:val="18"/>
        </w:rPr>
        <w:tab/>
        <w:t>RETENCIONES ECONÓMICAS Y/O PENAS CONVENCIONALES.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6.8.1</w:t>
      </w:r>
      <w:r w:rsidRPr="004959C1">
        <w:rPr>
          <w:rFonts w:cs="Arial"/>
          <w:b/>
          <w:i w:val="0"/>
          <w:sz w:val="18"/>
          <w:szCs w:val="18"/>
        </w:rPr>
        <w:tab/>
        <w:t>RETENCIONES ECONÓMICAS.</w:t>
      </w:r>
    </w:p>
    <w:p w:rsidR="004220E7" w:rsidRPr="004959C1" w:rsidRDefault="004220E7" w:rsidP="004C1BDC">
      <w:pPr>
        <w:pStyle w:val="Textoindependiente21"/>
        <w:ind w:left="0"/>
        <w:rPr>
          <w:rFonts w:cs="Arial"/>
          <w:bCs/>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Las retenciones económicas se aplicarán por atrasos en el cumplimiento de las fechas establecidas en el programa general de ejecución de los trabajos vigente, conforme a lo siguiente:</w:t>
      </w:r>
    </w:p>
    <w:p w:rsidR="004220E7" w:rsidRPr="004959C1" w:rsidRDefault="004220E7" w:rsidP="004C1BDC">
      <w:pPr>
        <w:pStyle w:val="Textoindependiente21"/>
        <w:ind w:left="0"/>
        <w:rPr>
          <w:rFonts w:cs="Arial"/>
          <w:i w:val="0"/>
          <w:sz w:val="18"/>
          <w:szCs w:val="18"/>
        </w:rPr>
      </w:pPr>
    </w:p>
    <w:p w:rsidR="004220E7" w:rsidRPr="004959C1" w:rsidRDefault="002C2AA1" w:rsidP="004C1BDC">
      <w:pPr>
        <w:pStyle w:val="Textoindependiente21"/>
        <w:ind w:left="0"/>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tendrá la facultad de verificar mensualmente si la obra objeto del </w:t>
      </w:r>
      <w:r w:rsidR="004220E7" w:rsidRPr="004959C1">
        <w:rPr>
          <w:rFonts w:cs="Arial"/>
          <w:i w:val="0"/>
          <w:color w:val="000000"/>
          <w:sz w:val="18"/>
          <w:szCs w:val="18"/>
        </w:rPr>
        <w:t>contrato</w:t>
      </w:r>
      <w:r w:rsidR="004220E7" w:rsidRPr="004959C1">
        <w:rPr>
          <w:rFonts w:cs="Arial"/>
          <w:i w:val="0"/>
          <w:sz w:val="18"/>
          <w:szCs w:val="18"/>
        </w:rPr>
        <w:t xml:space="preserve">, se está ejecutando por el contratista de acuerdo con las fechas establecidas en el programa general de ejecución de los trabajos aprobado; para lo cual, </w:t>
      </w:r>
      <w:r w:rsidRPr="004959C1">
        <w:rPr>
          <w:rFonts w:cs="Arial"/>
          <w:i w:val="0"/>
          <w:sz w:val="18"/>
          <w:szCs w:val="18"/>
        </w:rPr>
        <w:t>los Servicios de Salud de Sinaloa</w:t>
      </w:r>
      <w:r w:rsidR="004220E7" w:rsidRPr="004959C1">
        <w:rPr>
          <w:rFonts w:cs="Arial"/>
          <w:i w:val="0"/>
          <w:sz w:val="18"/>
          <w:szCs w:val="18"/>
        </w:rPr>
        <w:t xml:space="preserve"> comparará el avance mes a mes contra el programa y los trabajos efectivamente ejecutados.</w:t>
      </w:r>
    </w:p>
    <w:p w:rsidR="004220E7" w:rsidRPr="004959C1" w:rsidRDefault="004220E7">
      <w:pPr>
        <w:pStyle w:val="Textoindependiente21"/>
        <w:ind w:left="0"/>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 xml:space="preserve">Si como consecuencia de la comparación a que se refiere el párrafo anterior, el avance de la obra es menor de lo que debió realizarse y sea por causas imputables al contratista, </w:t>
      </w:r>
      <w:r w:rsidR="002C2AA1" w:rsidRPr="004959C1">
        <w:rPr>
          <w:rFonts w:cs="Arial"/>
          <w:i w:val="0"/>
          <w:sz w:val="18"/>
          <w:szCs w:val="18"/>
        </w:rPr>
        <w:t>los Servicios de Salud de Sinaloa</w:t>
      </w:r>
      <w:r w:rsidRPr="004959C1">
        <w:rPr>
          <w:rFonts w:cs="Arial"/>
          <w:i w:val="0"/>
          <w:sz w:val="18"/>
          <w:szCs w:val="18"/>
        </w:rPr>
        <w:t xml:space="preserve"> procederá a hacer las retenciones económicas a la estimación o estimaciones que se encuentren en proceso de pago, en las fechas en que se determinen los atrasos, por las cantidades que resulten de multiplicar el </w:t>
      </w:r>
      <w:r w:rsidR="00BD4FB7" w:rsidRPr="004959C1">
        <w:rPr>
          <w:rFonts w:cs="Arial"/>
          <w:i w:val="0"/>
          <w:sz w:val="18"/>
          <w:szCs w:val="18"/>
        </w:rPr>
        <w:t>1</w:t>
      </w:r>
      <w:r w:rsidRPr="004959C1">
        <w:rPr>
          <w:rFonts w:cs="Arial"/>
          <w:i w:val="0"/>
          <w:color w:val="000000"/>
          <w:sz w:val="18"/>
          <w:szCs w:val="18"/>
        </w:rPr>
        <w:t>% (</w:t>
      </w:r>
      <w:r w:rsidR="00BD4FB7" w:rsidRPr="004959C1">
        <w:rPr>
          <w:rFonts w:cs="Arial"/>
          <w:i w:val="0"/>
          <w:color w:val="000000"/>
          <w:sz w:val="18"/>
          <w:szCs w:val="18"/>
        </w:rPr>
        <w:t>UNO</w:t>
      </w:r>
      <w:r w:rsidRPr="004959C1">
        <w:rPr>
          <w:rFonts w:cs="Arial"/>
          <w:i w:val="0"/>
          <w:color w:val="000000"/>
          <w:sz w:val="18"/>
          <w:szCs w:val="18"/>
        </w:rPr>
        <w:t xml:space="preserve"> POR CIENTO)</w:t>
      </w:r>
      <w:r w:rsidRPr="004959C1">
        <w:rPr>
          <w:rFonts w:cs="Arial"/>
          <w:i w:val="0"/>
          <w:sz w:val="18"/>
          <w:szCs w:val="18"/>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2C2AA1" w:rsidRPr="004959C1">
        <w:rPr>
          <w:rFonts w:cs="Arial"/>
          <w:i w:val="0"/>
          <w:sz w:val="18"/>
          <w:szCs w:val="18"/>
        </w:rPr>
        <w:t>los Servicios de Salud de Sinaloa</w:t>
      </w:r>
      <w:r w:rsidRPr="004959C1">
        <w:rPr>
          <w:rFonts w:cs="Arial"/>
          <w:i w:val="0"/>
          <w:sz w:val="18"/>
          <w:szCs w:val="18"/>
        </w:rPr>
        <w:t xml:space="preserve"> reintegrará al contratista el importe de las mismas que al momento de la revisión tuviera acumuladas.</w:t>
      </w:r>
    </w:p>
    <w:p w:rsidR="002C2AA1" w:rsidRPr="004959C1" w:rsidRDefault="002C2AA1"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D315A4">
        <w:rPr>
          <w:rFonts w:cs="Arial"/>
          <w:i w:val="0"/>
          <w:sz w:val="18"/>
          <w:szCs w:val="18"/>
        </w:rPr>
        <w:t xml:space="preserve">De existir retenciones económicas a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 xml:space="preserve">del contrato y quedaren trabajos pendientes de ejecutar, éstas seguirán en poder de </w:t>
      </w:r>
      <w:r w:rsidR="002C2AA1" w:rsidRPr="00D315A4">
        <w:rPr>
          <w:rFonts w:cs="Arial"/>
          <w:i w:val="0"/>
          <w:sz w:val="18"/>
          <w:szCs w:val="18"/>
        </w:rPr>
        <w:t>los Servicios de Salud de Sinaloa</w:t>
      </w:r>
      <w:r w:rsidRPr="00D315A4">
        <w:rPr>
          <w:rFonts w:cs="Arial"/>
          <w:i w:val="0"/>
          <w:sz w:val="18"/>
          <w:szCs w:val="18"/>
        </w:rPr>
        <w:t xml:space="preserve"> La cantidad determinada por concepto de penas convencionales que se cuantifique a partir de la fecha de terminación del plazo de ejecución de la obra, se hará efectiva contra el importe de las retenciones económicas que haya aplicado </w:t>
      </w:r>
      <w:r w:rsidR="002C2AA1" w:rsidRPr="00D315A4">
        <w:rPr>
          <w:rFonts w:cs="Arial"/>
          <w:i w:val="0"/>
          <w:sz w:val="18"/>
          <w:szCs w:val="18"/>
        </w:rPr>
        <w:t xml:space="preserve">los Servicios de Salud de Sinaloa </w:t>
      </w:r>
      <w:r w:rsidRPr="00D315A4">
        <w:rPr>
          <w:rFonts w:cs="Arial"/>
          <w:i w:val="0"/>
          <w:sz w:val="18"/>
          <w:szCs w:val="18"/>
        </w:rPr>
        <w:t>luida la totalidad de la obra y determinadas las penas convencionales, procederá la devolución del mismo, sin que la retenciones económicas efectuadas al contratista genere gasto financiero alguno.</w:t>
      </w:r>
    </w:p>
    <w:p w:rsidR="004220E7" w:rsidRPr="004959C1" w:rsidRDefault="004220E7" w:rsidP="004C1BDC">
      <w:pPr>
        <w:pStyle w:val="Textoindependiente21"/>
        <w:ind w:left="0"/>
        <w:rPr>
          <w:rFonts w:cs="Arial"/>
          <w:b/>
          <w:i w:val="0"/>
          <w:sz w:val="18"/>
          <w:szCs w:val="18"/>
        </w:rPr>
      </w:pPr>
    </w:p>
    <w:p w:rsidR="004220E7" w:rsidRPr="004959C1" w:rsidRDefault="004220E7" w:rsidP="004C1BDC">
      <w:pPr>
        <w:pStyle w:val="Texto0"/>
        <w:spacing w:after="60" w:line="240" w:lineRule="auto"/>
        <w:ind w:firstLine="0"/>
        <w:rPr>
          <w:b/>
          <w:i w:val="0"/>
        </w:rPr>
      </w:pPr>
      <w:r w:rsidRPr="004959C1">
        <w:rPr>
          <w:i w:val="0"/>
        </w:rPr>
        <w:t>Cuando se celebren convenios que modifiquen el programa de ejecución convenido, las retenciones económicas se calcularán considerando las condiciones establecidas en el nuevo programa general de ejecución de los trabajos convenido.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6.8.2</w:t>
      </w:r>
      <w:r w:rsidRPr="004959C1">
        <w:rPr>
          <w:rFonts w:cs="Arial"/>
          <w:b/>
          <w:i w:val="0"/>
          <w:sz w:val="18"/>
          <w:szCs w:val="18"/>
        </w:rPr>
        <w:tab/>
        <w:t>PENAS CONVENCIONALES.</w:t>
      </w:r>
    </w:p>
    <w:p w:rsidR="004220E7" w:rsidRPr="004959C1" w:rsidRDefault="004220E7" w:rsidP="004C1BDC">
      <w:pPr>
        <w:pStyle w:val="Textoindependiente21"/>
        <w:ind w:left="0"/>
        <w:rPr>
          <w:rFonts w:cs="Arial"/>
          <w:i w:val="0"/>
          <w:sz w:val="18"/>
          <w:szCs w:val="18"/>
          <w:lang w:val="es-MX"/>
        </w:rPr>
      </w:pPr>
    </w:p>
    <w:p w:rsidR="004220E7" w:rsidRPr="00D315A4" w:rsidRDefault="004220E7" w:rsidP="004C1BDC">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002C2AA1" w:rsidRPr="00D315A4">
        <w:rPr>
          <w:rFonts w:cs="Arial"/>
          <w:i w:val="0"/>
          <w:sz w:val="18"/>
          <w:szCs w:val="18"/>
        </w:rPr>
        <w:t>los Servicios de Salud de Sinaloa</w:t>
      </w:r>
      <w:r w:rsidRPr="00D315A4">
        <w:rPr>
          <w:rFonts w:cs="Arial"/>
          <w:i w:val="0"/>
          <w:color w:val="000000"/>
          <w:sz w:val="18"/>
          <w:szCs w:val="18"/>
        </w:rPr>
        <w:t xml:space="preserve"> le aplicará las penas convencionales </w:t>
      </w:r>
      <w:r w:rsidR="00967CB5" w:rsidRPr="00D315A4">
        <w:rPr>
          <w:rFonts w:cs="Arial"/>
          <w:i w:val="0"/>
          <w:color w:val="000000"/>
          <w:sz w:val="18"/>
          <w:szCs w:val="18"/>
        </w:rPr>
        <w:t xml:space="preserve">que resulten de multiplicar el </w:t>
      </w:r>
      <w:r w:rsidR="00673395" w:rsidRPr="00D315A4">
        <w:rPr>
          <w:rFonts w:cs="Arial"/>
          <w:i w:val="0"/>
          <w:color w:val="000000"/>
          <w:sz w:val="18"/>
          <w:szCs w:val="18"/>
        </w:rPr>
        <w:t>1</w:t>
      </w:r>
      <w:r w:rsidR="00967CB5" w:rsidRPr="00D315A4">
        <w:rPr>
          <w:rFonts w:cs="Arial"/>
          <w:i w:val="0"/>
          <w:color w:val="000000"/>
          <w:sz w:val="18"/>
          <w:szCs w:val="18"/>
        </w:rPr>
        <w:t>% (</w:t>
      </w:r>
      <w:r w:rsidR="00673395" w:rsidRPr="00D315A4">
        <w:rPr>
          <w:rFonts w:cs="Arial"/>
          <w:i w:val="0"/>
          <w:color w:val="000000"/>
          <w:sz w:val="18"/>
          <w:szCs w:val="18"/>
        </w:rPr>
        <w:t>UNO</w:t>
      </w:r>
      <w:r w:rsidRPr="00D315A4">
        <w:rPr>
          <w:rFonts w:cs="Arial"/>
          <w:i w:val="0"/>
          <w:color w:val="000000"/>
          <w:sz w:val="18"/>
          <w:szCs w:val="18"/>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4220E7" w:rsidRPr="00D315A4" w:rsidRDefault="004220E7" w:rsidP="004C1BDC">
      <w:pPr>
        <w:widowControl w:val="0"/>
        <w:jc w:val="both"/>
        <w:rPr>
          <w:rFonts w:cs="Arial"/>
          <w:i w:val="0"/>
          <w:sz w:val="18"/>
          <w:szCs w:val="18"/>
        </w:rPr>
      </w:pPr>
    </w:p>
    <w:p w:rsidR="004220E7" w:rsidRPr="00D315A4" w:rsidRDefault="004220E7" w:rsidP="004C1BDC">
      <w:pPr>
        <w:pStyle w:val="Texto0"/>
        <w:spacing w:after="50" w:line="240" w:lineRule="auto"/>
        <w:ind w:firstLine="0"/>
        <w:rPr>
          <w:b/>
          <w:i w:val="0"/>
        </w:rPr>
      </w:pPr>
      <w:r w:rsidRPr="00D315A4">
        <w:rPr>
          <w:i w:val="0"/>
        </w:rPr>
        <w:t xml:space="preserve">Sin perjuicio de lo dispuesto en el primer párrafo del artículo 55 de la Ley, en ningún caso se aceptará la estipulación de penas convencionales a cargo de </w:t>
      </w:r>
      <w:r w:rsidR="002C2AA1" w:rsidRPr="00D315A4">
        <w:rPr>
          <w:i w:val="0"/>
        </w:rPr>
        <w:t>los Servicios de Salud de Sinaloa</w:t>
      </w:r>
      <w:r w:rsidRPr="00D315A4">
        <w:rPr>
          <w:i w:val="0"/>
        </w:rPr>
        <w:t>.</w:t>
      </w:r>
    </w:p>
    <w:p w:rsidR="004220E7" w:rsidRPr="00D315A4"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b/>
          <w:i w:val="0"/>
        </w:rPr>
      </w:pPr>
      <w:r w:rsidRPr="00D315A4">
        <w:rPr>
          <w:i w:val="0"/>
        </w:rPr>
        <w:t>El periodo en el cual se presente un caso fortuito o fuerza mayor durante la ejecución de trabajos no dará lugar a la</w:t>
      </w:r>
      <w:r w:rsidRPr="004959C1">
        <w:rPr>
          <w:i w:val="0"/>
        </w:rPr>
        <w:t xml:space="preserve"> aplicación de penas convencionales.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4220E7" w:rsidRPr="004959C1" w:rsidRDefault="004220E7" w:rsidP="004C1BDC">
      <w:pPr>
        <w:widowControl w:val="0"/>
        <w:jc w:val="both"/>
        <w:rPr>
          <w:rFonts w:cs="Arial"/>
          <w:i w:val="0"/>
          <w:sz w:val="18"/>
          <w:szCs w:val="18"/>
        </w:rPr>
      </w:pPr>
    </w:p>
    <w:p w:rsidR="004220E7" w:rsidRPr="00D315A4" w:rsidRDefault="004220E7" w:rsidP="004C1BDC">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002C2AA1"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4220E7" w:rsidRPr="00D315A4" w:rsidRDefault="004220E7" w:rsidP="004C1BDC">
      <w:pPr>
        <w:pStyle w:val="Textoindependiente21"/>
        <w:ind w:left="0"/>
        <w:rPr>
          <w:rFonts w:cs="Arial"/>
          <w:bCs/>
          <w:i w:val="0"/>
          <w:sz w:val="18"/>
          <w:szCs w:val="18"/>
        </w:rPr>
      </w:pPr>
    </w:p>
    <w:p w:rsidR="002C2AA1" w:rsidRPr="00D315A4" w:rsidRDefault="002C2AA1"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567" w:hanging="567"/>
        <w:rPr>
          <w:rFonts w:cs="Arial"/>
          <w:b/>
          <w:bCs/>
          <w:i w:val="0"/>
          <w:sz w:val="18"/>
          <w:szCs w:val="18"/>
          <w:lang w:val="es-MX"/>
        </w:rPr>
      </w:pPr>
      <w:r w:rsidRPr="00D315A4">
        <w:rPr>
          <w:rFonts w:cs="Arial"/>
          <w:b/>
          <w:bCs/>
          <w:i w:val="0"/>
          <w:sz w:val="18"/>
          <w:szCs w:val="18"/>
          <w:lang w:val="es-MX"/>
        </w:rPr>
        <w:t>6.9</w:t>
      </w:r>
      <w:r w:rsidRPr="00D315A4">
        <w:rPr>
          <w:rFonts w:cs="Arial"/>
          <w:bCs/>
          <w:i w:val="0"/>
          <w:sz w:val="18"/>
          <w:szCs w:val="18"/>
          <w:lang w:val="es-MX"/>
        </w:rPr>
        <w:tab/>
      </w:r>
      <w:r w:rsidRPr="00D315A4">
        <w:rPr>
          <w:rFonts w:cs="Arial"/>
          <w:b/>
          <w:bCs/>
          <w:i w:val="0"/>
          <w:sz w:val="18"/>
          <w:szCs w:val="18"/>
          <w:lang w:val="es-MX"/>
        </w:rPr>
        <w:t>SUSPENSIÓN DE LOS TRABAJOS.</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2C2AA1" w:rsidP="004C1BDC">
      <w:pPr>
        <w:pStyle w:val="Textoindependiente21"/>
        <w:ind w:left="0"/>
        <w:rPr>
          <w:rFonts w:cs="Arial"/>
          <w:bCs/>
          <w:i w:val="0"/>
          <w:sz w:val="18"/>
          <w:szCs w:val="18"/>
          <w:lang w:val="es-MX"/>
        </w:rPr>
      </w:pPr>
      <w:r w:rsidRPr="00D315A4">
        <w:rPr>
          <w:rFonts w:cs="Arial"/>
          <w:i w:val="0"/>
          <w:sz w:val="18"/>
          <w:szCs w:val="18"/>
          <w:lang w:val="es-MX"/>
        </w:rPr>
        <w:t>L</w:t>
      </w:r>
      <w:r w:rsidRPr="00D315A4">
        <w:rPr>
          <w:rFonts w:cs="Arial"/>
          <w:i w:val="0"/>
          <w:sz w:val="18"/>
          <w:szCs w:val="18"/>
        </w:rPr>
        <w:t>os Servicios de Salud de Sinaloa</w:t>
      </w:r>
      <w:r w:rsidRPr="00D315A4">
        <w:rPr>
          <w:rFonts w:cs="Arial"/>
          <w:bCs/>
          <w:i w:val="0"/>
          <w:sz w:val="18"/>
          <w:szCs w:val="18"/>
          <w:lang w:val="es-MX"/>
        </w:rPr>
        <w:t xml:space="preserve"> </w:t>
      </w:r>
      <w:r w:rsidR="004220E7" w:rsidRPr="00D315A4">
        <w:rPr>
          <w:rFonts w:cs="Arial"/>
          <w:bCs/>
          <w:i w:val="0"/>
          <w:sz w:val="18"/>
          <w:szCs w:val="18"/>
          <w:lang w:val="es-MX"/>
        </w:rPr>
        <w:t>podrá suspender temporalmente, en todo o en parte, los trabajos contratados por cualquier causa justificada.</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4C1BDC">
      <w:pPr>
        <w:pStyle w:val="Texto0"/>
        <w:spacing w:after="46" w:line="240" w:lineRule="auto"/>
        <w:ind w:firstLine="0"/>
        <w:rPr>
          <w:b/>
          <w:i w:val="0"/>
          <w:lang w:val="es-ES_tradnl"/>
        </w:rPr>
      </w:pPr>
      <w:r w:rsidRPr="00D315A4">
        <w:rPr>
          <w:i w:val="0"/>
          <w:lang w:val="es-ES_tradnl"/>
        </w:rPr>
        <w:t xml:space="preserve">Cuando ocurra la suspensión de los trabajos, </w:t>
      </w:r>
      <w:r w:rsidR="002C2AA1" w:rsidRPr="00D315A4">
        <w:rPr>
          <w:i w:val="0"/>
        </w:rPr>
        <w:t>los Servicios de Salud de Sinaloa</w:t>
      </w:r>
      <w:r w:rsidRPr="00D315A4">
        <w:rPr>
          <w:i w:val="0"/>
          <w:lang w:val="es-ES_tradnl"/>
        </w:rPr>
        <w:t xml:space="preserve"> lo notificará al contratista señalando las causas que la motivan, la fecha de su inicio y de la probable reanudación de los trabajos</w:t>
      </w:r>
      <w:r w:rsidRPr="004959C1">
        <w:rPr>
          <w:i w:val="0"/>
          <w:lang w:val="es-ES_tradnl"/>
        </w:rPr>
        <w:t>, así como las acciones que debe considerar en lo relativo a su personal, maquinaria y equipo de construcción.</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el artículo 147 del Reglamento de la Ley de Obras Públicas y Servicios Relacionados con las Mismas.</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El suministro deficiente del proveedor de materiales y equipos de instalación permanente no será motivo de suspensión de los trabajos cuando dicho suministro sea responsabilidad del contratista.</w:t>
      </w:r>
    </w:p>
    <w:p w:rsidR="004220E7" w:rsidRPr="004959C1"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lang w:val="es-ES_tradnl"/>
        </w:rPr>
      </w:pPr>
      <w:r w:rsidRPr="00D315A4">
        <w:rPr>
          <w:i w:val="0"/>
          <w:lang w:val="es-ES_tradnl"/>
        </w:rPr>
        <w:t xml:space="preserve">Si durante la vigencia del contrato existen suspensiones de los trabajos cuyos periodos sean reducidos y difíciles de cuantificar, </w:t>
      </w:r>
      <w:r w:rsidR="002C2AA1" w:rsidRPr="00D315A4">
        <w:rPr>
          <w:i w:val="0"/>
        </w:rPr>
        <w:t>los Servicios de Salud de Sinaloa</w:t>
      </w:r>
      <w:r w:rsidRPr="00D315A4">
        <w:rPr>
          <w:i w:val="0"/>
          <w:lang w:val="es-ES_tradnl"/>
        </w:rPr>
        <w:t xml:space="preserve"> y el contratista podrán acordar que los periodos sean agrupados y formalizados mediante la suscripción de una sola acta circunstanciada de suspensión de los trabajos.</w:t>
      </w:r>
    </w:p>
    <w:p w:rsidR="004220E7" w:rsidRPr="00D315A4"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rPr>
      </w:pPr>
      <w:r w:rsidRPr="00D315A4">
        <w:rPr>
          <w:i w:val="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de Obras Públicas y Servicios Relacionados con las Mismas, siempre que no se trate de deficiencias o incumplimientos anteriores imputables al contratista.</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0"/>
        <w:rPr>
          <w:rFonts w:cs="Arial"/>
          <w:bCs/>
          <w:i w:val="0"/>
          <w:sz w:val="18"/>
          <w:szCs w:val="18"/>
          <w:lang w:val="es-MX"/>
        </w:rPr>
      </w:pPr>
      <w:r w:rsidRPr="00D315A4">
        <w:rPr>
          <w:rFonts w:cs="Arial"/>
          <w:bCs/>
          <w:i w:val="0"/>
          <w:sz w:val="18"/>
          <w:szCs w:val="18"/>
          <w:lang w:val="es-MX"/>
        </w:rPr>
        <w:t xml:space="preserve">El pago de los gastos no recuperables, respecto de la suspensión de los trabajos, sólo procederá exclusivamente por los conceptos que señalan los 146 y 149 del Reglamento de la Ley de Obras Publicas y Servicios Relacionados con las Mismas, dependiendo del caso de que se trate, ya sea por causas imputables a </w:t>
      </w:r>
      <w:r w:rsidR="002C2AA1" w:rsidRPr="00D315A4">
        <w:rPr>
          <w:rFonts w:cs="Arial"/>
          <w:i w:val="0"/>
          <w:sz w:val="18"/>
          <w:szCs w:val="18"/>
        </w:rPr>
        <w:t>los Servicios de Salud de Sinaloa</w:t>
      </w:r>
      <w:r w:rsidRPr="00D315A4">
        <w:rPr>
          <w:rFonts w:cs="Arial"/>
          <w:bCs/>
          <w:i w:val="0"/>
          <w:sz w:val="18"/>
          <w:szCs w:val="18"/>
          <w:lang w:val="es-MX"/>
        </w:rPr>
        <w:t xml:space="preserve"> o por caso fortuito o fuerza mayor.</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1666A7">
      <w:pPr>
        <w:pStyle w:val="Texto0"/>
        <w:spacing w:after="31" w:line="240" w:lineRule="auto"/>
        <w:ind w:firstLine="0"/>
        <w:rPr>
          <w:bCs/>
          <w:i w:val="0"/>
        </w:rPr>
      </w:pPr>
      <w:r w:rsidRPr="00D315A4">
        <w:rPr>
          <w:i w:val="0"/>
        </w:rPr>
        <w:t xml:space="preserve">Cuando los trabajos no se hayan realizado de acuerdo con lo estipulado en el contrato o conforme a las órdenes escritas de </w:t>
      </w:r>
      <w:r w:rsidR="002C2AA1" w:rsidRPr="00D315A4">
        <w:rPr>
          <w:i w:val="0"/>
        </w:rPr>
        <w:t>los Servicios de Salud de Sinaloa</w:t>
      </w:r>
      <w:r w:rsidRPr="00D315A4">
        <w:rPr>
          <w:i w:val="0"/>
        </w:rPr>
        <w:t xml:space="preserve">, ésta podrá ordenar su demolición, reparación o reposición inmediata con los trabajos adicionales que resulten necesarios, los cuales se harán por cuenta del contratista sin que tenga derecho a retribución adicional alguna por ello. En este caso, </w:t>
      </w:r>
      <w:r w:rsidR="002C2AA1" w:rsidRPr="00D315A4">
        <w:rPr>
          <w:i w:val="0"/>
        </w:rPr>
        <w:t>los Servicios de Salud de Sinaloa</w:t>
      </w:r>
      <w:r w:rsidRPr="00D315A4">
        <w:rPr>
          <w:i w:val="0"/>
        </w:rPr>
        <w:t>, si lo estima necesario, podrá ordenar la suspensión total o parcial de los trabajos contratados en tanto no se lleve a cabo la demolición, reposición o reparación indicadas, sin que esto sea motivo para</w:t>
      </w:r>
      <w:r w:rsidRPr="004959C1">
        <w:rPr>
          <w:i w:val="0"/>
        </w:rPr>
        <w:t xml:space="preserve"> ampliar el plazo señalado para su terminación.</w:t>
      </w:r>
      <w:r w:rsidRPr="004959C1">
        <w:rPr>
          <w:bCs/>
          <w:i w:val="0"/>
        </w:rPr>
        <w:t xml:space="preserve"> </w:t>
      </w:r>
    </w:p>
    <w:p w:rsidR="004220E7" w:rsidRPr="004959C1" w:rsidRDefault="004220E7" w:rsidP="004C1BDC">
      <w:pPr>
        <w:pStyle w:val="Textoindependiente21"/>
        <w:ind w:left="567" w:hanging="567"/>
        <w:rPr>
          <w:rFonts w:cs="Arial"/>
          <w:bCs/>
          <w:i w:val="0"/>
          <w:sz w:val="18"/>
          <w:szCs w:val="18"/>
          <w:lang w:val="es-MX"/>
        </w:rPr>
      </w:pPr>
    </w:p>
    <w:p w:rsidR="004220E7" w:rsidRPr="004959C1" w:rsidRDefault="004220E7" w:rsidP="004C1BDC">
      <w:pPr>
        <w:pStyle w:val="Textoindependiente21"/>
        <w:ind w:left="567" w:hanging="567"/>
        <w:rPr>
          <w:rFonts w:cs="Arial"/>
          <w:b/>
          <w:bCs/>
          <w:i w:val="0"/>
          <w:sz w:val="18"/>
          <w:szCs w:val="18"/>
          <w:lang w:val="es-MX"/>
        </w:rPr>
      </w:pPr>
      <w:r w:rsidRPr="004959C1">
        <w:rPr>
          <w:rFonts w:cs="Arial"/>
          <w:b/>
          <w:bCs/>
          <w:i w:val="0"/>
          <w:sz w:val="18"/>
          <w:szCs w:val="18"/>
          <w:lang w:val="es-MX"/>
        </w:rPr>
        <w:t>6.10</w:t>
      </w:r>
      <w:r w:rsidRPr="004959C1">
        <w:rPr>
          <w:rFonts w:cs="Arial"/>
          <w:b/>
          <w:bCs/>
          <w:i w:val="0"/>
          <w:sz w:val="18"/>
          <w:szCs w:val="18"/>
          <w:lang w:val="es-MX"/>
        </w:rPr>
        <w:tab/>
        <w:t>TERMINACIÓN ANTICIPADA DEL CONTRATO.</w:t>
      </w:r>
    </w:p>
    <w:p w:rsidR="004220E7" w:rsidRPr="004959C1" w:rsidRDefault="004220E7" w:rsidP="004C1BDC">
      <w:pPr>
        <w:pStyle w:val="Textoindependiente21"/>
        <w:ind w:hanging="1134"/>
        <w:rPr>
          <w:rFonts w:cs="Arial"/>
          <w:bCs/>
          <w:i w:val="0"/>
          <w:sz w:val="18"/>
          <w:szCs w:val="18"/>
          <w:lang w:val="es-MX"/>
        </w:rPr>
      </w:pPr>
    </w:p>
    <w:p w:rsidR="004220E7" w:rsidRPr="004959C1" w:rsidRDefault="004220E7" w:rsidP="00904A2A">
      <w:pPr>
        <w:pStyle w:val="Textoindependiente21"/>
        <w:ind w:left="0"/>
        <w:rPr>
          <w:rFonts w:cs="Arial"/>
          <w:bCs/>
          <w:i w:val="0"/>
          <w:sz w:val="18"/>
          <w:szCs w:val="18"/>
          <w:lang w:val="es-MX"/>
        </w:rPr>
      </w:pPr>
      <w:r w:rsidRPr="004959C1">
        <w:rPr>
          <w:rFonts w:cs="Arial"/>
          <w:i w:val="0"/>
          <w:sz w:val="18"/>
          <w:szCs w:val="18"/>
          <w:lang w:val="es-ES"/>
        </w:rPr>
        <w:t xml:space="preserve">De conformidad con el segundo párrafo del artículo </w:t>
      </w:r>
      <w:r w:rsidR="00BD542F">
        <w:rPr>
          <w:rFonts w:cs="Arial"/>
          <w:i w:val="0"/>
          <w:sz w:val="18"/>
          <w:szCs w:val="18"/>
          <w:lang w:val="es-ES"/>
        </w:rPr>
        <w:t>90</w:t>
      </w:r>
      <w:r w:rsidRPr="004959C1">
        <w:rPr>
          <w:rFonts w:cs="Arial"/>
          <w:i w:val="0"/>
          <w:sz w:val="18"/>
          <w:szCs w:val="18"/>
          <w:lang w:val="es-ES"/>
        </w:rPr>
        <w:t xml:space="preserve"> de la Ley de Obras Públicas y Servicios Relacionados con las Mismas</w:t>
      </w:r>
      <w:r w:rsidRPr="00D315A4">
        <w:rPr>
          <w:rFonts w:cs="Arial"/>
          <w:i w:val="0"/>
          <w:sz w:val="18"/>
          <w:szCs w:val="18"/>
          <w:lang w:val="es-ES"/>
        </w:rPr>
        <w:t xml:space="preserve">, </w:t>
      </w:r>
      <w:r w:rsidR="002C2AA1" w:rsidRPr="00D315A4">
        <w:rPr>
          <w:rFonts w:cs="Arial"/>
          <w:i w:val="0"/>
          <w:sz w:val="18"/>
          <w:szCs w:val="18"/>
        </w:rPr>
        <w:t>los Servicios de Salud de Sinaloa</w:t>
      </w:r>
      <w:r w:rsidRPr="00D315A4">
        <w:rPr>
          <w:rFonts w:cs="Arial"/>
          <w:i w:val="0"/>
          <w:sz w:val="18"/>
          <w:szCs w:val="18"/>
          <w:lang w:val="es-ES"/>
        </w:rPr>
        <w:t xml:space="preserve"> y el contratista podrán dar por terminados anticipadamente los contratos cuando concurran razones de interés general; existan causas justificadas que le impidan la continuación de los trabajos, y se demuestre que de</w:t>
      </w:r>
      <w:r w:rsidRPr="004959C1">
        <w:rPr>
          <w:rFonts w:cs="Arial"/>
          <w:i w:val="0"/>
          <w:sz w:val="18"/>
          <w:szCs w:val="18"/>
          <w:lang w:val="es-ES"/>
        </w:rPr>
        <w:t xml:space="preserv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4220E7" w:rsidRPr="004959C1" w:rsidRDefault="004220E7" w:rsidP="004C1BDC">
      <w:pPr>
        <w:pStyle w:val="Textoindependiente21"/>
        <w:ind w:left="0"/>
        <w:rPr>
          <w:rFonts w:cs="Arial"/>
          <w:bCs/>
          <w:i w:val="0"/>
          <w:sz w:val="18"/>
          <w:szCs w:val="18"/>
          <w:lang w:val="es-MX"/>
        </w:rPr>
      </w:pPr>
    </w:p>
    <w:p w:rsidR="004220E7" w:rsidRPr="00FB3870" w:rsidRDefault="004220E7" w:rsidP="004C1BDC">
      <w:pPr>
        <w:pStyle w:val="ROMANOS"/>
        <w:spacing w:after="0" w:line="240" w:lineRule="auto"/>
        <w:ind w:left="0" w:firstLine="0"/>
        <w:rPr>
          <w:rFonts w:cs="Arial"/>
          <w:i w:val="0"/>
          <w:szCs w:val="18"/>
        </w:rPr>
      </w:pPr>
      <w:r w:rsidRPr="004959C1">
        <w:rPr>
          <w:rFonts w:cs="Arial"/>
          <w:i w:val="0"/>
          <w:szCs w:val="18"/>
        </w:rPr>
        <w:t xml:space="preserve">Cuando por caso fortuito o fuerza mayor se imposibilite la continuación de los trabajos, el </w:t>
      </w:r>
      <w:r w:rsidRPr="00FB3870">
        <w:rPr>
          <w:rFonts w:cs="Arial"/>
          <w:i w:val="0"/>
          <w:szCs w:val="18"/>
        </w:rPr>
        <w:t xml:space="preserve">contratista podrá optar </w:t>
      </w:r>
      <w:r w:rsidRPr="00FB3870">
        <w:rPr>
          <w:rFonts w:cs="Arial"/>
          <w:i w:val="0"/>
          <w:szCs w:val="18"/>
          <w:lang w:val="es-MX"/>
        </w:rPr>
        <w:t>por</w:t>
      </w:r>
      <w:r w:rsidRPr="00FB3870">
        <w:rPr>
          <w:rFonts w:cs="Arial"/>
          <w:i w:val="0"/>
          <w:szCs w:val="18"/>
        </w:rPr>
        <w:t xml:space="preserve"> </w:t>
      </w:r>
      <w:r w:rsidRPr="00FB3870">
        <w:rPr>
          <w:rFonts w:cs="Arial"/>
          <w:i w:val="0"/>
          <w:szCs w:val="18"/>
          <w:lang w:val="es-MX"/>
        </w:rPr>
        <w:t>no</w:t>
      </w:r>
      <w:r w:rsidRPr="00FB3870">
        <w:rPr>
          <w:rFonts w:cs="Arial"/>
          <w:i w:val="0"/>
          <w:szCs w:val="18"/>
        </w:rPr>
        <w:t xml:space="preserve"> ejecutarlos. En este supuesto, si opta por la terminación anticipada del contrato, deberá solicitarla a </w:t>
      </w:r>
      <w:r w:rsidR="002C2AA1" w:rsidRPr="00FB3870">
        <w:rPr>
          <w:rFonts w:cs="Arial"/>
          <w:i w:val="0"/>
          <w:szCs w:val="18"/>
        </w:rPr>
        <w:t>los Servicios de Salud de Sinaloa</w:t>
      </w:r>
      <w:r w:rsidRPr="00FB3870">
        <w:rPr>
          <w:rFonts w:cs="Arial"/>
          <w:i w:val="0"/>
          <w:szCs w:val="18"/>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w:t>
      </w:r>
      <w:r w:rsidR="002C2AA1" w:rsidRPr="00FB3870">
        <w:rPr>
          <w:rFonts w:cs="Arial"/>
          <w:i w:val="0"/>
          <w:szCs w:val="18"/>
        </w:rPr>
        <w:t>los Servicios de Salud de Sinaloa</w:t>
      </w:r>
      <w:r w:rsidRPr="00FB3870">
        <w:rPr>
          <w:rFonts w:cs="Arial"/>
          <w:i w:val="0"/>
          <w:szCs w:val="18"/>
        </w:rPr>
        <w:t xml:space="preserve"> no contesta en dicho plazo, se tendrá por aceptada la petición del contratista.</w:t>
      </w:r>
    </w:p>
    <w:p w:rsidR="00C46793" w:rsidRPr="00FB3870" w:rsidRDefault="00C46793" w:rsidP="004C1BDC">
      <w:pPr>
        <w:pStyle w:val="Textoindependiente21"/>
        <w:ind w:left="0"/>
        <w:rPr>
          <w:rFonts w:cs="Arial"/>
          <w:bCs/>
          <w:i w:val="0"/>
          <w:sz w:val="18"/>
          <w:szCs w:val="18"/>
          <w:lang w:val="es-MX"/>
        </w:rPr>
      </w:pPr>
    </w:p>
    <w:p w:rsidR="004220E7" w:rsidRPr="00FB3870" w:rsidRDefault="004220E7" w:rsidP="004C1BDC">
      <w:pPr>
        <w:pStyle w:val="Textoindependiente21"/>
        <w:ind w:left="0"/>
        <w:rPr>
          <w:rFonts w:cs="Arial"/>
          <w:b/>
          <w:bCs/>
          <w:i w:val="0"/>
          <w:sz w:val="18"/>
          <w:szCs w:val="18"/>
          <w:lang w:val="es-MX"/>
        </w:rPr>
      </w:pPr>
      <w:r w:rsidRPr="00FB3870">
        <w:rPr>
          <w:rFonts w:cs="Arial"/>
          <w:bCs/>
          <w:i w:val="0"/>
          <w:sz w:val="18"/>
          <w:szCs w:val="18"/>
          <w:lang w:val="es-MX"/>
        </w:rPr>
        <w:t xml:space="preserve">Cuando se de por terminado anticipadamente el contrato, </w:t>
      </w:r>
      <w:r w:rsidR="002C2AA1" w:rsidRPr="00FB3870">
        <w:rPr>
          <w:rFonts w:cs="Arial"/>
          <w:i w:val="0"/>
          <w:sz w:val="18"/>
          <w:szCs w:val="18"/>
        </w:rPr>
        <w:t>los Servicios de Salud de Sinaloa</w:t>
      </w:r>
      <w:r w:rsidRPr="00FB3870">
        <w:rPr>
          <w:rFonts w:cs="Arial"/>
          <w:bCs/>
          <w:i w:val="0"/>
          <w:sz w:val="18"/>
          <w:szCs w:val="18"/>
          <w:lang w:val="es-MX"/>
        </w:rPr>
        <w:t xml:space="preserve"> pagará los trabajos ejecutados, así como los gastos no recuperables que serán exclusivamente los indicados en el artículo 152 del Reglamento de la Ley de Obras Públicas y Servicios Relacionados con las Mismas, siempre que éstos sean razonables, estén debidamente comprobados y se relacionen directamente con el contrato.</w:t>
      </w:r>
    </w:p>
    <w:p w:rsidR="004220E7" w:rsidRPr="00FB3870" w:rsidRDefault="004220E7" w:rsidP="004C1BDC">
      <w:pPr>
        <w:pStyle w:val="Textoindependiente21"/>
        <w:ind w:left="0"/>
        <w:rPr>
          <w:rFonts w:cs="Arial"/>
          <w:bCs/>
          <w:i w:val="0"/>
          <w:sz w:val="18"/>
          <w:szCs w:val="18"/>
          <w:lang w:val="es-MX"/>
        </w:rPr>
      </w:pPr>
    </w:p>
    <w:p w:rsidR="004220E7" w:rsidRPr="00FB3870" w:rsidRDefault="004220E7" w:rsidP="004C1BDC">
      <w:pPr>
        <w:pStyle w:val="Texto0"/>
        <w:spacing w:after="46" w:line="240" w:lineRule="auto"/>
        <w:ind w:firstLine="0"/>
        <w:rPr>
          <w:b/>
          <w:i w:val="0"/>
        </w:rPr>
      </w:pPr>
      <w:r w:rsidRPr="00FB3870">
        <w:rPr>
          <w:i w:val="0"/>
        </w:rPr>
        <w:t xml:space="preserve">En todos los casos de terminación anticipada del contrato se deberán realizar las anotaciones correspondientes en la Bitácora, debiendo </w:t>
      </w:r>
      <w:r w:rsidR="002C2AA1" w:rsidRPr="00FB3870">
        <w:rPr>
          <w:i w:val="0"/>
        </w:rPr>
        <w:t>los Servicios de Salud de Sinaloa</w:t>
      </w:r>
      <w:r w:rsidRPr="00FB3870">
        <w:rPr>
          <w:i w:val="0"/>
        </w:rPr>
        <w:t xml:space="preserve"> levantar un acta circunstanciada en la cual se hará constar como mínimo lo dispuesto por el artículo 151 del Reglamento de la Ley de Obras Públicas y Servicios Relacionados con las Mismas.</w:t>
      </w:r>
    </w:p>
    <w:p w:rsidR="004220E7" w:rsidRPr="00FB3870" w:rsidRDefault="004220E7" w:rsidP="00284D20">
      <w:pPr>
        <w:pStyle w:val="Textoindependiente21"/>
        <w:ind w:left="0"/>
        <w:rPr>
          <w:rFonts w:cs="Arial"/>
          <w:bCs/>
          <w:i w:val="0"/>
          <w:sz w:val="18"/>
          <w:szCs w:val="18"/>
          <w:lang w:val="es-MX"/>
        </w:rPr>
      </w:pPr>
    </w:p>
    <w:p w:rsidR="004220E7" w:rsidRPr="00FB3870" w:rsidRDefault="004220E7" w:rsidP="004C1BDC">
      <w:pPr>
        <w:pStyle w:val="Textoindependiente21"/>
        <w:ind w:left="567" w:hanging="567"/>
        <w:rPr>
          <w:rFonts w:cs="Arial"/>
          <w:b/>
          <w:bCs/>
          <w:i w:val="0"/>
          <w:sz w:val="18"/>
          <w:szCs w:val="18"/>
        </w:rPr>
      </w:pPr>
      <w:r w:rsidRPr="00FB3870">
        <w:rPr>
          <w:rFonts w:cs="Arial"/>
          <w:b/>
          <w:bCs/>
          <w:i w:val="0"/>
          <w:sz w:val="18"/>
          <w:szCs w:val="18"/>
        </w:rPr>
        <w:t>6.11</w:t>
      </w:r>
      <w:r w:rsidRPr="00FB3870">
        <w:rPr>
          <w:rFonts w:cs="Arial"/>
          <w:bCs/>
          <w:i w:val="0"/>
          <w:sz w:val="18"/>
          <w:szCs w:val="18"/>
        </w:rPr>
        <w:tab/>
      </w:r>
      <w:r w:rsidRPr="00FB3870">
        <w:rPr>
          <w:rFonts w:cs="Arial"/>
          <w:b/>
          <w:bCs/>
          <w:i w:val="0"/>
          <w:sz w:val="18"/>
          <w:szCs w:val="18"/>
        </w:rPr>
        <w:t>RESCISIÓN ADMINISTRATIVA DEL CONTRATO.</w:t>
      </w:r>
    </w:p>
    <w:p w:rsidR="004220E7" w:rsidRPr="00FB3870" w:rsidRDefault="004220E7" w:rsidP="004C1BDC">
      <w:pPr>
        <w:pStyle w:val="Textoindependiente21"/>
        <w:ind w:hanging="1134"/>
        <w:rPr>
          <w:rFonts w:cs="Arial"/>
          <w:bCs/>
          <w:i w:val="0"/>
          <w:sz w:val="18"/>
          <w:szCs w:val="18"/>
        </w:rPr>
      </w:pPr>
    </w:p>
    <w:p w:rsidR="004220E7" w:rsidRPr="004959C1"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xml:space="preserve"> podrá rescindir administrativamente el contrato en caso de incumplimiento</w:t>
      </w:r>
      <w:r w:rsidR="004220E7" w:rsidRPr="004959C1">
        <w:rPr>
          <w:rFonts w:cs="Arial"/>
          <w:bCs/>
          <w:i w:val="0"/>
          <w:sz w:val="18"/>
          <w:szCs w:val="18"/>
        </w:rPr>
        <w:t xml:space="preserve"> de las obligaciones a cargo del contratista.</w:t>
      </w:r>
    </w:p>
    <w:p w:rsidR="004220E7" w:rsidRPr="00D5742A" w:rsidRDefault="004220E7" w:rsidP="004C1BDC">
      <w:pPr>
        <w:pStyle w:val="Textoindependiente21"/>
        <w:ind w:left="0"/>
        <w:rPr>
          <w:rFonts w:cs="Arial"/>
          <w:bCs/>
          <w:i w:val="0"/>
          <w:sz w:val="10"/>
          <w:szCs w:val="18"/>
        </w:rPr>
      </w:pPr>
    </w:p>
    <w:p w:rsidR="004220E7" w:rsidRPr="00FB3870"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podrá optar entre aplicar retenciones económicas, penas convencionales o el sobrecosto de los trabajos que resulte de la rescisión, debiendo fundamentar y motivar las causas de la aplicación de una o de otro.</w:t>
      </w:r>
    </w:p>
    <w:p w:rsidR="004220E7" w:rsidRPr="00D5742A" w:rsidRDefault="004220E7" w:rsidP="004C1BDC">
      <w:pPr>
        <w:pStyle w:val="Textoindependiente21"/>
        <w:ind w:left="0"/>
        <w:rPr>
          <w:rFonts w:cs="Arial"/>
          <w:bCs/>
          <w:i w:val="0"/>
          <w:sz w:val="10"/>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Asimismo, </w:t>
      </w:r>
      <w:r w:rsidR="002C2AA1" w:rsidRPr="00FB3870">
        <w:rPr>
          <w:rFonts w:cs="Arial"/>
          <w:i w:val="0"/>
          <w:sz w:val="18"/>
          <w:szCs w:val="18"/>
        </w:rPr>
        <w:t>los Servicios de Salud de Sinaloa</w:t>
      </w:r>
      <w:r w:rsidRPr="00FB3870">
        <w:rPr>
          <w:rFonts w:cs="Arial"/>
          <w:bCs/>
          <w:i w:val="0"/>
          <w:sz w:val="18"/>
          <w:szCs w:val="18"/>
        </w:rPr>
        <w:t xml:space="preserve"> optará por aplicar retenciones económicas o penas convencionales antes de iniciar el procedimiento de rescisión cuando el incumplimiento del contrato derive del atraso en la ejecución de los trabajos.</w:t>
      </w:r>
    </w:p>
    <w:p w:rsidR="004220E7" w:rsidRPr="00D5742A" w:rsidRDefault="004220E7" w:rsidP="004C1BDC">
      <w:pPr>
        <w:pStyle w:val="Textoindependiente21"/>
        <w:ind w:left="0"/>
        <w:rPr>
          <w:rFonts w:cs="Arial"/>
          <w:bCs/>
          <w:i w:val="0"/>
          <w:sz w:val="10"/>
          <w:szCs w:val="18"/>
        </w:rPr>
      </w:pPr>
    </w:p>
    <w:p w:rsidR="004220E7" w:rsidRPr="00FB3870" w:rsidRDefault="004220E7" w:rsidP="004C1BDC">
      <w:pPr>
        <w:pStyle w:val="Texto0"/>
        <w:spacing w:after="50" w:line="240" w:lineRule="auto"/>
        <w:ind w:firstLine="0"/>
        <w:rPr>
          <w:b/>
          <w:i w:val="0"/>
        </w:rPr>
      </w:pPr>
      <w:r w:rsidRPr="00FB3870">
        <w:rPr>
          <w:i w:val="0"/>
        </w:rPr>
        <w:t xml:space="preserve">El sobrecosto a que se refiere la fracción II del artículo 62 de la Ley de Obras Públicas y Servicios Relacionados con las Mismas, es la diferencia entre el importe que le representaría a </w:t>
      </w:r>
      <w:r w:rsidR="002C2AA1" w:rsidRPr="00FB3870">
        <w:rPr>
          <w:i w:val="0"/>
        </w:rPr>
        <w:t>los Servicios de Salud de Sinaloa</w:t>
      </w:r>
      <w:r w:rsidRPr="00FB3870">
        <w:rPr>
          <w:i w:val="0"/>
        </w:rPr>
        <w:t xml:space="preserve"> concluir con otro contratista los trabajos pendientes y el costo de los trabajos no ejecutados al momento de rescindir el contrato.</w:t>
      </w:r>
    </w:p>
    <w:p w:rsidR="004220E7" w:rsidRPr="00D5742A" w:rsidRDefault="004220E7" w:rsidP="004C1BDC">
      <w:pPr>
        <w:pStyle w:val="Textoindependiente21"/>
        <w:ind w:left="0"/>
        <w:rPr>
          <w:rFonts w:cs="Arial"/>
          <w:bCs/>
          <w:i w:val="0"/>
          <w:sz w:val="10"/>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En caso de rescisión administrativa del contrato por causas imputables al contratista, una vez emitida la determinación respectiva, </w:t>
      </w:r>
      <w:r w:rsidR="002C2AA1" w:rsidRPr="00FB3870">
        <w:rPr>
          <w:rFonts w:cs="Arial"/>
          <w:i w:val="0"/>
          <w:sz w:val="18"/>
          <w:szCs w:val="18"/>
        </w:rPr>
        <w:t>los Servicios de Salud de Sinaloa</w:t>
      </w:r>
      <w:r w:rsidR="002C2AA1" w:rsidRPr="00FB3870">
        <w:rPr>
          <w:rFonts w:cs="Arial"/>
          <w:bCs/>
          <w:i w:val="0"/>
          <w:sz w:val="18"/>
          <w:szCs w:val="18"/>
        </w:rPr>
        <w:t xml:space="preserve"> </w:t>
      </w:r>
      <w:r w:rsidRPr="00FB3870">
        <w:rPr>
          <w:rFonts w:cs="Arial"/>
          <w:bCs/>
          <w:i w:val="0"/>
          <w:sz w:val="18"/>
          <w:szCs w:val="18"/>
        </w:rPr>
        <w:t xml:space="preserve">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w:t>
      </w:r>
      <w:r w:rsidR="002C2AA1" w:rsidRPr="00FB3870">
        <w:rPr>
          <w:rFonts w:cs="Arial"/>
          <w:i w:val="0"/>
          <w:sz w:val="18"/>
          <w:szCs w:val="18"/>
        </w:rPr>
        <w:t>los Servicios de Salud de Sinaloa</w:t>
      </w:r>
      <w:r w:rsidRPr="00FB3870">
        <w:rPr>
          <w:rFonts w:cs="Arial"/>
          <w:bCs/>
          <w:i w:val="0"/>
          <w:sz w:val="18"/>
          <w:szCs w:val="18"/>
        </w:rPr>
        <w:t>.</w:t>
      </w:r>
    </w:p>
    <w:p w:rsidR="004220E7" w:rsidRPr="00D5742A" w:rsidRDefault="004220E7" w:rsidP="004C1BDC">
      <w:pPr>
        <w:pStyle w:val="Textoindependiente21"/>
        <w:ind w:left="0"/>
        <w:rPr>
          <w:rFonts w:cs="Arial"/>
          <w:bCs/>
          <w:i w:val="0"/>
          <w:sz w:val="10"/>
          <w:szCs w:val="18"/>
          <w:lang w:val="es-MX"/>
        </w:rPr>
      </w:pPr>
    </w:p>
    <w:p w:rsidR="004220E7" w:rsidRPr="004959C1" w:rsidRDefault="002C2AA1" w:rsidP="004C1BDC">
      <w:pPr>
        <w:pStyle w:val="Textoindependiente21"/>
        <w:ind w:left="0"/>
        <w:rPr>
          <w:rFonts w:cs="Arial"/>
          <w:b/>
          <w:bCs/>
          <w:i w:val="0"/>
          <w:sz w:val="18"/>
          <w:szCs w:val="18"/>
          <w:lang w:val="es-MX"/>
        </w:rPr>
      </w:pPr>
      <w:r w:rsidRPr="00FB3870">
        <w:rPr>
          <w:rFonts w:cs="Arial"/>
          <w:i w:val="0"/>
          <w:sz w:val="18"/>
          <w:szCs w:val="18"/>
          <w:lang w:val="es-MX"/>
        </w:rPr>
        <w:t>L</w:t>
      </w:r>
      <w:r w:rsidRPr="00FB3870">
        <w:rPr>
          <w:rFonts w:cs="Arial"/>
          <w:i w:val="0"/>
          <w:sz w:val="18"/>
          <w:szCs w:val="18"/>
        </w:rPr>
        <w:t>os Servicios de Salud de Sinaloa</w:t>
      </w:r>
      <w:r w:rsidR="004220E7" w:rsidRPr="00FB3870">
        <w:rPr>
          <w:rFonts w:cs="Arial"/>
          <w:i w:val="0"/>
          <w:sz w:val="18"/>
          <w:szCs w:val="18"/>
        </w:rPr>
        <w:t xml:space="preserve"> podrá iniciar en cualquier momento el procedimiento</w:t>
      </w:r>
      <w:r w:rsidR="004220E7" w:rsidRPr="004959C1">
        <w:rPr>
          <w:rFonts w:cs="Arial"/>
          <w:i w:val="0"/>
          <w:sz w:val="18"/>
          <w:szCs w:val="18"/>
        </w:rPr>
        <w:t xml:space="preserve"> de rescisión previsto en el artículo 61 de la Ley de la Ley de Obras Públicas y Servicios Relacionados con las Mismas, motivando la rescisión en alguna de las causales previstas en el artículo 157 de su Reglamento. Si es el contratista quien decide rescindir el contrato será necesario que acuda ante la autoridad judicial federal y obtenga la declaración correspondiente, en este caso, se estará a lo que resuelva la autoridad judicial.</w:t>
      </w:r>
    </w:p>
    <w:p w:rsidR="004220E7" w:rsidRPr="00D5742A" w:rsidRDefault="004220E7" w:rsidP="004C1BDC">
      <w:pPr>
        <w:pStyle w:val="Textoindependiente21"/>
        <w:ind w:left="0"/>
        <w:rPr>
          <w:rFonts w:cs="Arial"/>
          <w:bCs/>
          <w:i w:val="0"/>
          <w:sz w:val="10"/>
          <w:szCs w:val="18"/>
          <w:lang w:val="es-MX"/>
        </w:rPr>
      </w:pPr>
    </w:p>
    <w:p w:rsidR="004220E7" w:rsidRPr="004959C1" w:rsidRDefault="004220E7" w:rsidP="004C1BDC">
      <w:pPr>
        <w:pStyle w:val="Textoindependiente21"/>
        <w:ind w:left="0"/>
        <w:rPr>
          <w:rFonts w:cs="Arial"/>
          <w:i w:val="0"/>
          <w:sz w:val="18"/>
          <w:szCs w:val="18"/>
        </w:rPr>
      </w:pPr>
      <w:r w:rsidRPr="00BD542F">
        <w:rPr>
          <w:rFonts w:cs="Arial"/>
          <w:i w:val="0"/>
          <w:sz w:val="18"/>
          <w:szCs w:val="18"/>
        </w:rPr>
        <w:t xml:space="preserve">Si </w:t>
      </w:r>
      <w:r w:rsidR="002C2AA1" w:rsidRPr="00BD542F">
        <w:rPr>
          <w:rFonts w:cs="Arial"/>
          <w:i w:val="0"/>
          <w:sz w:val="18"/>
          <w:szCs w:val="18"/>
        </w:rPr>
        <w:t>Los Servicios de Salud de Sinaloa</w:t>
      </w:r>
      <w:r w:rsidRPr="00BD542F">
        <w:rPr>
          <w:rFonts w:cs="Arial"/>
          <w:i w:val="0"/>
          <w:sz w:val="18"/>
          <w:szCs w:val="18"/>
        </w:rPr>
        <w:t xml:space="preserve"> opta por la rescisión administrativa del contrato, se apegará a lo establecido en los artículos 61 y 62, fracción II y último párrafo, de la Ley de Obras Públicas y Servicios Relacionados con las Mismas, 154, 155, 157, 158, 159, 160, 161, 162 y 163 de su Reglamento.</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widowControl w:val="0"/>
        <w:ind w:left="567" w:hanging="567"/>
        <w:jc w:val="both"/>
        <w:rPr>
          <w:rFonts w:cs="Arial"/>
          <w:b/>
          <w:i w:val="0"/>
          <w:sz w:val="18"/>
          <w:szCs w:val="18"/>
        </w:rPr>
      </w:pPr>
      <w:r w:rsidRPr="004959C1">
        <w:rPr>
          <w:rFonts w:cs="Arial"/>
          <w:b/>
          <w:i w:val="0"/>
          <w:sz w:val="18"/>
          <w:szCs w:val="18"/>
        </w:rPr>
        <w:t>6.12</w:t>
      </w:r>
      <w:r w:rsidRPr="004959C1">
        <w:rPr>
          <w:rFonts w:cs="Arial"/>
          <w:b/>
          <w:i w:val="0"/>
          <w:sz w:val="18"/>
          <w:szCs w:val="18"/>
        </w:rPr>
        <w:tab/>
        <w:t>CALIDAD DE LOS TRABAJOS EJECUTADOS POR 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El contratista se comprometerá a ejecutar la obra de acuerdo con las normas de calidad requeridas y especificaciones técnicas establecidas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proyecto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obra, obligándose a responder</w:t>
      </w:r>
      <w:r w:rsidRPr="004959C1">
        <w:rPr>
          <w:rFonts w:cs="Arial"/>
          <w:bCs/>
          <w:i w:val="0"/>
          <w:sz w:val="18"/>
          <w:szCs w:val="18"/>
        </w:rPr>
        <w:t xml:space="preserve"> </w:t>
      </w:r>
      <w:r w:rsidRPr="00FB3870">
        <w:rPr>
          <w:rFonts w:cs="Arial"/>
          <w:bCs/>
          <w:i w:val="0"/>
          <w:sz w:val="18"/>
          <w:szCs w:val="18"/>
        </w:rPr>
        <w:t xml:space="preserve">ante </w:t>
      </w:r>
      <w:r w:rsidR="002C2AA1" w:rsidRPr="00FB3870">
        <w:rPr>
          <w:rFonts w:cs="Arial"/>
          <w:i w:val="0"/>
          <w:sz w:val="18"/>
          <w:szCs w:val="18"/>
        </w:rPr>
        <w:t>los Servicios de Salud de Sinaloa</w:t>
      </w:r>
      <w:r w:rsidRPr="00FB3870">
        <w:rPr>
          <w:rFonts w:cs="Arial"/>
          <w:bCs/>
          <w:i w:val="0"/>
          <w:sz w:val="18"/>
          <w:szCs w:val="18"/>
        </w:rPr>
        <w:t>, de manera enunciativa más no limitativa, por los daños y perjuicios</w:t>
      </w:r>
      <w:r w:rsidRPr="00FB3870">
        <w:rPr>
          <w:rFonts w:cs="Arial"/>
          <w:i w:val="0"/>
          <w:sz w:val="18"/>
          <w:szCs w:val="18"/>
        </w:rPr>
        <w:t xml:space="preserve"> causados por negligencia, descuido o falta de atención, realizándose trabajos de mala calidad y, en su caso, le sean autorizados por parte de la empresa supervisora de la obra, para su pago.</w:t>
      </w:r>
    </w:p>
    <w:p w:rsidR="004220E7" w:rsidRDefault="004220E7" w:rsidP="004C1BDC">
      <w:pPr>
        <w:widowControl w:val="0"/>
        <w:jc w:val="both"/>
        <w:rPr>
          <w:rFonts w:cs="Arial"/>
          <w:bCs/>
          <w:i w:val="0"/>
          <w:sz w:val="18"/>
          <w:szCs w:val="18"/>
        </w:rPr>
      </w:pPr>
    </w:p>
    <w:p w:rsidR="00D5742A" w:rsidRPr="00FB3870" w:rsidRDefault="00D5742A" w:rsidP="004C1BDC">
      <w:pPr>
        <w:widowControl w:val="0"/>
        <w:jc w:val="both"/>
        <w:rPr>
          <w:rFonts w:cs="Arial"/>
          <w:bCs/>
          <w:i w:val="0"/>
          <w:sz w:val="18"/>
          <w:szCs w:val="18"/>
        </w:rPr>
      </w:pPr>
    </w:p>
    <w:p w:rsidR="004220E7" w:rsidRPr="004959C1" w:rsidRDefault="004220E7" w:rsidP="004C1BDC">
      <w:pPr>
        <w:widowControl w:val="0"/>
        <w:jc w:val="both"/>
        <w:rPr>
          <w:rFonts w:cs="Arial"/>
          <w:i w:val="0"/>
          <w:sz w:val="18"/>
          <w:szCs w:val="18"/>
        </w:rPr>
      </w:pPr>
      <w:r w:rsidRPr="00FB3870">
        <w:rPr>
          <w:rFonts w:cs="Arial"/>
          <w:i w:val="0"/>
          <w:sz w:val="18"/>
          <w:szCs w:val="18"/>
        </w:rPr>
        <w:t xml:space="preserve">En razón de lo anterior, el contratista se obligará conjunta, solidaria y mancomunadamente con la empresa supervisora de la obra, cuando ésta haya sido contratada por </w:t>
      </w:r>
      <w:r w:rsidR="002C2AA1" w:rsidRPr="00FB3870">
        <w:rPr>
          <w:rFonts w:cs="Arial"/>
          <w:i w:val="0"/>
          <w:sz w:val="18"/>
          <w:szCs w:val="18"/>
        </w:rPr>
        <w:t>los Servicios de Salud de Sinaloa</w:t>
      </w:r>
      <w:r w:rsidR="00B45806" w:rsidRPr="00FB3870">
        <w:rPr>
          <w:rFonts w:cs="Arial"/>
          <w:i w:val="0"/>
          <w:sz w:val="18"/>
          <w:szCs w:val="18"/>
        </w:rPr>
        <w:t xml:space="preserve"> u otra dependencia,</w:t>
      </w:r>
      <w:r w:rsidRPr="00FB3870">
        <w:rPr>
          <w:rFonts w:cs="Arial"/>
          <w:i w:val="0"/>
          <w:sz w:val="18"/>
          <w:szCs w:val="18"/>
        </w:rPr>
        <w:t xml:space="preserve"> para supervisar la obra, a reponer los trabajos mal ejecutados que no cumplan con las normas y especificaciones establecidas en el</w:t>
      </w:r>
      <w:r w:rsidRPr="00FB3870">
        <w:rPr>
          <w:rFonts w:cs="Arial"/>
          <w:b/>
          <w:i w:val="0"/>
          <w:sz w:val="18"/>
          <w:szCs w:val="18"/>
        </w:rPr>
        <w:t>(los)</w:t>
      </w:r>
      <w:r w:rsidRPr="00FB3870">
        <w:rPr>
          <w:rFonts w:cs="Arial"/>
          <w:i w:val="0"/>
          <w:sz w:val="18"/>
          <w:szCs w:val="18"/>
        </w:rPr>
        <w:t xml:space="preserve"> proyecto</w:t>
      </w:r>
      <w:r w:rsidRPr="00FB3870">
        <w:rPr>
          <w:rFonts w:cs="Arial"/>
          <w:b/>
          <w:i w:val="0"/>
          <w:sz w:val="18"/>
          <w:szCs w:val="18"/>
        </w:rPr>
        <w:t>(s)</w:t>
      </w:r>
      <w:r w:rsidRPr="00FB3870">
        <w:rPr>
          <w:rFonts w:cs="Arial"/>
          <w:i w:val="0"/>
          <w:sz w:val="18"/>
          <w:szCs w:val="18"/>
        </w:rPr>
        <w:t xml:space="preserve"> de obra, así como en especificaciones generales y particulares de construcción, o bien, a cubrir el costo de los mismos cuando a elección de </w:t>
      </w:r>
      <w:r w:rsidR="002C2AA1" w:rsidRPr="00FB3870">
        <w:rPr>
          <w:rFonts w:cs="Arial"/>
          <w:i w:val="0"/>
          <w:sz w:val="18"/>
          <w:szCs w:val="18"/>
        </w:rPr>
        <w:t>los Servicios de Salud de Sinaloa</w:t>
      </w:r>
      <w:r w:rsidRPr="00FB3870">
        <w:rPr>
          <w:rFonts w:cs="Arial"/>
          <w:i w:val="0"/>
          <w:sz w:val="18"/>
          <w:szCs w:val="18"/>
        </w:rPr>
        <w:t xml:space="preserve"> sean realizados por terceras personas,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 por lo que el contratista se obligará a devolver las cantidades que se originen por la reparación o reposición de los trabajos mal</w:t>
      </w:r>
      <w:r w:rsidRPr="004959C1">
        <w:rPr>
          <w:rFonts w:cs="Arial"/>
          <w:i w:val="0"/>
          <w:sz w:val="18"/>
          <w:szCs w:val="18"/>
        </w:rPr>
        <w:t xml:space="preserve"> ejecutados, más los gastos financieros que se generen, dentro de los 20 (VEINTE) días naturales, contados </w:t>
      </w:r>
      <w:r w:rsidRPr="004959C1">
        <w:rPr>
          <w:rFonts w:cs="Arial"/>
          <w:bCs/>
          <w:i w:val="0"/>
          <w:sz w:val="18"/>
          <w:szCs w:val="18"/>
        </w:rPr>
        <w:t>a partir del día siguiente de aquél en que se haya realizado el pago de los trabajos mal ejecutados,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6.13</w:t>
      </w:r>
      <w:r w:rsidRPr="004959C1">
        <w:rPr>
          <w:rFonts w:cs="Arial"/>
          <w:sz w:val="18"/>
          <w:szCs w:val="18"/>
        </w:rPr>
        <w:tab/>
        <w:t>RESPONSABILIDAD CONJUNTA, SOLIDARIA Y MANCOMUNADA DEL CONTRATISTA Y LA EMPRESA SUPERVISORA DE LA OBRA, POR PAGO EN EXCESO COMO RESULTADO DE LA REVISIÓN DE ESTIMACIONES DE LOS TRABAJOS EJECUTADOS POR PARTE DEL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 xml:space="preserve">El contratista se obligará a responder cuando por dolo, mala fe, descuido, error aritmético o de cálculo, se le haga pago en exceso por parte de </w:t>
      </w:r>
      <w:r w:rsidR="002C2AA1" w:rsidRPr="00FB3870">
        <w:rPr>
          <w:rFonts w:cs="Arial"/>
          <w:i w:val="0"/>
          <w:sz w:val="18"/>
          <w:szCs w:val="18"/>
        </w:rPr>
        <w:t>los Servicios de Salud de Sinaloa</w:t>
      </w:r>
      <w:r w:rsidRPr="00FB3870">
        <w:rPr>
          <w:rFonts w:cs="Arial"/>
          <w:i w:val="0"/>
          <w:sz w:val="18"/>
          <w:szCs w:val="18"/>
        </w:rPr>
        <w:t xml:space="preserve">, debido a las estimaciones que haya revisado la empresa supervisora de la obra, y autorizado el residente de obra, detectado aún con posterioridad al pago de las mismas, sin que pueda </w:t>
      </w:r>
      <w:r w:rsidR="007C25E6" w:rsidRPr="00FB3870">
        <w:rPr>
          <w:rFonts w:cs="Arial"/>
          <w:i w:val="0"/>
          <w:sz w:val="18"/>
          <w:szCs w:val="18"/>
        </w:rPr>
        <w:t>excepcionase</w:t>
      </w:r>
      <w:r w:rsidRPr="00FB3870">
        <w:rPr>
          <w:rFonts w:cs="Arial"/>
          <w:i w:val="0"/>
          <w:sz w:val="18"/>
          <w:szCs w:val="18"/>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4220E7" w:rsidRPr="00FB3870" w:rsidRDefault="004220E7" w:rsidP="004C1BDC">
      <w:pPr>
        <w:widowControl w:val="0"/>
        <w:jc w:val="both"/>
        <w:rPr>
          <w:rFonts w:cs="Arial"/>
          <w:i w:val="0"/>
          <w:sz w:val="10"/>
          <w:szCs w:val="18"/>
        </w:rPr>
      </w:pPr>
    </w:p>
    <w:p w:rsidR="004220E7" w:rsidRPr="00FB3870" w:rsidRDefault="004220E7" w:rsidP="004C1BDC">
      <w:pPr>
        <w:widowControl w:val="0"/>
        <w:jc w:val="both"/>
        <w:rPr>
          <w:rFonts w:cs="Arial"/>
          <w:i w:val="0"/>
          <w:sz w:val="18"/>
          <w:szCs w:val="18"/>
        </w:rPr>
      </w:pPr>
      <w:r w:rsidRPr="00FB3870">
        <w:rPr>
          <w:rFonts w:cs="Arial"/>
          <w:i w:val="0"/>
          <w:sz w:val="18"/>
          <w:szCs w:val="18"/>
        </w:rP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w:t>
      </w:r>
    </w:p>
    <w:p w:rsidR="004220E7" w:rsidRPr="00FB3870" w:rsidRDefault="004220E7" w:rsidP="004C1BDC">
      <w:pPr>
        <w:widowControl w:val="0"/>
        <w:jc w:val="both"/>
        <w:rPr>
          <w:rFonts w:cs="Arial"/>
          <w:i w:val="0"/>
          <w:sz w:val="10"/>
          <w:szCs w:val="18"/>
        </w:rPr>
      </w:pPr>
    </w:p>
    <w:p w:rsidR="004220E7" w:rsidRPr="004959C1" w:rsidRDefault="004220E7" w:rsidP="004C1BDC">
      <w:pPr>
        <w:widowControl w:val="0"/>
        <w:jc w:val="both"/>
        <w:rPr>
          <w:rFonts w:cs="Arial"/>
          <w:bCs/>
          <w:i w:val="0"/>
          <w:sz w:val="18"/>
          <w:szCs w:val="18"/>
        </w:rPr>
      </w:pPr>
      <w:r w:rsidRPr="00FB3870">
        <w:rPr>
          <w:rFonts w:cs="Arial"/>
          <w:i w:val="0"/>
          <w:sz w:val="18"/>
          <w:szCs w:val="18"/>
        </w:rPr>
        <w:t xml:space="preserve">Por lo anterior, el contratista se obligará a devolver las cantidades pagadas en exceso, más los gastos financieros que se generen, dentro de los 20 (VEINTE) días naturales, contados </w:t>
      </w:r>
      <w:r w:rsidRPr="00FB3870">
        <w:rPr>
          <w:rFonts w:cs="Arial"/>
          <w:bCs/>
          <w:i w:val="0"/>
          <w:sz w:val="18"/>
          <w:szCs w:val="18"/>
        </w:rPr>
        <w:t xml:space="preserve">a partir del día siguiente de aquél en que haya recibido el pago en exceso por parte de </w:t>
      </w:r>
      <w:r w:rsidR="002C2AA1" w:rsidRPr="00FB3870">
        <w:rPr>
          <w:rFonts w:cs="Arial"/>
          <w:i w:val="0"/>
          <w:sz w:val="18"/>
          <w:szCs w:val="18"/>
        </w:rPr>
        <w:t>los Servicios de Salud de Sinaloa</w:t>
      </w:r>
      <w:r w:rsidRPr="00FB3870">
        <w:rPr>
          <w:rFonts w:cs="Arial"/>
          <w:bCs/>
          <w:i w:val="0"/>
          <w:sz w:val="18"/>
          <w:szCs w:val="18"/>
        </w:rPr>
        <w:t>,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6.14</w:t>
      </w:r>
      <w:r w:rsidRPr="004959C1">
        <w:rPr>
          <w:rFonts w:cs="Arial"/>
          <w:b/>
          <w:i w:val="0"/>
          <w:sz w:val="18"/>
          <w:szCs w:val="18"/>
        </w:rPr>
        <w:tab/>
        <w:t xml:space="preserve">MARCO NORMATIVO </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sidRPr="004959C1">
        <w:rPr>
          <w:rFonts w:cs="Arial"/>
          <w:i w:val="0"/>
          <w:sz w:val="18"/>
          <w:szCs w:val="18"/>
          <w:lang w:val="es-MX"/>
        </w:rPr>
        <w:t>Ley Federal Sobre Metrología y Normalización,</w:t>
      </w:r>
      <w:r w:rsidRPr="004959C1">
        <w:rPr>
          <w:rFonts w:cs="Arial"/>
          <w:i w:val="0"/>
          <w:sz w:val="18"/>
          <w:szCs w:val="18"/>
        </w:rPr>
        <w:t xml:space="preserve"> Ley Federal de Instituciones de Fianzas, Ley Federal de Competencia Económica, </w:t>
      </w:r>
      <w:r w:rsidRPr="004959C1">
        <w:rPr>
          <w:rFonts w:cs="Arial"/>
          <w:i w:val="0"/>
          <w:sz w:val="18"/>
          <w:szCs w:val="18"/>
          <w:lang w:val="es-MX"/>
        </w:rPr>
        <w:t xml:space="preserve">Ley Federal del Derecho de Autor, Ley Federal de Transparencia y Acceso a la Información Pública Gubernamental, </w:t>
      </w:r>
      <w:r w:rsidRPr="004959C1">
        <w:rPr>
          <w:rFonts w:cs="Arial"/>
          <w:i w:val="0"/>
          <w:sz w:val="18"/>
          <w:szCs w:val="18"/>
        </w:rPr>
        <w:t xml:space="preserve">Ley Federal de Procedimientos Administrativos, Código Civil Federal, Código Federal de Procedimientos Civiles, Código Fiscal de la Federación, Presupuesto de Egresos de la Federación para </w:t>
      </w:r>
      <w:r w:rsidR="00C9037B" w:rsidRPr="004959C1">
        <w:rPr>
          <w:rFonts w:cs="Arial"/>
          <w:i w:val="0"/>
          <w:sz w:val="18"/>
          <w:szCs w:val="18"/>
        </w:rPr>
        <w:t>el ejercicio Fiscal 2011,</w:t>
      </w:r>
      <w:r w:rsidRPr="004959C1">
        <w:rPr>
          <w:rFonts w:cs="Arial"/>
          <w:i w:val="0"/>
          <w:sz w:val="18"/>
          <w:szCs w:val="18"/>
        </w:rPr>
        <w:t xml:space="preserve"> Resolu</w:t>
      </w:r>
      <w:r w:rsidR="00C9037B" w:rsidRPr="004959C1">
        <w:rPr>
          <w:rFonts w:cs="Arial"/>
          <w:i w:val="0"/>
          <w:sz w:val="18"/>
          <w:szCs w:val="18"/>
        </w:rPr>
        <w:t>ción Miscelánea Fiscal para 2011</w:t>
      </w:r>
      <w:r w:rsidRPr="004959C1">
        <w:rPr>
          <w:rFonts w:cs="Arial"/>
          <w:i w:val="0"/>
          <w:sz w:val="18"/>
          <w:szCs w:val="18"/>
        </w:rPr>
        <w:t xml:space="preserve"> o la que se encuentre vigente en la fecha de la formalización del contrato, publicada en el Diari</w:t>
      </w:r>
      <w:r w:rsidR="00C9037B" w:rsidRPr="004959C1">
        <w:rPr>
          <w:rFonts w:cs="Arial"/>
          <w:i w:val="0"/>
          <w:sz w:val="18"/>
          <w:szCs w:val="18"/>
        </w:rPr>
        <w:t>o Oficial de la Federación del 1 de julio de 2011</w:t>
      </w:r>
      <w:r w:rsidRPr="004959C1">
        <w:rPr>
          <w:rFonts w:cs="Arial"/>
          <w:i w:val="0"/>
          <w:sz w:val="18"/>
          <w:szCs w:val="18"/>
        </w:rPr>
        <w:t>, y demás normatividad y disposiciones administrativas de carácter federal aplicables.</w:t>
      </w:r>
    </w:p>
    <w:p w:rsidR="004220E7" w:rsidRDefault="004220E7" w:rsidP="004C1BDC">
      <w:pPr>
        <w:jc w:val="both"/>
        <w:rPr>
          <w:rFonts w:cs="Arial"/>
          <w:bCs/>
          <w:i w:val="0"/>
          <w:sz w:val="18"/>
          <w:szCs w:val="18"/>
        </w:rPr>
      </w:pPr>
    </w:p>
    <w:p w:rsidR="00D5742A" w:rsidRDefault="00D5742A" w:rsidP="004C1BDC">
      <w:pPr>
        <w:jc w:val="both"/>
        <w:rPr>
          <w:rFonts w:cs="Arial"/>
          <w:bCs/>
          <w:i w:val="0"/>
          <w:sz w:val="18"/>
          <w:szCs w:val="18"/>
        </w:rPr>
      </w:pPr>
    </w:p>
    <w:p w:rsidR="00D5742A" w:rsidRDefault="00D5742A" w:rsidP="004C1BDC">
      <w:pPr>
        <w:jc w:val="both"/>
        <w:rPr>
          <w:rFonts w:cs="Arial"/>
          <w:bCs/>
          <w:i w:val="0"/>
          <w:sz w:val="18"/>
          <w:szCs w:val="18"/>
        </w:rPr>
      </w:pPr>
    </w:p>
    <w:p w:rsidR="00D5742A" w:rsidRPr="004959C1" w:rsidRDefault="00D5742A" w:rsidP="004C1BDC">
      <w:pPr>
        <w:jc w:val="both"/>
        <w:rPr>
          <w:rFonts w:cs="Arial"/>
          <w:bCs/>
          <w:i w:val="0"/>
          <w:sz w:val="18"/>
          <w:szCs w:val="18"/>
        </w:rPr>
      </w:pPr>
      <w:bookmarkStart w:id="1" w:name="_GoBack"/>
      <w:bookmarkEnd w:id="1"/>
    </w:p>
    <w:p w:rsidR="004220E7" w:rsidRPr="004959C1" w:rsidRDefault="004220E7" w:rsidP="004C1BDC">
      <w:pPr>
        <w:ind w:left="567" w:hanging="567"/>
        <w:jc w:val="both"/>
        <w:rPr>
          <w:rFonts w:cs="Arial"/>
          <w:b/>
          <w:i w:val="0"/>
          <w:sz w:val="18"/>
          <w:szCs w:val="18"/>
        </w:rPr>
      </w:pPr>
      <w:r w:rsidRPr="004959C1">
        <w:rPr>
          <w:rFonts w:cs="Arial"/>
          <w:b/>
          <w:i w:val="0"/>
          <w:sz w:val="18"/>
          <w:szCs w:val="18"/>
        </w:rPr>
        <w:t>6.15</w:t>
      </w:r>
      <w:r w:rsidRPr="004959C1">
        <w:rPr>
          <w:rFonts w:cs="Arial"/>
          <w:b/>
          <w:i w:val="0"/>
          <w:sz w:val="18"/>
          <w:szCs w:val="18"/>
        </w:rPr>
        <w:tab/>
        <w:t>CONTROVERSIAS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4220E7" w:rsidRPr="00FB3870" w:rsidRDefault="004220E7" w:rsidP="004C1BDC">
      <w:pPr>
        <w:jc w:val="both"/>
        <w:rPr>
          <w:rFonts w:cs="Arial"/>
          <w:bCs/>
          <w:i w:val="0"/>
          <w:sz w:val="10"/>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En el supuesto de que se suscite alguna controversia relacionada con la información enviada a través del </w:t>
      </w:r>
      <w:r w:rsidRPr="004959C1">
        <w:rPr>
          <w:rFonts w:cs="Arial"/>
          <w:i w:val="0"/>
          <w:sz w:val="18"/>
          <w:szCs w:val="18"/>
          <w:lang w:val="es-MX"/>
        </w:rPr>
        <w:t>Sistema Electrónico de Información Pública Gubernamental (CompraNet)</w:t>
      </w:r>
      <w:r w:rsidRPr="004959C1">
        <w:rPr>
          <w:rFonts w:cs="Arial"/>
          <w:i w:val="0"/>
          <w:sz w:val="18"/>
          <w:szCs w:val="18"/>
        </w:rPr>
        <w:t xml:space="preserve">, la autoridad competente podrá solicitar a la Secretaría de la Función Pública, exhiba los archivos electrónicos que obran en el Sistema Electrónico de </w:t>
      </w:r>
      <w:r w:rsidRPr="004959C1">
        <w:rPr>
          <w:rFonts w:cs="Arial"/>
          <w:i w:val="0"/>
          <w:sz w:val="18"/>
          <w:szCs w:val="18"/>
          <w:lang w:val="es-MX"/>
        </w:rPr>
        <w:t>Información Pública</w:t>
      </w:r>
      <w:r w:rsidRPr="004959C1">
        <w:rPr>
          <w:rFonts w:cs="Arial"/>
          <w:i w:val="0"/>
          <w:sz w:val="18"/>
          <w:szCs w:val="18"/>
        </w:rPr>
        <w:t xml:space="preserve"> Gubernamental (CompraNet), así como la impresión de éstos debidamente certificados, a efecto de desahogar las pruebas a que haya lugar conforme a las disposiciones adjetivas que resulten aplicables.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7</w:t>
      </w:r>
      <w:r w:rsidRPr="004959C1">
        <w:rPr>
          <w:rFonts w:cs="Arial"/>
          <w:b/>
          <w:i w:val="0"/>
          <w:sz w:val="18"/>
          <w:szCs w:val="18"/>
        </w:rPr>
        <w:tab/>
        <w:t>CONFIDENCIALIDAD DE LA INFORMACIÓN.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Los licitantes no podrán difundir o proporcionar información alguna relativa los trabajos, en forma de publicidad o artículo técnico a menos que cuenten con la autorización previa, expresa y por escrito </w:t>
      </w:r>
      <w:r w:rsidRPr="00FB3870">
        <w:rPr>
          <w:rFonts w:cs="Arial"/>
          <w:i w:val="0"/>
          <w:sz w:val="18"/>
          <w:szCs w:val="18"/>
        </w:rPr>
        <w:t xml:space="preserve">de </w:t>
      </w:r>
      <w:r w:rsidR="002C2AA1" w:rsidRPr="00FB3870">
        <w:rPr>
          <w:rFonts w:cs="Arial"/>
          <w:i w:val="0"/>
          <w:sz w:val="18"/>
          <w:szCs w:val="18"/>
        </w:rPr>
        <w:t>los Servicios de Salud de Sinaloa</w:t>
      </w:r>
      <w:r w:rsidRPr="00FB3870">
        <w:rPr>
          <w:rFonts w:cs="Arial"/>
          <w:i w:val="0"/>
          <w:sz w:val="18"/>
          <w:szCs w:val="18"/>
        </w:rPr>
        <w:t>, de conformidad con lo dispuesto por el artículo 83 de la Ley Federal del Derecho de Autor.</w:t>
      </w:r>
    </w:p>
    <w:p w:rsidR="004220E7" w:rsidRPr="004959C1" w:rsidRDefault="004220E7" w:rsidP="004C1BDC">
      <w:pPr>
        <w:ind w:left="720" w:hanging="72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8</w:t>
      </w:r>
      <w:r w:rsidRPr="004959C1">
        <w:rPr>
          <w:rFonts w:cs="Arial"/>
          <w:b/>
          <w:i w:val="0"/>
          <w:sz w:val="18"/>
          <w:szCs w:val="18"/>
        </w:rPr>
        <w:tab/>
        <w:t>INCONFORMIDADES</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Los licitantes, a su elección, también podrán inconformarse a través del </w:t>
      </w:r>
      <w:r w:rsidRPr="004959C1">
        <w:rPr>
          <w:rFonts w:cs="Arial"/>
          <w:i w:val="0"/>
          <w:sz w:val="18"/>
          <w:szCs w:val="18"/>
          <w:lang w:val="es-MX"/>
        </w:rPr>
        <w:t>Sistema Electrónico de Información Pública Gubernamental (CompraNet)</w:t>
      </w:r>
      <w:r w:rsidRPr="004959C1">
        <w:rPr>
          <w:rFonts w:cs="Arial"/>
          <w:i w:val="0"/>
          <w:sz w:val="18"/>
          <w:szCs w:val="18"/>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4959C1">
        <w:rPr>
          <w:rFonts w:cs="Arial"/>
          <w:i w:val="0"/>
          <w:color w:val="000000"/>
          <w:sz w:val="18"/>
          <w:szCs w:val="18"/>
        </w:rPr>
        <w:t>, la cual producirá los mismos efectos que las leyes otorgan a los documentos correspondientes y, en consecuencia tendrán el mismo valor probatorio</w:t>
      </w:r>
      <w:r w:rsidRPr="004959C1">
        <w:rPr>
          <w:rFonts w:cs="Arial"/>
          <w:i w:val="0"/>
          <w:sz w:val="18"/>
          <w:szCs w:val="18"/>
        </w:rPr>
        <w:t>.</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presentarse inconformidades a través del </w:t>
      </w:r>
      <w:r w:rsidRPr="004959C1">
        <w:rPr>
          <w:rFonts w:cs="Arial"/>
          <w:b w:val="0"/>
          <w:i w:val="0"/>
          <w:sz w:val="18"/>
          <w:szCs w:val="18"/>
          <w:u w:val="none"/>
          <w:lang w:val="es-MX"/>
        </w:rPr>
        <w:t>Sistema Electrónico de Información Pública Gubernamental (CompraNet)</w:t>
      </w:r>
      <w:r w:rsidRPr="004959C1">
        <w:rPr>
          <w:rFonts w:cs="Arial"/>
          <w:b w:val="0"/>
          <w:i w:val="0"/>
          <w:color w:val="000000"/>
          <w:sz w:val="18"/>
          <w:szCs w:val="18"/>
          <w:u w:val="none"/>
        </w:rPr>
        <w:t>, los licitantes deberán sujetarse a lo siguiente:</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Reconocerán como propia y auténtica la información que por medios remotos de comunicación electrónica envíen a través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(CompraNet), y que a su vez se distinga por el medio de identificación electrónica que les certifique la Secretaría de la Función Pública;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Admitirán que se tendrán por no presentadas las inconformidades, cuando la información remitida contengan virus informáticos o no pueda consultarse por cualquier causa motivada por problemas técnicos imputables a sus programas o equipo de computo;</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Consentirán que será motivo de que la Secretaría de la Función Pública invalide la identificación o firma electrónica, cuando haga mal uso de la red privada de comunicaciones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(CompraNet);</w:t>
      </w:r>
    </w:p>
    <w:p w:rsidR="00EA50BE" w:rsidRPr="004959C1" w:rsidRDefault="00EA50BE" w:rsidP="004C1BDC">
      <w:pPr>
        <w:jc w:val="both"/>
        <w:rPr>
          <w:rFonts w:cs="Arial"/>
          <w:i w:val="0"/>
          <w:sz w:val="18"/>
          <w:szCs w:val="18"/>
          <w:lang w:val="es-ES"/>
        </w:rPr>
      </w:pPr>
    </w:p>
    <w:p w:rsidR="004220E7" w:rsidRPr="004959C1" w:rsidRDefault="004220E7" w:rsidP="004C1BDC">
      <w:pPr>
        <w:jc w:val="both"/>
        <w:rPr>
          <w:rFonts w:cs="Arial"/>
          <w:i w:val="0"/>
          <w:sz w:val="18"/>
          <w:szCs w:val="18"/>
          <w:lang w:val="es-ES"/>
        </w:rPr>
      </w:pPr>
      <w:r w:rsidRPr="004959C1">
        <w:rPr>
          <w:rFonts w:cs="Arial"/>
          <w:i w:val="0"/>
          <w:sz w:val="18"/>
          <w:szCs w:val="18"/>
          <w:lang w:val="es-ES"/>
        </w:rPr>
        <w:t>Transcurridos los términos correspondientes a cada uno de los actos a que se refiere el artículo 83 de la Ley de Obras Públicas y Servicios Relacionados con las Mismas, se tendrá por precluido el derecho para inconformarse.</w:t>
      </w:r>
    </w:p>
    <w:p w:rsidR="004220E7" w:rsidRPr="004959C1" w:rsidRDefault="004220E7" w:rsidP="00450E78">
      <w:pPr>
        <w:pStyle w:val="Textoindependiente31"/>
        <w:ind w:left="426" w:hanging="426"/>
        <w:rPr>
          <w:rFonts w:cs="Arial"/>
          <w:i w:val="0"/>
          <w:sz w:val="18"/>
          <w:szCs w:val="18"/>
        </w:rPr>
      </w:pPr>
    </w:p>
    <w:p w:rsidR="004220E7" w:rsidRPr="004959C1" w:rsidRDefault="004220E7" w:rsidP="00450E78">
      <w:pPr>
        <w:rPr>
          <w:rFonts w:cs="Arial"/>
          <w:i w:val="0"/>
          <w:sz w:val="18"/>
          <w:szCs w:val="18"/>
          <w:lang w:val="es-ES_tradnl"/>
        </w:rPr>
        <w:sectPr w:rsidR="004220E7" w:rsidRPr="004959C1" w:rsidSect="00D5742A">
          <w:headerReference w:type="default" r:id="rId9"/>
          <w:footerReference w:type="even" r:id="rId10"/>
          <w:footerReference w:type="default" r:id="rId11"/>
          <w:headerReference w:type="first" r:id="rId12"/>
          <w:pgSz w:w="12242" w:h="15842" w:code="1"/>
          <w:pgMar w:top="1276" w:right="902" w:bottom="851" w:left="1080" w:header="709" w:footer="567" w:gutter="0"/>
          <w:pgNumType w:fmt="numberInDash" w:start="1"/>
          <w:cols w:space="720"/>
          <w:docGrid w:linePitch="360"/>
        </w:sectPr>
      </w:pPr>
    </w:p>
    <w:p w:rsidR="004220E7" w:rsidRPr="004959C1" w:rsidRDefault="004220E7" w:rsidP="00450E78">
      <w:pPr>
        <w:rPr>
          <w:rFonts w:cs="Arial"/>
          <w:i w:val="0"/>
          <w:sz w:val="18"/>
          <w:szCs w:val="18"/>
          <w:lang w:val="es-ES_tradnl"/>
        </w:rPr>
      </w:pPr>
    </w:p>
    <w:sectPr w:rsidR="004220E7" w:rsidRPr="004959C1" w:rsidSect="00A273F2">
      <w:headerReference w:type="default" r:id="rId13"/>
      <w:footerReference w:type="even" r:id="rId14"/>
      <w:footerReference w:type="default" r:id="rId15"/>
      <w:headerReference w:type="first" r:id="rId16"/>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07" w:rsidRDefault="00097907" w:rsidP="00D25FDD">
      <w:r>
        <w:separator/>
      </w:r>
    </w:p>
  </w:endnote>
  <w:endnote w:type="continuationSeparator" w:id="0">
    <w:p w:rsidR="00097907" w:rsidRDefault="00097907"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D3" w:rsidRDefault="006B75D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B75D3" w:rsidRDefault="006B75D3">
    <w:pPr>
      <w:ind w:right="360"/>
      <w:jc w:val="right"/>
      <w:rPr>
        <w:rStyle w:val="Nmerodepgina"/>
      </w:rPr>
    </w:pPr>
  </w:p>
  <w:p w:rsidR="006B75D3" w:rsidRDefault="006B75D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D3" w:rsidRPr="001F5AB0" w:rsidRDefault="006B75D3"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097907">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097907">
      <w:rPr>
        <w:rStyle w:val="Nmerodepgina"/>
        <w:rFonts w:cs="Arial"/>
        <w:b/>
        <w:i w:val="0"/>
        <w:noProof/>
      </w:rPr>
      <w:t>1</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D3" w:rsidRDefault="006B75D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5D3" w:rsidRDefault="006B75D3">
    <w:pPr>
      <w:ind w:right="360"/>
      <w:jc w:val="right"/>
      <w:rPr>
        <w:rStyle w:val="Nmerodepgina"/>
      </w:rPr>
    </w:pPr>
  </w:p>
  <w:p w:rsidR="006B75D3" w:rsidRDefault="006B75D3">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D3" w:rsidRPr="001F5AB0" w:rsidRDefault="006B75D3"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D5742A">
      <w:rPr>
        <w:rStyle w:val="Nmerodepgina"/>
        <w:rFonts w:cs="Arial"/>
        <w:b/>
        <w:i w:val="0"/>
        <w:noProof/>
      </w:rPr>
      <w:t>35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D5742A">
      <w:rPr>
        <w:rStyle w:val="Nmerodepgina"/>
        <w:rFonts w:cs="Arial"/>
        <w:b/>
        <w:i w:val="0"/>
        <w:noProof/>
      </w:rPr>
      <w:t>35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07" w:rsidRDefault="00097907" w:rsidP="00D25FDD">
      <w:r>
        <w:separator/>
      </w:r>
    </w:p>
  </w:footnote>
  <w:footnote w:type="continuationSeparator" w:id="0">
    <w:p w:rsidR="00097907" w:rsidRDefault="00097907"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B75D3" w:rsidTr="00531732">
      <w:trPr>
        <w:cantSplit/>
        <w:trHeight w:val="1672"/>
      </w:trPr>
      <w:tc>
        <w:tcPr>
          <w:tcW w:w="10206" w:type="dxa"/>
        </w:tcPr>
        <w:p w:rsidR="006B75D3" w:rsidRPr="00BB2419" w:rsidRDefault="006B75D3" w:rsidP="00613588">
          <w:pPr>
            <w:pStyle w:val="Ttulo5"/>
            <w:tabs>
              <w:tab w:val="left" w:pos="2250"/>
            </w:tabs>
            <w:rPr>
              <w:b/>
              <w:i w:val="0"/>
              <w:sz w:val="22"/>
              <w:szCs w:val="30"/>
            </w:rPr>
          </w:pPr>
          <w:r w:rsidRPr="00BB2419">
            <w:rPr>
              <w:b/>
              <w:i w:val="0"/>
              <w:sz w:val="22"/>
              <w:szCs w:val="30"/>
            </w:rPr>
            <w:t>SERVICIOS DE SALUD DE SINALOA</w:t>
          </w:r>
        </w:p>
        <w:p w:rsidR="006B75D3" w:rsidRDefault="006B75D3" w:rsidP="00613588">
          <w:pPr>
            <w:jc w:val="center"/>
            <w:rPr>
              <w:b/>
              <w:i w:val="0"/>
              <w:sz w:val="16"/>
              <w:lang w:val="es-ES_tradnl"/>
            </w:rPr>
          </w:pPr>
          <w:r>
            <w:rPr>
              <w:b/>
              <w:i w:val="0"/>
              <w:noProof/>
              <w:szCs w:val="30"/>
            </w:rPr>
            <w:drawing>
              <wp:anchor distT="0" distB="0" distL="114300" distR="114300" simplePos="0" relativeHeight="251661312" behindDoc="0" locked="0" layoutInCell="1" allowOverlap="1" wp14:anchorId="1F7049A5" wp14:editId="31C5F32B">
                <wp:simplePos x="0" y="0"/>
                <wp:positionH relativeFrom="column">
                  <wp:posOffset>57370</wp:posOffset>
                </wp:positionH>
                <wp:positionV relativeFrom="paragraph">
                  <wp:posOffset>11747</wp:posOffset>
                </wp:positionV>
                <wp:extent cx="658244" cy="570754"/>
                <wp:effectExtent l="0" t="0" r="889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noProof/>
              <w:sz w:val="16"/>
            </w:rPr>
            <w:drawing>
              <wp:anchor distT="0" distB="0" distL="114300" distR="114300" simplePos="0" relativeHeight="251657216" behindDoc="0" locked="0" layoutInCell="1" allowOverlap="1" wp14:anchorId="120E8341" wp14:editId="51CE04CB">
                <wp:simplePos x="0" y="0"/>
                <wp:positionH relativeFrom="column">
                  <wp:posOffset>-141281785</wp:posOffset>
                </wp:positionH>
                <wp:positionV relativeFrom="page">
                  <wp:posOffset>-77163612</wp:posOffset>
                </wp:positionV>
                <wp:extent cx="752475" cy="666750"/>
                <wp:effectExtent l="0" t="0" r="9525" b="0"/>
                <wp:wrapNone/>
                <wp:docPr id="4" name="Imagen 4"/>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rsidR="006B75D3" w:rsidRPr="00531732" w:rsidRDefault="006B75D3" w:rsidP="00613588">
          <w:pPr>
            <w:jc w:val="center"/>
            <w:rPr>
              <w:b/>
              <w:i w:val="0"/>
              <w:sz w:val="6"/>
              <w:lang w:val="es-ES_tradnl"/>
            </w:rPr>
          </w:pPr>
        </w:p>
        <w:p w:rsidR="006B75D3" w:rsidRDefault="006B75D3" w:rsidP="00613588">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B75D3" w:rsidRPr="00531732" w:rsidRDefault="006B75D3" w:rsidP="00613588">
          <w:pPr>
            <w:tabs>
              <w:tab w:val="left" w:pos="2250"/>
            </w:tabs>
            <w:ind w:right="1631"/>
            <w:jc w:val="center"/>
            <w:rPr>
              <w:b/>
              <w:i w:val="0"/>
              <w:color w:val="000000"/>
              <w:sz w:val="6"/>
              <w:szCs w:val="24"/>
            </w:rPr>
          </w:pPr>
        </w:p>
        <w:p w:rsidR="006B75D3" w:rsidRDefault="006B75D3" w:rsidP="00613588">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00173EF2">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 xml:space="preserve">LICITACIÓN </w:t>
          </w:r>
          <w:r>
            <w:rPr>
              <w:i w:val="0"/>
              <w:color w:val="7F7F7F" w:themeColor="text1" w:themeTint="80"/>
              <w:sz w:val="16"/>
              <w:szCs w:val="18"/>
            </w:rPr>
            <w:t>PUBLICA NACIONAL</w:t>
          </w:r>
          <w:r w:rsidRPr="00BB2419">
            <w:rPr>
              <w:b/>
              <w:i w:val="0"/>
              <w:color w:val="7F7F7F" w:themeColor="text1" w:themeTint="80"/>
              <w:sz w:val="16"/>
              <w:szCs w:val="18"/>
            </w:rPr>
            <w:t xml:space="preserve"> No. </w:t>
          </w:r>
          <w:r>
            <w:rPr>
              <w:b/>
              <w:i w:val="0"/>
              <w:noProof/>
              <w:color w:val="7F7F7F" w:themeColor="text1" w:themeTint="80"/>
              <w:sz w:val="16"/>
              <w:szCs w:val="18"/>
            </w:rPr>
            <w:t>SSS/SO/LP/</w:t>
          </w:r>
          <w:r w:rsidRPr="00617AC1">
            <w:rPr>
              <w:b/>
              <w:i w:val="0"/>
              <w:noProof/>
              <w:color w:val="7F7F7F" w:themeColor="text1" w:themeTint="80"/>
              <w:sz w:val="16"/>
              <w:szCs w:val="18"/>
            </w:rPr>
            <w:t>ACRED/001/17</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B75D3" w:rsidRPr="008A49C1" w:rsidRDefault="006B75D3" w:rsidP="00613588">
          <w:pPr>
            <w:ind w:left="1206" w:right="355" w:hanging="1490"/>
            <w:jc w:val="both"/>
            <w:rPr>
              <w:sz w:val="18"/>
              <w:szCs w:val="18"/>
              <w:lang w:val="es-ES_tradnl"/>
            </w:rPr>
          </w:pPr>
        </w:p>
      </w:tc>
    </w:tr>
  </w:tbl>
  <w:p w:rsidR="006B75D3" w:rsidRPr="00531732" w:rsidRDefault="006B75D3" w:rsidP="004C1BDC">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D3" w:rsidRDefault="006B75D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B75D3" w:rsidTr="004C1BDC">
      <w:trPr>
        <w:cantSplit/>
        <w:trHeight w:val="1151"/>
      </w:trPr>
      <w:tc>
        <w:tcPr>
          <w:tcW w:w="9900" w:type="dxa"/>
        </w:tcPr>
        <w:p w:rsidR="006B75D3" w:rsidRDefault="006B75D3" w:rsidP="004C1BDC">
          <w:pPr>
            <w:pStyle w:val="Ttulo5"/>
            <w:rPr>
              <w:b/>
              <w:i w:val="0"/>
              <w:sz w:val="20"/>
            </w:rPr>
          </w:pPr>
          <w:r>
            <w:rPr>
              <w:b/>
              <w:i w:val="0"/>
              <w:sz w:val="20"/>
            </w:rPr>
            <w:t>SECRETARIA DE MEDIO AMBIENTE Y RECURSOS NATURALES</w:t>
          </w:r>
        </w:p>
        <w:p w:rsidR="006B75D3" w:rsidRDefault="006B75D3" w:rsidP="004C1BDC">
          <w:pPr>
            <w:pStyle w:val="Ttulo5"/>
            <w:rPr>
              <w:b/>
              <w:i w:val="0"/>
              <w:sz w:val="20"/>
            </w:rPr>
          </w:pPr>
          <w:r>
            <w:rPr>
              <w:b/>
              <w:i w:val="0"/>
              <w:sz w:val="20"/>
            </w:rPr>
            <w:t>JUNTA MUNICIPAL DE AGUA POTABLE Y ALCANTARILLADO DE CULIACÁN</w:t>
          </w:r>
        </w:p>
        <w:p w:rsidR="006B75D3" w:rsidRPr="007D7457" w:rsidRDefault="006B75D3" w:rsidP="007D7457">
          <w:pPr>
            <w:jc w:val="center"/>
            <w:rPr>
              <w:b/>
              <w:i w:val="0"/>
            </w:rPr>
          </w:pPr>
          <w:r w:rsidRPr="007D7457">
            <w:rPr>
              <w:b/>
              <w:i w:val="0"/>
            </w:rPr>
            <w:t xml:space="preserve">SUBDIRECCIÓN GENERAL DE </w:t>
          </w:r>
          <w:r w:rsidRPr="00581DB0">
            <w:rPr>
              <w:b/>
              <w:i w:val="0"/>
              <w:noProof/>
            </w:rPr>
            <w:t>INFRAESTRUCTURA HIDROAGRICOLA</w:t>
          </w:r>
        </w:p>
        <w:p w:rsidR="006B75D3" w:rsidRPr="007D7457" w:rsidRDefault="006B75D3" w:rsidP="004C1BDC">
          <w:pPr>
            <w:jc w:val="center"/>
            <w:rPr>
              <w:b/>
              <w:i w:val="0"/>
            </w:rPr>
          </w:pPr>
          <w:r w:rsidRPr="007D7457">
            <w:rPr>
              <w:b/>
              <w:i w:val="0"/>
            </w:rPr>
            <w:t xml:space="preserve">DIRECCIÓN GENERAL DE ORGANISMO DE CUENCA </w:t>
          </w:r>
          <w:r w:rsidRPr="00581DB0">
            <w:rPr>
              <w:b/>
              <w:i w:val="0"/>
              <w:noProof/>
            </w:rPr>
            <w:t>PACIFICO NORTE</w:t>
          </w:r>
        </w:p>
        <w:p w:rsidR="006B75D3" w:rsidRPr="007D7457" w:rsidRDefault="006B75D3" w:rsidP="007D7457">
          <w:pPr>
            <w:jc w:val="center"/>
            <w:rPr>
              <w:b/>
              <w:i w:val="0"/>
            </w:rPr>
          </w:pPr>
          <w:r w:rsidRPr="00581DB0">
            <w:rPr>
              <w:b/>
              <w:i w:val="0"/>
              <w:noProof/>
            </w:rPr>
            <w:t>DIRECCIÓN DE INFRAESTRUCUTRA HIDROAGRICOLA</w:t>
          </w:r>
        </w:p>
        <w:p w:rsidR="006B75D3" w:rsidRPr="007D7457" w:rsidRDefault="006B75D3" w:rsidP="007D7457"/>
        <w:p w:rsidR="006B75D3" w:rsidRPr="005109E4" w:rsidRDefault="006B75D3" w:rsidP="00145F93">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B75D3" w:rsidRDefault="006B75D3"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D3" w:rsidRDefault="006B75D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0"/>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1"/>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2"/>
  </w:num>
  <w:num w:numId="43">
    <w:abstractNumId w:val="13"/>
  </w:num>
  <w:num w:numId="44">
    <w:abstractNumId w:val="10"/>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00212"/>
    <w:rsid w:val="000018AC"/>
    <w:rsid w:val="00002313"/>
    <w:rsid w:val="00006368"/>
    <w:rsid w:val="000109F7"/>
    <w:rsid w:val="000120A2"/>
    <w:rsid w:val="0001273B"/>
    <w:rsid w:val="00014B04"/>
    <w:rsid w:val="00015D4A"/>
    <w:rsid w:val="000168F1"/>
    <w:rsid w:val="00017620"/>
    <w:rsid w:val="00021C9E"/>
    <w:rsid w:val="000230B2"/>
    <w:rsid w:val="0002317D"/>
    <w:rsid w:val="00023B0E"/>
    <w:rsid w:val="000245AF"/>
    <w:rsid w:val="000276EF"/>
    <w:rsid w:val="000353F8"/>
    <w:rsid w:val="000359FC"/>
    <w:rsid w:val="000420B5"/>
    <w:rsid w:val="00042670"/>
    <w:rsid w:val="00044373"/>
    <w:rsid w:val="00044EFD"/>
    <w:rsid w:val="00050A4E"/>
    <w:rsid w:val="000510BE"/>
    <w:rsid w:val="00051916"/>
    <w:rsid w:val="00052166"/>
    <w:rsid w:val="00053331"/>
    <w:rsid w:val="0005390F"/>
    <w:rsid w:val="00060ECC"/>
    <w:rsid w:val="00061825"/>
    <w:rsid w:val="000629A9"/>
    <w:rsid w:val="000632C1"/>
    <w:rsid w:val="0006586E"/>
    <w:rsid w:val="00065BC4"/>
    <w:rsid w:val="00065E5E"/>
    <w:rsid w:val="00065EC5"/>
    <w:rsid w:val="00066B0B"/>
    <w:rsid w:val="00066C55"/>
    <w:rsid w:val="00071326"/>
    <w:rsid w:val="00072D63"/>
    <w:rsid w:val="000750DE"/>
    <w:rsid w:val="0007540B"/>
    <w:rsid w:val="000777B5"/>
    <w:rsid w:val="000804F3"/>
    <w:rsid w:val="0008107B"/>
    <w:rsid w:val="00081D8C"/>
    <w:rsid w:val="00082515"/>
    <w:rsid w:val="000855C1"/>
    <w:rsid w:val="000861FE"/>
    <w:rsid w:val="00086C86"/>
    <w:rsid w:val="00087985"/>
    <w:rsid w:val="00093168"/>
    <w:rsid w:val="00093584"/>
    <w:rsid w:val="00093A6D"/>
    <w:rsid w:val="00093B13"/>
    <w:rsid w:val="00094821"/>
    <w:rsid w:val="00094E3D"/>
    <w:rsid w:val="00096E8A"/>
    <w:rsid w:val="000976BA"/>
    <w:rsid w:val="00097907"/>
    <w:rsid w:val="000A026A"/>
    <w:rsid w:val="000A05EE"/>
    <w:rsid w:val="000A0BBB"/>
    <w:rsid w:val="000A0DE7"/>
    <w:rsid w:val="000A1199"/>
    <w:rsid w:val="000A1811"/>
    <w:rsid w:val="000A1FEA"/>
    <w:rsid w:val="000A340C"/>
    <w:rsid w:val="000A39DE"/>
    <w:rsid w:val="000A7AA0"/>
    <w:rsid w:val="000B0288"/>
    <w:rsid w:val="000B03D5"/>
    <w:rsid w:val="000B0FB9"/>
    <w:rsid w:val="000B102C"/>
    <w:rsid w:val="000B336B"/>
    <w:rsid w:val="000B53F3"/>
    <w:rsid w:val="000B6661"/>
    <w:rsid w:val="000B67D9"/>
    <w:rsid w:val="000B7D92"/>
    <w:rsid w:val="000B7F10"/>
    <w:rsid w:val="000C2B7D"/>
    <w:rsid w:val="000C4F7F"/>
    <w:rsid w:val="000C55BC"/>
    <w:rsid w:val="000C6B28"/>
    <w:rsid w:val="000C79F1"/>
    <w:rsid w:val="000D0523"/>
    <w:rsid w:val="000D0571"/>
    <w:rsid w:val="000D29E7"/>
    <w:rsid w:val="000D2BCF"/>
    <w:rsid w:val="000D2C72"/>
    <w:rsid w:val="000D3521"/>
    <w:rsid w:val="000D3D3C"/>
    <w:rsid w:val="000E2053"/>
    <w:rsid w:val="000E57B3"/>
    <w:rsid w:val="000E62C1"/>
    <w:rsid w:val="000E7515"/>
    <w:rsid w:val="000E75B0"/>
    <w:rsid w:val="000E7CA0"/>
    <w:rsid w:val="000F1CE6"/>
    <w:rsid w:val="000F2EDE"/>
    <w:rsid w:val="000F468C"/>
    <w:rsid w:val="000F481B"/>
    <w:rsid w:val="000F58CF"/>
    <w:rsid w:val="000F6430"/>
    <w:rsid w:val="00101610"/>
    <w:rsid w:val="0010308F"/>
    <w:rsid w:val="00103278"/>
    <w:rsid w:val="001045E5"/>
    <w:rsid w:val="001049D2"/>
    <w:rsid w:val="00104CC4"/>
    <w:rsid w:val="001071CA"/>
    <w:rsid w:val="001161D1"/>
    <w:rsid w:val="00116470"/>
    <w:rsid w:val="00116D3E"/>
    <w:rsid w:val="00121249"/>
    <w:rsid w:val="00122F61"/>
    <w:rsid w:val="00131832"/>
    <w:rsid w:val="0013303E"/>
    <w:rsid w:val="00133114"/>
    <w:rsid w:val="00134F37"/>
    <w:rsid w:val="00140ED2"/>
    <w:rsid w:val="00140FF5"/>
    <w:rsid w:val="00143A12"/>
    <w:rsid w:val="001448E5"/>
    <w:rsid w:val="00145247"/>
    <w:rsid w:val="0014526F"/>
    <w:rsid w:val="00145F93"/>
    <w:rsid w:val="00151578"/>
    <w:rsid w:val="001536E8"/>
    <w:rsid w:val="00155650"/>
    <w:rsid w:val="0015725C"/>
    <w:rsid w:val="00157821"/>
    <w:rsid w:val="00161F31"/>
    <w:rsid w:val="001666A7"/>
    <w:rsid w:val="0016685C"/>
    <w:rsid w:val="0017212C"/>
    <w:rsid w:val="001725DE"/>
    <w:rsid w:val="001731E9"/>
    <w:rsid w:val="00173EF2"/>
    <w:rsid w:val="00175A74"/>
    <w:rsid w:val="00176783"/>
    <w:rsid w:val="001779CB"/>
    <w:rsid w:val="00181D24"/>
    <w:rsid w:val="001837FD"/>
    <w:rsid w:val="00183E2A"/>
    <w:rsid w:val="00184C68"/>
    <w:rsid w:val="00186C79"/>
    <w:rsid w:val="00186FE5"/>
    <w:rsid w:val="00190813"/>
    <w:rsid w:val="00193DA7"/>
    <w:rsid w:val="00194F1A"/>
    <w:rsid w:val="001A0EAA"/>
    <w:rsid w:val="001A136B"/>
    <w:rsid w:val="001A37D7"/>
    <w:rsid w:val="001A4428"/>
    <w:rsid w:val="001A4842"/>
    <w:rsid w:val="001B1785"/>
    <w:rsid w:val="001B7054"/>
    <w:rsid w:val="001C1A88"/>
    <w:rsid w:val="001C4FF3"/>
    <w:rsid w:val="001D02B1"/>
    <w:rsid w:val="001D559E"/>
    <w:rsid w:val="001D6C16"/>
    <w:rsid w:val="001D6C1B"/>
    <w:rsid w:val="001D7913"/>
    <w:rsid w:val="001D7A2D"/>
    <w:rsid w:val="001D7A3E"/>
    <w:rsid w:val="001E1A1C"/>
    <w:rsid w:val="001E48D4"/>
    <w:rsid w:val="001E5499"/>
    <w:rsid w:val="001E5830"/>
    <w:rsid w:val="001E5AE2"/>
    <w:rsid w:val="001E644B"/>
    <w:rsid w:val="001F0D03"/>
    <w:rsid w:val="001F12F6"/>
    <w:rsid w:val="001F1B91"/>
    <w:rsid w:val="001F212E"/>
    <w:rsid w:val="001F2C2F"/>
    <w:rsid w:val="001F2F81"/>
    <w:rsid w:val="001F3711"/>
    <w:rsid w:val="001F4FC9"/>
    <w:rsid w:val="001F5AB0"/>
    <w:rsid w:val="001F5C2F"/>
    <w:rsid w:val="001F5D62"/>
    <w:rsid w:val="00200AB6"/>
    <w:rsid w:val="00202E46"/>
    <w:rsid w:val="00203611"/>
    <w:rsid w:val="00204A9A"/>
    <w:rsid w:val="002062B5"/>
    <w:rsid w:val="00206FF9"/>
    <w:rsid w:val="00211D2F"/>
    <w:rsid w:val="00213316"/>
    <w:rsid w:val="002146D3"/>
    <w:rsid w:val="00215BEF"/>
    <w:rsid w:val="00216FD1"/>
    <w:rsid w:val="002206A8"/>
    <w:rsid w:val="002216C7"/>
    <w:rsid w:val="0022226C"/>
    <w:rsid w:val="00222279"/>
    <w:rsid w:val="0022324B"/>
    <w:rsid w:val="0022386F"/>
    <w:rsid w:val="00223C4D"/>
    <w:rsid w:val="00224DD5"/>
    <w:rsid w:val="00225EF9"/>
    <w:rsid w:val="00226407"/>
    <w:rsid w:val="00230C14"/>
    <w:rsid w:val="002319BB"/>
    <w:rsid w:val="00232DD1"/>
    <w:rsid w:val="002341E7"/>
    <w:rsid w:val="0023445D"/>
    <w:rsid w:val="0023462F"/>
    <w:rsid w:val="00237387"/>
    <w:rsid w:val="0023765B"/>
    <w:rsid w:val="00242E5F"/>
    <w:rsid w:val="00244BC3"/>
    <w:rsid w:val="00246369"/>
    <w:rsid w:val="00247E8C"/>
    <w:rsid w:val="00251ACF"/>
    <w:rsid w:val="00252076"/>
    <w:rsid w:val="00252AB0"/>
    <w:rsid w:val="00257A95"/>
    <w:rsid w:val="00257E32"/>
    <w:rsid w:val="002614A6"/>
    <w:rsid w:val="002660E3"/>
    <w:rsid w:val="00267643"/>
    <w:rsid w:val="00267D0F"/>
    <w:rsid w:val="00267F4F"/>
    <w:rsid w:val="002710FB"/>
    <w:rsid w:val="00272033"/>
    <w:rsid w:val="00272136"/>
    <w:rsid w:val="00273B47"/>
    <w:rsid w:val="00274286"/>
    <w:rsid w:val="00274761"/>
    <w:rsid w:val="00275F0A"/>
    <w:rsid w:val="002769D2"/>
    <w:rsid w:val="00281A94"/>
    <w:rsid w:val="0028278A"/>
    <w:rsid w:val="00283323"/>
    <w:rsid w:val="00284D20"/>
    <w:rsid w:val="0028563F"/>
    <w:rsid w:val="00285EE7"/>
    <w:rsid w:val="00286496"/>
    <w:rsid w:val="002879AF"/>
    <w:rsid w:val="002920F0"/>
    <w:rsid w:val="002929EE"/>
    <w:rsid w:val="00292CBD"/>
    <w:rsid w:val="00294285"/>
    <w:rsid w:val="002A188C"/>
    <w:rsid w:val="002A36B4"/>
    <w:rsid w:val="002A4372"/>
    <w:rsid w:val="002A47FE"/>
    <w:rsid w:val="002A620D"/>
    <w:rsid w:val="002A6D09"/>
    <w:rsid w:val="002B0A81"/>
    <w:rsid w:val="002B3D8B"/>
    <w:rsid w:val="002B4C46"/>
    <w:rsid w:val="002C03C3"/>
    <w:rsid w:val="002C06D6"/>
    <w:rsid w:val="002C1546"/>
    <w:rsid w:val="002C177D"/>
    <w:rsid w:val="002C2AA1"/>
    <w:rsid w:val="002C39B9"/>
    <w:rsid w:val="002C48B9"/>
    <w:rsid w:val="002D0820"/>
    <w:rsid w:val="002D087F"/>
    <w:rsid w:val="002D0FCC"/>
    <w:rsid w:val="002D2337"/>
    <w:rsid w:val="002D23D9"/>
    <w:rsid w:val="002D2E85"/>
    <w:rsid w:val="002D497F"/>
    <w:rsid w:val="002D7905"/>
    <w:rsid w:val="002D7A6B"/>
    <w:rsid w:val="002E1C29"/>
    <w:rsid w:val="002E3FF7"/>
    <w:rsid w:val="002E4EA1"/>
    <w:rsid w:val="002E4F2F"/>
    <w:rsid w:val="002E7662"/>
    <w:rsid w:val="002F176C"/>
    <w:rsid w:val="002F1FD6"/>
    <w:rsid w:val="002F2A3B"/>
    <w:rsid w:val="002F3139"/>
    <w:rsid w:val="002F4B98"/>
    <w:rsid w:val="00300E07"/>
    <w:rsid w:val="003044F8"/>
    <w:rsid w:val="0030577E"/>
    <w:rsid w:val="00305E52"/>
    <w:rsid w:val="00305F42"/>
    <w:rsid w:val="003066B3"/>
    <w:rsid w:val="00310458"/>
    <w:rsid w:val="00310CBF"/>
    <w:rsid w:val="00312073"/>
    <w:rsid w:val="003129A7"/>
    <w:rsid w:val="00313E0A"/>
    <w:rsid w:val="00314FA4"/>
    <w:rsid w:val="003207A5"/>
    <w:rsid w:val="0032306B"/>
    <w:rsid w:val="003230B4"/>
    <w:rsid w:val="00323542"/>
    <w:rsid w:val="003243C5"/>
    <w:rsid w:val="0032568B"/>
    <w:rsid w:val="0032737F"/>
    <w:rsid w:val="003276E3"/>
    <w:rsid w:val="00331024"/>
    <w:rsid w:val="0033131B"/>
    <w:rsid w:val="00331F17"/>
    <w:rsid w:val="003325A1"/>
    <w:rsid w:val="00334636"/>
    <w:rsid w:val="0033499E"/>
    <w:rsid w:val="00336007"/>
    <w:rsid w:val="003368AF"/>
    <w:rsid w:val="0033762F"/>
    <w:rsid w:val="003426E0"/>
    <w:rsid w:val="003437E5"/>
    <w:rsid w:val="00345C5C"/>
    <w:rsid w:val="00350EBD"/>
    <w:rsid w:val="0035217C"/>
    <w:rsid w:val="003521CD"/>
    <w:rsid w:val="00352874"/>
    <w:rsid w:val="003537E3"/>
    <w:rsid w:val="00353DC4"/>
    <w:rsid w:val="00355156"/>
    <w:rsid w:val="00356DAA"/>
    <w:rsid w:val="003573D5"/>
    <w:rsid w:val="00360F9A"/>
    <w:rsid w:val="003613CB"/>
    <w:rsid w:val="0036292E"/>
    <w:rsid w:val="00364CEE"/>
    <w:rsid w:val="00365D89"/>
    <w:rsid w:val="00366DD2"/>
    <w:rsid w:val="003709FE"/>
    <w:rsid w:val="00372B98"/>
    <w:rsid w:val="00373F03"/>
    <w:rsid w:val="00375735"/>
    <w:rsid w:val="00381311"/>
    <w:rsid w:val="003830DA"/>
    <w:rsid w:val="00384584"/>
    <w:rsid w:val="00392B20"/>
    <w:rsid w:val="00392C4D"/>
    <w:rsid w:val="00392D92"/>
    <w:rsid w:val="00392FF7"/>
    <w:rsid w:val="00394917"/>
    <w:rsid w:val="00394A23"/>
    <w:rsid w:val="00397020"/>
    <w:rsid w:val="00397459"/>
    <w:rsid w:val="003979C9"/>
    <w:rsid w:val="003A273E"/>
    <w:rsid w:val="003A3DB0"/>
    <w:rsid w:val="003A6A1F"/>
    <w:rsid w:val="003A746A"/>
    <w:rsid w:val="003A7D30"/>
    <w:rsid w:val="003B133A"/>
    <w:rsid w:val="003B34C8"/>
    <w:rsid w:val="003B4535"/>
    <w:rsid w:val="003B4577"/>
    <w:rsid w:val="003B6AAB"/>
    <w:rsid w:val="003C135A"/>
    <w:rsid w:val="003C26E9"/>
    <w:rsid w:val="003C4BF6"/>
    <w:rsid w:val="003D594E"/>
    <w:rsid w:val="003E038F"/>
    <w:rsid w:val="003E1F80"/>
    <w:rsid w:val="003E4737"/>
    <w:rsid w:val="003E6B90"/>
    <w:rsid w:val="003F071B"/>
    <w:rsid w:val="003F071D"/>
    <w:rsid w:val="003F2F76"/>
    <w:rsid w:val="00401780"/>
    <w:rsid w:val="004018A7"/>
    <w:rsid w:val="004022B3"/>
    <w:rsid w:val="00402DCD"/>
    <w:rsid w:val="00403046"/>
    <w:rsid w:val="00404BB1"/>
    <w:rsid w:val="00406029"/>
    <w:rsid w:val="0040695F"/>
    <w:rsid w:val="00411411"/>
    <w:rsid w:val="00411FA3"/>
    <w:rsid w:val="0041249E"/>
    <w:rsid w:val="00413F55"/>
    <w:rsid w:val="0041483E"/>
    <w:rsid w:val="00416DFF"/>
    <w:rsid w:val="004171C3"/>
    <w:rsid w:val="0041721F"/>
    <w:rsid w:val="004200DF"/>
    <w:rsid w:val="00420AB6"/>
    <w:rsid w:val="00420CF8"/>
    <w:rsid w:val="004212FE"/>
    <w:rsid w:val="004220E7"/>
    <w:rsid w:val="004227FF"/>
    <w:rsid w:val="004237FA"/>
    <w:rsid w:val="00423A3B"/>
    <w:rsid w:val="00425A40"/>
    <w:rsid w:val="00425E06"/>
    <w:rsid w:val="00426334"/>
    <w:rsid w:val="00427F63"/>
    <w:rsid w:val="00430645"/>
    <w:rsid w:val="00431FB8"/>
    <w:rsid w:val="004320FC"/>
    <w:rsid w:val="004328C8"/>
    <w:rsid w:val="00432A5C"/>
    <w:rsid w:val="004331B0"/>
    <w:rsid w:val="004335CE"/>
    <w:rsid w:val="004359A7"/>
    <w:rsid w:val="00435C5E"/>
    <w:rsid w:val="00437016"/>
    <w:rsid w:val="00443DAF"/>
    <w:rsid w:val="00445C93"/>
    <w:rsid w:val="00445CDE"/>
    <w:rsid w:val="004465F4"/>
    <w:rsid w:val="004476E5"/>
    <w:rsid w:val="00450CAC"/>
    <w:rsid w:val="00450E78"/>
    <w:rsid w:val="0045160E"/>
    <w:rsid w:val="00451C05"/>
    <w:rsid w:val="004537F6"/>
    <w:rsid w:val="0045505E"/>
    <w:rsid w:val="00455D32"/>
    <w:rsid w:val="004563DA"/>
    <w:rsid w:val="00456990"/>
    <w:rsid w:val="00457B9D"/>
    <w:rsid w:val="00457F05"/>
    <w:rsid w:val="00460D98"/>
    <w:rsid w:val="00462227"/>
    <w:rsid w:val="00462E44"/>
    <w:rsid w:val="0046448B"/>
    <w:rsid w:val="00464769"/>
    <w:rsid w:val="004652A2"/>
    <w:rsid w:val="00465AAC"/>
    <w:rsid w:val="00466231"/>
    <w:rsid w:val="004726E5"/>
    <w:rsid w:val="00473803"/>
    <w:rsid w:val="00473EF2"/>
    <w:rsid w:val="00474522"/>
    <w:rsid w:val="0047593D"/>
    <w:rsid w:val="00476255"/>
    <w:rsid w:val="00477861"/>
    <w:rsid w:val="0048079F"/>
    <w:rsid w:val="00481FC9"/>
    <w:rsid w:val="00482B69"/>
    <w:rsid w:val="004839CA"/>
    <w:rsid w:val="00490805"/>
    <w:rsid w:val="004929C8"/>
    <w:rsid w:val="004943B4"/>
    <w:rsid w:val="00494C49"/>
    <w:rsid w:val="004959C1"/>
    <w:rsid w:val="0049762E"/>
    <w:rsid w:val="004A2A34"/>
    <w:rsid w:val="004A3EC4"/>
    <w:rsid w:val="004A47B3"/>
    <w:rsid w:val="004B0647"/>
    <w:rsid w:val="004B1259"/>
    <w:rsid w:val="004B405E"/>
    <w:rsid w:val="004B55B7"/>
    <w:rsid w:val="004B5646"/>
    <w:rsid w:val="004B6907"/>
    <w:rsid w:val="004C1BDC"/>
    <w:rsid w:val="004C273E"/>
    <w:rsid w:val="004C7CEE"/>
    <w:rsid w:val="004D250F"/>
    <w:rsid w:val="004D40A7"/>
    <w:rsid w:val="004D4240"/>
    <w:rsid w:val="004D694A"/>
    <w:rsid w:val="004D75E4"/>
    <w:rsid w:val="004E18AB"/>
    <w:rsid w:val="004E4BCA"/>
    <w:rsid w:val="004E64E2"/>
    <w:rsid w:val="004E6C72"/>
    <w:rsid w:val="004E6D7B"/>
    <w:rsid w:val="004F04F7"/>
    <w:rsid w:val="004F3C59"/>
    <w:rsid w:val="004F785B"/>
    <w:rsid w:val="004F7A06"/>
    <w:rsid w:val="005026B1"/>
    <w:rsid w:val="005028BA"/>
    <w:rsid w:val="00503D7C"/>
    <w:rsid w:val="0050471E"/>
    <w:rsid w:val="005109E4"/>
    <w:rsid w:val="005115DD"/>
    <w:rsid w:val="00520F46"/>
    <w:rsid w:val="00524280"/>
    <w:rsid w:val="00524ADA"/>
    <w:rsid w:val="00526A2A"/>
    <w:rsid w:val="00527C98"/>
    <w:rsid w:val="00527F34"/>
    <w:rsid w:val="005307C4"/>
    <w:rsid w:val="00530878"/>
    <w:rsid w:val="00530EE0"/>
    <w:rsid w:val="00531732"/>
    <w:rsid w:val="00535C6D"/>
    <w:rsid w:val="005374F4"/>
    <w:rsid w:val="00540520"/>
    <w:rsid w:val="00545549"/>
    <w:rsid w:val="00550F24"/>
    <w:rsid w:val="00552DB8"/>
    <w:rsid w:val="005542DA"/>
    <w:rsid w:val="005547C1"/>
    <w:rsid w:val="005557EA"/>
    <w:rsid w:val="0056015F"/>
    <w:rsid w:val="00560C06"/>
    <w:rsid w:val="00560F10"/>
    <w:rsid w:val="00567EF1"/>
    <w:rsid w:val="00576A3A"/>
    <w:rsid w:val="00576FAD"/>
    <w:rsid w:val="00581DB0"/>
    <w:rsid w:val="0058230C"/>
    <w:rsid w:val="00582CE6"/>
    <w:rsid w:val="00583958"/>
    <w:rsid w:val="00584C60"/>
    <w:rsid w:val="00584F2B"/>
    <w:rsid w:val="00590705"/>
    <w:rsid w:val="00590F03"/>
    <w:rsid w:val="005919A5"/>
    <w:rsid w:val="00591F5A"/>
    <w:rsid w:val="00592E2A"/>
    <w:rsid w:val="00593C7C"/>
    <w:rsid w:val="00594801"/>
    <w:rsid w:val="005952FD"/>
    <w:rsid w:val="00595421"/>
    <w:rsid w:val="005959B9"/>
    <w:rsid w:val="00595FF6"/>
    <w:rsid w:val="00596BB0"/>
    <w:rsid w:val="005B04D7"/>
    <w:rsid w:val="005B0D9E"/>
    <w:rsid w:val="005B48B6"/>
    <w:rsid w:val="005B4CA3"/>
    <w:rsid w:val="005C3E54"/>
    <w:rsid w:val="005C553D"/>
    <w:rsid w:val="005C691B"/>
    <w:rsid w:val="005C6A6E"/>
    <w:rsid w:val="005D09BE"/>
    <w:rsid w:val="005D48A0"/>
    <w:rsid w:val="005D6B50"/>
    <w:rsid w:val="005E22F8"/>
    <w:rsid w:val="005E2A31"/>
    <w:rsid w:val="005E347E"/>
    <w:rsid w:val="005E6FE9"/>
    <w:rsid w:val="005F2131"/>
    <w:rsid w:val="005F323C"/>
    <w:rsid w:val="005F3D4F"/>
    <w:rsid w:val="005F5DF5"/>
    <w:rsid w:val="005F7C70"/>
    <w:rsid w:val="00601891"/>
    <w:rsid w:val="00603E05"/>
    <w:rsid w:val="00613588"/>
    <w:rsid w:val="006140C5"/>
    <w:rsid w:val="00615E92"/>
    <w:rsid w:val="00616BE9"/>
    <w:rsid w:val="00617AC1"/>
    <w:rsid w:val="006202A0"/>
    <w:rsid w:val="006210CB"/>
    <w:rsid w:val="006212A3"/>
    <w:rsid w:val="0062194C"/>
    <w:rsid w:val="00622706"/>
    <w:rsid w:val="0062292F"/>
    <w:rsid w:val="00623F5B"/>
    <w:rsid w:val="00625871"/>
    <w:rsid w:val="00625E00"/>
    <w:rsid w:val="0063106C"/>
    <w:rsid w:val="00631428"/>
    <w:rsid w:val="0063189A"/>
    <w:rsid w:val="00631D44"/>
    <w:rsid w:val="00632D41"/>
    <w:rsid w:val="006335D5"/>
    <w:rsid w:val="00633D6F"/>
    <w:rsid w:val="0063746A"/>
    <w:rsid w:val="00637C78"/>
    <w:rsid w:val="00641367"/>
    <w:rsid w:val="00643C1C"/>
    <w:rsid w:val="0064446D"/>
    <w:rsid w:val="006450E1"/>
    <w:rsid w:val="00645E93"/>
    <w:rsid w:val="00647285"/>
    <w:rsid w:val="00647601"/>
    <w:rsid w:val="006478BD"/>
    <w:rsid w:val="006503D4"/>
    <w:rsid w:val="006508DA"/>
    <w:rsid w:val="0065139D"/>
    <w:rsid w:val="00651ADB"/>
    <w:rsid w:val="00655F4A"/>
    <w:rsid w:val="006618BA"/>
    <w:rsid w:val="00662CF2"/>
    <w:rsid w:val="00663CED"/>
    <w:rsid w:val="00663EAB"/>
    <w:rsid w:val="00666D93"/>
    <w:rsid w:val="00667489"/>
    <w:rsid w:val="00667F94"/>
    <w:rsid w:val="00670ABF"/>
    <w:rsid w:val="00670CBB"/>
    <w:rsid w:val="006724BE"/>
    <w:rsid w:val="00673395"/>
    <w:rsid w:val="00674AB2"/>
    <w:rsid w:val="00674DF9"/>
    <w:rsid w:val="006801EB"/>
    <w:rsid w:val="00680AA5"/>
    <w:rsid w:val="00680DCB"/>
    <w:rsid w:val="006813D8"/>
    <w:rsid w:val="00681667"/>
    <w:rsid w:val="006820C1"/>
    <w:rsid w:val="00683475"/>
    <w:rsid w:val="00683EEF"/>
    <w:rsid w:val="00691D11"/>
    <w:rsid w:val="006972BA"/>
    <w:rsid w:val="006A2826"/>
    <w:rsid w:val="006A63D7"/>
    <w:rsid w:val="006A64E4"/>
    <w:rsid w:val="006B199C"/>
    <w:rsid w:val="006B2CB2"/>
    <w:rsid w:val="006B341C"/>
    <w:rsid w:val="006B662E"/>
    <w:rsid w:val="006B6F87"/>
    <w:rsid w:val="006B75D3"/>
    <w:rsid w:val="006C08AA"/>
    <w:rsid w:val="006C1922"/>
    <w:rsid w:val="006C1E29"/>
    <w:rsid w:val="006C3C30"/>
    <w:rsid w:val="006C47FE"/>
    <w:rsid w:val="006C5B01"/>
    <w:rsid w:val="006C79DC"/>
    <w:rsid w:val="006D074C"/>
    <w:rsid w:val="006D19F3"/>
    <w:rsid w:val="006D2697"/>
    <w:rsid w:val="006D49BF"/>
    <w:rsid w:val="006D4ECF"/>
    <w:rsid w:val="006E273D"/>
    <w:rsid w:val="006E3750"/>
    <w:rsid w:val="006E6570"/>
    <w:rsid w:val="006E6B2E"/>
    <w:rsid w:val="006E7E55"/>
    <w:rsid w:val="006F1EFF"/>
    <w:rsid w:val="006F242A"/>
    <w:rsid w:val="006F2864"/>
    <w:rsid w:val="006F3B33"/>
    <w:rsid w:val="006F41BB"/>
    <w:rsid w:val="006F5920"/>
    <w:rsid w:val="006F6B43"/>
    <w:rsid w:val="006F7B75"/>
    <w:rsid w:val="0070421C"/>
    <w:rsid w:val="00706034"/>
    <w:rsid w:val="00707407"/>
    <w:rsid w:val="007106B8"/>
    <w:rsid w:val="00710A55"/>
    <w:rsid w:val="00710EFB"/>
    <w:rsid w:val="00710F99"/>
    <w:rsid w:val="00714074"/>
    <w:rsid w:val="00714ABE"/>
    <w:rsid w:val="00715AA7"/>
    <w:rsid w:val="00720D17"/>
    <w:rsid w:val="00723BBF"/>
    <w:rsid w:val="0073123F"/>
    <w:rsid w:val="0073263E"/>
    <w:rsid w:val="0073301E"/>
    <w:rsid w:val="007332D9"/>
    <w:rsid w:val="00733F97"/>
    <w:rsid w:val="00735E33"/>
    <w:rsid w:val="00742530"/>
    <w:rsid w:val="007435B7"/>
    <w:rsid w:val="00743AB1"/>
    <w:rsid w:val="007520F6"/>
    <w:rsid w:val="0075349E"/>
    <w:rsid w:val="0075701F"/>
    <w:rsid w:val="0075753B"/>
    <w:rsid w:val="00760CB7"/>
    <w:rsid w:val="00762185"/>
    <w:rsid w:val="0076221B"/>
    <w:rsid w:val="00762F73"/>
    <w:rsid w:val="0076303F"/>
    <w:rsid w:val="007635FF"/>
    <w:rsid w:val="00764217"/>
    <w:rsid w:val="007650A0"/>
    <w:rsid w:val="0076534E"/>
    <w:rsid w:val="007671CF"/>
    <w:rsid w:val="00767482"/>
    <w:rsid w:val="007705A1"/>
    <w:rsid w:val="0077065A"/>
    <w:rsid w:val="00770E29"/>
    <w:rsid w:val="0077285B"/>
    <w:rsid w:val="00773AC2"/>
    <w:rsid w:val="007807E1"/>
    <w:rsid w:val="00781A3B"/>
    <w:rsid w:val="0078220A"/>
    <w:rsid w:val="00784BE6"/>
    <w:rsid w:val="00785D6E"/>
    <w:rsid w:val="007865FB"/>
    <w:rsid w:val="00794096"/>
    <w:rsid w:val="0079553A"/>
    <w:rsid w:val="00795712"/>
    <w:rsid w:val="007965BD"/>
    <w:rsid w:val="007967A3"/>
    <w:rsid w:val="00796820"/>
    <w:rsid w:val="00796D44"/>
    <w:rsid w:val="007973F3"/>
    <w:rsid w:val="00797605"/>
    <w:rsid w:val="007A0634"/>
    <w:rsid w:val="007A07FB"/>
    <w:rsid w:val="007A08F0"/>
    <w:rsid w:val="007A1581"/>
    <w:rsid w:val="007A25A3"/>
    <w:rsid w:val="007A32DB"/>
    <w:rsid w:val="007A3E1F"/>
    <w:rsid w:val="007A4600"/>
    <w:rsid w:val="007A5625"/>
    <w:rsid w:val="007A703E"/>
    <w:rsid w:val="007B0E14"/>
    <w:rsid w:val="007B1DD5"/>
    <w:rsid w:val="007B3145"/>
    <w:rsid w:val="007B42A7"/>
    <w:rsid w:val="007B4688"/>
    <w:rsid w:val="007B73EB"/>
    <w:rsid w:val="007B7E13"/>
    <w:rsid w:val="007C04FF"/>
    <w:rsid w:val="007C0A04"/>
    <w:rsid w:val="007C25E6"/>
    <w:rsid w:val="007C3150"/>
    <w:rsid w:val="007C363D"/>
    <w:rsid w:val="007C3FCA"/>
    <w:rsid w:val="007C40A6"/>
    <w:rsid w:val="007C4DAF"/>
    <w:rsid w:val="007C4EAA"/>
    <w:rsid w:val="007D1125"/>
    <w:rsid w:val="007D24B7"/>
    <w:rsid w:val="007D385E"/>
    <w:rsid w:val="007D4639"/>
    <w:rsid w:val="007D6D0C"/>
    <w:rsid w:val="007D7457"/>
    <w:rsid w:val="007E1DF8"/>
    <w:rsid w:val="007E3BC7"/>
    <w:rsid w:val="007E3E8E"/>
    <w:rsid w:val="007E48F0"/>
    <w:rsid w:val="007E4ACF"/>
    <w:rsid w:val="007E4B66"/>
    <w:rsid w:val="007E7363"/>
    <w:rsid w:val="007E7A8B"/>
    <w:rsid w:val="007F0008"/>
    <w:rsid w:val="007F0E82"/>
    <w:rsid w:val="007F12AF"/>
    <w:rsid w:val="007F1AC1"/>
    <w:rsid w:val="007F50B7"/>
    <w:rsid w:val="007F5EE0"/>
    <w:rsid w:val="007F5FF6"/>
    <w:rsid w:val="007F6C64"/>
    <w:rsid w:val="007F7521"/>
    <w:rsid w:val="007F7CD2"/>
    <w:rsid w:val="00800070"/>
    <w:rsid w:val="008007A7"/>
    <w:rsid w:val="00800E7E"/>
    <w:rsid w:val="00804148"/>
    <w:rsid w:val="00805B93"/>
    <w:rsid w:val="0080668D"/>
    <w:rsid w:val="00806CF3"/>
    <w:rsid w:val="00807431"/>
    <w:rsid w:val="008125AD"/>
    <w:rsid w:val="00814D85"/>
    <w:rsid w:val="008154BD"/>
    <w:rsid w:val="008157F8"/>
    <w:rsid w:val="00817027"/>
    <w:rsid w:val="0081756A"/>
    <w:rsid w:val="00817ADD"/>
    <w:rsid w:val="0082062F"/>
    <w:rsid w:val="00821528"/>
    <w:rsid w:val="00822003"/>
    <w:rsid w:val="00822763"/>
    <w:rsid w:val="008228E1"/>
    <w:rsid w:val="00823B7D"/>
    <w:rsid w:val="00824EA9"/>
    <w:rsid w:val="00830DD1"/>
    <w:rsid w:val="00831582"/>
    <w:rsid w:val="00831959"/>
    <w:rsid w:val="0083213F"/>
    <w:rsid w:val="00837243"/>
    <w:rsid w:val="00837A3C"/>
    <w:rsid w:val="00837A53"/>
    <w:rsid w:val="00841F20"/>
    <w:rsid w:val="008470BE"/>
    <w:rsid w:val="00847B48"/>
    <w:rsid w:val="00850A98"/>
    <w:rsid w:val="00851B04"/>
    <w:rsid w:val="00853F0B"/>
    <w:rsid w:val="00855C4E"/>
    <w:rsid w:val="0085783C"/>
    <w:rsid w:val="00860694"/>
    <w:rsid w:val="00860E96"/>
    <w:rsid w:val="00866D66"/>
    <w:rsid w:val="00867F47"/>
    <w:rsid w:val="008716FD"/>
    <w:rsid w:val="00871E18"/>
    <w:rsid w:val="00875B8F"/>
    <w:rsid w:val="008762E8"/>
    <w:rsid w:val="00876D16"/>
    <w:rsid w:val="008811E8"/>
    <w:rsid w:val="00881333"/>
    <w:rsid w:val="00881D9E"/>
    <w:rsid w:val="00882435"/>
    <w:rsid w:val="00882962"/>
    <w:rsid w:val="00884A6B"/>
    <w:rsid w:val="00885D28"/>
    <w:rsid w:val="00891E0C"/>
    <w:rsid w:val="0089277E"/>
    <w:rsid w:val="00897BED"/>
    <w:rsid w:val="00897E70"/>
    <w:rsid w:val="008A49C1"/>
    <w:rsid w:val="008A7A89"/>
    <w:rsid w:val="008B3EA0"/>
    <w:rsid w:val="008B4388"/>
    <w:rsid w:val="008B4CBA"/>
    <w:rsid w:val="008B4E08"/>
    <w:rsid w:val="008B5655"/>
    <w:rsid w:val="008C1949"/>
    <w:rsid w:val="008C4ADC"/>
    <w:rsid w:val="008C59A6"/>
    <w:rsid w:val="008D066D"/>
    <w:rsid w:val="008D283F"/>
    <w:rsid w:val="008D2F6F"/>
    <w:rsid w:val="008D31BC"/>
    <w:rsid w:val="008D3902"/>
    <w:rsid w:val="008E15C1"/>
    <w:rsid w:val="008E1FAF"/>
    <w:rsid w:val="008E5EBA"/>
    <w:rsid w:val="008E60E7"/>
    <w:rsid w:val="008E7D44"/>
    <w:rsid w:val="008F0167"/>
    <w:rsid w:val="008F12A3"/>
    <w:rsid w:val="008F1304"/>
    <w:rsid w:val="008F2FF0"/>
    <w:rsid w:val="008F598E"/>
    <w:rsid w:val="008F60F1"/>
    <w:rsid w:val="008F7F64"/>
    <w:rsid w:val="00900B9C"/>
    <w:rsid w:val="00901A10"/>
    <w:rsid w:val="00902CF4"/>
    <w:rsid w:val="0090433B"/>
    <w:rsid w:val="0090440F"/>
    <w:rsid w:val="00904A2A"/>
    <w:rsid w:val="0090677E"/>
    <w:rsid w:val="009068B7"/>
    <w:rsid w:val="00906EFF"/>
    <w:rsid w:val="0090771B"/>
    <w:rsid w:val="00910792"/>
    <w:rsid w:val="0091142D"/>
    <w:rsid w:val="009117D0"/>
    <w:rsid w:val="00911B32"/>
    <w:rsid w:val="00911FEB"/>
    <w:rsid w:val="00913262"/>
    <w:rsid w:val="00913531"/>
    <w:rsid w:val="00913D83"/>
    <w:rsid w:val="009157AE"/>
    <w:rsid w:val="009165DE"/>
    <w:rsid w:val="009166C3"/>
    <w:rsid w:val="00916B93"/>
    <w:rsid w:val="00920A11"/>
    <w:rsid w:val="00920A6D"/>
    <w:rsid w:val="00920B87"/>
    <w:rsid w:val="00921C2C"/>
    <w:rsid w:val="00923023"/>
    <w:rsid w:val="009231DB"/>
    <w:rsid w:val="00923942"/>
    <w:rsid w:val="009266B0"/>
    <w:rsid w:val="00927112"/>
    <w:rsid w:val="00932EB9"/>
    <w:rsid w:val="00933BC9"/>
    <w:rsid w:val="0093622C"/>
    <w:rsid w:val="00940034"/>
    <w:rsid w:val="009402B1"/>
    <w:rsid w:val="0094219A"/>
    <w:rsid w:val="00942D25"/>
    <w:rsid w:val="00942F53"/>
    <w:rsid w:val="00943C2A"/>
    <w:rsid w:val="00944116"/>
    <w:rsid w:val="009468C9"/>
    <w:rsid w:val="00946F1F"/>
    <w:rsid w:val="009516B6"/>
    <w:rsid w:val="009516F0"/>
    <w:rsid w:val="0095220A"/>
    <w:rsid w:val="009558EE"/>
    <w:rsid w:val="0095603E"/>
    <w:rsid w:val="009600BF"/>
    <w:rsid w:val="00964930"/>
    <w:rsid w:val="00967149"/>
    <w:rsid w:val="00967CB5"/>
    <w:rsid w:val="0097171C"/>
    <w:rsid w:val="009737A4"/>
    <w:rsid w:val="00974FF2"/>
    <w:rsid w:val="009767C2"/>
    <w:rsid w:val="00977496"/>
    <w:rsid w:val="009805B5"/>
    <w:rsid w:val="009813DE"/>
    <w:rsid w:val="00981EE1"/>
    <w:rsid w:val="00982F40"/>
    <w:rsid w:val="00986182"/>
    <w:rsid w:val="00986E27"/>
    <w:rsid w:val="00987217"/>
    <w:rsid w:val="00987B42"/>
    <w:rsid w:val="00987D39"/>
    <w:rsid w:val="00990D5D"/>
    <w:rsid w:val="009944B8"/>
    <w:rsid w:val="009950F1"/>
    <w:rsid w:val="009A21B5"/>
    <w:rsid w:val="009A4C4E"/>
    <w:rsid w:val="009A4FB0"/>
    <w:rsid w:val="009B0088"/>
    <w:rsid w:val="009B079D"/>
    <w:rsid w:val="009B1F8B"/>
    <w:rsid w:val="009B2B3F"/>
    <w:rsid w:val="009B337E"/>
    <w:rsid w:val="009B5DBD"/>
    <w:rsid w:val="009C02A4"/>
    <w:rsid w:val="009C1952"/>
    <w:rsid w:val="009C57BA"/>
    <w:rsid w:val="009C6268"/>
    <w:rsid w:val="009C6429"/>
    <w:rsid w:val="009C6943"/>
    <w:rsid w:val="009C70DB"/>
    <w:rsid w:val="009D209A"/>
    <w:rsid w:val="009D37F3"/>
    <w:rsid w:val="009D426B"/>
    <w:rsid w:val="009D5993"/>
    <w:rsid w:val="009D7715"/>
    <w:rsid w:val="009D7C6A"/>
    <w:rsid w:val="009E1F9D"/>
    <w:rsid w:val="009E2A31"/>
    <w:rsid w:val="009E3621"/>
    <w:rsid w:val="009E6B5B"/>
    <w:rsid w:val="009E7212"/>
    <w:rsid w:val="009E7EA5"/>
    <w:rsid w:val="009F016D"/>
    <w:rsid w:val="009F0E72"/>
    <w:rsid w:val="009F1487"/>
    <w:rsid w:val="009F2B1C"/>
    <w:rsid w:val="009F40B1"/>
    <w:rsid w:val="009F42D4"/>
    <w:rsid w:val="009F7216"/>
    <w:rsid w:val="009F772D"/>
    <w:rsid w:val="00A02128"/>
    <w:rsid w:val="00A026FA"/>
    <w:rsid w:val="00A07448"/>
    <w:rsid w:val="00A07FAE"/>
    <w:rsid w:val="00A12E26"/>
    <w:rsid w:val="00A13619"/>
    <w:rsid w:val="00A16A46"/>
    <w:rsid w:val="00A171C2"/>
    <w:rsid w:val="00A171E6"/>
    <w:rsid w:val="00A2115F"/>
    <w:rsid w:val="00A234DB"/>
    <w:rsid w:val="00A25002"/>
    <w:rsid w:val="00A26438"/>
    <w:rsid w:val="00A273F2"/>
    <w:rsid w:val="00A27604"/>
    <w:rsid w:val="00A31600"/>
    <w:rsid w:val="00A32E36"/>
    <w:rsid w:val="00A34895"/>
    <w:rsid w:val="00A35232"/>
    <w:rsid w:val="00A36A03"/>
    <w:rsid w:val="00A374BE"/>
    <w:rsid w:val="00A37D33"/>
    <w:rsid w:val="00A45CCA"/>
    <w:rsid w:val="00A464C9"/>
    <w:rsid w:val="00A46A2E"/>
    <w:rsid w:val="00A478DD"/>
    <w:rsid w:val="00A53B04"/>
    <w:rsid w:val="00A54CB1"/>
    <w:rsid w:val="00A55229"/>
    <w:rsid w:val="00A55654"/>
    <w:rsid w:val="00A573CB"/>
    <w:rsid w:val="00A61089"/>
    <w:rsid w:val="00A6544E"/>
    <w:rsid w:val="00A6658B"/>
    <w:rsid w:val="00A674FA"/>
    <w:rsid w:val="00A67B28"/>
    <w:rsid w:val="00A73D25"/>
    <w:rsid w:val="00A763C1"/>
    <w:rsid w:val="00A8441D"/>
    <w:rsid w:val="00A86233"/>
    <w:rsid w:val="00A8678E"/>
    <w:rsid w:val="00A8690A"/>
    <w:rsid w:val="00A86974"/>
    <w:rsid w:val="00A90EE1"/>
    <w:rsid w:val="00A914D5"/>
    <w:rsid w:val="00A91A2E"/>
    <w:rsid w:val="00A950CA"/>
    <w:rsid w:val="00A97139"/>
    <w:rsid w:val="00A97403"/>
    <w:rsid w:val="00AA15B6"/>
    <w:rsid w:val="00AA1F39"/>
    <w:rsid w:val="00AA22F0"/>
    <w:rsid w:val="00AA64C1"/>
    <w:rsid w:val="00AA6544"/>
    <w:rsid w:val="00AB07D2"/>
    <w:rsid w:val="00AB1A9F"/>
    <w:rsid w:val="00AB214C"/>
    <w:rsid w:val="00AB2B0D"/>
    <w:rsid w:val="00AB58AD"/>
    <w:rsid w:val="00AB5D84"/>
    <w:rsid w:val="00AC137E"/>
    <w:rsid w:val="00AC64AA"/>
    <w:rsid w:val="00AC6D60"/>
    <w:rsid w:val="00AC7A8A"/>
    <w:rsid w:val="00AD170B"/>
    <w:rsid w:val="00AD1899"/>
    <w:rsid w:val="00AD2449"/>
    <w:rsid w:val="00AD24A3"/>
    <w:rsid w:val="00AD3619"/>
    <w:rsid w:val="00AD3A5C"/>
    <w:rsid w:val="00AD64D7"/>
    <w:rsid w:val="00AD679F"/>
    <w:rsid w:val="00AD72C4"/>
    <w:rsid w:val="00AD798A"/>
    <w:rsid w:val="00AE0F3B"/>
    <w:rsid w:val="00AE146E"/>
    <w:rsid w:val="00AE47CE"/>
    <w:rsid w:val="00AE5249"/>
    <w:rsid w:val="00AE5F5F"/>
    <w:rsid w:val="00AF0828"/>
    <w:rsid w:val="00AF10AA"/>
    <w:rsid w:val="00AF3000"/>
    <w:rsid w:val="00AF36FA"/>
    <w:rsid w:val="00AF5138"/>
    <w:rsid w:val="00B00859"/>
    <w:rsid w:val="00B00879"/>
    <w:rsid w:val="00B00BD6"/>
    <w:rsid w:val="00B0303C"/>
    <w:rsid w:val="00B040B0"/>
    <w:rsid w:val="00B041BF"/>
    <w:rsid w:val="00B055EC"/>
    <w:rsid w:val="00B05BF0"/>
    <w:rsid w:val="00B05DEE"/>
    <w:rsid w:val="00B06A40"/>
    <w:rsid w:val="00B078EA"/>
    <w:rsid w:val="00B1002D"/>
    <w:rsid w:val="00B133B3"/>
    <w:rsid w:val="00B16A27"/>
    <w:rsid w:val="00B17197"/>
    <w:rsid w:val="00B175FA"/>
    <w:rsid w:val="00B20F90"/>
    <w:rsid w:val="00B2178E"/>
    <w:rsid w:val="00B21F03"/>
    <w:rsid w:val="00B2227C"/>
    <w:rsid w:val="00B2269E"/>
    <w:rsid w:val="00B22AAD"/>
    <w:rsid w:val="00B23F40"/>
    <w:rsid w:val="00B25853"/>
    <w:rsid w:val="00B26E15"/>
    <w:rsid w:val="00B273DA"/>
    <w:rsid w:val="00B30604"/>
    <w:rsid w:val="00B311B4"/>
    <w:rsid w:val="00B31F45"/>
    <w:rsid w:val="00B3388E"/>
    <w:rsid w:val="00B35592"/>
    <w:rsid w:val="00B35A06"/>
    <w:rsid w:val="00B374E1"/>
    <w:rsid w:val="00B41C6C"/>
    <w:rsid w:val="00B42CCB"/>
    <w:rsid w:val="00B43164"/>
    <w:rsid w:val="00B4509E"/>
    <w:rsid w:val="00B45806"/>
    <w:rsid w:val="00B467D0"/>
    <w:rsid w:val="00B468E7"/>
    <w:rsid w:val="00B47099"/>
    <w:rsid w:val="00B474A1"/>
    <w:rsid w:val="00B47CDD"/>
    <w:rsid w:val="00B514FE"/>
    <w:rsid w:val="00B567BA"/>
    <w:rsid w:val="00B6283E"/>
    <w:rsid w:val="00B6388D"/>
    <w:rsid w:val="00B63C48"/>
    <w:rsid w:val="00B63C49"/>
    <w:rsid w:val="00B64814"/>
    <w:rsid w:val="00B65E5C"/>
    <w:rsid w:val="00B70D0D"/>
    <w:rsid w:val="00B7234C"/>
    <w:rsid w:val="00B73255"/>
    <w:rsid w:val="00B734A2"/>
    <w:rsid w:val="00B7499E"/>
    <w:rsid w:val="00B74C61"/>
    <w:rsid w:val="00B76D07"/>
    <w:rsid w:val="00B8017D"/>
    <w:rsid w:val="00B8110C"/>
    <w:rsid w:val="00B82916"/>
    <w:rsid w:val="00B85C2E"/>
    <w:rsid w:val="00B85CC5"/>
    <w:rsid w:val="00B90F83"/>
    <w:rsid w:val="00B92727"/>
    <w:rsid w:val="00B933BB"/>
    <w:rsid w:val="00B93A38"/>
    <w:rsid w:val="00B94874"/>
    <w:rsid w:val="00B94A66"/>
    <w:rsid w:val="00B963BF"/>
    <w:rsid w:val="00B97929"/>
    <w:rsid w:val="00BA152B"/>
    <w:rsid w:val="00BA1D51"/>
    <w:rsid w:val="00BA31A7"/>
    <w:rsid w:val="00BA381D"/>
    <w:rsid w:val="00BA39E3"/>
    <w:rsid w:val="00BA4049"/>
    <w:rsid w:val="00BA59C2"/>
    <w:rsid w:val="00BA6180"/>
    <w:rsid w:val="00BB16FD"/>
    <w:rsid w:val="00BB1E43"/>
    <w:rsid w:val="00BB31D0"/>
    <w:rsid w:val="00BB3BDB"/>
    <w:rsid w:val="00BB4FA0"/>
    <w:rsid w:val="00BB6788"/>
    <w:rsid w:val="00BC17D7"/>
    <w:rsid w:val="00BC3E67"/>
    <w:rsid w:val="00BC67CE"/>
    <w:rsid w:val="00BD1953"/>
    <w:rsid w:val="00BD235D"/>
    <w:rsid w:val="00BD45A4"/>
    <w:rsid w:val="00BD461E"/>
    <w:rsid w:val="00BD4FB7"/>
    <w:rsid w:val="00BD5146"/>
    <w:rsid w:val="00BD542F"/>
    <w:rsid w:val="00BD62CF"/>
    <w:rsid w:val="00BE0FAB"/>
    <w:rsid w:val="00BE3CFD"/>
    <w:rsid w:val="00BE5068"/>
    <w:rsid w:val="00BE5AEA"/>
    <w:rsid w:val="00BE6BE9"/>
    <w:rsid w:val="00BE7077"/>
    <w:rsid w:val="00BE7080"/>
    <w:rsid w:val="00BF00C6"/>
    <w:rsid w:val="00BF04D1"/>
    <w:rsid w:val="00BF2F57"/>
    <w:rsid w:val="00BF46F5"/>
    <w:rsid w:val="00BF55BF"/>
    <w:rsid w:val="00BF5690"/>
    <w:rsid w:val="00C00099"/>
    <w:rsid w:val="00C04276"/>
    <w:rsid w:val="00C04899"/>
    <w:rsid w:val="00C0560B"/>
    <w:rsid w:val="00C056C0"/>
    <w:rsid w:val="00C10AF7"/>
    <w:rsid w:val="00C10D87"/>
    <w:rsid w:val="00C10E55"/>
    <w:rsid w:val="00C12BFA"/>
    <w:rsid w:val="00C13878"/>
    <w:rsid w:val="00C201A4"/>
    <w:rsid w:val="00C203D7"/>
    <w:rsid w:val="00C206E7"/>
    <w:rsid w:val="00C221BB"/>
    <w:rsid w:val="00C23368"/>
    <w:rsid w:val="00C23544"/>
    <w:rsid w:val="00C243EA"/>
    <w:rsid w:val="00C26272"/>
    <w:rsid w:val="00C27FAF"/>
    <w:rsid w:val="00C3135F"/>
    <w:rsid w:val="00C31B0A"/>
    <w:rsid w:val="00C330B9"/>
    <w:rsid w:val="00C33A67"/>
    <w:rsid w:val="00C3413C"/>
    <w:rsid w:val="00C34219"/>
    <w:rsid w:val="00C37044"/>
    <w:rsid w:val="00C378CF"/>
    <w:rsid w:val="00C4064F"/>
    <w:rsid w:val="00C40F84"/>
    <w:rsid w:val="00C40FEE"/>
    <w:rsid w:val="00C43F2F"/>
    <w:rsid w:val="00C444F6"/>
    <w:rsid w:val="00C45B54"/>
    <w:rsid w:val="00C464C0"/>
    <w:rsid w:val="00C46793"/>
    <w:rsid w:val="00C51E84"/>
    <w:rsid w:val="00C53399"/>
    <w:rsid w:val="00C5487E"/>
    <w:rsid w:val="00C60269"/>
    <w:rsid w:val="00C6184C"/>
    <w:rsid w:val="00C6370A"/>
    <w:rsid w:val="00C6381E"/>
    <w:rsid w:val="00C641D8"/>
    <w:rsid w:val="00C66A88"/>
    <w:rsid w:val="00C67AB4"/>
    <w:rsid w:val="00C704EC"/>
    <w:rsid w:val="00C71E8F"/>
    <w:rsid w:val="00C7279A"/>
    <w:rsid w:val="00C739FF"/>
    <w:rsid w:val="00C75462"/>
    <w:rsid w:val="00C755BE"/>
    <w:rsid w:val="00C75607"/>
    <w:rsid w:val="00C75D46"/>
    <w:rsid w:val="00C763F5"/>
    <w:rsid w:val="00C7671A"/>
    <w:rsid w:val="00C802F1"/>
    <w:rsid w:val="00C83E18"/>
    <w:rsid w:val="00C85DCD"/>
    <w:rsid w:val="00C9037B"/>
    <w:rsid w:val="00C90520"/>
    <w:rsid w:val="00C90D4A"/>
    <w:rsid w:val="00C920CA"/>
    <w:rsid w:val="00C9379D"/>
    <w:rsid w:val="00C94E08"/>
    <w:rsid w:val="00C95152"/>
    <w:rsid w:val="00CA17DC"/>
    <w:rsid w:val="00CA28A5"/>
    <w:rsid w:val="00CA2B56"/>
    <w:rsid w:val="00CA2BC5"/>
    <w:rsid w:val="00CA3D5A"/>
    <w:rsid w:val="00CA4393"/>
    <w:rsid w:val="00CA6387"/>
    <w:rsid w:val="00CA6490"/>
    <w:rsid w:val="00CA6A75"/>
    <w:rsid w:val="00CA7243"/>
    <w:rsid w:val="00CB17A5"/>
    <w:rsid w:val="00CB36EA"/>
    <w:rsid w:val="00CB6157"/>
    <w:rsid w:val="00CB639F"/>
    <w:rsid w:val="00CB63C5"/>
    <w:rsid w:val="00CB699A"/>
    <w:rsid w:val="00CB763C"/>
    <w:rsid w:val="00CC389C"/>
    <w:rsid w:val="00CC7D11"/>
    <w:rsid w:val="00CD068B"/>
    <w:rsid w:val="00CD0CF5"/>
    <w:rsid w:val="00CD143A"/>
    <w:rsid w:val="00CD2A8C"/>
    <w:rsid w:val="00CD3FB5"/>
    <w:rsid w:val="00CD406E"/>
    <w:rsid w:val="00CD4B3B"/>
    <w:rsid w:val="00CD50A8"/>
    <w:rsid w:val="00CD5796"/>
    <w:rsid w:val="00CD7F62"/>
    <w:rsid w:val="00CE03F5"/>
    <w:rsid w:val="00CE0B02"/>
    <w:rsid w:val="00CE2896"/>
    <w:rsid w:val="00CE35B7"/>
    <w:rsid w:val="00CE3BA2"/>
    <w:rsid w:val="00CE4A23"/>
    <w:rsid w:val="00CE5625"/>
    <w:rsid w:val="00CE5636"/>
    <w:rsid w:val="00CF1528"/>
    <w:rsid w:val="00CF34F9"/>
    <w:rsid w:val="00CF42AC"/>
    <w:rsid w:val="00CF4552"/>
    <w:rsid w:val="00CF45EB"/>
    <w:rsid w:val="00CF657E"/>
    <w:rsid w:val="00D00EE1"/>
    <w:rsid w:val="00D01720"/>
    <w:rsid w:val="00D02181"/>
    <w:rsid w:val="00D03B51"/>
    <w:rsid w:val="00D0474D"/>
    <w:rsid w:val="00D055ED"/>
    <w:rsid w:val="00D05D28"/>
    <w:rsid w:val="00D1086C"/>
    <w:rsid w:val="00D10DD8"/>
    <w:rsid w:val="00D13B62"/>
    <w:rsid w:val="00D14F88"/>
    <w:rsid w:val="00D15382"/>
    <w:rsid w:val="00D158E5"/>
    <w:rsid w:val="00D15DC8"/>
    <w:rsid w:val="00D16AFC"/>
    <w:rsid w:val="00D214CE"/>
    <w:rsid w:val="00D21E80"/>
    <w:rsid w:val="00D21FEE"/>
    <w:rsid w:val="00D221BB"/>
    <w:rsid w:val="00D224EF"/>
    <w:rsid w:val="00D22F39"/>
    <w:rsid w:val="00D23853"/>
    <w:rsid w:val="00D25D08"/>
    <w:rsid w:val="00D25FDD"/>
    <w:rsid w:val="00D26AE8"/>
    <w:rsid w:val="00D27CA7"/>
    <w:rsid w:val="00D30412"/>
    <w:rsid w:val="00D3123C"/>
    <w:rsid w:val="00D313C4"/>
    <w:rsid w:val="00D315A4"/>
    <w:rsid w:val="00D36775"/>
    <w:rsid w:val="00D36CF4"/>
    <w:rsid w:val="00D415DD"/>
    <w:rsid w:val="00D43753"/>
    <w:rsid w:val="00D43E83"/>
    <w:rsid w:val="00D51306"/>
    <w:rsid w:val="00D541FC"/>
    <w:rsid w:val="00D5422B"/>
    <w:rsid w:val="00D552E4"/>
    <w:rsid w:val="00D56547"/>
    <w:rsid w:val="00D5742A"/>
    <w:rsid w:val="00D60614"/>
    <w:rsid w:val="00D630FF"/>
    <w:rsid w:val="00D6410F"/>
    <w:rsid w:val="00D64B46"/>
    <w:rsid w:val="00D66053"/>
    <w:rsid w:val="00D66FF1"/>
    <w:rsid w:val="00D727FC"/>
    <w:rsid w:val="00D74AE2"/>
    <w:rsid w:val="00D74EBD"/>
    <w:rsid w:val="00D76539"/>
    <w:rsid w:val="00D81620"/>
    <w:rsid w:val="00D83182"/>
    <w:rsid w:val="00D83904"/>
    <w:rsid w:val="00D84C18"/>
    <w:rsid w:val="00D85E5D"/>
    <w:rsid w:val="00D91E3C"/>
    <w:rsid w:val="00D9387E"/>
    <w:rsid w:val="00D9436B"/>
    <w:rsid w:val="00D9492B"/>
    <w:rsid w:val="00D97833"/>
    <w:rsid w:val="00DA1224"/>
    <w:rsid w:val="00DA1ACF"/>
    <w:rsid w:val="00DA2851"/>
    <w:rsid w:val="00DA563A"/>
    <w:rsid w:val="00DA71F7"/>
    <w:rsid w:val="00DA7704"/>
    <w:rsid w:val="00DB005D"/>
    <w:rsid w:val="00DB282B"/>
    <w:rsid w:val="00DB6134"/>
    <w:rsid w:val="00DB7478"/>
    <w:rsid w:val="00DC0F8F"/>
    <w:rsid w:val="00DC19FC"/>
    <w:rsid w:val="00DC2DE8"/>
    <w:rsid w:val="00DC40C1"/>
    <w:rsid w:val="00DC4668"/>
    <w:rsid w:val="00DD1819"/>
    <w:rsid w:val="00DD2BE6"/>
    <w:rsid w:val="00DD33BC"/>
    <w:rsid w:val="00DD3BE8"/>
    <w:rsid w:val="00DD6710"/>
    <w:rsid w:val="00DD6C28"/>
    <w:rsid w:val="00DD74F5"/>
    <w:rsid w:val="00DD752F"/>
    <w:rsid w:val="00DD7D6D"/>
    <w:rsid w:val="00DE0EBF"/>
    <w:rsid w:val="00DE207C"/>
    <w:rsid w:val="00DE24C7"/>
    <w:rsid w:val="00DE27A2"/>
    <w:rsid w:val="00DE303D"/>
    <w:rsid w:val="00DE61D0"/>
    <w:rsid w:val="00DF0913"/>
    <w:rsid w:val="00DF0FBD"/>
    <w:rsid w:val="00DF48C9"/>
    <w:rsid w:val="00DF4E31"/>
    <w:rsid w:val="00DF77AA"/>
    <w:rsid w:val="00E0202B"/>
    <w:rsid w:val="00E03BF0"/>
    <w:rsid w:val="00E06F7E"/>
    <w:rsid w:val="00E104E5"/>
    <w:rsid w:val="00E10B94"/>
    <w:rsid w:val="00E10CA9"/>
    <w:rsid w:val="00E10DB6"/>
    <w:rsid w:val="00E10E4E"/>
    <w:rsid w:val="00E13309"/>
    <w:rsid w:val="00E134D9"/>
    <w:rsid w:val="00E2169F"/>
    <w:rsid w:val="00E216B6"/>
    <w:rsid w:val="00E22724"/>
    <w:rsid w:val="00E2342D"/>
    <w:rsid w:val="00E251A9"/>
    <w:rsid w:val="00E26224"/>
    <w:rsid w:val="00E27082"/>
    <w:rsid w:val="00E27608"/>
    <w:rsid w:val="00E27A2C"/>
    <w:rsid w:val="00E3086E"/>
    <w:rsid w:val="00E33D0D"/>
    <w:rsid w:val="00E34C24"/>
    <w:rsid w:val="00E37703"/>
    <w:rsid w:val="00E409EE"/>
    <w:rsid w:val="00E4125A"/>
    <w:rsid w:val="00E442AF"/>
    <w:rsid w:val="00E454F3"/>
    <w:rsid w:val="00E45818"/>
    <w:rsid w:val="00E45BDD"/>
    <w:rsid w:val="00E45FFC"/>
    <w:rsid w:val="00E46BDD"/>
    <w:rsid w:val="00E4713B"/>
    <w:rsid w:val="00E47A65"/>
    <w:rsid w:val="00E5303A"/>
    <w:rsid w:val="00E5573D"/>
    <w:rsid w:val="00E6032F"/>
    <w:rsid w:val="00E633AC"/>
    <w:rsid w:val="00E64D85"/>
    <w:rsid w:val="00E66BD5"/>
    <w:rsid w:val="00E66E92"/>
    <w:rsid w:val="00E706B9"/>
    <w:rsid w:val="00E70BE7"/>
    <w:rsid w:val="00E72475"/>
    <w:rsid w:val="00E7287E"/>
    <w:rsid w:val="00E73D9A"/>
    <w:rsid w:val="00E74F56"/>
    <w:rsid w:val="00E800B5"/>
    <w:rsid w:val="00E81E55"/>
    <w:rsid w:val="00E8287C"/>
    <w:rsid w:val="00E829FA"/>
    <w:rsid w:val="00E83FF9"/>
    <w:rsid w:val="00E843D2"/>
    <w:rsid w:val="00E8465D"/>
    <w:rsid w:val="00E86B2F"/>
    <w:rsid w:val="00E90555"/>
    <w:rsid w:val="00E90696"/>
    <w:rsid w:val="00E906EC"/>
    <w:rsid w:val="00E90F55"/>
    <w:rsid w:val="00E911F6"/>
    <w:rsid w:val="00E9133C"/>
    <w:rsid w:val="00E9190D"/>
    <w:rsid w:val="00E920E4"/>
    <w:rsid w:val="00E92EF5"/>
    <w:rsid w:val="00E931CA"/>
    <w:rsid w:val="00E948B7"/>
    <w:rsid w:val="00E94ADA"/>
    <w:rsid w:val="00E962B5"/>
    <w:rsid w:val="00EA3932"/>
    <w:rsid w:val="00EA4128"/>
    <w:rsid w:val="00EA50BE"/>
    <w:rsid w:val="00EA523C"/>
    <w:rsid w:val="00EA5D07"/>
    <w:rsid w:val="00EA6934"/>
    <w:rsid w:val="00EB09B9"/>
    <w:rsid w:val="00EB0BF5"/>
    <w:rsid w:val="00EB1879"/>
    <w:rsid w:val="00EB46AE"/>
    <w:rsid w:val="00EB5997"/>
    <w:rsid w:val="00EB711F"/>
    <w:rsid w:val="00EC3833"/>
    <w:rsid w:val="00EC5254"/>
    <w:rsid w:val="00EC5AEE"/>
    <w:rsid w:val="00EC6707"/>
    <w:rsid w:val="00EC749F"/>
    <w:rsid w:val="00ED0DE9"/>
    <w:rsid w:val="00ED32FE"/>
    <w:rsid w:val="00ED3551"/>
    <w:rsid w:val="00ED3AB4"/>
    <w:rsid w:val="00ED499D"/>
    <w:rsid w:val="00ED599A"/>
    <w:rsid w:val="00EE1B24"/>
    <w:rsid w:val="00EE2D7B"/>
    <w:rsid w:val="00EE3394"/>
    <w:rsid w:val="00EE5225"/>
    <w:rsid w:val="00EE78C2"/>
    <w:rsid w:val="00EF1A84"/>
    <w:rsid w:val="00EF318C"/>
    <w:rsid w:val="00EF6BD7"/>
    <w:rsid w:val="00EF7090"/>
    <w:rsid w:val="00F03087"/>
    <w:rsid w:val="00F0425C"/>
    <w:rsid w:val="00F05E83"/>
    <w:rsid w:val="00F11A9A"/>
    <w:rsid w:val="00F12EA3"/>
    <w:rsid w:val="00F13B4D"/>
    <w:rsid w:val="00F13F4C"/>
    <w:rsid w:val="00F1590D"/>
    <w:rsid w:val="00F16F9D"/>
    <w:rsid w:val="00F202A2"/>
    <w:rsid w:val="00F20E28"/>
    <w:rsid w:val="00F21B71"/>
    <w:rsid w:val="00F22A9C"/>
    <w:rsid w:val="00F23178"/>
    <w:rsid w:val="00F235EC"/>
    <w:rsid w:val="00F26ABB"/>
    <w:rsid w:val="00F26ECD"/>
    <w:rsid w:val="00F27F27"/>
    <w:rsid w:val="00F30B63"/>
    <w:rsid w:val="00F31B4E"/>
    <w:rsid w:val="00F32B0B"/>
    <w:rsid w:val="00F3470C"/>
    <w:rsid w:val="00F372D8"/>
    <w:rsid w:val="00F3794C"/>
    <w:rsid w:val="00F40587"/>
    <w:rsid w:val="00F419A9"/>
    <w:rsid w:val="00F4324F"/>
    <w:rsid w:val="00F444C0"/>
    <w:rsid w:val="00F44BA2"/>
    <w:rsid w:val="00F46518"/>
    <w:rsid w:val="00F4684F"/>
    <w:rsid w:val="00F47B50"/>
    <w:rsid w:val="00F5053C"/>
    <w:rsid w:val="00F50B8D"/>
    <w:rsid w:val="00F53968"/>
    <w:rsid w:val="00F558E7"/>
    <w:rsid w:val="00F56E4A"/>
    <w:rsid w:val="00F60535"/>
    <w:rsid w:val="00F64343"/>
    <w:rsid w:val="00F64691"/>
    <w:rsid w:val="00F66236"/>
    <w:rsid w:val="00F66624"/>
    <w:rsid w:val="00F678D1"/>
    <w:rsid w:val="00F7113D"/>
    <w:rsid w:val="00F713A9"/>
    <w:rsid w:val="00F72BFF"/>
    <w:rsid w:val="00F730BE"/>
    <w:rsid w:val="00F75078"/>
    <w:rsid w:val="00F76D73"/>
    <w:rsid w:val="00F76D76"/>
    <w:rsid w:val="00F8003E"/>
    <w:rsid w:val="00F81E59"/>
    <w:rsid w:val="00F8232D"/>
    <w:rsid w:val="00F82A14"/>
    <w:rsid w:val="00F8590A"/>
    <w:rsid w:val="00F864A9"/>
    <w:rsid w:val="00F928BA"/>
    <w:rsid w:val="00F9307E"/>
    <w:rsid w:val="00F968F5"/>
    <w:rsid w:val="00FA315E"/>
    <w:rsid w:val="00FA36BD"/>
    <w:rsid w:val="00FA4A65"/>
    <w:rsid w:val="00FA58F8"/>
    <w:rsid w:val="00FA73F0"/>
    <w:rsid w:val="00FA76F4"/>
    <w:rsid w:val="00FB3870"/>
    <w:rsid w:val="00FB45BD"/>
    <w:rsid w:val="00FB601F"/>
    <w:rsid w:val="00FB7946"/>
    <w:rsid w:val="00FC3559"/>
    <w:rsid w:val="00FC379D"/>
    <w:rsid w:val="00FC6915"/>
    <w:rsid w:val="00FC7379"/>
    <w:rsid w:val="00FD089C"/>
    <w:rsid w:val="00FD282A"/>
    <w:rsid w:val="00FD4345"/>
    <w:rsid w:val="00FD47B4"/>
    <w:rsid w:val="00FD4B69"/>
    <w:rsid w:val="00FD7A76"/>
    <w:rsid w:val="00FE2B23"/>
    <w:rsid w:val="00FE3DB0"/>
    <w:rsid w:val="00FE43AB"/>
    <w:rsid w:val="00FE503D"/>
    <w:rsid w:val="00FE558B"/>
    <w:rsid w:val="00FE62F5"/>
    <w:rsid w:val="00FF1464"/>
    <w:rsid w:val="00FF2575"/>
    <w:rsid w:val="00FF7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B4146E-AC09-47F2-97CC-8D3979F1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Puesto">
    <w:name w:val="Title"/>
    <w:basedOn w:val="Normal"/>
    <w:link w:val="PuestoCar"/>
    <w:uiPriority w:val="99"/>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322">
      <w:bodyDiv w:val="1"/>
      <w:marLeft w:val="0"/>
      <w:marRight w:val="0"/>
      <w:marTop w:val="0"/>
      <w:marBottom w:val="0"/>
      <w:divBdr>
        <w:top w:val="none" w:sz="0" w:space="0" w:color="auto"/>
        <w:left w:val="none" w:sz="0" w:space="0" w:color="auto"/>
        <w:bottom w:val="none" w:sz="0" w:space="0" w:color="auto"/>
        <w:right w:val="none" w:sz="0" w:space="0" w:color="auto"/>
      </w:divBdr>
    </w:div>
    <w:div w:id="1944994157">
      <w:bodyDiv w:val="1"/>
      <w:marLeft w:val="0"/>
      <w:marRight w:val="0"/>
      <w:marTop w:val="0"/>
      <w:marBottom w:val="0"/>
      <w:divBdr>
        <w:top w:val="none" w:sz="0" w:space="0" w:color="auto"/>
        <w:left w:val="none" w:sz="0" w:space="0" w:color="auto"/>
        <w:bottom w:val="none" w:sz="0" w:space="0" w:color="auto"/>
        <w:right w:val="none" w:sz="0" w:space="0" w:color="auto"/>
      </w:divBdr>
    </w:div>
    <w:div w:id="1973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do.adame@saludsinaloa.gob.mx"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D6E3-03B6-4266-9143-0BA9205D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25087</Words>
  <Characters>137983</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Luis Garcia Verdugo</dc:creator>
  <cp:lastModifiedBy>arq. M E</cp:lastModifiedBy>
  <cp:revision>6</cp:revision>
  <cp:lastPrinted>2017-08-10T15:10:00Z</cp:lastPrinted>
  <dcterms:created xsi:type="dcterms:W3CDTF">2017-08-10T18:07:00Z</dcterms:created>
  <dcterms:modified xsi:type="dcterms:W3CDTF">2017-08-10T18:28:00Z</dcterms:modified>
</cp:coreProperties>
</file>