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714E04" w:rsidRPr="00714E04" w:rsidRDefault="000D0CBF" w:rsidP="00714E04">
      <w:pPr>
        <w:tabs>
          <w:tab w:val="center" w:pos="4252"/>
          <w:tab w:val="right" w:pos="8504"/>
        </w:tabs>
        <w:jc w:val="both"/>
        <w:rPr>
          <w:rFonts w:cs="Arial"/>
          <w:i w:val="0"/>
        </w:rPr>
      </w:pPr>
      <w:r w:rsidRPr="00857388">
        <w:rPr>
          <w:rFonts w:cs="Arial"/>
          <w:b/>
          <w:bCs/>
          <w:i w:val="0"/>
        </w:rPr>
        <w:t>OBJETO:</w:t>
      </w:r>
      <w:r w:rsidRPr="00857388">
        <w:rPr>
          <w:rFonts w:cs="Arial"/>
          <w:i w:val="0"/>
        </w:rPr>
        <w:t xml:space="preserve"> </w:t>
      </w:r>
      <w:r w:rsidR="00714E04">
        <w:rPr>
          <w:rFonts w:cs="Arial"/>
          <w:i w:val="0"/>
        </w:rPr>
        <w:t>Rehabilitación de Mercado Popular 2da. Etapa, ubicado en calle Gral. Álvaro Obregón, entre calle Gral. Ignacio Zaragoza y calle Guillermo Prieto, Los Mochis, Municipio de Ahome, S</w:t>
      </w:r>
      <w:r w:rsidR="00714E04" w:rsidRPr="00714E04">
        <w:rPr>
          <w:rFonts w:cs="Arial"/>
          <w:i w:val="0"/>
        </w:rPr>
        <w:t>inaloa.</w:t>
      </w:r>
    </w:p>
    <w:p w:rsidR="00E23B89" w:rsidRPr="00714E04" w:rsidRDefault="00E23B89" w:rsidP="00E23B89">
      <w:pPr>
        <w:pStyle w:val="Encabezado"/>
        <w:jc w:val="both"/>
        <w:rPr>
          <w:rFonts w:cs="Arial"/>
          <w:i w:val="0"/>
          <w:lang w:val="es-ES_tradnl"/>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 xml:space="preserve">o sujetas a concurso mercantil, estado de quiebra o alguna figura </w:t>
      </w:r>
      <w:r w:rsidR="006A2A63" w:rsidRPr="00857388">
        <w:rPr>
          <w:rFonts w:cs="Arial"/>
          <w:i w:val="0"/>
          <w:sz w:val="20"/>
        </w:rPr>
        <w:lastRenderedPageBreak/>
        <w:t>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F25C4C">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F25C4C">
        <w:rPr>
          <w:rFonts w:cs="Arial"/>
          <w:b/>
          <w:i w:val="0"/>
          <w:sz w:val="20"/>
          <w:highlight w:val="yellow"/>
        </w:rPr>
        <w:t>INVITACIÓN A CUA</w:t>
      </w:r>
      <w:r w:rsidR="00C65981" w:rsidRPr="00F25C4C">
        <w:rPr>
          <w:rFonts w:cs="Arial"/>
          <w:b/>
          <w:i w:val="0"/>
          <w:sz w:val="20"/>
          <w:highlight w:val="yellow"/>
        </w:rPr>
        <w:t xml:space="preserve">NDO MENOS TRES </w:t>
      </w:r>
      <w:r w:rsidR="00461C0D" w:rsidRPr="00F25C4C">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714E04">
        <w:rPr>
          <w:rFonts w:cs="Arial"/>
          <w:b/>
          <w:i w:val="0"/>
          <w:noProof/>
          <w:color w:val="000000"/>
          <w:sz w:val="20"/>
          <w:highlight w:val="yellow"/>
        </w:rPr>
        <w:t>2</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14E04">
        <w:rPr>
          <w:rFonts w:cs="Arial"/>
          <w:b/>
          <w:i w:val="0"/>
          <w:sz w:val="20"/>
          <w:highlight w:val="yellow"/>
        </w:rPr>
        <w:t>17</w:t>
      </w:r>
      <w:r w:rsidR="00461C0D" w:rsidRPr="00857388">
        <w:rPr>
          <w:rFonts w:cs="Arial"/>
          <w:b/>
          <w:i w:val="0"/>
          <w:sz w:val="20"/>
          <w:highlight w:val="yellow"/>
        </w:rPr>
        <w:t xml:space="preserve"> de </w:t>
      </w:r>
      <w:r w:rsidR="00714E04">
        <w:rPr>
          <w:rFonts w:cs="Arial"/>
          <w:b/>
          <w:i w:val="0"/>
          <w:sz w:val="20"/>
          <w:highlight w:val="yellow"/>
        </w:rPr>
        <w:t>Abril</w:t>
      </w:r>
      <w:r w:rsidR="00D92CFF" w:rsidRPr="00857388">
        <w:rPr>
          <w:rFonts w:cs="Arial"/>
          <w:b/>
          <w:i w:val="0"/>
          <w:sz w:val="20"/>
          <w:highlight w:val="yellow"/>
        </w:rPr>
        <w:t xml:space="preserve">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8366C7">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4B1B09">
      <w:pPr>
        <w:autoSpaceDE w:val="0"/>
        <w:autoSpaceDN w:val="0"/>
        <w:adjustRightInd w:val="0"/>
        <w:jc w:val="both"/>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3048BD">
        <w:rPr>
          <w:rFonts w:cs="Arial"/>
          <w:b/>
          <w:i w:val="0"/>
          <w:highlight w:val="yellow"/>
        </w:rPr>
        <w:t xml:space="preserve">RECURSOS </w:t>
      </w:r>
      <w:r w:rsidR="00714E04" w:rsidRPr="003048BD">
        <w:rPr>
          <w:rFonts w:cs="Arial"/>
          <w:b/>
          <w:i w:val="0"/>
          <w:highlight w:val="yellow"/>
        </w:rPr>
        <w:t>GASTO DIRECTO</w:t>
      </w:r>
      <w:r w:rsidR="00663B79" w:rsidRPr="003048BD">
        <w:rPr>
          <w:rFonts w:cs="Arial"/>
          <w:b/>
          <w:i w:val="0"/>
          <w:highlight w:val="yellow"/>
        </w:rPr>
        <w:t>, EJERCICIO 2019</w:t>
      </w:r>
      <w:r w:rsidR="00714E04" w:rsidRPr="003048BD">
        <w:rPr>
          <w:rFonts w:cs="Arial"/>
          <w:b/>
          <w:i w:val="0"/>
        </w:rPr>
        <w:t xml:space="preserve"> aprobados mediante oficio de a</w:t>
      </w:r>
      <w:r w:rsidR="00714E04">
        <w:rPr>
          <w:rFonts w:cs="Arial"/>
          <w:b/>
          <w:i w:val="0"/>
        </w:rPr>
        <w:t>utorización de inversión de fecha 10 de abril 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714E04" w:rsidRPr="00714E04">
        <w:rPr>
          <w:rFonts w:cs="Arial"/>
          <w:b/>
          <w:i w:val="0"/>
          <w:noProof/>
          <w:u w:val="single"/>
          <w:lang w:val="es-ES_tradnl"/>
        </w:rPr>
        <w:t>Rehabilitación de Mercado Popular 2da. Etapa, ubicado en calle Gral. Álvaro Obregón, entre calle Gral. Ignacio Zaragoza y calle Guillermo Prieto, Los Mochis, Municipio de Ahome, Sinaloa.</w:t>
      </w:r>
      <w:r w:rsidR="009C624E" w:rsidRPr="00857388">
        <w:rPr>
          <w:rFonts w:cs="Arial"/>
          <w:b/>
          <w:noProof/>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714E04">
        <w:rPr>
          <w:rFonts w:cs="Arial"/>
          <w:b/>
          <w:i w:val="0"/>
          <w:highlight w:val="yellow"/>
        </w:rPr>
        <w:t>60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714E04">
        <w:rPr>
          <w:rFonts w:cs="Arial"/>
          <w:b/>
          <w:i w:val="0"/>
          <w:noProof/>
          <w:highlight w:val="yellow"/>
        </w:rPr>
        <w:t>08</w:t>
      </w:r>
      <w:r w:rsidR="00597605" w:rsidRPr="00857388">
        <w:rPr>
          <w:rFonts w:cs="Arial"/>
          <w:b/>
          <w:i w:val="0"/>
          <w:noProof/>
          <w:highlight w:val="yellow"/>
        </w:rPr>
        <w:t xml:space="preserve"> de </w:t>
      </w:r>
      <w:r w:rsidR="00714E04">
        <w:rPr>
          <w:rFonts w:cs="Arial"/>
          <w:b/>
          <w:i w:val="0"/>
          <w:noProof/>
          <w:highlight w:val="yellow"/>
        </w:rPr>
        <w:t xml:space="preserve">Mayo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714E04">
        <w:rPr>
          <w:rFonts w:cs="Arial"/>
          <w:b/>
          <w:i w:val="0"/>
          <w:noProof/>
          <w:color w:val="000000"/>
          <w:highlight w:val="yellow"/>
        </w:rPr>
        <w:t>06</w:t>
      </w:r>
      <w:r w:rsidR="00B4636B" w:rsidRPr="00857388">
        <w:rPr>
          <w:rFonts w:cs="Arial"/>
          <w:b/>
          <w:i w:val="0"/>
          <w:noProof/>
          <w:color w:val="000000"/>
          <w:highlight w:val="yellow"/>
        </w:rPr>
        <w:t xml:space="preserve"> de Julio</w:t>
      </w:r>
      <w:r w:rsidR="00FC56A1" w:rsidRPr="00857388">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714E04">
        <w:rPr>
          <w:rFonts w:cs="Arial"/>
          <w:b/>
          <w:i w:val="0"/>
          <w:noProof/>
          <w:highlight w:val="yellow"/>
        </w:rPr>
        <w:t>60</w:t>
      </w:r>
      <w:r w:rsidRPr="00857388">
        <w:rPr>
          <w:rFonts w:cs="Arial"/>
          <w:b/>
          <w:i w:val="0"/>
          <w:color w:val="000000"/>
          <w:highlight w:val="yellow"/>
        </w:rPr>
        <w:t xml:space="preserve"> (</w:t>
      </w:r>
      <w:r w:rsidR="00714E04">
        <w:rPr>
          <w:rFonts w:cs="Arial"/>
          <w:b/>
          <w:i w:val="0"/>
          <w:color w:val="000000"/>
          <w:highlight w:val="yellow"/>
        </w:rPr>
        <w:t>sesenta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r w:rsidRPr="00857388">
        <w:rPr>
          <w:rFonts w:cs="Arial"/>
          <w:b/>
          <w:i w:val="0"/>
        </w:rPr>
        <w:lastRenderedPageBreak/>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714E04">
        <w:rPr>
          <w:rFonts w:cs="Arial"/>
          <w:b/>
          <w:i w:val="0"/>
          <w:highlight w:val="yellow"/>
        </w:rPr>
        <w:t>24</w:t>
      </w:r>
      <w:r w:rsidR="00D92CFF" w:rsidRPr="00857388">
        <w:rPr>
          <w:rFonts w:cs="Arial"/>
          <w:b/>
          <w:i w:val="0"/>
          <w:highlight w:val="yellow"/>
        </w:rPr>
        <w:t xml:space="preserve"> de </w:t>
      </w:r>
      <w:r w:rsidR="00714E04">
        <w:rPr>
          <w:rFonts w:cs="Arial"/>
          <w:b/>
          <w:i w:val="0"/>
          <w:highlight w:val="yellow"/>
        </w:rPr>
        <w:t xml:space="preserve">Abril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714E04">
        <w:rPr>
          <w:rFonts w:cs="Arial"/>
          <w:b/>
          <w:i w:val="0"/>
          <w:noProof/>
          <w:color w:val="000000"/>
          <w:highlight w:val="yellow"/>
        </w:rPr>
        <w:t>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14E04">
        <w:rPr>
          <w:rFonts w:cs="Arial"/>
          <w:b/>
          <w:i w:val="0"/>
          <w:noProof/>
          <w:highlight w:val="yellow"/>
        </w:rPr>
        <w:t>25</w:t>
      </w:r>
      <w:r w:rsidR="00872D6D" w:rsidRPr="00872D6D">
        <w:rPr>
          <w:rFonts w:cs="Arial"/>
          <w:b/>
          <w:i w:val="0"/>
          <w:noProof/>
          <w:highlight w:val="yellow"/>
        </w:rPr>
        <w:t xml:space="preserve"> de </w:t>
      </w:r>
      <w:r w:rsidR="00714E04">
        <w:rPr>
          <w:rFonts w:cs="Arial"/>
          <w:b/>
          <w:i w:val="0"/>
          <w:noProof/>
          <w:highlight w:val="yellow"/>
        </w:rPr>
        <w:t xml:space="preserve">Abril </w:t>
      </w:r>
      <w:r w:rsidR="00D92CFF" w:rsidRPr="00872D6D">
        <w:rPr>
          <w:rFonts w:cs="Arial"/>
          <w:b/>
          <w:i w:val="0"/>
          <w:noProof/>
          <w:highlight w:val="yellow"/>
        </w:rPr>
        <w:t>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w:t>
      </w:r>
      <w:r w:rsidRPr="00857388">
        <w:rPr>
          <w:i w:val="0"/>
          <w:color w:val="000000"/>
          <w:sz w:val="20"/>
          <w:szCs w:val="20"/>
        </w:rPr>
        <w:lastRenderedPageBreak/>
        <w:t>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lastRenderedPageBreak/>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lastRenderedPageBreak/>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w:t>
      </w:r>
      <w:r w:rsidRPr="00857388">
        <w:rPr>
          <w:rFonts w:cs="Arial"/>
          <w:i w:val="0"/>
          <w:highlight w:val="yellow"/>
        </w:rPr>
        <w:lastRenderedPageBreak/>
        <w:t xml:space="preserve">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717BC4">
        <w:rPr>
          <w:rFonts w:cs="Arial"/>
          <w:i w:val="0"/>
        </w:rPr>
        <w:t>9</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D0CBF" w:rsidRPr="00857388" w:rsidRDefault="000D0CBF" w:rsidP="002717A6">
      <w:pPr>
        <w:ind w:left="720" w:hanging="720"/>
        <w:jc w:val="both"/>
        <w:rPr>
          <w:rFonts w:cs="Arial"/>
          <w:b/>
          <w:i w:val="0"/>
        </w:rPr>
      </w:pPr>
      <w:r w:rsidRPr="00857388">
        <w:rPr>
          <w:rFonts w:cs="Arial"/>
          <w:b/>
          <w:i w:val="0"/>
        </w:rPr>
        <w:lastRenderedPageBreak/>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w:t>
      </w:r>
      <w:r w:rsidRPr="006323B5">
        <w:rPr>
          <w:rFonts w:cs="Arial"/>
          <w:b/>
          <w:i w:val="0"/>
          <w:sz w:val="20"/>
        </w:rPr>
        <w:t>4.2</w:t>
      </w:r>
      <w:r w:rsidRPr="006323B5">
        <w:rPr>
          <w:rFonts w:cs="Arial"/>
          <w:i w:val="0"/>
          <w:sz w:val="20"/>
        </w:rPr>
        <w:t xml:space="preserve">.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72C1D" w:rsidRPr="00857388">
        <w:rPr>
          <w:rFonts w:cs="Arial"/>
          <w:b/>
          <w:i w:val="0"/>
          <w:highlight w:val="yellow"/>
        </w:rPr>
        <w:t>1</w:t>
      </w:r>
      <w:r w:rsidR="00574825">
        <w:rPr>
          <w:rFonts w:cs="Arial"/>
          <w:b/>
          <w:i w:val="0"/>
          <w:highlight w:val="yellow"/>
        </w:rPr>
        <w:t>0</w:t>
      </w:r>
      <w:r w:rsidRPr="00857388">
        <w:rPr>
          <w:rFonts w:cs="Arial"/>
          <w:b/>
          <w:i w:val="0"/>
          <w:highlight w:val="yellow"/>
        </w:rPr>
        <w:t>:</w:t>
      </w:r>
      <w:r w:rsidR="00574825">
        <w:rPr>
          <w:rFonts w:cs="Arial"/>
          <w:b/>
          <w:i w:val="0"/>
          <w:highlight w:val="yellow"/>
        </w:rPr>
        <w:t>0</w:t>
      </w:r>
      <w:r w:rsidRPr="00857388">
        <w:rPr>
          <w:rFonts w:cs="Arial"/>
          <w:b/>
          <w:i w:val="0"/>
          <w:highlight w:val="yellow"/>
        </w:rPr>
        <w:t>0</w:t>
      </w:r>
      <w:r w:rsidRPr="00857388">
        <w:rPr>
          <w:rFonts w:cs="Arial"/>
          <w:b/>
          <w:i w:val="0"/>
        </w:rPr>
        <w:t xml:space="preserve"> horas, el día </w:t>
      </w:r>
      <w:r w:rsidR="00714E04">
        <w:rPr>
          <w:rFonts w:cs="Arial"/>
          <w:b/>
          <w:i w:val="0"/>
          <w:highlight w:val="yellow"/>
        </w:rPr>
        <w:t>02</w:t>
      </w:r>
      <w:r w:rsidR="00574825" w:rsidRPr="00574825">
        <w:rPr>
          <w:rFonts w:cs="Arial"/>
          <w:b/>
          <w:i w:val="0"/>
          <w:highlight w:val="yellow"/>
        </w:rPr>
        <w:t xml:space="preserve"> de </w:t>
      </w:r>
      <w:r w:rsidR="00714E04">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w:t>
      </w:r>
      <w:r w:rsidR="000D0CBF" w:rsidRPr="00FF3A58">
        <w:rPr>
          <w:rFonts w:cs="Arial"/>
          <w:b/>
          <w:i w:val="0"/>
        </w:rPr>
        <w:t>4.1</w:t>
      </w:r>
      <w:r w:rsidR="000D0CBF" w:rsidRPr="00857388">
        <w:rPr>
          <w:rFonts w:cs="Arial"/>
          <w:i w:val="0"/>
        </w:rPr>
        <w:t xml:space="preserve">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lastRenderedPageBreak/>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xml:space="preserve">, en donde </w:t>
      </w:r>
      <w:r w:rsidRPr="00857388">
        <w:rPr>
          <w:rFonts w:cs="Arial"/>
          <w:bCs/>
          <w:i w:val="0"/>
          <w:color w:val="000000"/>
          <w:sz w:val="20"/>
        </w:rPr>
        <w:lastRenderedPageBreak/>
        <w:t>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1E4BBB">
        <w:rPr>
          <w:rFonts w:cs="Arial"/>
          <w:b/>
          <w:bCs/>
          <w:i w:val="0"/>
          <w:color w:val="000000"/>
          <w:sz w:val="20"/>
          <w:highlight w:val="yellow"/>
        </w:rPr>
        <w:t>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714E04">
        <w:rPr>
          <w:rFonts w:cs="Arial"/>
          <w:b/>
          <w:bCs/>
          <w:i w:val="0"/>
          <w:color w:val="000000"/>
          <w:sz w:val="20"/>
          <w:highlight w:val="yellow"/>
        </w:rPr>
        <w:t>03</w:t>
      </w:r>
      <w:r w:rsidR="001E4BBB">
        <w:rPr>
          <w:rFonts w:cs="Arial"/>
          <w:b/>
          <w:bCs/>
          <w:i w:val="0"/>
          <w:color w:val="000000"/>
          <w:sz w:val="20"/>
          <w:highlight w:val="yellow"/>
        </w:rPr>
        <w:t xml:space="preserve"> de </w:t>
      </w:r>
      <w:r w:rsidR="00714E04">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C15726">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714E04">
        <w:rPr>
          <w:rFonts w:cs="Arial"/>
          <w:b/>
          <w:bCs/>
          <w:i w:val="0"/>
          <w:color w:val="000000"/>
          <w:highlight w:val="yellow"/>
          <w:lang w:val="es-ES_tradnl"/>
        </w:rPr>
        <w:t>07</w:t>
      </w:r>
      <w:r w:rsidR="00A72C1D" w:rsidRPr="00857388">
        <w:rPr>
          <w:rFonts w:cs="Arial"/>
          <w:b/>
          <w:bCs/>
          <w:i w:val="0"/>
          <w:color w:val="000000"/>
          <w:highlight w:val="yellow"/>
          <w:lang w:val="es-ES_tradnl"/>
        </w:rPr>
        <w:t xml:space="preserve"> de </w:t>
      </w:r>
      <w:r w:rsidR="00714E04">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C15726">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714E04">
        <w:rPr>
          <w:rFonts w:cs="Arial"/>
          <w:b/>
          <w:bCs/>
          <w:i w:val="0"/>
          <w:color w:val="000000"/>
          <w:highlight w:val="yellow"/>
          <w:lang w:val="es-ES_tradnl"/>
        </w:rPr>
        <w:t>07</w:t>
      </w:r>
      <w:r w:rsidR="00A72C1D" w:rsidRPr="00857388">
        <w:rPr>
          <w:rFonts w:cs="Arial"/>
          <w:b/>
          <w:bCs/>
          <w:i w:val="0"/>
          <w:color w:val="000000"/>
          <w:highlight w:val="yellow"/>
          <w:lang w:val="es-ES_tradnl"/>
        </w:rPr>
        <w:t xml:space="preserve"> de </w:t>
      </w:r>
      <w:r w:rsidR="00714E04">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857388">
        <w:rPr>
          <w:rFonts w:cs="Arial"/>
          <w:color w:val="000000"/>
          <w:sz w:val="20"/>
          <w:highlight w:val="yellow"/>
        </w:rPr>
        <w:t>contraloria@ahome</w:t>
      </w:r>
      <w:r w:rsidR="00FE250C">
        <w:rPr>
          <w:rFonts w:cs="Arial"/>
          <w:color w:val="000000"/>
          <w:sz w:val="20"/>
          <w:highlight w:val="yellow"/>
        </w:rPr>
        <w:t>digital</w:t>
      </w:r>
      <w:r w:rsidRPr="00857388">
        <w:rPr>
          <w:rFonts w:cs="Arial"/>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xml:space="preserve">, cuando ninguna de las propuestas presentadas </w:t>
      </w:r>
      <w:r w:rsidR="005F0A21" w:rsidRPr="00857388">
        <w:rPr>
          <w:rFonts w:cs="Arial"/>
          <w:i w:val="0"/>
          <w:color w:val="000000"/>
        </w:rPr>
        <w:lastRenderedPageBreak/>
        <w:t>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con I.V.A.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con I.V.A.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lastRenderedPageBreak/>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586E59" w:rsidRPr="000B1F0C">
        <w:rPr>
          <w:rFonts w:cs="Arial"/>
          <w:b/>
          <w:i w:val="0"/>
          <w:color w:val="000000"/>
          <w:highlight w:val="yellow"/>
        </w:rPr>
        <w:t xml:space="preserve">AE </w:t>
      </w:r>
      <w:r w:rsidR="009C6CC5" w:rsidRPr="000B1F0C">
        <w:rPr>
          <w:rFonts w:cs="Arial"/>
          <w:b/>
          <w:i w:val="0"/>
          <w:color w:val="000000"/>
          <w:highlight w:val="yellow"/>
        </w:rPr>
        <w:t>7</w:t>
      </w:r>
      <w:r w:rsidRPr="00857388">
        <w:rPr>
          <w:rFonts w:cs="Arial"/>
          <w:i w:val="0"/>
          <w:color w:val="000000"/>
        </w:rPr>
        <w:t xml:space="preserve"> de las presentes Bases, o que no sean aplicados de acuerdo a lo indicado en los formatos y guías de llenado para </w:t>
      </w:r>
      <w:r w:rsidR="00AF0FD8">
        <w:rPr>
          <w:rFonts w:cs="Arial"/>
          <w:i w:val="0"/>
          <w:color w:val="000000"/>
        </w:rPr>
        <w:t>el documento</w:t>
      </w:r>
      <w:r w:rsidRPr="00857388">
        <w:rPr>
          <w:rFonts w:cs="Arial"/>
          <w:i w:val="0"/>
          <w:color w:val="000000"/>
        </w:rPr>
        <w:t xml:space="preserve"> </w:t>
      </w:r>
      <w:r w:rsidR="009411FB" w:rsidRPr="000B1F0C">
        <w:rPr>
          <w:rFonts w:cs="Arial"/>
          <w:b/>
          <w:i w:val="0"/>
          <w:color w:val="000000"/>
        </w:rPr>
        <w:t>AE-9</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 xml:space="preserve">La Dirección, en caso de considerarlo conveniente, aunque no será forzoso para ésta, podrá solicitar a los licitantes las aclaraciones pertinentes, o que aporte información adicional para realizar la correcta evaluación </w:t>
      </w:r>
      <w:r w:rsidRPr="00857388">
        <w:rPr>
          <w:rFonts w:cs="Arial"/>
          <w:i w:val="0"/>
          <w:color w:val="000000"/>
        </w:rPr>
        <w:lastRenderedPageBreak/>
        <w:t>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w:t>
      </w:r>
      <w:r w:rsidRPr="00857388">
        <w:rPr>
          <w:rFonts w:cs="Arial"/>
          <w:i w:val="0"/>
        </w:rPr>
        <w:lastRenderedPageBreak/>
        <w:t xml:space="preserve">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lastRenderedPageBreak/>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lastRenderedPageBreak/>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lastRenderedPageBreak/>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lastRenderedPageBreak/>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Default="005D58BE" w:rsidP="001C2FB2">
      <w:pPr>
        <w:jc w:val="both"/>
        <w:rPr>
          <w:rFonts w:cs="Arial"/>
          <w:i w:val="0"/>
          <w:lang w:val="es-ES_tradnl"/>
        </w:rPr>
      </w:pPr>
    </w:p>
    <w:p w:rsidR="00F05FC9" w:rsidRDefault="00F05FC9" w:rsidP="001C2FB2">
      <w:pPr>
        <w:jc w:val="both"/>
        <w:rPr>
          <w:rFonts w:cs="Arial"/>
          <w:i w:val="0"/>
          <w:lang w:val="es-ES_tradnl"/>
        </w:rPr>
      </w:pPr>
    </w:p>
    <w:p w:rsidR="00F05FC9" w:rsidRPr="00857388" w:rsidRDefault="00F05FC9"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lastRenderedPageBreak/>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w:t>
      </w:r>
      <w:r w:rsidRPr="00857388">
        <w:rPr>
          <w:rFonts w:cs="Arial"/>
          <w:i w:val="0"/>
        </w:rPr>
        <w:lastRenderedPageBreak/>
        <w:t>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lastRenderedPageBreak/>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w:t>
      </w:r>
      <w:r w:rsidRPr="00857388">
        <w:rPr>
          <w:rFonts w:cs="Arial"/>
          <w:i w:val="0"/>
        </w:rPr>
        <w:lastRenderedPageBreak/>
        <w:t xml:space="preserve">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xml:space="preserve">) y de ajuste de costos, La Dirección, a solicitud del contratista, deberá pagar </w:t>
      </w:r>
      <w:r w:rsidRPr="00857388">
        <w:rPr>
          <w:rFonts w:cs="Arial"/>
          <w:i w:val="0"/>
        </w:rPr>
        <w:lastRenderedPageBreak/>
        <w:t>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xml:space="preserve">, de manera enunciativa </w:t>
      </w:r>
      <w:r w:rsidRPr="00857388">
        <w:rPr>
          <w:rFonts w:cs="Arial"/>
          <w:bCs/>
          <w:i w:val="0"/>
        </w:rPr>
        <w:lastRenderedPageBreak/>
        <w:t>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Pr="00857388" w:rsidRDefault="00993BC2"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93BC2" w:rsidRPr="00857388" w:rsidRDefault="00993BC2" w:rsidP="00770DCD">
      <w:pPr>
        <w:ind w:left="567" w:hanging="567"/>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 xml:space="preserve">oficinas en planta baja de edificio ubicado en Av. Marcial Ordoñez núm. 240 poniente entre  calle Guillermo Prieto y </w:t>
      </w:r>
      <w:r w:rsidRPr="00857388">
        <w:rPr>
          <w:rFonts w:cs="Arial"/>
          <w:color w:val="000000"/>
          <w:sz w:val="20"/>
        </w:rPr>
        <w:lastRenderedPageBreak/>
        <w:t>calle  Ignacio Zaragoza, Los Mochis, Sinaloa; teléfono. 816-50-19 ext. 127 y 256, correo electrónico</w:t>
      </w:r>
      <w:r w:rsidR="00D328DB" w:rsidRPr="00857388">
        <w:rPr>
          <w:rFonts w:cs="Arial"/>
          <w:color w:val="000000"/>
          <w:sz w:val="20"/>
        </w:rPr>
        <w:t xml:space="preserve">: </w:t>
      </w:r>
      <w:r w:rsidR="00D328DB" w:rsidRPr="00D328DB">
        <w:rPr>
          <w:rFonts w:cs="Arial"/>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714E04">
        <w:rPr>
          <w:rFonts w:cs="Arial"/>
          <w:i w:val="0"/>
          <w:highlight w:val="yellow"/>
          <w:lang w:val="es-ES"/>
        </w:rPr>
        <w:t>17</w:t>
      </w:r>
      <w:r w:rsidR="00D328DB">
        <w:rPr>
          <w:rFonts w:cs="Arial"/>
          <w:i w:val="0"/>
          <w:highlight w:val="yellow"/>
          <w:lang w:val="es-ES"/>
        </w:rPr>
        <w:t xml:space="preserve"> de </w:t>
      </w:r>
      <w:r w:rsidR="00714E04">
        <w:rPr>
          <w:rFonts w:cs="Arial"/>
          <w:i w:val="0"/>
          <w:highlight w:val="yellow"/>
          <w:lang w:val="es-ES"/>
        </w:rPr>
        <w:t xml:space="preserve">Abril </w:t>
      </w:r>
      <w:r w:rsidR="002A365E" w:rsidRPr="00857388">
        <w:rPr>
          <w:rFonts w:cs="Arial"/>
          <w:i w:val="0"/>
          <w:highlight w:val="yellow"/>
          <w:lang w:val="es-ES"/>
        </w:rPr>
        <w:t>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F5" w:rsidRDefault="005516F5">
      <w:r>
        <w:separator/>
      </w:r>
    </w:p>
  </w:endnote>
  <w:endnote w:type="continuationSeparator" w:id="0">
    <w:p w:rsidR="005516F5" w:rsidRDefault="005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4C" w:rsidRDefault="00F25C4C"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F25C4C" w:rsidRDefault="00F25C4C">
    <w:pPr>
      <w:ind w:right="360"/>
      <w:jc w:val="right"/>
      <w:rPr>
        <w:rStyle w:val="Nmerodepgina"/>
      </w:rPr>
    </w:pPr>
  </w:p>
  <w:p w:rsidR="00F25C4C" w:rsidRDefault="00F25C4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4C" w:rsidRPr="00370863" w:rsidRDefault="00F25C4C"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CONC-DGOYSP-DOP-02-19</w:t>
    </w:r>
  </w:p>
  <w:p w:rsidR="00F25C4C" w:rsidRDefault="00F25C4C" w:rsidP="009B04C9">
    <w:pPr>
      <w:pStyle w:val="Textoindependiente31"/>
      <w:jc w:val="center"/>
      <w:rPr>
        <w:rFonts w:cs="Arial"/>
        <w:i w:val="0"/>
      </w:rPr>
    </w:pPr>
    <w:r>
      <w:rPr>
        <w:rFonts w:cs="Arial"/>
        <w:i w:val="0"/>
      </w:rPr>
      <w:t>Rehabilitación de Mercado Popular 2da. Etapa, ubicado en calle Gral. Álvaro Obregón, entre calle Gral. Ignacio Zaragoza y calle Guillermo Prieto, Los Mochis, Municipio de Ahome, S</w:t>
    </w:r>
    <w:r w:rsidRPr="00714E04">
      <w:rPr>
        <w:rFonts w:cs="Arial"/>
        <w:i w:val="0"/>
      </w:rPr>
      <w:t>inaloa.</w:t>
    </w:r>
  </w:p>
  <w:p w:rsidR="00F25C4C" w:rsidRPr="00973D16" w:rsidRDefault="00F25C4C"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F05FC9">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F05FC9">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4C" w:rsidRDefault="00F25C4C"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F25C4C" w:rsidRDefault="00F25C4C">
    <w:pPr>
      <w:ind w:right="360"/>
      <w:jc w:val="right"/>
      <w:rPr>
        <w:rStyle w:val="Nmerodepgina"/>
      </w:rPr>
    </w:pPr>
  </w:p>
  <w:p w:rsidR="00F25C4C" w:rsidRDefault="00F25C4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4C" w:rsidRPr="00370863" w:rsidRDefault="00F25C4C"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F25C4C" w:rsidRPr="006D79A7" w:rsidRDefault="00F25C4C"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F25C4C" w:rsidRPr="00973D16" w:rsidRDefault="00F25C4C"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43</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F5" w:rsidRDefault="005516F5">
      <w:r>
        <w:separator/>
      </w:r>
    </w:p>
  </w:footnote>
  <w:footnote w:type="continuationSeparator" w:id="0">
    <w:p w:rsidR="005516F5" w:rsidRDefault="00551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25C4C">
      <w:trPr>
        <w:cantSplit/>
        <w:trHeight w:val="1151"/>
      </w:trPr>
      <w:tc>
        <w:tcPr>
          <w:tcW w:w="9627" w:type="dxa"/>
        </w:tcPr>
        <w:p w:rsidR="00F25C4C" w:rsidRPr="00D00CA9" w:rsidRDefault="00F25C4C" w:rsidP="00031E7A">
          <w:pPr>
            <w:pStyle w:val="Ttulo5"/>
            <w:rPr>
              <w:b/>
              <w:i w:val="0"/>
              <w:sz w:val="20"/>
            </w:rPr>
          </w:pPr>
          <w:r>
            <w:rPr>
              <w:b/>
              <w:i w:val="0"/>
              <w:sz w:val="20"/>
            </w:rPr>
            <w:t>MUNICIPIO DE AHOME</w:t>
          </w:r>
        </w:p>
        <w:p w:rsidR="00F25C4C" w:rsidRPr="00D00CA9" w:rsidRDefault="00F25C4C" w:rsidP="00031E7A">
          <w:pPr>
            <w:pStyle w:val="Ttulo5"/>
            <w:rPr>
              <w:b/>
              <w:i w:val="0"/>
              <w:sz w:val="10"/>
              <w:szCs w:val="10"/>
            </w:rPr>
          </w:pPr>
        </w:p>
        <w:p w:rsidR="00F25C4C" w:rsidRPr="00D00CA9" w:rsidRDefault="00F25C4C" w:rsidP="00031E7A">
          <w:pPr>
            <w:pStyle w:val="Ttulo5"/>
            <w:rPr>
              <w:b/>
              <w:i w:val="0"/>
              <w:sz w:val="20"/>
            </w:rPr>
          </w:pPr>
          <w:r>
            <w:rPr>
              <w:b/>
              <w:i w:val="0"/>
              <w:sz w:val="20"/>
            </w:rPr>
            <w:t>DIRECCIÓN GENERAL DE OBRAS Y SERVICIOS PÚBLICOS</w:t>
          </w:r>
        </w:p>
        <w:p w:rsidR="00F25C4C" w:rsidRPr="00D00CA9" w:rsidRDefault="00F25C4C" w:rsidP="00031E7A">
          <w:pPr>
            <w:pStyle w:val="Ttulo5"/>
            <w:rPr>
              <w:b/>
              <w:i w:val="0"/>
              <w:sz w:val="10"/>
              <w:szCs w:val="10"/>
            </w:rPr>
          </w:pPr>
        </w:p>
        <w:p w:rsidR="00F25C4C" w:rsidRPr="00D00CA9" w:rsidRDefault="00F25C4C" w:rsidP="00031E7A">
          <w:pPr>
            <w:jc w:val="center"/>
            <w:rPr>
              <w:b/>
              <w:i w:val="0"/>
              <w:sz w:val="10"/>
              <w:szCs w:val="10"/>
              <w:lang w:val="es-ES_tradnl"/>
            </w:rPr>
          </w:pPr>
        </w:p>
        <w:p w:rsidR="00F25C4C" w:rsidRDefault="00F25C4C" w:rsidP="00031E7A">
          <w:pPr>
            <w:pStyle w:val="Ttulo5"/>
            <w:rPr>
              <w:b/>
              <w:i w:val="0"/>
              <w:color w:val="000000"/>
              <w:sz w:val="20"/>
            </w:rPr>
          </w:pPr>
          <w:r>
            <w:rPr>
              <w:b/>
              <w:i w:val="0"/>
              <w:color w:val="000000"/>
              <w:sz w:val="20"/>
            </w:rPr>
            <w:t>INVITACIÓN A CUANDO MENOS TRES PERSONAS</w:t>
          </w:r>
        </w:p>
        <w:p w:rsidR="00F25C4C" w:rsidRPr="00D00CA9" w:rsidRDefault="00F25C4C"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CONC-DGOYSP-DOP-02-19</w:t>
          </w:r>
        </w:p>
        <w:p w:rsidR="00F25C4C" w:rsidRDefault="00F25C4C" w:rsidP="00031E7A">
          <w:pPr>
            <w:pStyle w:val="Ttulo5"/>
            <w:rPr>
              <w:b/>
              <w:i w:val="0"/>
              <w:sz w:val="20"/>
            </w:rPr>
          </w:pPr>
          <w:r w:rsidRPr="00D00CA9">
            <w:rPr>
              <w:b/>
              <w:i w:val="0"/>
              <w:sz w:val="20"/>
            </w:rPr>
            <w:t>BASES DE OBRA PÚBLICA</w:t>
          </w:r>
        </w:p>
        <w:p w:rsidR="00F25C4C" w:rsidRPr="004D5995" w:rsidRDefault="00F25C4C" w:rsidP="00031E7A">
          <w:pPr>
            <w:jc w:val="center"/>
            <w:rPr>
              <w:b/>
              <w:i w:val="0"/>
              <w:lang w:val="es-ES_tradnl"/>
            </w:rPr>
          </w:pPr>
          <w:r w:rsidRPr="004D5995">
            <w:rPr>
              <w:b/>
              <w:i w:val="0"/>
              <w:lang w:val="es-ES_tradnl"/>
            </w:rPr>
            <w:t>(INSTRUCCIONES A LOS LICITANTES)</w:t>
          </w:r>
        </w:p>
      </w:tc>
    </w:tr>
  </w:tbl>
  <w:p w:rsidR="00F25C4C" w:rsidRDefault="00F25C4C"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4C" w:rsidRDefault="00F25C4C"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F25C4C">
      <w:trPr>
        <w:cantSplit/>
        <w:trHeight w:val="1151"/>
      </w:trPr>
      <w:tc>
        <w:tcPr>
          <w:tcW w:w="9627" w:type="dxa"/>
        </w:tcPr>
        <w:p w:rsidR="00F25C4C" w:rsidRPr="00D00CA9" w:rsidRDefault="00F25C4C" w:rsidP="00031E7A">
          <w:pPr>
            <w:pStyle w:val="Ttulo5"/>
            <w:rPr>
              <w:b/>
              <w:i w:val="0"/>
              <w:sz w:val="20"/>
            </w:rPr>
          </w:pPr>
          <w:r>
            <w:rPr>
              <w:b/>
              <w:i w:val="0"/>
              <w:sz w:val="20"/>
            </w:rPr>
            <w:t>MUNICIPIO DE AHOME</w:t>
          </w:r>
        </w:p>
        <w:p w:rsidR="00F25C4C" w:rsidRPr="00D00CA9" w:rsidRDefault="00F25C4C" w:rsidP="00031E7A">
          <w:pPr>
            <w:pStyle w:val="Ttulo5"/>
            <w:rPr>
              <w:b/>
              <w:i w:val="0"/>
              <w:sz w:val="10"/>
              <w:szCs w:val="10"/>
            </w:rPr>
          </w:pPr>
        </w:p>
        <w:p w:rsidR="00F25C4C" w:rsidRPr="00D00CA9" w:rsidRDefault="00F25C4C" w:rsidP="00031E7A">
          <w:pPr>
            <w:pStyle w:val="Ttulo5"/>
            <w:rPr>
              <w:b/>
              <w:i w:val="0"/>
              <w:sz w:val="20"/>
            </w:rPr>
          </w:pPr>
          <w:r>
            <w:rPr>
              <w:b/>
              <w:i w:val="0"/>
              <w:sz w:val="20"/>
            </w:rPr>
            <w:t>DIRECCIÓN GENERAL DE OBRAS Y SERVICIOS PÚBLICOS</w:t>
          </w:r>
        </w:p>
        <w:p w:rsidR="00F25C4C" w:rsidRPr="00D00CA9" w:rsidRDefault="00F25C4C" w:rsidP="00031E7A">
          <w:pPr>
            <w:pStyle w:val="Ttulo5"/>
            <w:rPr>
              <w:b/>
              <w:i w:val="0"/>
              <w:sz w:val="10"/>
              <w:szCs w:val="10"/>
            </w:rPr>
          </w:pPr>
        </w:p>
        <w:p w:rsidR="00F25C4C" w:rsidRPr="00D00CA9" w:rsidRDefault="00F25C4C" w:rsidP="00031E7A">
          <w:pPr>
            <w:jc w:val="center"/>
            <w:rPr>
              <w:b/>
              <w:i w:val="0"/>
              <w:sz w:val="10"/>
              <w:szCs w:val="10"/>
              <w:lang w:val="es-ES_tradnl"/>
            </w:rPr>
          </w:pPr>
        </w:p>
        <w:p w:rsidR="00F25C4C" w:rsidRDefault="00F25C4C"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F25C4C" w:rsidRPr="00D00CA9" w:rsidRDefault="00F25C4C"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F25C4C" w:rsidRDefault="00F25C4C" w:rsidP="00031E7A">
          <w:pPr>
            <w:pStyle w:val="Ttulo5"/>
            <w:rPr>
              <w:b/>
              <w:i w:val="0"/>
              <w:sz w:val="20"/>
            </w:rPr>
          </w:pPr>
          <w:r w:rsidRPr="00D00CA9">
            <w:rPr>
              <w:b/>
              <w:i w:val="0"/>
              <w:sz w:val="20"/>
            </w:rPr>
            <w:t>BASES DE OBRA PÚBLICA</w:t>
          </w:r>
        </w:p>
        <w:p w:rsidR="00F25C4C" w:rsidRPr="004D5995" w:rsidRDefault="00F25C4C" w:rsidP="00031E7A">
          <w:pPr>
            <w:jc w:val="center"/>
            <w:rPr>
              <w:b/>
              <w:i w:val="0"/>
              <w:lang w:val="es-ES_tradnl"/>
            </w:rPr>
          </w:pPr>
          <w:r w:rsidRPr="004D5995">
            <w:rPr>
              <w:b/>
              <w:i w:val="0"/>
              <w:lang w:val="es-ES_tradnl"/>
            </w:rPr>
            <w:t>(INSTRUCCIONES A LOS LICITANTES)</w:t>
          </w:r>
        </w:p>
      </w:tc>
    </w:tr>
  </w:tbl>
  <w:p w:rsidR="00F25C4C" w:rsidRDefault="00F25C4C"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4C" w:rsidRDefault="00F25C4C"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6E80"/>
    <w:rsid w:val="00022A48"/>
    <w:rsid w:val="000273DD"/>
    <w:rsid w:val="00031E7A"/>
    <w:rsid w:val="00032EE4"/>
    <w:rsid w:val="000451DA"/>
    <w:rsid w:val="0004690B"/>
    <w:rsid w:val="00051190"/>
    <w:rsid w:val="000552D8"/>
    <w:rsid w:val="0005584A"/>
    <w:rsid w:val="00056355"/>
    <w:rsid w:val="00060A63"/>
    <w:rsid w:val="000733AC"/>
    <w:rsid w:val="0007451F"/>
    <w:rsid w:val="000B19A8"/>
    <w:rsid w:val="000B1F0C"/>
    <w:rsid w:val="000B2389"/>
    <w:rsid w:val="000C039F"/>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40E"/>
    <w:rsid w:val="00203C80"/>
    <w:rsid w:val="00203CF7"/>
    <w:rsid w:val="002048D1"/>
    <w:rsid w:val="0020557A"/>
    <w:rsid w:val="00205B9E"/>
    <w:rsid w:val="002073A8"/>
    <w:rsid w:val="002162C2"/>
    <w:rsid w:val="00216392"/>
    <w:rsid w:val="002265FD"/>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48BD"/>
    <w:rsid w:val="003054A2"/>
    <w:rsid w:val="003133AC"/>
    <w:rsid w:val="003138E9"/>
    <w:rsid w:val="00313C94"/>
    <w:rsid w:val="003142B9"/>
    <w:rsid w:val="00314F01"/>
    <w:rsid w:val="003157A9"/>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1B09"/>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477A"/>
    <w:rsid w:val="004F4F2F"/>
    <w:rsid w:val="004F5247"/>
    <w:rsid w:val="004F6D6F"/>
    <w:rsid w:val="004F7DC6"/>
    <w:rsid w:val="00500B1F"/>
    <w:rsid w:val="005025E0"/>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16F5"/>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22998"/>
    <w:rsid w:val="006249C0"/>
    <w:rsid w:val="00625F01"/>
    <w:rsid w:val="00630DAD"/>
    <w:rsid w:val="00630EBD"/>
    <w:rsid w:val="0063123D"/>
    <w:rsid w:val="006323B5"/>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4D7C"/>
    <w:rsid w:val="006F51C6"/>
    <w:rsid w:val="006F5DE5"/>
    <w:rsid w:val="00704313"/>
    <w:rsid w:val="00710E6D"/>
    <w:rsid w:val="0071302C"/>
    <w:rsid w:val="0071367D"/>
    <w:rsid w:val="00714E04"/>
    <w:rsid w:val="007174EB"/>
    <w:rsid w:val="00717BC4"/>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366C7"/>
    <w:rsid w:val="00844E00"/>
    <w:rsid w:val="00846658"/>
    <w:rsid w:val="008466D6"/>
    <w:rsid w:val="00851783"/>
    <w:rsid w:val="00854FC1"/>
    <w:rsid w:val="00856ABA"/>
    <w:rsid w:val="00857388"/>
    <w:rsid w:val="00857736"/>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1FB"/>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51823"/>
    <w:rsid w:val="00A5290C"/>
    <w:rsid w:val="00A55D55"/>
    <w:rsid w:val="00A56427"/>
    <w:rsid w:val="00A63A87"/>
    <w:rsid w:val="00A63C28"/>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0FD8"/>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5876"/>
    <w:rsid w:val="00DE60FA"/>
    <w:rsid w:val="00DF559E"/>
    <w:rsid w:val="00DF788A"/>
    <w:rsid w:val="00E02200"/>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B76"/>
    <w:rsid w:val="00EF649A"/>
    <w:rsid w:val="00EF768B"/>
    <w:rsid w:val="00F048EF"/>
    <w:rsid w:val="00F05AC2"/>
    <w:rsid w:val="00F05CF9"/>
    <w:rsid w:val="00F05D09"/>
    <w:rsid w:val="00F05FC9"/>
    <w:rsid w:val="00F0758D"/>
    <w:rsid w:val="00F07DB2"/>
    <w:rsid w:val="00F14A40"/>
    <w:rsid w:val="00F15F0C"/>
    <w:rsid w:val="00F17326"/>
    <w:rsid w:val="00F178FF"/>
    <w:rsid w:val="00F1792E"/>
    <w:rsid w:val="00F25C4C"/>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 w:val="00FF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64AB7-5DBB-4294-B5EC-CCDF19DE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46</Pages>
  <Words>22489</Words>
  <Characters>123692</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3</cp:revision>
  <cp:lastPrinted>2018-01-16T15:48:00Z</cp:lastPrinted>
  <dcterms:created xsi:type="dcterms:W3CDTF">2019-04-10T00:13:00Z</dcterms:created>
  <dcterms:modified xsi:type="dcterms:W3CDTF">2019-04-10T15:33:00Z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