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E11" w:rsidRDefault="009E0E11" w:rsidP="009E0E11">
      <w:pPr>
        <w:jc w:val="center"/>
        <w:rPr>
          <w:b/>
        </w:rPr>
      </w:pPr>
    </w:p>
    <w:p w:rsidR="009E0E11" w:rsidRDefault="009E0E11" w:rsidP="009E0E11">
      <w:pPr>
        <w:jc w:val="center"/>
        <w:rPr>
          <w:b/>
        </w:rPr>
      </w:pPr>
    </w:p>
    <w:p w:rsidR="009E0E11" w:rsidRPr="009E0E11" w:rsidRDefault="00640508" w:rsidP="009E0E11">
      <w:pPr>
        <w:jc w:val="center"/>
        <w:rPr>
          <w:b/>
        </w:rPr>
      </w:pPr>
      <w:r>
        <w:rPr>
          <w:b/>
        </w:rPr>
        <w:t xml:space="preserve"> ALCANCE A </w:t>
      </w:r>
      <w:r w:rsidR="009E0E11" w:rsidRPr="009E0E11">
        <w:rPr>
          <w:b/>
        </w:rPr>
        <w:t>BASES PARA LA CONVOCATORIA A LA LICITACIÓN PÚBLICA NACIONAL</w:t>
      </w:r>
    </w:p>
    <w:p w:rsidR="009E0E11" w:rsidRDefault="009E0E11" w:rsidP="009E0E11">
      <w:pPr>
        <w:jc w:val="center"/>
        <w:rPr>
          <w:b/>
        </w:rPr>
      </w:pPr>
      <w:r w:rsidRPr="009E0E11">
        <w:rPr>
          <w:b/>
        </w:rPr>
        <w:t>NÚMERO DGC/002/2019</w:t>
      </w:r>
    </w:p>
    <w:p w:rsidR="00640508" w:rsidRDefault="00640508" w:rsidP="008C35EC">
      <w:pPr>
        <w:jc w:val="both"/>
        <w:rPr>
          <w:b/>
        </w:rPr>
      </w:pPr>
    </w:p>
    <w:p w:rsidR="00640508" w:rsidRPr="008C35EC" w:rsidRDefault="00640508" w:rsidP="008C35EC">
      <w:pPr>
        <w:jc w:val="both"/>
      </w:pPr>
      <w:r w:rsidRPr="008C35EC">
        <w:t>I.- CON LA FINALIDAD DE GARANTIZAR MAYOR TRANSPARENCIA EN EL PRESENTE PROCESO DE LICITACIÓN Y SALVAGUARDAR DE MANERA MÁS EFICIENTE LOS INTERESÉS DE CONALEP SINALOA, SE LES SOLICITA DE MANERA ADICIONAL DENTRO DE LA PROPUESTA TÉCNICA A LOS SOLICITANTES INTERESADOS ANEXAR EL OFICIO EXPEDIDO POR EL SAT PARA LA EMISIÓN DE MONEDEROS ELECTRÓNICOS DE DESPENSA</w:t>
      </w:r>
      <w:r w:rsidR="008C35EC" w:rsidRPr="008C35EC">
        <w:t>, SUS RENOVACIONES ANUALES, ASÍ COMO LA ÚLTIMA RENOVACIÓN 2019.</w:t>
      </w:r>
    </w:p>
    <w:p w:rsidR="009E0E11" w:rsidRDefault="009E0E11" w:rsidP="009E0E11">
      <w:pPr>
        <w:pStyle w:val="Sangradetextonormal"/>
        <w:jc w:val="center"/>
        <w:rPr>
          <w:b/>
          <w:bCs/>
          <w:lang w:val="es-ES_tradnl"/>
        </w:rPr>
      </w:pPr>
    </w:p>
    <w:p w:rsidR="009E0E11" w:rsidRDefault="009E0E11" w:rsidP="009E0E11">
      <w:pPr>
        <w:tabs>
          <w:tab w:val="left" w:pos="-720"/>
        </w:tabs>
        <w:suppressAutoHyphens/>
        <w:jc w:val="both"/>
        <w:rPr>
          <w:rFonts w:cs="Arial"/>
          <w:bCs/>
          <w:spacing w:val="-3"/>
          <w:lang w:val="es-ES_tradnl"/>
        </w:rPr>
      </w:pPr>
    </w:p>
    <w:p w:rsidR="009E0E11" w:rsidRDefault="009E0E11" w:rsidP="009E0E11">
      <w:pPr>
        <w:jc w:val="both"/>
        <w:rPr>
          <w:rFonts w:cs="Arial"/>
          <w:b/>
          <w:sz w:val="20"/>
          <w:szCs w:val="20"/>
        </w:rPr>
      </w:pPr>
      <w:r>
        <w:t xml:space="preserve">                                            </w:t>
      </w:r>
      <w:bookmarkStart w:id="0" w:name="_GoBack"/>
      <w:bookmarkEnd w:id="0"/>
    </w:p>
    <w:sectPr w:rsidR="009E0E11" w:rsidSect="00F522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97" w:right="851" w:bottom="1985" w:left="1134" w:header="0" w:footer="7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D34" w:rsidRDefault="00C71D34" w:rsidP="00F5152F">
      <w:r>
        <w:separator/>
      </w:r>
    </w:p>
  </w:endnote>
  <w:endnote w:type="continuationSeparator" w:id="0">
    <w:p w:rsidR="00C71D34" w:rsidRDefault="00C71D34" w:rsidP="00F51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tlant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F07" w:rsidRDefault="001E6F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52F" w:rsidRPr="00F5152F" w:rsidRDefault="002B4FDA" w:rsidP="00B41CAD">
    <w:pPr>
      <w:pStyle w:val="Piedepgina"/>
      <w:rPr>
        <w:rFonts w:ascii="Montserrat SemiBold" w:hAnsi="Montserrat SemiBold"/>
        <w:color w:val="C39853"/>
        <w:sz w:val="14"/>
        <w:szCs w:val="14"/>
        <w:lang w:val="es-ES"/>
      </w:rPr>
    </w:pPr>
    <w:r>
      <w:rPr>
        <w:rFonts w:ascii="Montserrat SemiBold" w:hAnsi="Montserrat SemiBold"/>
        <w:noProof/>
        <w:color w:val="C39853"/>
        <w:sz w:val="14"/>
        <w:szCs w:val="14"/>
        <w:lang w:val="en-US"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6108700</wp:posOffset>
          </wp:positionH>
          <wp:positionV relativeFrom="paragraph">
            <wp:posOffset>-493467</wp:posOffset>
          </wp:positionV>
          <wp:extent cx="602804" cy="800532"/>
          <wp:effectExtent l="0" t="0" r="6985" b="0"/>
          <wp:wrapNone/>
          <wp:docPr id="1" name="Imagen 1" descr="C:\Users\Jonathan\AppData\Local\Microsoft\Windows\INetCache\Content.Word\zapat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:\Users\Jonathan\AppData\Local\Microsoft\Windows\INetCache\Content.Word\zapata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804" cy="800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1D34">
      <w:rPr>
        <w:rFonts w:asciiTheme="minorHAnsi" w:hAnsiTheme="minorHAnsi"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3.35pt;margin-top:-296.3pt;width:511.8pt;height:351.7pt;z-index:-251659265;mso-position-horizontal-relative:text;mso-position-vertical-relative:text">
          <v:imagedata r:id="rId2" o:title=""/>
        </v:shape>
        <o:OLEObject Type="Embed" ProgID="Unknown" ShapeID="_x0000_s2054" DrawAspect="Content" ObjectID="_1633432807" r:id="rId3"/>
      </w:object>
    </w:r>
    <w:r w:rsidR="00C71D34">
      <w:rPr>
        <w:rFonts w:asciiTheme="minorHAnsi" w:hAnsiTheme="minorHAnsi"/>
        <w:noProof/>
      </w:rPr>
      <w:object w:dxaOrig="1440" w:dyaOrig="1440">
        <v:shape id="_x0000_s2053" type="#_x0000_t75" style="position:absolute;margin-left:-5.75pt;margin-top:-2pt;width:481.9pt;height:1.4pt;z-index:-251654144;mso-position-horizontal-relative:text;mso-position-vertical-relative:text">
          <v:imagedata r:id="rId4" o:title=""/>
          <o:lock v:ext="edit" aspectratio="f"/>
        </v:shape>
        <o:OLEObject Type="Embed" ProgID="Unknown" ShapeID="_x0000_s2053" DrawAspect="Content" ObjectID="_1633432808" r:id="rId5"/>
      </w:object>
    </w:r>
    <w:r w:rsidR="00866971">
      <w:rPr>
        <w:rFonts w:ascii="Montserrat SemiBold" w:hAnsi="Montserrat SemiBold"/>
        <w:color w:val="C39853"/>
        <w:sz w:val="14"/>
        <w:szCs w:val="14"/>
        <w:lang w:val="es-ES"/>
      </w:rPr>
      <w:t>Carretera</w:t>
    </w:r>
    <w:r w:rsidR="009E5DBF">
      <w:rPr>
        <w:rFonts w:ascii="Montserrat SemiBold" w:hAnsi="Montserrat SemiBold"/>
        <w:color w:val="C39853"/>
        <w:sz w:val="14"/>
        <w:szCs w:val="14"/>
        <w:lang w:val="es-ES"/>
      </w:rPr>
      <w:t xml:space="preserve"> Culiacán-</w:t>
    </w:r>
    <w:proofErr w:type="spellStart"/>
    <w:r w:rsidR="009E5DBF">
      <w:rPr>
        <w:rFonts w:ascii="Montserrat SemiBold" w:hAnsi="Montserrat SemiBold"/>
        <w:color w:val="C39853"/>
        <w:sz w:val="14"/>
        <w:szCs w:val="14"/>
        <w:lang w:val="es-ES"/>
      </w:rPr>
      <w:t>Imala</w:t>
    </w:r>
    <w:proofErr w:type="spellEnd"/>
    <w:r w:rsidR="009E5DBF">
      <w:rPr>
        <w:rFonts w:ascii="Montserrat SemiBold" w:hAnsi="Montserrat SemiBold"/>
        <w:color w:val="C39853"/>
        <w:sz w:val="14"/>
        <w:szCs w:val="14"/>
        <w:lang w:val="es-ES"/>
      </w:rPr>
      <w:t xml:space="preserve"> Km.2., Col Los Ángeles, C.P. 80014</w:t>
    </w:r>
    <w:r w:rsidR="001E6F07" w:rsidRPr="00F5152F">
      <w:rPr>
        <w:rFonts w:ascii="Montserrat SemiBold" w:hAnsi="Montserrat SemiBold"/>
        <w:color w:val="C39853"/>
        <w:sz w:val="14"/>
        <w:szCs w:val="14"/>
        <w:lang w:val="es-ES"/>
      </w:rPr>
      <w:t>,</w:t>
    </w:r>
    <w:r w:rsidR="001E6F07">
      <w:rPr>
        <w:rFonts w:ascii="Montserrat SemiBold" w:hAnsi="Montserrat SemiBold"/>
        <w:color w:val="C39853"/>
        <w:sz w:val="14"/>
        <w:szCs w:val="14"/>
        <w:lang w:val="es-ES"/>
      </w:rPr>
      <w:t xml:space="preserve"> Culiacán</w:t>
    </w:r>
    <w:r w:rsidR="00B41CAD">
      <w:rPr>
        <w:rFonts w:ascii="Montserrat SemiBold" w:hAnsi="Montserrat SemiBold"/>
        <w:color w:val="C39853"/>
        <w:sz w:val="14"/>
        <w:szCs w:val="14"/>
        <w:lang w:val="es-ES"/>
      </w:rPr>
      <w:t xml:space="preserve"> de Rosales</w:t>
    </w:r>
    <w:r w:rsidR="00F5152F" w:rsidRPr="00F5152F">
      <w:rPr>
        <w:rFonts w:ascii="Montserrat SemiBold" w:hAnsi="Montserrat SemiBold"/>
        <w:color w:val="C39853"/>
        <w:sz w:val="14"/>
        <w:szCs w:val="14"/>
        <w:lang w:val="es-ES"/>
      </w:rPr>
      <w:t xml:space="preserve">, </w:t>
    </w:r>
    <w:r w:rsidR="00B41CAD">
      <w:rPr>
        <w:rFonts w:ascii="Montserrat SemiBold" w:hAnsi="Montserrat SemiBold"/>
        <w:color w:val="C39853"/>
        <w:sz w:val="14"/>
        <w:szCs w:val="14"/>
        <w:lang w:val="es-ES"/>
      </w:rPr>
      <w:t>Sinaloa, T</w:t>
    </w:r>
    <w:r w:rsidR="00866971">
      <w:rPr>
        <w:rFonts w:ascii="Montserrat SemiBold" w:hAnsi="Montserrat SemiBold"/>
        <w:color w:val="C39853"/>
        <w:sz w:val="14"/>
        <w:szCs w:val="14"/>
        <w:lang w:val="es-ES"/>
      </w:rPr>
      <w:t>el. (667</w:t>
    </w:r>
    <w:r w:rsidR="00F5152F" w:rsidRPr="00F5152F">
      <w:rPr>
        <w:rFonts w:ascii="Montserrat SemiBold" w:hAnsi="Montserrat SemiBold"/>
        <w:color w:val="C39853"/>
        <w:sz w:val="14"/>
        <w:szCs w:val="14"/>
        <w:lang w:val="es-ES"/>
      </w:rPr>
      <w:t xml:space="preserve">) </w:t>
    </w:r>
    <w:r w:rsidR="00866971">
      <w:rPr>
        <w:rFonts w:ascii="Montserrat SemiBold" w:hAnsi="Montserrat SemiBold"/>
        <w:color w:val="C39853"/>
        <w:sz w:val="14"/>
        <w:szCs w:val="14"/>
        <w:lang w:val="es-ES"/>
      </w:rPr>
      <w:t>758-11-00 www.conalepsin.edu.mx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F07" w:rsidRDefault="001E6F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D34" w:rsidRDefault="00C71D34" w:rsidP="00F5152F">
      <w:r>
        <w:separator/>
      </w:r>
    </w:p>
  </w:footnote>
  <w:footnote w:type="continuationSeparator" w:id="0">
    <w:p w:rsidR="00C71D34" w:rsidRDefault="00C71D34" w:rsidP="00F51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F07" w:rsidRDefault="001E6F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ADF" w:rsidRDefault="00391ADF">
    <w:pPr>
      <w:pStyle w:val="Encabezado"/>
    </w:pPr>
  </w:p>
  <w:tbl>
    <w:tblPr>
      <w:tblStyle w:val="Tablaconcuadrcula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00" w:firstRow="0" w:lastRow="0" w:firstColumn="0" w:lastColumn="0" w:noHBand="0" w:noVBand="0"/>
    </w:tblPr>
    <w:tblGrid>
      <w:gridCol w:w="3571"/>
      <w:gridCol w:w="6919"/>
    </w:tblGrid>
    <w:tr w:rsidR="000118AC" w:rsidRPr="008E367F" w:rsidTr="00DB5AD3">
      <w:trPr>
        <w:trHeight w:val="1567"/>
      </w:trPr>
      <w:tc>
        <w:tcPr>
          <w:tcW w:w="3571" w:type="dxa"/>
        </w:tcPr>
        <w:tbl>
          <w:tblPr>
            <w:tblStyle w:val="Tablaconcuadrcula"/>
            <w:tblpPr w:leftFromText="141" w:rightFromText="141" w:vertAnchor="text" w:tblpY="1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1838"/>
            <w:gridCol w:w="1418"/>
          </w:tblGrid>
          <w:tr w:rsidR="000118AC" w:rsidTr="00DB5AD3">
            <w:tc>
              <w:tcPr>
                <w:tcW w:w="1838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0118AC" w:rsidRDefault="000118AC" w:rsidP="000118AC">
                <w:pPr>
                  <w:pStyle w:val="Encabezado"/>
                  <w:ind w:right="96"/>
                  <w:rPr>
                    <w:rFonts w:ascii="Montserrat" w:hAnsi="Montserrat" w:cs="Arial"/>
                    <w:sz w:val="18"/>
                    <w:szCs w:val="18"/>
                    <w:lang w:val="es-ES"/>
                  </w:rPr>
                </w:pPr>
                <w:r w:rsidRPr="0079709C"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/>
                  </w:rPr>
                  <w:object w:dxaOrig="20427" w:dyaOrig="1769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75.75pt;height:68.25pt">
                      <v:imagedata r:id="rId1" o:title=""/>
                    </v:shape>
                    <o:OLEObject Type="Embed" ProgID="PBrush" ShapeID="_x0000_i1025" DrawAspect="Content" ObjectID="_1633432806" r:id="rId2"/>
                  </w:object>
                </w:r>
              </w:p>
            </w:tc>
            <w:tc>
              <w:tcPr>
                <w:tcW w:w="1418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0118AC" w:rsidRDefault="000118AC" w:rsidP="000118AC">
                <w:pPr>
                  <w:pStyle w:val="Encabezado"/>
                  <w:ind w:right="96"/>
                  <w:rPr>
                    <w:rFonts w:ascii="Montserrat" w:hAnsi="Montserrat" w:cs="Arial"/>
                    <w:sz w:val="18"/>
                    <w:szCs w:val="18"/>
                    <w:lang w:val="es-ES"/>
                  </w:rPr>
                </w:pPr>
                <w:r>
                  <w:rPr>
                    <w:noProof/>
                    <w:lang w:val="en-US" w:eastAsia="en-US"/>
                  </w:rPr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140970</wp:posOffset>
                      </wp:positionV>
                      <wp:extent cx="772160" cy="673100"/>
                      <wp:effectExtent l="0" t="0" r="8890" b="0"/>
                      <wp:wrapThrough wrapText="bothSides">
                        <wp:wrapPolygon edited="0">
                          <wp:start x="7461" y="0"/>
                          <wp:lineTo x="2664" y="3668"/>
                          <wp:lineTo x="2664" y="7336"/>
                          <wp:lineTo x="9059" y="9781"/>
                          <wp:lineTo x="0" y="12226"/>
                          <wp:lineTo x="0" y="16506"/>
                          <wp:lineTo x="4263" y="19562"/>
                          <wp:lineTo x="4796" y="20785"/>
                          <wp:lineTo x="17053" y="20785"/>
                          <wp:lineTo x="16520" y="19562"/>
                          <wp:lineTo x="21316" y="16506"/>
                          <wp:lineTo x="21316" y="12226"/>
                          <wp:lineTo x="12257" y="9781"/>
                          <wp:lineTo x="18118" y="6725"/>
                          <wp:lineTo x="18651" y="1223"/>
                          <wp:lineTo x="13855" y="0"/>
                          <wp:lineTo x="7461" y="0"/>
                        </wp:wrapPolygon>
                      </wp:wrapThrough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NUEVO LOGO CONALEP SINALO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2160" cy="6731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  <w:p w:rsidR="000118AC" w:rsidRDefault="000118AC" w:rsidP="000118AC"/>
      </w:tc>
      <w:tc>
        <w:tcPr>
          <w:tcW w:w="6919" w:type="dxa"/>
        </w:tcPr>
        <w:p w:rsidR="000118AC" w:rsidRDefault="000118AC" w:rsidP="000118AC">
          <w:pPr>
            <w:jc w:val="center"/>
            <w:rPr>
              <w:sz w:val="16"/>
            </w:rPr>
          </w:pPr>
        </w:p>
        <w:p w:rsidR="000118AC" w:rsidRDefault="000118AC" w:rsidP="000118AC"/>
        <w:p w:rsidR="000118AC" w:rsidRPr="00391ADF" w:rsidRDefault="000118AC" w:rsidP="000118AC">
          <w:pPr>
            <w:jc w:val="right"/>
            <w:rPr>
              <w:rFonts w:ascii="Montserrat ExtraBold" w:hAnsi="Montserrat ExtraBold"/>
              <w:sz w:val="18"/>
              <w:szCs w:val="18"/>
              <w:lang w:val="es-ES"/>
            </w:rPr>
          </w:pPr>
          <w:r>
            <w:rPr>
              <w:rFonts w:ascii="Montserrat ExtraBold" w:hAnsi="Montserrat ExtraBold"/>
              <w:sz w:val="18"/>
              <w:szCs w:val="18"/>
              <w:lang w:val="es-ES"/>
            </w:rPr>
            <w:t>Colegio de Educación Profesional Técnica del Estado de Sinaloa</w:t>
          </w:r>
        </w:p>
        <w:p w:rsidR="000118AC" w:rsidRPr="00391ADF" w:rsidRDefault="000118AC" w:rsidP="000118AC">
          <w:pPr>
            <w:jc w:val="right"/>
            <w:rPr>
              <w:rFonts w:ascii="Montserrat" w:hAnsi="Montserrat"/>
              <w:b/>
              <w:sz w:val="16"/>
              <w:szCs w:val="16"/>
              <w:lang w:val="es-ES"/>
            </w:rPr>
          </w:pPr>
          <w:r>
            <w:rPr>
              <w:rFonts w:ascii="Montserrat" w:hAnsi="Montserrat"/>
              <w:b/>
              <w:sz w:val="16"/>
              <w:szCs w:val="16"/>
              <w:lang w:val="es-ES"/>
            </w:rPr>
            <w:t>Organismo Público Descentralizado</w:t>
          </w:r>
        </w:p>
        <w:p w:rsidR="000118AC" w:rsidRPr="00391ADF" w:rsidRDefault="000118AC" w:rsidP="000118AC">
          <w:pPr>
            <w:jc w:val="right"/>
            <w:rPr>
              <w:rFonts w:ascii="Montserrat" w:hAnsi="Montserrat"/>
              <w:sz w:val="14"/>
              <w:szCs w:val="14"/>
              <w:lang w:val="es-ES"/>
            </w:rPr>
          </w:pPr>
          <w:r>
            <w:rPr>
              <w:rFonts w:ascii="Montserrat" w:hAnsi="Montserrat"/>
              <w:sz w:val="14"/>
              <w:szCs w:val="14"/>
              <w:lang w:val="es-ES"/>
            </w:rPr>
            <w:t>Dirección General Clave 516</w:t>
          </w:r>
        </w:p>
        <w:p w:rsidR="000118AC" w:rsidRPr="00391ADF" w:rsidRDefault="000118AC" w:rsidP="000118AC">
          <w:pPr>
            <w:rPr>
              <w:lang w:val="es-ES"/>
            </w:rPr>
          </w:pPr>
        </w:p>
        <w:p w:rsidR="000118AC" w:rsidRDefault="000118AC" w:rsidP="000118AC">
          <w:pPr>
            <w:pStyle w:val="Ttulo1"/>
            <w:framePr w:hSpace="0" w:wrap="auto" w:vAnchor="margin" w:yAlign="inline"/>
            <w:suppressOverlap w:val="0"/>
            <w:outlineLvl w:val="0"/>
          </w:pPr>
        </w:p>
      </w:tc>
    </w:tr>
  </w:tbl>
  <w:p w:rsidR="000118AC" w:rsidRPr="00F35136" w:rsidRDefault="000118A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F07" w:rsidRDefault="001E6F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0567"/>
    <w:multiLevelType w:val="hybridMultilevel"/>
    <w:tmpl w:val="87E02B64"/>
    <w:lvl w:ilvl="0" w:tplc="25080F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72543C"/>
    <w:multiLevelType w:val="hybridMultilevel"/>
    <w:tmpl w:val="11D2EF5E"/>
    <w:lvl w:ilvl="0" w:tplc="92EE3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36531"/>
    <w:multiLevelType w:val="singleLevel"/>
    <w:tmpl w:val="33D49F5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" w15:restartNumberingAfterBreak="0">
    <w:nsid w:val="6B7F4444"/>
    <w:multiLevelType w:val="hybridMultilevel"/>
    <w:tmpl w:val="67103A6C"/>
    <w:lvl w:ilvl="0" w:tplc="8C0C244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D22D3A"/>
    <w:multiLevelType w:val="singleLevel"/>
    <w:tmpl w:val="33D49F5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52F"/>
    <w:rsid w:val="000118AC"/>
    <w:rsid w:val="000219C4"/>
    <w:rsid w:val="000771E0"/>
    <w:rsid w:val="000E324C"/>
    <w:rsid w:val="00111AB7"/>
    <w:rsid w:val="00117A40"/>
    <w:rsid w:val="001224C0"/>
    <w:rsid w:val="00143103"/>
    <w:rsid w:val="00153E6A"/>
    <w:rsid w:val="001B484D"/>
    <w:rsid w:val="001E6F07"/>
    <w:rsid w:val="00257120"/>
    <w:rsid w:val="002707A0"/>
    <w:rsid w:val="002B4FDA"/>
    <w:rsid w:val="002D4DCB"/>
    <w:rsid w:val="003046FD"/>
    <w:rsid w:val="0035368B"/>
    <w:rsid w:val="00370040"/>
    <w:rsid w:val="00391ADF"/>
    <w:rsid w:val="003C1099"/>
    <w:rsid w:val="00481896"/>
    <w:rsid w:val="0049468C"/>
    <w:rsid w:val="00567DA5"/>
    <w:rsid w:val="00640508"/>
    <w:rsid w:val="006475B8"/>
    <w:rsid w:val="006519DB"/>
    <w:rsid w:val="006549A8"/>
    <w:rsid w:val="006B7860"/>
    <w:rsid w:val="006E633E"/>
    <w:rsid w:val="0079709C"/>
    <w:rsid w:val="007D52CA"/>
    <w:rsid w:val="007E2471"/>
    <w:rsid w:val="007E5304"/>
    <w:rsid w:val="00835577"/>
    <w:rsid w:val="00840F50"/>
    <w:rsid w:val="00851A24"/>
    <w:rsid w:val="00866971"/>
    <w:rsid w:val="00881427"/>
    <w:rsid w:val="008B5A2D"/>
    <w:rsid w:val="008C1411"/>
    <w:rsid w:val="008C35EC"/>
    <w:rsid w:val="008E367F"/>
    <w:rsid w:val="00906B33"/>
    <w:rsid w:val="00920656"/>
    <w:rsid w:val="00953022"/>
    <w:rsid w:val="009A2155"/>
    <w:rsid w:val="009A41C6"/>
    <w:rsid w:val="009B3B80"/>
    <w:rsid w:val="009E0E11"/>
    <w:rsid w:val="009E5DBF"/>
    <w:rsid w:val="00A61D63"/>
    <w:rsid w:val="00AB75CF"/>
    <w:rsid w:val="00AE1946"/>
    <w:rsid w:val="00AE5AC7"/>
    <w:rsid w:val="00B008E7"/>
    <w:rsid w:val="00B205A2"/>
    <w:rsid w:val="00B41CAD"/>
    <w:rsid w:val="00B4730B"/>
    <w:rsid w:val="00B83ED8"/>
    <w:rsid w:val="00BA6A69"/>
    <w:rsid w:val="00C03C1C"/>
    <w:rsid w:val="00C71D34"/>
    <w:rsid w:val="00CB1815"/>
    <w:rsid w:val="00CC63A8"/>
    <w:rsid w:val="00D0733F"/>
    <w:rsid w:val="00D20E7A"/>
    <w:rsid w:val="00D60D40"/>
    <w:rsid w:val="00D7353E"/>
    <w:rsid w:val="00D75043"/>
    <w:rsid w:val="00E8412A"/>
    <w:rsid w:val="00E91AA5"/>
    <w:rsid w:val="00F01BF0"/>
    <w:rsid w:val="00F34CB5"/>
    <w:rsid w:val="00F35136"/>
    <w:rsid w:val="00F5152F"/>
    <w:rsid w:val="00F5228B"/>
    <w:rsid w:val="00FD699B"/>
    <w:rsid w:val="00FE7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DF6D334"/>
  <w15:docId w15:val="{76991298-3130-4869-9758-67079AE5C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E11"/>
    <w:pPr>
      <w:spacing w:after="0" w:line="240" w:lineRule="auto"/>
    </w:pPr>
    <w:rPr>
      <w:rFonts w:ascii="Arial" w:eastAsia="Times New Roman" w:hAnsi="Arial" w:cs="Times New Roman"/>
      <w:lang w:val="es-MX" w:eastAsia="es-ES"/>
    </w:rPr>
  </w:style>
  <w:style w:type="paragraph" w:styleId="Ttulo1">
    <w:name w:val="heading 1"/>
    <w:basedOn w:val="Normal"/>
    <w:next w:val="Normal"/>
    <w:link w:val="Ttulo1Car"/>
    <w:qFormat/>
    <w:rsid w:val="00A61D63"/>
    <w:pPr>
      <w:keepNext/>
      <w:framePr w:hSpace="141" w:wrap="around" w:vAnchor="text" w:hAnchor="text" w:y="1"/>
      <w:suppressOverlap/>
      <w:jc w:val="right"/>
      <w:outlineLvl w:val="0"/>
    </w:pPr>
    <w:rPr>
      <w:i/>
      <w:iCs/>
      <w:sz w:val="16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mai"/>
    <w:basedOn w:val="Normal"/>
    <w:link w:val="EncabezadoCar"/>
    <w:uiPriority w:val="99"/>
    <w:unhideWhenUsed/>
    <w:rsid w:val="00F515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logomai Car"/>
    <w:basedOn w:val="Fuentedeprrafopredeter"/>
    <w:link w:val="Encabezado"/>
    <w:uiPriority w:val="99"/>
    <w:rsid w:val="00F5152F"/>
  </w:style>
  <w:style w:type="paragraph" w:styleId="Piedepgina">
    <w:name w:val="footer"/>
    <w:basedOn w:val="Normal"/>
    <w:link w:val="PiedepginaCar"/>
    <w:uiPriority w:val="99"/>
    <w:unhideWhenUsed/>
    <w:rsid w:val="00F515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52F"/>
  </w:style>
  <w:style w:type="paragraph" w:styleId="Textodeglobo">
    <w:name w:val="Balloon Text"/>
    <w:basedOn w:val="Normal"/>
    <w:link w:val="TextodegloboCar"/>
    <w:uiPriority w:val="99"/>
    <w:semiHidden/>
    <w:unhideWhenUsed/>
    <w:rsid w:val="0088142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1427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A61D63"/>
    <w:rPr>
      <w:rFonts w:ascii="Arial" w:eastAsia="Times New Roman" w:hAnsi="Arial" w:cs="Times New Roman"/>
      <w:i/>
      <w:iCs/>
      <w:sz w:val="16"/>
      <w:szCs w:val="20"/>
      <w:lang w:val="es-ES_tradnl" w:eastAsia="es-ES"/>
    </w:rPr>
  </w:style>
  <w:style w:type="table" w:styleId="Tablaconcuadrcula">
    <w:name w:val="Table Grid"/>
    <w:basedOn w:val="Tablanormal"/>
    <w:rsid w:val="00A61D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9E0E11"/>
    <w:pPr>
      <w:jc w:val="both"/>
    </w:pPr>
    <w:rPr>
      <w:rFonts w:ascii="Atlanta" w:hAnsi="Atlanta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E0E11"/>
    <w:rPr>
      <w:rFonts w:ascii="Atlanta" w:eastAsia="Times New Roman" w:hAnsi="Atlanta" w:cs="Times New Roman"/>
      <w:szCs w:val="24"/>
      <w:lang w:val="es-MX" w:eastAsia="es-ES"/>
    </w:rPr>
  </w:style>
  <w:style w:type="character" w:styleId="Hipervnculo">
    <w:name w:val="Hyperlink"/>
    <w:rsid w:val="009E0E11"/>
    <w:rPr>
      <w:color w:val="0000FF"/>
      <w:u w:val="single"/>
    </w:rPr>
  </w:style>
  <w:style w:type="paragraph" w:styleId="Prrafodelista">
    <w:name w:val="List Paragraph"/>
    <w:basedOn w:val="Normal"/>
    <w:qFormat/>
    <w:rsid w:val="009E0E11"/>
    <w:pPr>
      <w:spacing w:after="200" w:line="276" w:lineRule="auto"/>
      <w:ind w:left="720"/>
      <w:contextualSpacing/>
    </w:pPr>
    <w:rPr>
      <w:rFonts w:ascii="Calibri" w:eastAsia="Calibri" w:hAnsi="Calibri"/>
      <w:lang w:val="en-US" w:eastAsia="en-US"/>
    </w:rPr>
  </w:style>
  <w:style w:type="paragraph" w:styleId="Sangradetextonormal">
    <w:name w:val="Body Text Indent"/>
    <w:basedOn w:val="Normal"/>
    <w:link w:val="SangradetextonormalCar"/>
    <w:semiHidden/>
    <w:unhideWhenUsed/>
    <w:rsid w:val="009E0E1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E11"/>
    <w:rPr>
      <w:rFonts w:ascii="Arial" w:eastAsia="Times New Roman" w:hAnsi="Arial" w:cs="Times New Roman"/>
      <w:lang w:val="es-MX" w:eastAsia="es-ES"/>
    </w:rPr>
  </w:style>
  <w:style w:type="paragraph" w:styleId="Textoindependiente2">
    <w:name w:val="Body Text 2"/>
    <w:basedOn w:val="Normal"/>
    <w:link w:val="Textoindependiente2Car"/>
    <w:unhideWhenUsed/>
    <w:rsid w:val="009E0E1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E0E11"/>
    <w:rPr>
      <w:rFonts w:ascii="Arial" w:eastAsia="Times New Roman" w:hAnsi="Arial" w:cs="Times New Roman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oleObject" Target="embeddings/oleObject3.bin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DBE83-8F71-44F4-9C2B-FD2CB20BF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</dc:creator>
  <cp:keywords/>
  <dc:description/>
  <cp:lastModifiedBy>Usuario de Windows</cp:lastModifiedBy>
  <cp:revision>3</cp:revision>
  <cp:lastPrinted>2019-10-17T18:10:00Z</cp:lastPrinted>
  <dcterms:created xsi:type="dcterms:W3CDTF">2019-10-24T19:24:00Z</dcterms:created>
  <dcterms:modified xsi:type="dcterms:W3CDTF">2019-10-24T19:34:00Z</dcterms:modified>
</cp:coreProperties>
</file>