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662" w:rsidRPr="004502B0" w:rsidRDefault="00835662" w:rsidP="00835662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835662" w:rsidRPr="0095129E" w:rsidRDefault="00835662" w:rsidP="00835662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835662" w:rsidRPr="0095129E" w:rsidRDefault="00835662" w:rsidP="00835662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835662" w:rsidRPr="0095129E" w:rsidRDefault="00835662" w:rsidP="00835662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835662" w:rsidRPr="0095129E" w:rsidRDefault="00835662" w:rsidP="00835662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835662" w:rsidRPr="0095129E" w:rsidRDefault="00835662" w:rsidP="00835662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835662" w:rsidRPr="0095129E" w:rsidRDefault="00835662" w:rsidP="00835662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835662" w:rsidRPr="0095129E" w:rsidTr="00D349C8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35662" w:rsidRPr="0095129E" w:rsidRDefault="00835662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662" w:rsidRPr="0095129E" w:rsidRDefault="00835662" w:rsidP="00835662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r w:rsidRPr="00A16F0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/2022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PARA LA </w:t>
            </w:r>
            <w:r w:rsidRPr="0083566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ADQUISICIÓN DE CAMIONES RECOLECTORES – COMPACTADORES DE BASURA, CAMIONES TIPO PIPA Y GRÚA DE CANASTILLA, PARA LA DIRECCIÓN GENERAL DE SERVICIOS PÚBLICOS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835662" w:rsidRPr="0095129E" w:rsidTr="00D349C8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35662" w:rsidRPr="0095129E" w:rsidRDefault="00835662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662" w:rsidRPr="0095129E" w:rsidRDefault="00835662" w:rsidP="00835662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835662" w:rsidRPr="0095129E" w:rsidTr="00D349C8">
        <w:trPr>
          <w:trHeight w:hRule="exact" w:val="1467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35662" w:rsidRPr="0095129E" w:rsidRDefault="00835662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35662" w:rsidRPr="00886A17" w:rsidRDefault="00835662" w:rsidP="00D349C8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3566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LA CANTIDAD DE </w:t>
            </w:r>
            <w:r w:rsidRPr="0083566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$</w:t>
            </w:r>
            <w:r w:rsidRPr="00835662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33’811,680.00 (TREINTA Y TRES MILLONES OCHOCIENTOS ONCE MIL SEISCIENTOS OCHENTA PESOS 00/100 M.N.)</w:t>
            </w:r>
            <w:r w:rsidRPr="0083566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 INCLUYE EL IMPUESTO AL VALOR AGREGADO</w:t>
            </w:r>
          </w:p>
        </w:tc>
      </w:tr>
      <w:tr w:rsidR="00835662" w:rsidRPr="0095129E" w:rsidTr="00D349C8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35662" w:rsidRPr="0095129E" w:rsidRDefault="00835662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835662" w:rsidRPr="0095129E" w:rsidRDefault="00835662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662" w:rsidRPr="00835662" w:rsidRDefault="00835662" w:rsidP="00D349C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835662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REMOLQUES Y PLAT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AFORMAS DE TOLUCA, S.A. DE C.V.</w:t>
            </w:r>
          </w:p>
        </w:tc>
      </w:tr>
      <w:tr w:rsidR="00835662" w:rsidRPr="0095129E" w:rsidTr="00D349C8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835662" w:rsidRPr="0095129E" w:rsidRDefault="00835662" w:rsidP="00D349C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5662" w:rsidRPr="00886A17" w:rsidRDefault="00835662" w:rsidP="00DE5163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bookmarkEnd w:id="0"/>
            <w:r w:rsidRPr="00DE5163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DEL DÍA </w:t>
            </w:r>
            <w:r w:rsidR="00DE5163" w:rsidRPr="00DE5163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28 DE ABRIL DEL 2022 A</w:t>
            </w:r>
            <w:r w:rsidRPr="00DE5163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L DÍA 31 DE </w:t>
            </w:r>
            <w:r w:rsidR="00DE5163" w:rsidRPr="00DE5163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DICIEMBRE</w:t>
            </w:r>
            <w:r w:rsidRPr="00DE5163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202</w:t>
            </w:r>
            <w:r w:rsidR="00DE5163" w:rsidRPr="00DE5163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2</w:t>
            </w:r>
            <w:r w:rsidRPr="00835662">
              <w:rPr>
                <w:rFonts w:ascii="Calibri" w:eastAsia="Calibri" w:hAnsi="Calibri" w:cs="Calibri"/>
                <w:b/>
                <w:bCs/>
                <w:sz w:val="20"/>
                <w:szCs w:val="20"/>
                <w:highlight w:val="yellow"/>
              </w:rPr>
              <w:t>.</w:t>
            </w:r>
            <w:r w:rsidRPr="00886A1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835662" w:rsidRPr="0095129E" w:rsidRDefault="00835662" w:rsidP="00835662">
      <w:pPr>
        <w:jc w:val="both"/>
        <w:rPr>
          <w:rFonts w:ascii="Calibri" w:eastAsia="Calibri" w:hAnsi="Calibri" w:cs="Calibri"/>
          <w:sz w:val="20"/>
          <w:szCs w:val="18"/>
        </w:rPr>
      </w:pPr>
    </w:p>
    <w:p w:rsidR="00835662" w:rsidRPr="0095129E" w:rsidRDefault="00835662" w:rsidP="00835662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835662" w:rsidRDefault="00835662" w:rsidP="00835662"/>
    <w:p w:rsidR="00835662" w:rsidRDefault="00835662" w:rsidP="00835662"/>
    <w:p w:rsidR="00835662" w:rsidRDefault="00835662" w:rsidP="00835662"/>
    <w:p w:rsidR="00835662" w:rsidRDefault="00835662" w:rsidP="00835662"/>
    <w:p w:rsidR="0019069A" w:rsidRDefault="0019069A"/>
    <w:sectPr w:rsidR="0019069A" w:rsidSect="00A009BC">
      <w:headerReference w:type="default" r:id="rId6"/>
      <w:footerReference w:type="default" r:id="rId7"/>
      <w:headerReference w:type="first" r:id="rId8"/>
      <w:footerReference w:type="first" r:id="rId9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D2F" w:rsidRDefault="002F5D2F">
      <w:r>
        <w:separator/>
      </w:r>
    </w:p>
  </w:endnote>
  <w:endnote w:type="continuationSeparator" w:id="0">
    <w:p w:rsidR="002F5D2F" w:rsidRDefault="002F5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83566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83566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83566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835662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2F5D2F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835662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83566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83566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835662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835662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2F5D2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D2F" w:rsidRDefault="002F5D2F">
      <w:r>
        <w:separator/>
      </w:r>
    </w:p>
  </w:footnote>
  <w:footnote w:type="continuationSeparator" w:id="0">
    <w:p w:rsidR="002F5D2F" w:rsidRDefault="002F5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835662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1B44BAD6" wp14:editId="36C06F6C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835662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835662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2F5D2F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835662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0F7F473F" wp14:editId="20DCFA87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835662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83566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83566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835662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2F5D2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662"/>
    <w:rsid w:val="0019069A"/>
    <w:rsid w:val="002F5D2F"/>
    <w:rsid w:val="00835662"/>
    <w:rsid w:val="00DE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61239"/>
  <w15:chartTrackingRefBased/>
  <w15:docId w15:val="{FEE422BB-FBA0-4A4A-B94F-DA364BA7B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83566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566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83566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3566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835662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2</cp:revision>
  <dcterms:created xsi:type="dcterms:W3CDTF">2026-09-10T20:44:00Z</dcterms:created>
  <dcterms:modified xsi:type="dcterms:W3CDTF">2026-09-10T21:06:00Z</dcterms:modified>
</cp:coreProperties>
</file>