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2F5" w:rsidRPr="004502B0" w:rsidRDefault="006062F5" w:rsidP="006062F5">
      <w:pPr>
        <w:jc w:val="center"/>
        <w:rPr>
          <w:rFonts w:ascii="Calibri" w:eastAsia="Calibri" w:hAnsi="Calibri" w:cs="Calibri"/>
          <w:b/>
          <w:sz w:val="18"/>
          <w:szCs w:val="17"/>
        </w:rPr>
      </w:pPr>
    </w:p>
    <w:p w:rsidR="006062F5" w:rsidRPr="0095129E" w:rsidRDefault="006062F5" w:rsidP="006062F5">
      <w:pPr>
        <w:jc w:val="center"/>
        <w:rPr>
          <w:rFonts w:ascii="Calibri" w:eastAsia="Calibri" w:hAnsi="Calibri" w:cs="Calibri"/>
          <w:b/>
          <w:sz w:val="28"/>
          <w:szCs w:val="17"/>
        </w:rPr>
      </w:pPr>
    </w:p>
    <w:p w:rsidR="006062F5" w:rsidRPr="0095129E" w:rsidRDefault="006062F5" w:rsidP="006062F5">
      <w:pPr>
        <w:jc w:val="center"/>
        <w:rPr>
          <w:rFonts w:ascii="Calibri" w:eastAsia="Calibri" w:hAnsi="Calibri" w:cs="Calibri"/>
          <w:b/>
          <w:sz w:val="28"/>
          <w:szCs w:val="17"/>
        </w:rPr>
      </w:pPr>
      <w:r w:rsidRPr="0095129E">
        <w:rPr>
          <w:rFonts w:ascii="Calibri" w:eastAsia="Calibri" w:hAnsi="Calibri" w:cs="Calibri"/>
          <w:b/>
          <w:sz w:val="28"/>
          <w:szCs w:val="17"/>
        </w:rPr>
        <w:t xml:space="preserve">DATOS RELEVANTES DEL CONTRATO </w:t>
      </w:r>
    </w:p>
    <w:p w:rsidR="006062F5" w:rsidRPr="0095129E" w:rsidRDefault="006062F5" w:rsidP="006062F5">
      <w:pPr>
        <w:jc w:val="center"/>
        <w:rPr>
          <w:rFonts w:ascii="Calibri" w:eastAsia="Calibri" w:hAnsi="Calibri" w:cs="Calibri"/>
          <w:b/>
          <w:sz w:val="22"/>
          <w:szCs w:val="16"/>
        </w:rPr>
      </w:pPr>
    </w:p>
    <w:p w:rsidR="006062F5" w:rsidRPr="0095129E" w:rsidRDefault="006062F5" w:rsidP="006062F5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</w:p>
    <w:p w:rsidR="006062F5" w:rsidRPr="0095129E" w:rsidRDefault="006062F5" w:rsidP="006062F5">
      <w:pPr>
        <w:spacing w:after="200" w:line="276" w:lineRule="auto"/>
        <w:jc w:val="both"/>
        <w:rPr>
          <w:rFonts w:ascii="Calibri" w:eastAsia="Calibri" w:hAnsi="Calibri" w:cs="Calibri"/>
          <w:sz w:val="22"/>
          <w:szCs w:val="20"/>
        </w:rPr>
      </w:pPr>
      <w:r w:rsidRPr="0095129E">
        <w:rPr>
          <w:rFonts w:ascii="Calibri" w:eastAsia="Calibri" w:hAnsi="Calibri" w:cs="Calibri"/>
          <w:sz w:val="22"/>
          <w:szCs w:val="20"/>
        </w:rPr>
        <w:t>En cumplimiento al inciso f) señalado en el artículo 78 de la Ley de Adquisiciones, Arrendamientos, Servicios y Administración de Bienes Muebles para el Estado de Sinaloa.</w:t>
      </w:r>
    </w:p>
    <w:p w:rsidR="006062F5" w:rsidRPr="0095129E" w:rsidRDefault="006062F5" w:rsidP="006062F5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9810" w:type="dxa"/>
        <w:tblInd w:w="-4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8"/>
        <w:gridCol w:w="6202"/>
      </w:tblGrid>
      <w:tr w:rsidR="006062F5" w:rsidRPr="0095129E" w:rsidTr="007F534E">
        <w:trPr>
          <w:trHeight w:hRule="exact" w:val="1575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062F5" w:rsidRPr="0095129E" w:rsidRDefault="006062F5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Descripción de la licitación: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62F5" w:rsidRPr="0095129E" w:rsidRDefault="006062F5" w:rsidP="006062F5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val="es-MX" w:eastAsia="en-US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LICITACIÓN PÚBLICA NACIONAL 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PARA </w:t>
            </w:r>
            <w:r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EL </w:t>
            </w:r>
            <w:r w:rsidRPr="006062F5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A</w:t>
            </w:r>
            <w:r w:rsidRPr="006062F5">
              <w:rPr>
                <w:rFonts w:ascii="Calibri" w:eastAsia="Calibri" w:hAnsi="Calibri" w:cs="Calibri"/>
                <w:b/>
                <w:bCs/>
                <w:sz w:val="20"/>
                <w:szCs w:val="20"/>
                <w:lang w:val="es-MX"/>
              </w:rPr>
              <w:t>RRENDAMIENTO POR HORAS DE TRES BARREDORAS MECÁNICA CON DOS CEPILLOS LATERALES Y UN CEPILLO CENTRAL”, PARA LA LIMPIEZA DE CALLES, AVENIDAS, VIALIDADES Y/O DIFERENTES LUGARES DEL  MUNICIPIO DE LA CIUDAD DE CULIACÁN, SINALOA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.</w:t>
            </w:r>
          </w:p>
        </w:tc>
      </w:tr>
      <w:tr w:rsidR="006062F5" w:rsidRPr="0095129E" w:rsidTr="007F534E">
        <w:trPr>
          <w:trHeight w:hRule="exact" w:val="770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062F5" w:rsidRPr="0095129E" w:rsidRDefault="006062F5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La identificación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62F5" w:rsidRPr="0095129E" w:rsidRDefault="006062F5" w:rsidP="006062F5">
            <w:pPr>
              <w:rPr>
                <w:rFonts w:ascii="Calibri" w:eastAsia="Calibri" w:hAnsi="Calibri" w:cs="Calibri"/>
                <w:sz w:val="20"/>
                <w:szCs w:val="20"/>
              </w:rPr>
            </w:pPr>
            <w:bookmarkStart w:id="0" w:name="_GoBack"/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CLN-LCP/1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r w:rsidRPr="00A06FC2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/2025</w:t>
            </w:r>
            <w:bookmarkEnd w:id="0"/>
          </w:p>
        </w:tc>
      </w:tr>
      <w:tr w:rsidR="006062F5" w:rsidRPr="0095129E" w:rsidTr="007F534E">
        <w:trPr>
          <w:trHeight w:hRule="exact" w:val="2318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062F5" w:rsidRPr="0095129E" w:rsidRDefault="006062F5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Monto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062F5" w:rsidRPr="00831D78" w:rsidRDefault="006062F5" w:rsidP="007F534E">
            <w:pPr>
              <w:jc w:val="both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831D78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SERÁ </w:t>
            </w:r>
            <w:r w:rsidRPr="006062F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POR LA </w:t>
            </w:r>
            <w:r w:rsidRPr="006062F5">
              <w:rPr>
                <w:rFonts w:ascii="Calibri" w:eastAsia="Calibri" w:hAnsi="Calibri" w:cs="Calibri"/>
                <w:b/>
                <w:sz w:val="20"/>
                <w:szCs w:val="20"/>
              </w:rPr>
              <w:t xml:space="preserve">CANTIDAD </w:t>
            </w:r>
            <w:r w:rsidRPr="006062F5">
              <w:rPr>
                <w:rFonts w:ascii="Calibri" w:hAnsi="Calibri" w:cs="Calibri"/>
                <w:b/>
                <w:bCs/>
                <w:sz w:val="20"/>
                <w:szCs w:val="20"/>
              </w:rPr>
              <w:t>MÍNIMA DE $1´059,729.60 (UN MILLÓN CINCUENTA Y NUEVE MIL SETECIENTOS VEINTINUEVE PESOS 60/100 MONEDA NACIONAL) Y HASTA POR LA CANTIDAD MÁXIMA DE $2´649,324.00 (DOS MILLONES SEISCIENTOS CUARENTA Y NUEVE MIL TRESCIENTOS VEINTICUATRO PESOS 00/100 MONEDA NACIONAL</w:t>
            </w:r>
            <w:r w:rsidRPr="006062F5">
              <w:rPr>
                <w:rFonts w:ascii="Calibri" w:hAnsi="Calibri" w:cs="Calibri"/>
                <w:b/>
                <w:sz w:val="20"/>
                <w:szCs w:val="20"/>
              </w:rPr>
              <w:t>), AMBAS CANTIDADES INCLUYEN EL IMPUESTO AL VALOR AGREGADO</w:t>
            </w:r>
            <w:r w:rsidRPr="006062F5">
              <w:rPr>
                <w:rFonts w:ascii="Calibri" w:eastAsia="Calibri" w:hAnsi="Calibri" w:cs="Calibri"/>
                <w:b/>
                <w:sz w:val="20"/>
                <w:szCs w:val="20"/>
                <w:lang w:val="es-MX"/>
              </w:rPr>
              <w:t>.</w:t>
            </w:r>
          </w:p>
        </w:tc>
      </w:tr>
      <w:tr w:rsidR="006062F5" w:rsidRPr="0095129E" w:rsidTr="007F534E">
        <w:trPr>
          <w:trHeight w:hRule="exact" w:val="1559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062F5" w:rsidRPr="0095129E" w:rsidRDefault="006062F5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Nombre del proveedor</w:t>
            </w:r>
            <w:r w:rsidRPr="0095129E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o de la persona física o moral con quien o quienes se</w:t>
            </w:r>
          </w:p>
          <w:p w:rsidR="006062F5" w:rsidRPr="0095129E" w:rsidRDefault="006062F5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haya celebrado el contrato 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62F5" w:rsidRPr="0095129E" w:rsidRDefault="006062F5" w:rsidP="007F534E">
            <w:pPr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6062F5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C. ALONSO SÁNCHEZ GARCÍA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6062F5" w:rsidRPr="0095129E" w:rsidTr="007F534E">
        <w:trPr>
          <w:trHeight w:hRule="exact" w:val="1412"/>
        </w:trPr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6062F5" w:rsidRPr="0095129E" w:rsidRDefault="006062F5" w:rsidP="007F534E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95129E">
              <w:rPr>
                <w:rFonts w:ascii="Calibri" w:eastAsia="Calibri" w:hAnsi="Calibri" w:cs="Calibri"/>
                <w:b/>
                <w:sz w:val="20"/>
                <w:szCs w:val="20"/>
              </w:rPr>
              <w:t>Plazo para su cumplimiento del contrato:</w:t>
            </w:r>
          </w:p>
        </w:tc>
        <w:tc>
          <w:tcPr>
            <w:tcW w:w="6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62F5" w:rsidRPr="007B134C" w:rsidRDefault="006062F5" w:rsidP="006062F5">
            <w:pPr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B134C">
              <w:rPr>
                <w:rFonts w:asciiTheme="minorHAnsi" w:eastAsia="Calibri" w:hAnsiTheme="minorHAnsi" w:cstheme="minorHAnsi"/>
                <w:b/>
                <w:sz w:val="20"/>
                <w:szCs w:val="20"/>
                <w:lang w:val="es-ES_tradnl"/>
              </w:rPr>
              <w:t>DEL DIA</w:t>
            </w:r>
            <w:r w:rsidRPr="007B134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>19</w:t>
            </w:r>
            <w:r w:rsidRPr="00E44A0D"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 DE NOVIEMBRE DEL 2025 AL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  <w:lang w:val="es-MX"/>
              </w:rPr>
              <w:t xml:space="preserve"> 31 DE DICIEMBRE</w:t>
            </w:r>
            <w:r w:rsidRPr="007B134C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. </w:t>
            </w:r>
          </w:p>
        </w:tc>
      </w:tr>
    </w:tbl>
    <w:p w:rsidR="006062F5" w:rsidRPr="0095129E" w:rsidRDefault="006062F5" w:rsidP="006062F5">
      <w:pPr>
        <w:jc w:val="both"/>
        <w:rPr>
          <w:rFonts w:ascii="Calibri" w:eastAsia="Calibri" w:hAnsi="Calibri" w:cs="Calibri"/>
          <w:sz w:val="20"/>
          <w:szCs w:val="18"/>
        </w:rPr>
      </w:pPr>
    </w:p>
    <w:p w:rsidR="006062F5" w:rsidRPr="0095129E" w:rsidRDefault="006062F5" w:rsidP="006062F5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6062F5" w:rsidRDefault="006062F5" w:rsidP="006062F5"/>
    <w:p w:rsidR="006062F5" w:rsidRDefault="006062F5" w:rsidP="006062F5"/>
    <w:p w:rsidR="006062F5" w:rsidRDefault="006062F5" w:rsidP="006062F5"/>
    <w:p w:rsidR="003718E3" w:rsidRDefault="003718E3"/>
    <w:sectPr w:rsidR="003718E3" w:rsidSect="00A009BC">
      <w:headerReference w:type="default" r:id="rId4"/>
      <w:footerReference w:type="default" r:id="rId5"/>
      <w:headerReference w:type="first" r:id="rId6"/>
      <w:footerReference w:type="first" r:id="rId7"/>
      <w:pgSz w:w="12242" w:h="15842" w:code="1"/>
      <w:pgMar w:top="2268" w:right="1134" w:bottom="851" w:left="1985" w:header="45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184960" w:rsidRDefault="006062F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Comité de Adquisiciones, Enajenación, Arrendamiento y Contratación de</w:t>
    </w:r>
    <w:r>
      <w:rPr>
        <w:rFonts w:ascii="Arial" w:hAnsi="Arial" w:cs="Arial"/>
        <w:b/>
        <w:sz w:val="16"/>
        <w:szCs w:val="16"/>
      </w:rPr>
      <w:br/>
      <w:t>Servicios de Bienes Muebles e Inmuebles del Municipio de Culiacán</w:t>
    </w:r>
  </w:p>
  <w:p w:rsidR="007E1831" w:rsidRPr="00184960" w:rsidRDefault="006062F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>
      <w:rPr>
        <w:rFonts w:ascii="Arial" w:hAnsi="Arial" w:cs="Arial"/>
        <w:b/>
        <w:sz w:val="16"/>
        <w:szCs w:val="16"/>
      </w:rPr>
      <w:t>Av</w:t>
    </w:r>
    <w:r>
      <w:rPr>
        <w:rFonts w:ascii="Arial" w:hAnsi="Arial" w:cs="Arial"/>
        <w:b/>
        <w:sz w:val="16"/>
        <w:szCs w:val="16"/>
      </w:rPr>
      <w:t>. Álvaro Obregón y Mariano Escobedo</w:t>
    </w:r>
  </w:p>
  <w:p w:rsidR="007E1831" w:rsidRPr="00184960" w:rsidRDefault="006062F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Culiacán, Sinaloa, México</w:t>
    </w:r>
  </w:p>
  <w:p w:rsidR="007E1831" w:rsidRPr="001271B1" w:rsidRDefault="006062F5" w:rsidP="001271B1">
    <w:pPr>
      <w:tabs>
        <w:tab w:val="center" w:pos="4252"/>
        <w:tab w:val="right" w:pos="8504"/>
      </w:tabs>
      <w:jc w:val="center"/>
    </w:pPr>
    <w:r w:rsidRPr="003F78F3">
      <w:rPr>
        <w:rFonts w:ascii="Arial" w:hAnsi="Arial" w:cs="Arial"/>
        <w:b/>
        <w:sz w:val="16"/>
        <w:szCs w:val="16"/>
      </w:rPr>
      <w:t>C.P. 80000 Conmutador (667) 7 58 01 01 Ext. 1406 y 1402</w:t>
    </w:r>
  </w:p>
  <w:p w:rsidR="007E1831" w:rsidRDefault="006062F5" w:rsidP="005D5EC0">
    <w:pPr>
      <w:pStyle w:val="Piedepgina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Default="006062F5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7E1831" w:rsidRPr="00184960" w:rsidRDefault="006062F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Subdirección de Recursos Materiales</w:t>
    </w:r>
  </w:p>
  <w:p w:rsidR="007E1831" w:rsidRPr="00184960" w:rsidRDefault="006062F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Calle Cerro Montebello no. 150 Oriente</w:t>
    </w:r>
  </w:p>
  <w:p w:rsidR="007E1831" w:rsidRPr="00184960" w:rsidRDefault="006062F5" w:rsidP="005A4B97">
    <w:pPr>
      <w:tabs>
        <w:tab w:val="center" w:pos="4252"/>
        <w:tab w:val="right" w:pos="8504"/>
      </w:tabs>
      <w:jc w:val="center"/>
      <w:rPr>
        <w:rFonts w:ascii="Arial" w:hAnsi="Arial" w:cs="Arial"/>
        <w:b/>
        <w:sz w:val="16"/>
        <w:szCs w:val="16"/>
      </w:rPr>
    </w:pPr>
    <w:r w:rsidRPr="00184960">
      <w:rPr>
        <w:rFonts w:ascii="Arial" w:hAnsi="Arial" w:cs="Arial"/>
        <w:b/>
        <w:sz w:val="16"/>
        <w:szCs w:val="16"/>
      </w:rPr>
      <w:t>Col. Montebello, Culiacán, Sinalo</w:t>
    </w:r>
    <w:r w:rsidRPr="00184960">
      <w:rPr>
        <w:rFonts w:ascii="Arial" w:hAnsi="Arial" w:cs="Arial"/>
        <w:b/>
        <w:sz w:val="16"/>
        <w:szCs w:val="16"/>
      </w:rPr>
      <w:t>a, México</w:t>
    </w:r>
  </w:p>
  <w:p w:rsidR="007E1831" w:rsidRDefault="006062F5" w:rsidP="005A4B97">
    <w:pPr>
      <w:tabs>
        <w:tab w:val="center" w:pos="4252"/>
        <w:tab w:val="right" w:pos="8504"/>
      </w:tabs>
      <w:jc w:val="center"/>
    </w:pPr>
    <w:r w:rsidRPr="00184960">
      <w:rPr>
        <w:rFonts w:ascii="Arial" w:hAnsi="Arial" w:cs="Arial"/>
        <w:b/>
        <w:sz w:val="16"/>
        <w:szCs w:val="16"/>
      </w:rPr>
      <w:t xml:space="preserve">C.P. 80227 Conmutador (667) </w:t>
    </w:r>
    <w:r>
      <w:rPr>
        <w:rFonts w:ascii="Arial" w:hAnsi="Arial" w:cs="Arial"/>
        <w:b/>
        <w:sz w:val="16"/>
        <w:szCs w:val="16"/>
      </w:rPr>
      <w:t>261 22 00 Ext. 48018</w:t>
    </w:r>
  </w:p>
  <w:p w:rsidR="007E1831" w:rsidRDefault="006062F5"/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2B0" w:rsidRDefault="006062F5" w:rsidP="004502B0">
    <w:pPr>
      <w:pStyle w:val="Default"/>
      <w:jc w:val="center"/>
      <w:rPr>
        <w:rFonts w:ascii="Calibri" w:hAnsi="Calibri" w:cs="Calibri"/>
        <w:b/>
        <w:bCs/>
        <w:sz w:val="36"/>
        <w:szCs w:val="44"/>
      </w:rPr>
    </w:pPr>
    <w:r>
      <w:rPr>
        <w:rFonts w:ascii="Arial" w:hAnsi="Arial" w:cs="Arial"/>
        <w:noProof/>
        <w:sz w:val="16"/>
        <w:szCs w:val="16"/>
        <w:lang w:eastAsia="es-MX"/>
      </w:rPr>
      <w:drawing>
        <wp:anchor distT="0" distB="0" distL="114300" distR="114300" simplePos="0" relativeHeight="251660288" behindDoc="1" locked="0" layoutInCell="1" allowOverlap="1" wp14:anchorId="7546AC03" wp14:editId="3341D49E">
          <wp:simplePos x="0" y="0"/>
          <wp:positionH relativeFrom="column">
            <wp:posOffset>-391160</wp:posOffset>
          </wp:positionH>
          <wp:positionV relativeFrom="paragraph">
            <wp:posOffset>139700</wp:posOffset>
          </wp:positionV>
          <wp:extent cx="546735" cy="842645"/>
          <wp:effectExtent l="0" t="0" r="571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502B0" w:rsidRPr="004502B0" w:rsidRDefault="006062F5" w:rsidP="004502B0">
    <w:pPr>
      <w:pStyle w:val="Default"/>
      <w:jc w:val="center"/>
      <w:rPr>
        <w:rFonts w:ascii="Calibri" w:hAnsi="Calibri" w:cs="Calibri"/>
        <w:sz w:val="36"/>
        <w:szCs w:val="44"/>
      </w:rPr>
    </w:pPr>
    <w:r w:rsidRPr="004502B0">
      <w:rPr>
        <w:rFonts w:ascii="Calibri" w:hAnsi="Calibri" w:cs="Calibri"/>
        <w:b/>
        <w:bCs/>
        <w:sz w:val="36"/>
        <w:szCs w:val="44"/>
      </w:rPr>
      <w:t>EL H. AYUNTAMIENTO DEL</w:t>
    </w:r>
  </w:p>
  <w:p w:rsidR="004502B0" w:rsidRPr="004502B0" w:rsidRDefault="006062F5" w:rsidP="004502B0">
    <w:pPr>
      <w:spacing w:line="276" w:lineRule="auto"/>
      <w:jc w:val="center"/>
      <w:rPr>
        <w:rFonts w:ascii="Calibri" w:eastAsia="Calibri" w:hAnsi="Calibri" w:cs="Calibri"/>
        <w:b/>
        <w:sz w:val="14"/>
        <w:szCs w:val="18"/>
      </w:rPr>
    </w:pPr>
    <w:r w:rsidRPr="004502B0">
      <w:rPr>
        <w:rFonts w:ascii="Calibri" w:hAnsi="Calibri" w:cs="Calibri"/>
        <w:b/>
        <w:bCs/>
        <w:sz w:val="36"/>
        <w:szCs w:val="44"/>
      </w:rPr>
      <w:t>MUNICIPIO DE CULIACÁN</w:t>
    </w:r>
  </w:p>
  <w:p w:rsidR="007E1831" w:rsidRPr="00A67D45" w:rsidRDefault="006062F5" w:rsidP="002E78D4">
    <w:pPr>
      <w:pStyle w:val="Encabezado"/>
      <w:rPr>
        <w:rFonts w:ascii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1831" w:rsidRPr="00F55722" w:rsidRDefault="006062F5" w:rsidP="00965E25">
    <w:pPr>
      <w:pStyle w:val="Piedepgina"/>
      <w:tabs>
        <w:tab w:val="left" w:pos="138"/>
        <w:tab w:val="right" w:pos="9690"/>
      </w:tabs>
      <w:ind w:left="-142"/>
      <w:jc w:val="right"/>
      <w:rPr>
        <w:rFonts w:ascii="Calibri" w:hAnsi="Calibri" w:cs="Calibri"/>
        <w:b/>
        <w:color w:val="7F7F7F"/>
        <w:sz w:val="18"/>
        <w:szCs w:val="18"/>
        <w:lang w:val="es-MX"/>
      </w:rPr>
    </w:pPr>
    <w:r>
      <w:rPr>
        <w:rFonts w:ascii="Arial" w:hAnsi="Arial" w:cs="Arial"/>
        <w:noProof/>
        <w:sz w:val="16"/>
        <w:szCs w:val="16"/>
        <w:lang w:val="es-MX" w:eastAsia="es-MX"/>
      </w:rPr>
      <w:drawing>
        <wp:anchor distT="0" distB="0" distL="114300" distR="114300" simplePos="0" relativeHeight="251659264" behindDoc="1" locked="0" layoutInCell="1" allowOverlap="1" wp14:anchorId="7F869008" wp14:editId="68506C8E">
          <wp:simplePos x="0" y="0"/>
          <wp:positionH relativeFrom="column">
            <wp:posOffset>-5080</wp:posOffset>
          </wp:positionH>
          <wp:positionV relativeFrom="paragraph">
            <wp:posOffset>-243205</wp:posOffset>
          </wp:positionV>
          <wp:extent cx="546735" cy="842645"/>
          <wp:effectExtent l="0" t="0" r="571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451" b="1421"/>
                  <a:stretch>
                    <a:fillRect/>
                  </a:stretch>
                </pic:blipFill>
                <pic:spPr bwMode="auto">
                  <a:xfrm>
                    <a:off x="0" y="0"/>
                    <a:ext cx="546735" cy="842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M</w:t>
    </w:r>
    <w:r>
      <w:rPr>
        <w:rFonts w:ascii="Calibri" w:hAnsi="Calibri" w:cs="Calibri"/>
        <w:b/>
        <w:color w:val="7F7F7F"/>
        <w:sz w:val="18"/>
        <w:szCs w:val="18"/>
        <w:lang w:val="es-MX"/>
      </w:rPr>
      <w:t>UNICIPIO DE CULIACÁ</w:t>
    </w:r>
    <w:r w:rsidRPr="00F55722">
      <w:rPr>
        <w:rFonts w:ascii="Calibri" w:hAnsi="Calibri" w:cs="Calibri"/>
        <w:b/>
        <w:color w:val="7F7F7F"/>
        <w:sz w:val="18"/>
        <w:szCs w:val="18"/>
        <w:lang w:val="es-MX"/>
      </w:rPr>
      <w:t>N</w:t>
    </w:r>
  </w:p>
  <w:p w:rsidR="007E1831" w:rsidRPr="00024AA9" w:rsidRDefault="006062F5" w:rsidP="00965E25">
    <w:pPr>
      <w:pStyle w:val="Piedepgina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LICITACIÓN PÚBLICA NACIONAL CLN-LCP /0</w:t>
    </w:r>
    <w:r>
      <w:rPr>
        <w:rFonts w:ascii="Calibri" w:hAnsi="Calibri" w:cs="Calibri"/>
        <w:b/>
        <w:color w:val="7F7F7F"/>
        <w:sz w:val="16"/>
        <w:szCs w:val="16"/>
        <w:lang w:val="es-MX"/>
      </w:rPr>
      <w:t>6</w:t>
    </w:r>
    <w:r w:rsidRPr="00024AA9">
      <w:rPr>
        <w:rFonts w:ascii="Calibri" w:hAnsi="Calibri" w:cs="Calibri"/>
        <w:b/>
        <w:color w:val="7F7F7F"/>
        <w:sz w:val="16"/>
        <w:szCs w:val="16"/>
        <w:lang w:val="es-MX"/>
      </w:rPr>
      <w:t>/201</w:t>
    </w:r>
    <w:r>
      <w:rPr>
        <w:rFonts w:ascii="Calibri" w:hAnsi="Calibri" w:cs="Calibri"/>
        <w:b/>
        <w:color w:val="7F7F7F"/>
        <w:sz w:val="16"/>
        <w:szCs w:val="16"/>
        <w:lang w:val="es-MX"/>
      </w:rPr>
      <w:t>9</w:t>
    </w:r>
  </w:p>
  <w:p w:rsidR="007E1831" w:rsidRDefault="006062F5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“ADQUISICIÓN DE CAMIONES RECOLECTORES – COMPACTADORES DE BASURA” </w:t>
    </w:r>
  </w:p>
  <w:p w:rsidR="007E1831" w:rsidRDefault="006062F5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 xml:space="preserve">PARA LA GERENCIA MUNICIPAL DE OBRAS Y SERVICIOS PÚBLICOS Y </w:t>
    </w:r>
  </w:p>
  <w:p w:rsidR="007E1831" w:rsidRPr="00965E25" w:rsidRDefault="006062F5" w:rsidP="00965E25">
    <w:pPr>
      <w:autoSpaceDE w:val="0"/>
      <w:autoSpaceDN w:val="0"/>
      <w:adjustRightInd w:val="0"/>
      <w:jc w:val="right"/>
      <w:rPr>
        <w:rFonts w:ascii="Calibri" w:hAnsi="Calibri" w:cs="Calibri"/>
        <w:b/>
        <w:color w:val="7F7F7F"/>
        <w:sz w:val="16"/>
        <w:szCs w:val="16"/>
        <w:lang w:val="es-MX"/>
      </w:rPr>
    </w:pPr>
    <w:r>
      <w:rPr>
        <w:rFonts w:ascii="Calibri" w:hAnsi="Calibri" w:cs="Calibri"/>
        <w:b/>
        <w:color w:val="7F7F7F"/>
        <w:sz w:val="16"/>
        <w:szCs w:val="16"/>
        <w:lang w:val="es-MX"/>
      </w:rPr>
      <w:t>PARA LA SECRETARÍA DE SEGURIDAD PÚBLICA Y TRÁNSITO MUNICIPAL</w:t>
    </w:r>
  </w:p>
  <w:p w:rsidR="007E1831" w:rsidRDefault="006062F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2F5"/>
    <w:rsid w:val="003718E3"/>
    <w:rsid w:val="00606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2A1795"/>
  <w15:chartTrackingRefBased/>
  <w15:docId w15:val="{A38FCA36-34C9-45E7-8395-86B07108C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2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6062F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62F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uiPriority w:val="99"/>
    <w:rsid w:val="006062F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62F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6062F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Leonel Eutiquio Leyva Valenzuela</dc:creator>
  <cp:keywords/>
  <dc:description/>
  <cp:lastModifiedBy>Leonel Eutiquio Leyva Valenzuela</cp:lastModifiedBy>
  <cp:revision>1</cp:revision>
  <dcterms:created xsi:type="dcterms:W3CDTF">2026-09-10T16:11:00Z</dcterms:created>
  <dcterms:modified xsi:type="dcterms:W3CDTF">2026-09-10T16:13:00Z</dcterms:modified>
</cp:coreProperties>
</file>