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D1A68" w14:textId="3B229C3D" w:rsidR="00D1094C" w:rsidRPr="003B1D99" w:rsidRDefault="00D1094C" w:rsidP="00D1094C">
      <w:pPr>
        <w:pStyle w:val="Ttulo"/>
      </w:pPr>
      <w:r w:rsidRPr="003B1D99">
        <w:t>Convocatoria a la Licitación Pública Nacional Número GES</w:t>
      </w:r>
      <w:r w:rsidR="00303DBE" w:rsidRPr="003B1D99">
        <w:t xml:space="preserve"> 05</w:t>
      </w:r>
      <w:r w:rsidRPr="003B1D99">
        <w:t>/202</w:t>
      </w:r>
      <w:r w:rsidR="00E10F4B" w:rsidRPr="003B1D99">
        <w:t>3</w:t>
      </w:r>
    </w:p>
    <w:p w14:paraId="71AAAE4B" w14:textId="77777777" w:rsidR="00D1094C" w:rsidRPr="003B1D99" w:rsidRDefault="00D1094C" w:rsidP="00D1094C">
      <w:pPr>
        <w:pStyle w:val="Ttulo"/>
        <w:rPr>
          <w:sz w:val="20"/>
        </w:rPr>
      </w:pPr>
    </w:p>
    <w:p w14:paraId="1BC9CA3A" w14:textId="478C5A3F" w:rsidR="00D1094C" w:rsidRPr="003B1D99" w:rsidRDefault="00303DBE" w:rsidP="00303DBE">
      <w:pPr>
        <w:pStyle w:val="Ttulo"/>
        <w:jc w:val="both"/>
        <w:rPr>
          <w:iCs/>
          <w:lang w:val="es-ES"/>
        </w:rPr>
      </w:pPr>
      <w:r w:rsidRPr="003B1D99">
        <w:rPr>
          <w:iCs/>
          <w:lang w:val="es-ES"/>
        </w:rPr>
        <w:t>Contratación de prestación de Servicio Integral de fumigación y control de plagas para diversas Unidades Administrativas y Dependencias de Gobierno del Estado de Sinaloa.</w:t>
      </w:r>
    </w:p>
    <w:p w14:paraId="21C96DF7" w14:textId="77777777" w:rsidR="00303DBE" w:rsidRPr="003B1D99" w:rsidRDefault="00303DBE" w:rsidP="00303DBE">
      <w:pPr>
        <w:pStyle w:val="Ttulo"/>
        <w:jc w:val="both"/>
        <w:rPr>
          <w:sz w:val="20"/>
        </w:rPr>
      </w:pPr>
    </w:p>
    <w:p w14:paraId="275FCCC4" w14:textId="4DACF774" w:rsidR="00D1094C" w:rsidRPr="003B1D99" w:rsidRDefault="00D1094C" w:rsidP="00D1094C">
      <w:pPr>
        <w:tabs>
          <w:tab w:val="left" w:pos="-720"/>
        </w:tabs>
        <w:suppressAutoHyphens/>
        <w:jc w:val="both"/>
        <w:rPr>
          <w:rFonts w:ascii="Arial" w:hAnsi="Arial" w:cs="Arial"/>
          <w:spacing w:val="-2"/>
          <w:lang w:val="es-ES_tradnl"/>
        </w:rPr>
      </w:pPr>
      <w:r w:rsidRPr="003B1D99">
        <w:rPr>
          <w:rFonts w:ascii="Arial" w:hAnsi="Arial" w:cs="Arial"/>
          <w:spacing w:val="-2"/>
          <w:lang w:val="es-ES_tradnl"/>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3B1D99">
        <w:rPr>
          <w:rFonts w:ascii="Arial" w:hAnsi="Arial" w:cs="Arial"/>
          <w:b/>
          <w:spacing w:val="-2"/>
          <w:lang w:val="es-ES_tradnl"/>
        </w:rPr>
        <w:t>GES</w:t>
      </w:r>
      <w:r w:rsidR="00303DBE" w:rsidRPr="003B1D99">
        <w:rPr>
          <w:rFonts w:ascii="Arial" w:hAnsi="Arial" w:cs="Arial"/>
          <w:b/>
          <w:spacing w:val="-2"/>
          <w:lang w:val="es-ES_tradnl"/>
        </w:rPr>
        <w:t xml:space="preserve"> 05</w:t>
      </w:r>
      <w:r w:rsidRPr="003B1D99">
        <w:rPr>
          <w:rFonts w:ascii="Arial" w:hAnsi="Arial" w:cs="Arial"/>
          <w:b/>
          <w:spacing w:val="-2"/>
          <w:lang w:val="es-ES_tradnl"/>
        </w:rPr>
        <w:t>/202</w:t>
      </w:r>
      <w:r w:rsidR="00E10F4B" w:rsidRPr="003B1D99">
        <w:rPr>
          <w:rFonts w:ascii="Arial" w:hAnsi="Arial" w:cs="Arial"/>
          <w:b/>
          <w:spacing w:val="-2"/>
          <w:lang w:val="es-ES_tradnl"/>
        </w:rPr>
        <w:t>3</w:t>
      </w:r>
      <w:r w:rsidRPr="003B1D99">
        <w:rPr>
          <w:rFonts w:ascii="Arial" w:hAnsi="Arial" w:cs="Arial"/>
          <w:spacing w:val="-2"/>
          <w:lang w:val="es-ES_tradnl"/>
        </w:rPr>
        <w:t xml:space="preserve">, para la </w:t>
      </w:r>
      <w:r w:rsidR="00A06417" w:rsidRPr="003B1D99">
        <w:rPr>
          <w:rFonts w:ascii="Arial" w:hAnsi="Arial" w:cs="Arial"/>
          <w:iCs/>
          <w:spacing w:val="-2"/>
          <w:lang w:val="es-ES"/>
        </w:rPr>
        <w:t>Contratación de prestación de Servicio Integral de fumigación y control de plagas para diversas Unidades Administrativas y Dependencias de Gobierno del Estado de Sinaloa</w:t>
      </w:r>
      <w:r w:rsidRPr="003B1D99">
        <w:rPr>
          <w:rFonts w:ascii="Arial" w:hAnsi="Arial" w:cs="Arial"/>
          <w:spacing w:val="-2"/>
          <w:lang w:val="es-ES_tradnl"/>
        </w:rPr>
        <w:t>.</w:t>
      </w:r>
    </w:p>
    <w:p w14:paraId="14E521B9" w14:textId="457FBFE4" w:rsidR="00D1094C" w:rsidRPr="003B1D99" w:rsidRDefault="00D1094C" w:rsidP="00D1094C">
      <w:pPr>
        <w:tabs>
          <w:tab w:val="left" w:pos="-720"/>
        </w:tabs>
        <w:suppressAutoHyphens/>
        <w:jc w:val="both"/>
        <w:rPr>
          <w:rFonts w:ascii="Arial" w:hAnsi="Arial" w:cs="Arial"/>
          <w:spacing w:val="-2"/>
          <w:lang w:val="es-ES_tradnl"/>
        </w:rPr>
      </w:pPr>
      <w:r w:rsidRPr="003B1D99">
        <w:rPr>
          <w:rFonts w:ascii="Arial" w:hAnsi="Arial" w:cs="Arial"/>
          <w:b/>
          <w:spacing w:val="-2"/>
          <w:lang w:val="es-ES_tradnl"/>
        </w:rPr>
        <w:t xml:space="preserve">1.- Descripción y Especificaciones de los </w:t>
      </w:r>
      <w:r w:rsidR="00357E3F" w:rsidRPr="003B1D99">
        <w:rPr>
          <w:rFonts w:ascii="Arial" w:hAnsi="Arial" w:cs="Arial"/>
          <w:b/>
          <w:spacing w:val="-2"/>
          <w:lang w:val="es-ES_tradnl"/>
        </w:rPr>
        <w:t>servicios</w:t>
      </w:r>
      <w:r w:rsidRPr="003B1D99">
        <w:rPr>
          <w:rFonts w:ascii="Arial" w:hAnsi="Arial" w:cs="Arial"/>
          <w:b/>
          <w:spacing w:val="-2"/>
          <w:lang w:val="es-ES_tradnl"/>
        </w:rPr>
        <w:t>;</w:t>
      </w:r>
      <w:r w:rsidRPr="003B1D99">
        <w:rPr>
          <w:rFonts w:ascii="Arial" w:hAnsi="Arial" w:cs="Arial"/>
          <w:spacing w:val="-2"/>
          <w:lang w:val="es-ES_tradnl"/>
        </w:rPr>
        <w:t xml:space="preserve"> conforme al </w:t>
      </w:r>
      <w:r w:rsidRPr="003B1D99">
        <w:rPr>
          <w:rFonts w:ascii="Arial" w:hAnsi="Arial" w:cs="Arial"/>
          <w:b/>
          <w:spacing w:val="-2"/>
          <w:lang w:val="es-ES_tradnl"/>
        </w:rPr>
        <w:t>Anexo I</w:t>
      </w:r>
      <w:r w:rsidRPr="003B1D99">
        <w:rPr>
          <w:rFonts w:ascii="Arial" w:hAnsi="Arial" w:cs="Arial"/>
          <w:spacing w:val="-2"/>
          <w:lang w:val="es-ES_tradnl"/>
        </w:rPr>
        <w:t xml:space="preserve"> de la presente convocatoria.</w:t>
      </w:r>
    </w:p>
    <w:p w14:paraId="2C0D8E9F" w14:textId="77777777" w:rsidR="00D1094C" w:rsidRPr="003B1D99" w:rsidRDefault="00D1094C" w:rsidP="00D1094C">
      <w:pPr>
        <w:tabs>
          <w:tab w:val="left" w:pos="-720"/>
        </w:tabs>
        <w:suppressAutoHyphens/>
        <w:jc w:val="both"/>
        <w:rPr>
          <w:rFonts w:ascii="Arial" w:hAnsi="Arial" w:cs="Arial"/>
          <w:spacing w:val="-2"/>
          <w:lang w:val="es-ES_tradnl"/>
        </w:rPr>
      </w:pPr>
      <w:r w:rsidRPr="003B1D99">
        <w:rPr>
          <w:rFonts w:ascii="Arial" w:hAnsi="Arial" w:cs="Arial"/>
          <w:spacing w:val="-2"/>
          <w:lang w:val="es-ES_tradnl"/>
        </w:rPr>
        <w:t xml:space="preserve">La convocatoria  a la Licitación Pública se podrá consultar a través de </w:t>
      </w:r>
      <w:proofErr w:type="spellStart"/>
      <w:r w:rsidRPr="003B1D99">
        <w:rPr>
          <w:rFonts w:ascii="Arial" w:hAnsi="Arial" w:cs="Arial"/>
          <w:spacing w:val="-2"/>
          <w:lang w:val="es-ES_tradnl"/>
        </w:rPr>
        <w:t>Compranet</w:t>
      </w:r>
      <w:proofErr w:type="spellEnd"/>
      <w:r w:rsidRPr="003B1D99">
        <w:rPr>
          <w:rFonts w:ascii="Arial" w:hAnsi="Arial" w:cs="Arial"/>
          <w:spacing w:val="-2"/>
          <w:lang w:val="es-ES_tradnl"/>
        </w:rPr>
        <w:t xml:space="preserve"> vía internet en la página </w:t>
      </w:r>
      <w:hyperlink r:id="rId8" w:history="1">
        <w:r w:rsidRPr="003B1D99">
          <w:rPr>
            <w:rStyle w:val="Hipervnculo"/>
            <w:rFonts w:ascii="Arial" w:hAnsi="Arial" w:cs="Arial"/>
            <w:b/>
            <w:i/>
            <w:spacing w:val="-2"/>
            <w:lang w:val="es-ES_tradnl"/>
          </w:rPr>
          <w:t>http://compranet.sinaloa.gob.mx</w:t>
        </w:r>
      </w:hyperlink>
      <w:r w:rsidRPr="003B1D99">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w:t>
      </w:r>
      <w:proofErr w:type="gramStart"/>
      <w:r w:rsidRPr="003B1D99">
        <w:rPr>
          <w:rFonts w:ascii="Arial" w:hAnsi="Arial" w:cs="Arial"/>
          <w:spacing w:val="-2"/>
          <w:lang w:val="es-ES_tradnl"/>
        </w:rPr>
        <w:t>Septiembre</w:t>
      </w:r>
      <w:proofErr w:type="gramEnd"/>
      <w:r w:rsidRPr="003B1D99">
        <w:rPr>
          <w:rFonts w:ascii="Arial" w:hAnsi="Arial" w:cs="Arial"/>
          <w:spacing w:val="-2"/>
          <w:lang w:val="es-ES_tradnl"/>
        </w:rPr>
        <w:t>, Colonia Centro Sinaloa, C.P. 80129 en Culiacán, Sinaloa.</w:t>
      </w:r>
    </w:p>
    <w:p w14:paraId="73F578BC" w14:textId="2B834371" w:rsidR="00D1094C" w:rsidRPr="003B1D99" w:rsidRDefault="00D1094C" w:rsidP="00D1094C">
      <w:pPr>
        <w:tabs>
          <w:tab w:val="left" w:pos="-720"/>
        </w:tabs>
        <w:suppressAutoHyphens/>
        <w:jc w:val="both"/>
        <w:rPr>
          <w:rFonts w:ascii="Arial" w:hAnsi="Arial" w:cs="Arial"/>
          <w:spacing w:val="-2"/>
          <w:lang w:val="es-ES_tradnl"/>
        </w:rPr>
      </w:pPr>
      <w:r w:rsidRPr="003B1D99">
        <w:rPr>
          <w:rFonts w:ascii="Arial" w:hAnsi="Arial" w:cs="Arial"/>
          <w:b/>
          <w:spacing w:val="-2"/>
          <w:lang w:val="es-ES_tradnl"/>
        </w:rPr>
        <w:t>2.- Junta de Aclaraciones.</w:t>
      </w:r>
    </w:p>
    <w:p w14:paraId="619743C4" w14:textId="430F6209" w:rsidR="00D1094C" w:rsidRPr="003B1D99" w:rsidRDefault="00D1094C" w:rsidP="0097221F">
      <w:pPr>
        <w:tabs>
          <w:tab w:val="left" w:pos="-720"/>
        </w:tabs>
        <w:suppressAutoHyphens/>
        <w:spacing w:line="240" w:lineRule="auto"/>
        <w:jc w:val="both"/>
        <w:rPr>
          <w:rFonts w:ascii="Arial" w:hAnsi="Arial" w:cs="Arial"/>
          <w:spacing w:val="-2"/>
          <w:lang w:val="es-ES_tradnl"/>
        </w:rPr>
      </w:pPr>
      <w:r w:rsidRPr="003B1D99">
        <w:rPr>
          <w:rFonts w:ascii="Arial" w:hAnsi="Arial" w:cs="Arial"/>
          <w:spacing w:val="-2"/>
          <w:lang w:val="es-ES_tradnl"/>
        </w:rPr>
        <w:t xml:space="preserve">La Junta de Aclaraciones de la convocatoria a la Licitación Pública Nacional No. </w:t>
      </w:r>
      <w:r w:rsidRPr="003B1D99">
        <w:rPr>
          <w:rFonts w:ascii="Arial" w:hAnsi="Arial" w:cs="Arial"/>
          <w:b/>
          <w:spacing w:val="-2"/>
          <w:lang w:val="es-ES_tradnl"/>
        </w:rPr>
        <w:t>GES</w:t>
      </w:r>
      <w:r w:rsidR="009F4CE8" w:rsidRPr="003B1D99">
        <w:rPr>
          <w:rFonts w:ascii="Arial" w:hAnsi="Arial" w:cs="Arial"/>
          <w:b/>
          <w:spacing w:val="-2"/>
          <w:lang w:val="es-ES_tradnl"/>
        </w:rPr>
        <w:t xml:space="preserve"> 05</w:t>
      </w:r>
      <w:r w:rsidRPr="003B1D99">
        <w:rPr>
          <w:rFonts w:ascii="Arial" w:hAnsi="Arial" w:cs="Arial"/>
          <w:b/>
          <w:spacing w:val="-2"/>
          <w:lang w:val="es-ES_tradnl"/>
        </w:rPr>
        <w:t>/202</w:t>
      </w:r>
      <w:r w:rsidR="00E10F4B" w:rsidRPr="003B1D99">
        <w:rPr>
          <w:rFonts w:ascii="Arial" w:hAnsi="Arial" w:cs="Arial"/>
          <w:b/>
          <w:spacing w:val="-2"/>
          <w:lang w:val="es-ES_tradnl"/>
        </w:rPr>
        <w:t>3</w:t>
      </w:r>
      <w:r w:rsidRPr="003B1D99">
        <w:rPr>
          <w:rFonts w:ascii="Arial" w:hAnsi="Arial" w:cs="Arial"/>
          <w:spacing w:val="-2"/>
          <w:lang w:val="es-ES_tradnl"/>
        </w:rPr>
        <w:t xml:space="preserve">, se llevará a cabo conforme a lo dispuesto en los Artículos 37, 40 y 41 de la Ley de Adquisiciones, Arrendamientos, Servicios y Administración de Bienes Muebles para el Estado de Sinaloa, a las </w:t>
      </w:r>
      <w:r w:rsidR="009F4CE8" w:rsidRPr="003B1D99">
        <w:rPr>
          <w:rFonts w:ascii="Arial" w:hAnsi="Arial" w:cs="Arial"/>
          <w:b/>
          <w:spacing w:val="-2"/>
          <w:lang w:val="es-ES_tradnl"/>
        </w:rPr>
        <w:t>12</w:t>
      </w:r>
      <w:r w:rsidRPr="003B1D99">
        <w:rPr>
          <w:rFonts w:ascii="Arial" w:hAnsi="Arial" w:cs="Arial"/>
          <w:b/>
          <w:spacing w:val="-2"/>
          <w:lang w:val="es-ES_tradnl"/>
        </w:rPr>
        <w:t>:00 horas</w:t>
      </w:r>
      <w:r w:rsidRPr="003B1D99">
        <w:rPr>
          <w:rFonts w:ascii="Arial" w:hAnsi="Arial" w:cs="Arial"/>
          <w:spacing w:val="-2"/>
          <w:lang w:val="es-ES_tradnl"/>
        </w:rPr>
        <w:t xml:space="preserve">, del día </w:t>
      </w:r>
      <w:r w:rsidR="009F4CE8" w:rsidRPr="003B1D99">
        <w:rPr>
          <w:rFonts w:ascii="Arial" w:hAnsi="Arial" w:cs="Arial"/>
          <w:b/>
          <w:spacing w:val="-2"/>
          <w:lang w:val="es-ES_tradnl"/>
        </w:rPr>
        <w:t>01</w:t>
      </w:r>
      <w:r w:rsidRPr="003B1D99">
        <w:rPr>
          <w:rFonts w:ascii="Arial" w:hAnsi="Arial" w:cs="Arial"/>
          <w:b/>
          <w:spacing w:val="-2"/>
          <w:lang w:val="es-ES_tradnl"/>
        </w:rPr>
        <w:t xml:space="preserve"> de</w:t>
      </w:r>
      <w:r w:rsidR="009F4CE8" w:rsidRPr="003B1D99">
        <w:rPr>
          <w:rFonts w:ascii="Arial" w:hAnsi="Arial" w:cs="Arial"/>
          <w:b/>
          <w:spacing w:val="-2"/>
          <w:lang w:val="es-ES_tradnl"/>
        </w:rPr>
        <w:t xml:space="preserve"> marzo</w:t>
      </w:r>
      <w:r w:rsidRPr="003B1D99">
        <w:rPr>
          <w:rFonts w:ascii="Arial" w:hAnsi="Arial" w:cs="Arial"/>
          <w:b/>
          <w:spacing w:val="-2"/>
          <w:lang w:val="es-ES_tradnl"/>
        </w:rPr>
        <w:t xml:space="preserve"> 202</w:t>
      </w:r>
      <w:r w:rsidR="00E10F4B" w:rsidRPr="003B1D99">
        <w:rPr>
          <w:rFonts w:ascii="Arial" w:hAnsi="Arial" w:cs="Arial"/>
          <w:b/>
          <w:spacing w:val="-2"/>
          <w:lang w:val="es-ES_tradnl"/>
        </w:rPr>
        <w:t>3</w:t>
      </w:r>
      <w:r w:rsidRPr="003B1D99">
        <w:rPr>
          <w:rFonts w:ascii="Arial" w:hAnsi="Arial" w:cs="Arial"/>
          <w:spacing w:val="-2"/>
          <w:lang w:val="es-ES_tradnl"/>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80129, en Culiacán, Sinaloa.</w:t>
      </w:r>
    </w:p>
    <w:p w14:paraId="076EE3AA" w14:textId="2A927627" w:rsidR="00D1094C" w:rsidRPr="003B1D99" w:rsidRDefault="00D1094C" w:rsidP="00D1094C">
      <w:pPr>
        <w:jc w:val="both"/>
        <w:rPr>
          <w:rFonts w:ascii="Arial" w:hAnsi="Arial" w:cs="Arial"/>
          <w:spacing w:val="-2"/>
        </w:rPr>
      </w:pPr>
      <w:r w:rsidRPr="003B1D99">
        <w:rPr>
          <w:rFonts w:ascii="Arial" w:hAnsi="Arial" w:cs="Arial"/>
          <w:spacing w:val="-2"/>
        </w:rPr>
        <w:t>El acto será presidido por el Titular de la Dirección de Bienes y Suministros dependiente de la Subsecretaría de Administración de la Secretaría de Administración y Finanzas, quien será a</w:t>
      </w:r>
      <w:r w:rsidR="00A06417" w:rsidRPr="003B1D99">
        <w:rPr>
          <w:rFonts w:ascii="Arial" w:hAnsi="Arial" w:cs="Arial"/>
          <w:spacing w:val="-2"/>
        </w:rPr>
        <w:t xml:space="preserve">sistido por un representante de la </w:t>
      </w:r>
      <w:r w:rsidR="00551B11" w:rsidRPr="003B1D99">
        <w:rPr>
          <w:rFonts w:ascii="Arial" w:hAnsi="Arial" w:cs="Arial"/>
          <w:b/>
          <w:color w:val="000000"/>
        </w:rPr>
        <w:t>Dirección de Servicios Generales</w:t>
      </w:r>
      <w:r w:rsidR="00A06417" w:rsidRPr="003B1D99">
        <w:rPr>
          <w:rFonts w:ascii="Arial" w:hAnsi="Arial" w:cs="Arial"/>
          <w:spacing w:val="-2"/>
        </w:rPr>
        <w:t>,</w:t>
      </w:r>
      <w:r w:rsidRPr="003B1D99">
        <w:rPr>
          <w:rFonts w:ascii="Arial" w:hAnsi="Arial" w:cs="Arial"/>
          <w:spacing w:val="-2"/>
        </w:rPr>
        <w:t xml:space="preserve"> a fin de que se resuelvan en forma clara y precisa las dudas y planteamientos de los licitantes, relacionados con los aspectos contenidos en la convocatoria.</w:t>
      </w:r>
    </w:p>
    <w:p w14:paraId="31527118" w14:textId="2AC03FBB" w:rsidR="00D1094C" w:rsidRPr="003B1D99" w:rsidRDefault="00D1094C" w:rsidP="00D1094C">
      <w:pPr>
        <w:jc w:val="both"/>
        <w:rPr>
          <w:rFonts w:ascii="Arial" w:hAnsi="Arial" w:cs="Arial"/>
          <w:spacing w:val="-2"/>
        </w:rPr>
      </w:pPr>
      <w:r w:rsidRPr="003B1D99">
        <w:rPr>
          <w:rFonts w:ascii="Arial" w:hAnsi="Arial" w:cs="Arial"/>
          <w:spacing w:val="-2"/>
        </w:rPr>
        <w:t>L</w:t>
      </w:r>
      <w:r w:rsidR="005F13E2" w:rsidRPr="003B1D99">
        <w:rPr>
          <w:rFonts w:ascii="Arial" w:hAnsi="Arial" w:cs="Arial"/>
          <w:spacing w:val="-2"/>
        </w:rPr>
        <w:t xml:space="preserve">os licitantes </w:t>
      </w:r>
      <w:r w:rsidRPr="003B1D99">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sidRPr="003B1D99">
        <w:rPr>
          <w:rFonts w:ascii="Arial" w:hAnsi="Arial" w:cs="Arial"/>
          <w:b/>
          <w:spacing w:val="-2"/>
        </w:rPr>
        <w:t>Anexo III</w:t>
      </w:r>
      <w:r w:rsidRPr="003B1D99">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480F9889" w14:textId="77777777" w:rsidR="00D1094C" w:rsidRPr="003B1D99" w:rsidRDefault="00D1094C" w:rsidP="00591FBA">
      <w:pPr>
        <w:spacing w:after="0" w:line="240" w:lineRule="auto"/>
        <w:jc w:val="both"/>
        <w:rPr>
          <w:rFonts w:ascii="Arial" w:hAnsi="Arial" w:cs="Arial"/>
          <w:spacing w:val="-2"/>
        </w:rPr>
      </w:pPr>
      <w:r w:rsidRPr="003B1D99">
        <w:rPr>
          <w:rFonts w:ascii="Arial" w:hAnsi="Arial" w:cs="Arial"/>
          <w:spacing w:val="-2"/>
        </w:rPr>
        <w:lastRenderedPageBreak/>
        <w:t xml:space="preserve">Si no se presenta el </w:t>
      </w:r>
      <w:r w:rsidRPr="003B1D99">
        <w:rPr>
          <w:rFonts w:ascii="Arial" w:hAnsi="Arial" w:cs="Arial"/>
          <w:b/>
          <w:spacing w:val="-2"/>
        </w:rPr>
        <w:t>Anexo III</w:t>
      </w:r>
      <w:r w:rsidRPr="003B1D99">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307DCAB8" w14:textId="77777777" w:rsidR="00591FBA" w:rsidRPr="003B1D99" w:rsidRDefault="00591FBA" w:rsidP="00D1094C">
      <w:pPr>
        <w:pStyle w:val="Texto"/>
        <w:spacing w:after="0" w:line="240" w:lineRule="auto"/>
        <w:ind w:firstLine="0"/>
        <w:rPr>
          <w:color w:val="000000"/>
          <w:sz w:val="16"/>
          <w:szCs w:val="16"/>
        </w:rPr>
      </w:pPr>
    </w:p>
    <w:p w14:paraId="5F899A39" w14:textId="1FDE5C0B" w:rsidR="00D1094C" w:rsidRPr="003B1D99" w:rsidRDefault="00D1094C" w:rsidP="00D1094C">
      <w:pPr>
        <w:pStyle w:val="Texto"/>
        <w:spacing w:after="0" w:line="240" w:lineRule="auto"/>
        <w:ind w:firstLine="0"/>
        <w:rPr>
          <w:color w:val="000000"/>
          <w:sz w:val="22"/>
          <w:szCs w:val="22"/>
        </w:rPr>
      </w:pPr>
      <w:r w:rsidRPr="003B1D99">
        <w:rPr>
          <w:color w:val="000000"/>
          <w:sz w:val="22"/>
          <w:szCs w:val="22"/>
        </w:rPr>
        <w:t xml:space="preserve">Con el fin de que la reunión se lleve a cabo en el menor tiempo posible y respetar el tiempo de los asistentes a la misma, las solicitudes de aclaración se deberán de presentarse conforme al </w:t>
      </w:r>
      <w:r w:rsidRPr="003B1D99">
        <w:rPr>
          <w:b/>
          <w:color w:val="000000"/>
          <w:sz w:val="22"/>
          <w:szCs w:val="22"/>
        </w:rPr>
        <w:t>Anexo III bis</w:t>
      </w:r>
      <w:r w:rsidRPr="003B1D99">
        <w:rPr>
          <w:color w:val="000000"/>
          <w:sz w:val="22"/>
          <w:szCs w:val="22"/>
        </w:rPr>
        <w:t xml:space="preserve">, así como el </w:t>
      </w:r>
      <w:r w:rsidRPr="003B1D99">
        <w:rPr>
          <w:b/>
          <w:color w:val="000000"/>
          <w:sz w:val="22"/>
          <w:szCs w:val="22"/>
        </w:rPr>
        <w:t>Anexo III</w:t>
      </w:r>
      <w:r w:rsidR="005F13E2" w:rsidRPr="003B1D99">
        <w:rPr>
          <w:color w:val="000000"/>
          <w:sz w:val="22"/>
          <w:szCs w:val="22"/>
        </w:rPr>
        <w:t>, mismo</w:t>
      </w:r>
      <w:r w:rsidRPr="003B1D99">
        <w:rPr>
          <w:color w:val="000000"/>
          <w:sz w:val="22"/>
          <w:szCs w:val="22"/>
        </w:rPr>
        <w:t xml:space="preserve">s que podrán enviarse al correo electrónico </w:t>
      </w:r>
      <w:hyperlink r:id="rId9" w:history="1">
        <w:r w:rsidRPr="003B1D99">
          <w:rPr>
            <w:rStyle w:val="Hipervnculo"/>
            <w:b/>
            <w:i/>
            <w:sz w:val="22"/>
            <w:szCs w:val="22"/>
          </w:rPr>
          <w:t>compranet.sinaloa@sinaloa.gob.mx</w:t>
        </w:r>
      </w:hyperlink>
      <w:r w:rsidRPr="003B1D99">
        <w:rPr>
          <w:color w:val="000000"/>
          <w:sz w:val="22"/>
          <w:szCs w:val="22"/>
        </w:rPr>
        <w:t xml:space="preserve"> debiendo ser enviadas en formato “.</w:t>
      </w:r>
      <w:proofErr w:type="spellStart"/>
      <w:r w:rsidRPr="003B1D99">
        <w:rPr>
          <w:color w:val="000000"/>
          <w:sz w:val="22"/>
          <w:szCs w:val="22"/>
        </w:rPr>
        <w:t>doc</w:t>
      </w:r>
      <w:proofErr w:type="spellEnd"/>
      <w:r w:rsidRPr="003B1D99">
        <w:rPr>
          <w:color w:val="000000"/>
          <w:sz w:val="22"/>
          <w:szCs w:val="22"/>
        </w:rPr>
        <w:t xml:space="preserve">” o entregarlas personalmente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las </w:t>
      </w:r>
      <w:r w:rsidRPr="003B1D99">
        <w:rPr>
          <w:b/>
          <w:color w:val="000000"/>
          <w:sz w:val="22"/>
          <w:szCs w:val="22"/>
        </w:rPr>
        <w:t>10:00 horas</w:t>
      </w:r>
      <w:r w:rsidRPr="003B1D99">
        <w:rPr>
          <w:color w:val="000000"/>
          <w:sz w:val="22"/>
          <w:szCs w:val="22"/>
        </w:rPr>
        <w:t xml:space="preserve">, del día </w:t>
      </w:r>
      <w:r w:rsidR="009F4CE8" w:rsidRPr="003B1D99">
        <w:rPr>
          <w:b/>
          <w:color w:val="000000"/>
          <w:sz w:val="22"/>
          <w:szCs w:val="22"/>
        </w:rPr>
        <w:t xml:space="preserve">28 de febrero </w:t>
      </w:r>
      <w:r w:rsidRPr="003B1D99">
        <w:rPr>
          <w:b/>
          <w:color w:val="000000"/>
          <w:sz w:val="22"/>
          <w:szCs w:val="22"/>
        </w:rPr>
        <w:t>de 202</w:t>
      </w:r>
      <w:r w:rsidR="00E10F4B" w:rsidRPr="003B1D99">
        <w:rPr>
          <w:b/>
          <w:color w:val="000000"/>
          <w:sz w:val="22"/>
          <w:szCs w:val="22"/>
        </w:rPr>
        <w:t>3</w:t>
      </w:r>
      <w:r w:rsidRPr="003B1D99">
        <w:rPr>
          <w:color w:val="000000"/>
          <w:sz w:val="22"/>
          <w:szCs w:val="22"/>
        </w:rPr>
        <w:t>.</w:t>
      </w:r>
    </w:p>
    <w:p w14:paraId="3CEE7318" w14:textId="77777777" w:rsidR="00D1094C" w:rsidRPr="003B1D99" w:rsidRDefault="00D1094C" w:rsidP="00D1094C">
      <w:pPr>
        <w:pStyle w:val="Texto"/>
        <w:spacing w:after="0" w:line="240" w:lineRule="auto"/>
        <w:ind w:firstLine="0"/>
        <w:rPr>
          <w:color w:val="000000"/>
          <w:sz w:val="16"/>
          <w:szCs w:val="16"/>
        </w:rPr>
      </w:pPr>
    </w:p>
    <w:p w14:paraId="22C23943" w14:textId="77777777" w:rsidR="00D1094C" w:rsidRPr="003B1D99" w:rsidRDefault="00D1094C" w:rsidP="00D1094C">
      <w:pPr>
        <w:pStyle w:val="Texto"/>
        <w:spacing w:after="0" w:line="240" w:lineRule="auto"/>
        <w:ind w:firstLine="0"/>
        <w:rPr>
          <w:color w:val="000000"/>
          <w:sz w:val="22"/>
          <w:szCs w:val="22"/>
        </w:rPr>
      </w:pPr>
      <w:r w:rsidRPr="003B1D99">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Pr="003B1D99" w:rsidRDefault="00D1094C" w:rsidP="00D1094C">
      <w:pPr>
        <w:pStyle w:val="Texto"/>
        <w:spacing w:after="0" w:line="240" w:lineRule="auto"/>
        <w:ind w:firstLine="0"/>
        <w:rPr>
          <w:color w:val="000000"/>
          <w:sz w:val="16"/>
          <w:szCs w:val="22"/>
        </w:rPr>
      </w:pPr>
    </w:p>
    <w:p w14:paraId="6CEA77F7" w14:textId="1EDBC28D" w:rsidR="00D1094C" w:rsidRPr="003B1D99" w:rsidRDefault="00D1094C" w:rsidP="00D1094C">
      <w:pPr>
        <w:pStyle w:val="Texto"/>
        <w:spacing w:after="0" w:line="240" w:lineRule="auto"/>
        <w:ind w:firstLine="0"/>
        <w:rPr>
          <w:color w:val="000000"/>
          <w:sz w:val="22"/>
          <w:szCs w:val="22"/>
        </w:rPr>
      </w:pPr>
      <w:r w:rsidRPr="003B1D99">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sidRPr="003B1D99">
        <w:rPr>
          <w:color w:val="000000"/>
          <w:sz w:val="22"/>
          <w:szCs w:val="22"/>
        </w:rPr>
        <w:t>e Proposiciones podrá diferirse d</w:t>
      </w:r>
      <w:r w:rsidRPr="003B1D99">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3B1D99" w:rsidRDefault="005F13E2" w:rsidP="00D1094C">
      <w:pPr>
        <w:pStyle w:val="Texto"/>
        <w:spacing w:after="0" w:line="240" w:lineRule="auto"/>
        <w:ind w:firstLine="0"/>
        <w:rPr>
          <w:color w:val="000000"/>
          <w:sz w:val="16"/>
          <w:szCs w:val="22"/>
        </w:rPr>
      </w:pPr>
    </w:p>
    <w:p w14:paraId="4E86D6BE" w14:textId="77777777" w:rsidR="00D1094C" w:rsidRPr="003B1D99" w:rsidRDefault="00D1094C" w:rsidP="0097221F">
      <w:pPr>
        <w:tabs>
          <w:tab w:val="left" w:pos="-720"/>
          <w:tab w:val="left" w:pos="0"/>
        </w:tabs>
        <w:suppressAutoHyphens/>
        <w:spacing w:line="240" w:lineRule="auto"/>
        <w:jc w:val="both"/>
        <w:rPr>
          <w:rFonts w:ascii="Arial" w:hAnsi="Arial" w:cs="Arial"/>
          <w:color w:val="000000"/>
        </w:rPr>
      </w:pPr>
      <w:r w:rsidRPr="003B1D99">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07AAD0E3" w:rsidR="00D1094C" w:rsidRPr="003B1D99" w:rsidRDefault="00D1094C" w:rsidP="00591FBA">
      <w:pPr>
        <w:tabs>
          <w:tab w:val="left" w:pos="-720"/>
          <w:tab w:val="left" w:pos="0"/>
        </w:tabs>
        <w:suppressAutoHyphens/>
        <w:spacing w:after="0" w:line="240" w:lineRule="auto"/>
        <w:jc w:val="both"/>
        <w:rPr>
          <w:rFonts w:ascii="Arial" w:hAnsi="Arial" w:cs="Arial"/>
          <w:color w:val="000000"/>
        </w:rPr>
      </w:pPr>
      <w:r w:rsidRPr="003B1D99">
        <w:rPr>
          <w:rFonts w:ascii="Arial" w:hAnsi="Arial" w:cs="Arial"/>
          <w:color w:val="000000"/>
        </w:rPr>
        <w:t xml:space="preserve">El acta será firmada por los asistentes y se pondrá a su disposición en la página </w:t>
      </w:r>
      <w:hyperlink r:id="rId10" w:history="1">
        <w:r w:rsidRPr="003B1D99">
          <w:rPr>
            <w:rStyle w:val="Hipervnculo"/>
            <w:rFonts w:ascii="Arial" w:hAnsi="Arial" w:cs="Arial"/>
            <w:b/>
            <w:i/>
          </w:rPr>
          <w:t>https://compranet.sinaloa.gob.mx</w:t>
        </w:r>
      </w:hyperlink>
      <w:r w:rsidRPr="003B1D99">
        <w:rPr>
          <w:rFonts w:ascii="Arial" w:hAnsi="Arial" w:cs="Arial"/>
          <w:color w:val="000000"/>
        </w:rPr>
        <w:t xml:space="preserve"> entregándoseles copia de la misma, la falta de firma de algún licitante no invalidará su contenido y efectos, así como para los participantes que no hayan asistido, para efectos de su notificación.</w:t>
      </w:r>
    </w:p>
    <w:p w14:paraId="3F1C3C8D" w14:textId="77777777" w:rsidR="00551B11" w:rsidRPr="003B1D99" w:rsidRDefault="00551B11" w:rsidP="00591FBA">
      <w:pPr>
        <w:tabs>
          <w:tab w:val="left" w:pos="-720"/>
          <w:tab w:val="left" w:pos="0"/>
        </w:tabs>
        <w:suppressAutoHyphens/>
        <w:spacing w:after="0" w:line="240" w:lineRule="auto"/>
        <w:jc w:val="both"/>
        <w:rPr>
          <w:rFonts w:ascii="Arial" w:hAnsi="Arial" w:cs="Arial"/>
          <w:color w:val="000000"/>
          <w:sz w:val="16"/>
          <w:szCs w:val="16"/>
        </w:rPr>
      </w:pPr>
    </w:p>
    <w:p w14:paraId="54983E7B" w14:textId="2A247623" w:rsidR="00D1094C" w:rsidRPr="003B1D99" w:rsidRDefault="00D1094C" w:rsidP="00591FBA">
      <w:pPr>
        <w:tabs>
          <w:tab w:val="left" w:pos="-720"/>
          <w:tab w:val="left" w:pos="0"/>
        </w:tabs>
        <w:suppressAutoHyphens/>
        <w:spacing w:after="0" w:line="240" w:lineRule="auto"/>
        <w:jc w:val="both"/>
        <w:rPr>
          <w:rFonts w:ascii="Arial" w:hAnsi="Arial" w:cs="Arial"/>
          <w:color w:val="000000"/>
          <w:lang w:eastAsia="es-MX"/>
        </w:rPr>
      </w:pPr>
      <w:r w:rsidRPr="003B1D99">
        <w:rPr>
          <w:rFonts w:ascii="Arial" w:hAnsi="Arial" w:cs="Arial"/>
          <w:color w:val="000000"/>
          <w:lang w:eastAsia="es-MX"/>
        </w:rPr>
        <w:t>La asistencia a la junta de aclaraciones es optativa para los licitantes.</w:t>
      </w:r>
    </w:p>
    <w:p w14:paraId="53D4D7FB" w14:textId="77777777" w:rsidR="00551B11" w:rsidRPr="003B1D99" w:rsidRDefault="00551B11" w:rsidP="00591FBA">
      <w:pPr>
        <w:tabs>
          <w:tab w:val="left" w:pos="-720"/>
          <w:tab w:val="left" w:pos="0"/>
        </w:tabs>
        <w:suppressAutoHyphens/>
        <w:spacing w:after="0" w:line="240" w:lineRule="auto"/>
        <w:jc w:val="both"/>
        <w:rPr>
          <w:rFonts w:ascii="Arial" w:hAnsi="Arial" w:cs="Arial"/>
          <w:color w:val="000000"/>
          <w:sz w:val="16"/>
          <w:szCs w:val="16"/>
          <w:lang w:eastAsia="es-MX"/>
        </w:rPr>
      </w:pPr>
    </w:p>
    <w:p w14:paraId="2CC7A480" w14:textId="7A8AA361" w:rsidR="00D1094C" w:rsidRPr="003B1D99" w:rsidRDefault="00D1094C" w:rsidP="00591FBA">
      <w:pPr>
        <w:tabs>
          <w:tab w:val="left" w:pos="-720"/>
          <w:tab w:val="left" w:pos="0"/>
        </w:tabs>
        <w:suppressAutoHyphens/>
        <w:spacing w:after="0" w:line="240" w:lineRule="auto"/>
        <w:jc w:val="both"/>
        <w:rPr>
          <w:rFonts w:ascii="Arial" w:hAnsi="Arial" w:cs="Arial"/>
          <w:b/>
          <w:color w:val="000000"/>
        </w:rPr>
      </w:pPr>
      <w:r w:rsidRPr="003B1D99">
        <w:rPr>
          <w:rFonts w:ascii="Arial" w:hAnsi="Arial" w:cs="Arial"/>
          <w:b/>
          <w:color w:val="000000"/>
        </w:rPr>
        <w:t>3.- Procedimiento del Concurso.</w:t>
      </w:r>
    </w:p>
    <w:p w14:paraId="33AAAC10" w14:textId="77777777" w:rsidR="00551B11" w:rsidRPr="003B1D99" w:rsidRDefault="00551B11" w:rsidP="00591FBA">
      <w:pPr>
        <w:tabs>
          <w:tab w:val="left" w:pos="-720"/>
          <w:tab w:val="left" w:pos="0"/>
        </w:tabs>
        <w:suppressAutoHyphens/>
        <w:spacing w:after="0" w:line="240" w:lineRule="auto"/>
        <w:jc w:val="both"/>
        <w:rPr>
          <w:rFonts w:ascii="Arial" w:hAnsi="Arial" w:cs="Arial"/>
          <w:color w:val="000000"/>
          <w:sz w:val="16"/>
          <w:szCs w:val="16"/>
        </w:rPr>
      </w:pPr>
    </w:p>
    <w:p w14:paraId="6C3B9A59" w14:textId="1A95E0CE" w:rsidR="006E13BC" w:rsidRPr="003B1D99" w:rsidRDefault="006E13BC" w:rsidP="009F4CE8">
      <w:pPr>
        <w:numPr>
          <w:ilvl w:val="0"/>
          <w:numId w:val="15"/>
        </w:numPr>
        <w:tabs>
          <w:tab w:val="left" w:pos="-720"/>
          <w:tab w:val="left" w:pos="0"/>
        </w:tabs>
        <w:suppressAutoHyphens/>
        <w:autoSpaceDE w:val="0"/>
        <w:autoSpaceDN w:val="0"/>
        <w:adjustRightInd w:val="0"/>
        <w:spacing w:after="0" w:line="240" w:lineRule="auto"/>
        <w:ind w:left="705" w:hanging="279"/>
        <w:jc w:val="both"/>
        <w:rPr>
          <w:rFonts w:ascii="Arial" w:hAnsi="Arial" w:cs="Arial"/>
        </w:rPr>
      </w:pPr>
      <w:r w:rsidRPr="003B1D99">
        <w:rPr>
          <w:rFonts w:ascii="Arial" w:hAnsi="Arial" w:cs="Arial"/>
          <w:color w:val="000000"/>
        </w:rPr>
        <w:t>Co</w:t>
      </w:r>
      <w:r w:rsidRPr="003B1D99">
        <w:rPr>
          <w:rFonts w:ascii="Arial" w:eastAsia="Times New Roman" w:hAnsi="Arial" w:cs="Arial"/>
          <w:color w:val="000000"/>
          <w:lang w:val="es-ES" w:eastAsia="es-ES"/>
        </w:rPr>
        <w:t xml:space="preserve">n fundamento en lo que establece el </w:t>
      </w:r>
      <w:r w:rsidRPr="003B1D99">
        <w:rPr>
          <w:rFonts w:ascii="Arial" w:eastAsia="Times New Roman" w:hAnsi="Arial" w:cs="Arial"/>
          <w:b/>
          <w:color w:val="000000"/>
          <w:lang w:val="es-ES" w:eastAsia="es-ES"/>
        </w:rPr>
        <w:t>Artículo 33, Fracción I</w:t>
      </w:r>
      <w:r w:rsidRPr="003B1D99">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Pr="003B1D99">
        <w:rPr>
          <w:rFonts w:ascii="Arial" w:eastAsia="Times New Roman" w:hAnsi="Arial" w:cs="Arial"/>
          <w:b/>
          <w:color w:val="000000"/>
          <w:lang w:val="es-ES" w:eastAsia="es-ES"/>
        </w:rPr>
        <w:t>presencial,</w:t>
      </w:r>
      <w:r w:rsidRPr="003B1D99">
        <w:rPr>
          <w:rFonts w:ascii="Arial" w:eastAsia="Times New Roman" w:hAnsi="Arial" w:cs="Arial"/>
          <w:color w:val="000000"/>
          <w:lang w:val="es-ES" w:eastAsia="es-ES"/>
        </w:rPr>
        <w:t xml:space="preserve"> </w:t>
      </w:r>
      <w:r w:rsidRPr="003B1D99">
        <w:rPr>
          <w:rFonts w:ascii="Arial" w:hAnsi="Arial" w:cs="Arial"/>
          <w:color w:val="000000"/>
        </w:rPr>
        <w:t xml:space="preserve">en la cual los licitantes podrán presentar sus proposiciones en forma documental y por escrito, </w:t>
      </w:r>
      <w:r w:rsidRPr="003B1D99">
        <w:rPr>
          <w:rFonts w:ascii="Arial" w:hAnsi="Arial" w:cs="Arial"/>
          <w:b/>
          <w:color w:val="000000"/>
        </w:rPr>
        <w:t>en sobre cerrado</w:t>
      </w:r>
      <w:r w:rsidRPr="003B1D99">
        <w:rPr>
          <w:rFonts w:ascii="Arial" w:hAnsi="Arial" w:cs="Arial"/>
          <w:color w:val="000000"/>
        </w:rPr>
        <w:t xml:space="preserve">, </w:t>
      </w:r>
      <w:r w:rsidRPr="003B1D99">
        <w:rPr>
          <w:rFonts w:ascii="Arial" w:hAnsi="Arial" w:cs="Arial"/>
        </w:rPr>
        <w:t xml:space="preserve">en el Acto de Presentación y Apertura de Proposiciones;  así como también podrán entregar sus propuestas en sobre cerrado de forma personalizada, mediante un propio en las oficinas de la Dirección de Bienes y Suministros de la Subsecretaría de Administración, ubicadas en el primer piso de la Unidad Administrativa de Gobierno del Estado de Sinaloa, con domicilio en Calzada Insurgentes s/n entre las calles José Aguilar Barraza y de Septiembre, Centro Sinaloa, C.P. 80129, en Culiacán, Sinaloa; o bien podrá enviar sus </w:t>
      </w:r>
      <w:r w:rsidRPr="003B1D99">
        <w:rPr>
          <w:rFonts w:ascii="Arial" w:hAnsi="Arial" w:cs="Arial"/>
        </w:rPr>
        <w:lastRenderedPageBreak/>
        <w:t xml:space="preserve">proposiciones a través del servicio postal o mensajería, de conformidad con el Artículo 39 Fracción I Inciso B del Reglamento de la Ley, antes de las </w:t>
      </w:r>
      <w:r w:rsidR="009F4CE8" w:rsidRPr="003B1D99">
        <w:rPr>
          <w:rFonts w:ascii="Arial" w:hAnsi="Arial" w:cs="Arial"/>
          <w:b/>
        </w:rPr>
        <w:t>10</w:t>
      </w:r>
      <w:r w:rsidRPr="003B1D99">
        <w:rPr>
          <w:rFonts w:ascii="Arial" w:hAnsi="Arial" w:cs="Arial"/>
          <w:b/>
        </w:rPr>
        <w:t xml:space="preserve">:00 horas del día </w:t>
      </w:r>
      <w:r w:rsidR="009F4CE8" w:rsidRPr="003B1D99">
        <w:rPr>
          <w:rFonts w:ascii="Arial" w:hAnsi="Arial" w:cs="Arial"/>
          <w:b/>
        </w:rPr>
        <w:t>08</w:t>
      </w:r>
      <w:r w:rsidRPr="003B1D99">
        <w:rPr>
          <w:rFonts w:ascii="Arial" w:hAnsi="Arial" w:cs="Arial"/>
          <w:b/>
        </w:rPr>
        <w:t xml:space="preserve"> de </w:t>
      </w:r>
      <w:r w:rsidR="009F4CE8" w:rsidRPr="003B1D99">
        <w:rPr>
          <w:rFonts w:ascii="Arial" w:hAnsi="Arial" w:cs="Arial"/>
          <w:b/>
        </w:rPr>
        <w:t xml:space="preserve">marzo </w:t>
      </w:r>
      <w:r w:rsidRPr="003B1D99">
        <w:rPr>
          <w:rFonts w:ascii="Arial" w:hAnsi="Arial" w:cs="Arial"/>
          <w:b/>
        </w:rPr>
        <w:t>de 2023</w:t>
      </w:r>
      <w:r w:rsidRPr="003B1D99">
        <w:rPr>
          <w:rFonts w:ascii="Arial" w:hAnsi="Arial" w:cs="Arial"/>
        </w:rPr>
        <w:t>. Señalando que es responsabilidad de los licitantes, presentar sus propuestas en tiempo y forma legales, mediante los medios que estime procedentes.</w:t>
      </w:r>
    </w:p>
    <w:p w14:paraId="0F592AB4" w14:textId="77777777" w:rsidR="00A06417" w:rsidRPr="003B1D99" w:rsidRDefault="00A06417" w:rsidP="00A06417">
      <w:pPr>
        <w:tabs>
          <w:tab w:val="left" w:pos="-720"/>
          <w:tab w:val="left" w:pos="0"/>
        </w:tabs>
        <w:suppressAutoHyphens/>
        <w:autoSpaceDE w:val="0"/>
        <w:autoSpaceDN w:val="0"/>
        <w:adjustRightInd w:val="0"/>
        <w:spacing w:after="0" w:line="240" w:lineRule="auto"/>
        <w:jc w:val="both"/>
        <w:rPr>
          <w:rFonts w:ascii="Arial" w:hAnsi="Arial" w:cs="Arial"/>
          <w:sz w:val="14"/>
        </w:rPr>
      </w:pPr>
    </w:p>
    <w:p w14:paraId="61BDFB12" w14:textId="248D8FBE" w:rsidR="00A06417" w:rsidRPr="003B1D99" w:rsidRDefault="009F4CE8" w:rsidP="009F4CE8">
      <w:pPr>
        <w:tabs>
          <w:tab w:val="left" w:pos="-720"/>
          <w:tab w:val="left" w:pos="0"/>
        </w:tabs>
        <w:suppressAutoHyphens/>
        <w:autoSpaceDE w:val="0"/>
        <w:autoSpaceDN w:val="0"/>
        <w:adjustRightInd w:val="0"/>
        <w:spacing w:after="0" w:line="240" w:lineRule="auto"/>
        <w:ind w:left="709"/>
        <w:jc w:val="both"/>
        <w:rPr>
          <w:rFonts w:ascii="Arial" w:hAnsi="Arial" w:cs="Arial"/>
          <w:sz w:val="20"/>
          <w:szCs w:val="20"/>
        </w:rPr>
      </w:pPr>
      <w:r w:rsidRPr="003B1D99">
        <w:rPr>
          <w:rFonts w:ascii="Arial" w:eastAsia="Times New Roman" w:hAnsi="Arial" w:cs="Arial"/>
          <w:color w:val="000000"/>
          <w:lang w:val="es-ES" w:eastAsia="es-ES"/>
        </w:rPr>
        <w:t xml:space="preserve">Considerando la naturaleza de los servicios a contratar descrito en la presente convocatoria, no se aceptarán proposiciones conjuntas y en caso de los contratos estos </w:t>
      </w:r>
    </w:p>
    <w:p w14:paraId="697DA0D9" w14:textId="4E93F601" w:rsidR="009F4CE8" w:rsidRPr="003B1D99" w:rsidRDefault="005627F8" w:rsidP="009F4CE8">
      <w:pPr>
        <w:tabs>
          <w:tab w:val="left" w:pos="-720"/>
          <w:tab w:val="left" w:pos="0"/>
        </w:tabs>
        <w:suppressAutoHyphens/>
        <w:autoSpaceDE w:val="0"/>
        <w:autoSpaceDN w:val="0"/>
        <w:adjustRightInd w:val="0"/>
        <w:spacing w:after="0" w:line="240" w:lineRule="auto"/>
        <w:ind w:left="709"/>
        <w:jc w:val="both"/>
        <w:rPr>
          <w:rFonts w:ascii="Arial" w:hAnsi="Arial" w:cs="Arial"/>
          <w:sz w:val="20"/>
          <w:szCs w:val="20"/>
        </w:rPr>
      </w:pPr>
      <w:r w:rsidRPr="003B1D99">
        <w:rPr>
          <w:rFonts w:ascii="Arial" w:eastAsia="Times New Roman" w:hAnsi="Arial" w:cs="Arial"/>
          <w:color w:val="000000"/>
          <w:lang w:val="es-ES" w:eastAsia="es-ES"/>
        </w:rPr>
        <w:t>tendrán</w:t>
      </w:r>
      <w:r w:rsidR="009F4CE8" w:rsidRPr="003B1D99">
        <w:rPr>
          <w:rFonts w:ascii="Arial" w:eastAsia="Times New Roman" w:hAnsi="Arial" w:cs="Arial"/>
          <w:color w:val="000000"/>
          <w:lang w:val="es-ES" w:eastAsia="es-ES"/>
        </w:rPr>
        <w:t xml:space="preserve"> alcance a dos ejercicios fiscales</w:t>
      </w:r>
    </w:p>
    <w:p w14:paraId="628D44BC" w14:textId="77777777" w:rsidR="00082A9D" w:rsidRPr="003B1D99" w:rsidRDefault="00082A9D" w:rsidP="00082A9D">
      <w:pPr>
        <w:tabs>
          <w:tab w:val="left" w:pos="-720"/>
          <w:tab w:val="left" w:pos="0"/>
        </w:tabs>
        <w:suppressAutoHyphens/>
        <w:spacing w:after="0" w:line="240" w:lineRule="auto"/>
        <w:ind w:left="709"/>
        <w:jc w:val="both"/>
        <w:rPr>
          <w:rFonts w:ascii="Arial" w:eastAsia="Times New Roman" w:hAnsi="Arial" w:cs="Arial"/>
          <w:color w:val="000000"/>
          <w:sz w:val="14"/>
          <w:lang w:val="es-ES" w:eastAsia="es-ES"/>
        </w:rPr>
      </w:pPr>
    </w:p>
    <w:p w14:paraId="6092C66C" w14:textId="77777777" w:rsidR="00082A9D" w:rsidRPr="003B1D99"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3B1D99">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206117D7" w14:textId="090BB392" w:rsidR="00D1094C" w:rsidRPr="003B1D99" w:rsidRDefault="00D1094C" w:rsidP="00082A9D">
      <w:pPr>
        <w:tabs>
          <w:tab w:val="left" w:pos="-720"/>
          <w:tab w:val="left" w:pos="0"/>
        </w:tabs>
        <w:suppressAutoHyphens/>
        <w:spacing w:after="0" w:line="240" w:lineRule="auto"/>
        <w:ind w:left="709"/>
        <w:jc w:val="both"/>
        <w:rPr>
          <w:rFonts w:ascii="Arial" w:hAnsi="Arial" w:cs="Arial"/>
          <w:color w:val="000000"/>
          <w:sz w:val="20"/>
        </w:rPr>
      </w:pPr>
    </w:p>
    <w:p w14:paraId="47DC5D5C" w14:textId="5BFE8DA7" w:rsidR="00D1094C" w:rsidRPr="003B1D99" w:rsidRDefault="00D1094C" w:rsidP="00645EC9">
      <w:pPr>
        <w:pStyle w:val="Prrafodelista"/>
        <w:numPr>
          <w:ilvl w:val="0"/>
          <w:numId w:val="15"/>
        </w:numPr>
        <w:tabs>
          <w:tab w:val="left" w:pos="-720"/>
          <w:tab w:val="left" w:pos="0"/>
        </w:tabs>
        <w:suppressAutoHyphens/>
        <w:spacing w:after="0" w:line="240" w:lineRule="auto"/>
        <w:ind w:left="709" w:hanging="349"/>
        <w:jc w:val="both"/>
        <w:rPr>
          <w:rFonts w:ascii="Arial" w:hAnsi="Arial" w:cs="Arial"/>
          <w:color w:val="000000"/>
        </w:rPr>
      </w:pPr>
      <w:r w:rsidRPr="003B1D99">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sidRPr="003B1D99">
        <w:rPr>
          <w:rFonts w:ascii="Arial" w:hAnsi="Arial" w:cs="Arial"/>
          <w:color w:val="000000"/>
        </w:rPr>
        <w:t>asistentes</w:t>
      </w:r>
      <w:r w:rsidRPr="003B1D99">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1" w:history="1">
        <w:r w:rsidRPr="003B1D99">
          <w:rPr>
            <w:rStyle w:val="Hipervnculo"/>
            <w:rFonts w:ascii="Arial" w:hAnsi="Arial" w:cs="Arial"/>
            <w:b/>
            <w:i/>
          </w:rPr>
          <w:t>http://compranet.sinaloa.gob.mx</w:t>
        </w:r>
      </w:hyperlink>
      <w:r w:rsidRPr="003B1D99">
        <w:rPr>
          <w:rFonts w:ascii="Arial" w:hAnsi="Arial" w:cs="Arial"/>
          <w:color w:val="000000"/>
        </w:rPr>
        <w:t xml:space="preserve"> para efectos de su notificación</w:t>
      </w:r>
      <w:r w:rsidR="009B5E24" w:rsidRPr="003B1D99">
        <w:rPr>
          <w:rFonts w:ascii="Arial" w:hAnsi="Arial" w:cs="Arial"/>
          <w:color w:val="000000"/>
        </w:rPr>
        <w:t xml:space="preserve">; dicho procedimiento sustituirá a la notificación personal, tal como </w:t>
      </w:r>
      <w:r w:rsidRPr="003B1D99">
        <w:rPr>
          <w:rFonts w:ascii="Arial" w:hAnsi="Arial" w:cs="Arial"/>
          <w:color w:val="000000"/>
        </w:rPr>
        <w:t>se señala en el Artículo 47 de la Ley de Adquisiciones, Arrendamientos, Servicios y Administración de Biene</w:t>
      </w:r>
      <w:r w:rsidR="009B5E24" w:rsidRPr="003B1D99">
        <w:rPr>
          <w:rFonts w:ascii="Arial" w:hAnsi="Arial" w:cs="Arial"/>
          <w:color w:val="000000"/>
        </w:rPr>
        <w:t>s Muebles del Estado de Sinaloa.</w:t>
      </w:r>
    </w:p>
    <w:p w14:paraId="6BF66C7C" w14:textId="77777777" w:rsidR="00D1094C" w:rsidRPr="003B1D99" w:rsidRDefault="00D1094C" w:rsidP="00D1094C">
      <w:pPr>
        <w:pStyle w:val="Prrafodelista"/>
        <w:rPr>
          <w:rFonts w:ascii="Arial" w:hAnsi="Arial" w:cs="Arial"/>
          <w:color w:val="000000"/>
          <w:sz w:val="8"/>
        </w:rPr>
      </w:pPr>
    </w:p>
    <w:p w14:paraId="0A55F96C" w14:textId="2806C284" w:rsidR="009B5E24" w:rsidRPr="003B1D99" w:rsidRDefault="009B5E24" w:rsidP="00645EC9">
      <w:pPr>
        <w:numPr>
          <w:ilvl w:val="0"/>
          <w:numId w:val="15"/>
        </w:numPr>
        <w:tabs>
          <w:tab w:val="left" w:pos="-720"/>
          <w:tab w:val="left" w:pos="0"/>
        </w:tabs>
        <w:suppressAutoHyphens/>
        <w:spacing w:after="0" w:line="240" w:lineRule="auto"/>
        <w:ind w:left="709" w:hanging="283"/>
        <w:jc w:val="both"/>
        <w:rPr>
          <w:rFonts w:ascii="Arial" w:hAnsi="Arial" w:cs="Arial"/>
          <w:color w:val="000000"/>
        </w:rPr>
      </w:pPr>
      <w:r w:rsidRPr="003B1D99">
        <w:rPr>
          <w:rFonts w:ascii="Arial" w:hAnsi="Arial" w:cs="Arial"/>
          <w:color w:val="000000"/>
        </w:rPr>
        <w:t xml:space="preserve">De conformidad con el Artículo 43 de la Ley, el Acto de Presentación y Apertura de Proposiciones  se llevará acabo a las </w:t>
      </w:r>
      <w:r w:rsidR="005627F8" w:rsidRPr="003B1D99">
        <w:rPr>
          <w:rFonts w:ascii="Arial" w:hAnsi="Arial" w:cs="Arial"/>
          <w:b/>
          <w:color w:val="000000"/>
        </w:rPr>
        <w:t>10</w:t>
      </w:r>
      <w:r w:rsidRPr="003B1D99">
        <w:rPr>
          <w:rFonts w:ascii="Arial" w:hAnsi="Arial" w:cs="Arial"/>
          <w:b/>
          <w:color w:val="000000"/>
        </w:rPr>
        <w:t>:00 horas</w:t>
      </w:r>
      <w:r w:rsidRPr="003B1D99">
        <w:rPr>
          <w:rFonts w:ascii="Arial" w:hAnsi="Arial" w:cs="Arial"/>
          <w:color w:val="000000"/>
        </w:rPr>
        <w:t xml:space="preserve">, del día </w:t>
      </w:r>
      <w:r w:rsidR="0097221F" w:rsidRPr="003B1D99">
        <w:rPr>
          <w:rFonts w:ascii="Arial" w:hAnsi="Arial" w:cs="Arial"/>
          <w:b/>
          <w:color w:val="000000"/>
        </w:rPr>
        <w:t>08 de marzo</w:t>
      </w:r>
      <w:r w:rsidRPr="003B1D99">
        <w:rPr>
          <w:rFonts w:ascii="Arial" w:hAnsi="Arial" w:cs="Arial"/>
          <w:b/>
          <w:color w:val="000000"/>
        </w:rPr>
        <w:t xml:space="preserve"> de 202</w:t>
      </w:r>
      <w:r w:rsidR="00E10F4B" w:rsidRPr="003B1D99">
        <w:rPr>
          <w:rFonts w:ascii="Arial" w:hAnsi="Arial" w:cs="Arial"/>
          <w:b/>
          <w:color w:val="000000"/>
        </w:rPr>
        <w:t>3</w:t>
      </w:r>
      <w:r w:rsidRPr="003B1D99">
        <w:rPr>
          <w:rFonts w:ascii="Arial" w:hAnsi="Arial" w:cs="Arial"/>
          <w:b/>
          <w:color w:val="000000"/>
        </w:rPr>
        <w:t xml:space="preserve">, </w:t>
      </w:r>
      <w:r w:rsidRPr="003B1D99">
        <w:rPr>
          <w:rFonts w:ascii="Arial" w:hAnsi="Arial" w:cs="Arial"/>
          <w:color w:val="000000"/>
        </w:rPr>
        <w:t>en la Sala de Juntas de la Dirección de Bienes y Suministros de la Subsecretaría de Administración de la Secretaría de Administración y Finanzas, el cual  será presidido por el Titular de la Dirección de Bienes y Suministros dependiente de la Subsecretaría de Administración y Finanzas, para dar f</w:t>
      </w:r>
      <w:r w:rsidR="007E39F0" w:rsidRPr="003B1D99">
        <w:rPr>
          <w:rFonts w:ascii="Arial" w:hAnsi="Arial" w:cs="Arial"/>
          <w:color w:val="000000"/>
        </w:rPr>
        <w:t>e</w:t>
      </w:r>
      <w:r w:rsidRPr="003B1D99">
        <w:rPr>
          <w:rFonts w:ascii="Arial" w:hAnsi="Arial" w:cs="Arial"/>
          <w:color w:val="000000"/>
        </w:rPr>
        <w:t xml:space="preserve"> de la legalidad del mismo, se contará con la presencia de un representante de la Secretaría de Transparencia y Rendición de Cuentas, dicho evento se llevará a cabo en </w:t>
      </w:r>
      <w:r w:rsidRPr="003B1D99">
        <w:rPr>
          <w:rFonts w:ascii="Arial" w:hAnsi="Arial" w:cs="Arial"/>
          <w:b/>
          <w:color w:val="000000"/>
        </w:rPr>
        <w:t xml:space="preserve">una etapa </w:t>
      </w:r>
      <w:proofErr w:type="spellStart"/>
      <w:r w:rsidRPr="003B1D99">
        <w:rPr>
          <w:rFonts w:ascii="Arial" w:hAnsi="Arial" w:cs="Arial"/>
          <w:color w:val="000000"/>
        </w:rPr>
        <w:t>apertur</w:t>
      </w:r>
      <w:r w:rsidR="007E39F0" w:rsidRPr="003B1D99">
        <w:rPr>
          <w:rFonts w:ascii="Arial" w:hAnsi="Arial" w:cs="Arial"/>
          <w:color w:val="000000"/>
        </w:rPr>
        <w:t>á</w:t>
      </w:r>
      <w:r w:rsidRPr="003B1D99">
        <w:rPr>
          <w:rFonts w:ascii="Arial" w:hAnsi="Arial" w:cs="Arial"/>
          <w:color w:val="000000"/>
        </w:rPr>
        <w:t>ndose</w:t>
      </w:r>
      <w:proofErr w:type="spellEnd"/>
      <w:r w:rsidRPr="003B1D99">
        <w:rPr>
          <w:rFonts w:ascii="Arial" w:hAnsi="Arial" w:cs="Arial"/>
          <w:color w:val="000000"/>
        </w:rPr>
        <w:t xml:space="preserve"> los sobres que se hayan recibido en la hora y fecha arriba señaladas, de acuerdo a lo indicado en el punto 3, numeral I.</w:t>
      </w:r>
    </w:p>
    <w:p w14:paraId="12A3ABE5" w14:textId="77777777" w:rsidR="007E39F0" w:rsidRPr="003B1D99" w:rsidRDefault="007E39F0" w:rsidP="007E39F0">
      <w:pPr>
        <w:pStyle w:val="Prrafodelista"/>
        <w:rPr>
          <w:rFonts w:ascii="Arial" w:hAnsi="Arial" w:cs="Arial"/>
          <w:color w:val="000000"/>
          <w:sz w:val="8"/>
        </w:rPr>
      </w:pPr>
    </w:p>
    <w:p w14:paraId="04F3A8E9" w14:textId="30EF5550" w:rsidR="007E39F0" w:rsidRPr="003B1D99" w:rsidRDefault="007E39F0" w:rsidP="007E39F0">
      <w:pPr>
        <w:tabs>
          <w:tab w:val="left" w:pos="-720"/>
          <w:tab w:val="left" w:pos="0"/>
        </w:tabs>
        <w:suppressAutoHyphens/>
        <w:spacing w:after="0" w:line="240" w:lineRule="auto"/>
        <w:ind w:left="709"/>
        <w:jc w:val="both"/>
        <w:rPr>
          <w:rFonts w:ascii="Arial" w:hAnsi="Arial" w:cs="Arial"/>
          <w:color w:val="000000"/>
        </w:rPr>
      </w:pPr>
      <w:proofErr w:type="gramStart"/>
      <w:r w:rsidRPr="003B1D99">
        <w:rPr>
          <w:rFonts w:ascii="Arial" w:hAnsi="Arial" w:cs="Arial"/>
          <w:color w:val="000000"/>
        </w:rPr>
        <w:t>Asimismo</w:t>
      </w:r>
      <w:proofErr w:type="gramEnd"/>
      <w:r w:rsidRPr="003B1D99">
        <w:rPr>
          <w:rFonts w:ascii="Arial" w:hAnsi="Arial" w:cs="Arial"/>
          <w:color w:val="000000"/>
        </w:rPr>
        <w:t xml:space="preserve">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3B1D99" w:rsidRDefault="009B5E24" w:rsidP="009B5E24">
      <w:pPr>
        <w:pStyle w:val="Prrafodelista"/>
        <w:rPr>
          <w:rFonts w:ascii="Arial" w:hAnsi="Arial" w:cs="Arial"/>
          <w:color w:val="000000"/>
          <w:sz w:val="16"/>
        </w:rPr>
      </w:pPr>
    </w:p>
    <w:p w14:paraId="3D087BF4" w14:textId="0187F121" w:rsidR="00D1094C" w:rsidRPr="003B1D99" w:rsidRDefault="00D1094C" w:rsidP="00D1094C">
      <w:pPr>
        <w:pStyle w:val="Prrafodelista"/>
        <w:jc w:val="both"/>
        <w:rPr>
          <w:rFonts w:ascii="Arial" w:hAnsi="Arial" w:cs="Arial"/>
          <w:color w:val="000000"/>
        </w:rPr>
      </w:pPr>
      <w:r w:rsidRPr="003B1D99">
        <w:rPr>
          <w:rFonts w:ascii="Arial" w:hAnsi="Arial" w:cs="Arial"/>
          <w:color w:val="000000"/>
        </w:rPr>
        <w:t xml:space="preserve">También podrán estar presentes los representantes del Comité Intersecretarial de Adquisiciones, Arrendamientos y Servicios del Poder Ejecutivo del Estado de Sinaloa, de </w:t>
      </w:r>
      <w:r w:rsidRPr="003B1D99">
        <w:rPr>
          <w:rFonts w:ascii="Arial" w:hAnsi="Arial" w:cs="Arial"/>
          <w:b/>
          <w:color w:val="000000"/>
        </w:rPr>
        <w:t>la</w:t>
      </w:r>
      <w:r w:rsidR="00551B11" w:rsidRPr="003B1D99">
        <w:rPr>
          <w:rFonts w:ascii="Arial" w:hAnsi="Arial" w:cs="Arial"/>
          <w:b/>
          <w:color w:val="000000"/>
        </w:rPr>
        <w:t xml:space="preserve"> Dirección de Servicios Generales </w:t>
      </w:r>
      <w:r w:rsidRPr="003B1D99">
        <w:rPr>
          <w:rFonts w:ascii="Arial" w:hAnsi="Arial" w:cs="Arial"/>
          <w:color w:val="000000"/>
        </w:rPr>
        <w:t>y de los invitados especiales que asistan, así como las dependencias que el Gobierno del Estado de Sinaloa considere pertinentes.</w:t>
      </w:r>
    </w:p>
    <w:p w14:paraId="307D0BBE" w14:textId="24B609C1" w:rsidR="00D1094C" w:rsidRPr="003B1D99" w:rsidRDefault="00D1094C" w:rsidP="00645EC9">
      <w:pPr>
        <w:numPr>
          <w:ilvl w:val="0"/>
          <w:numId w:val="15"/>
        </w:numPr>
        <w:tabs>
          <w:tab w:val="left" w:pos="-720"/>
          <w:tab w:val="left" w:pos="0"/>
        </w:tabs>
        <w:suppressAutoHyphens/>
        <w:spacing w:after="0" w:line="240" w:lineRule="auto"/>
        <w:ind w:left="709" w:hanging="283"/>
        <w:jc w:val="both"/>
        <w:rPr>
          <w:rFonts w:ascii="Arial" w:hAnsi="Arial" w:cs="Arial"/>
          <w:color w:val="000000"/>
        </w:rPr>
      </w:pPr>
      <w:r w:rsidRPr="003B1D99">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14:paraId="76A0EF9A" w14:textId="77777777" w:rsidR="00551B11" w:rsidRPr="003B1D99" w:rsidRDefault="00551B11" w:rsidP="00551B11">
      <w:pPr>
        <w:tabs>
          <w:tab w:val="left" w:pos="-720"/>
          <w:tab w:val="left" w:pos="0"/>
        </w:tabs>
        <w:suppressAutoHyphens/>
        <w:spacing w:after="0" w:line="240" w:lineRule="auto"/>
        <w:ind w:left="709"/>
        <w:jc w:val="both"/>
        <w:rPr>
          <w:rFonts w:ascii="Arial" w:hAnsi="Arial" w:cs="Arial"/>
          <w:color w:val="000000"/>
          <w:sz w:val="12"/>
          <w:szCs w:val="12"/>
        </w:rPr>
      </w:pPr>
    </w:p>
    <w:p w14:paraId="3067C276" w14:textId="77C6DE61" w:rsidR="00D1094C" w:rsidRPr="003B1D99" w:rsidRDefault="00A06417"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3B1D99">
        <w:rPr>
          <w:rFonts w:ascii="Arial" w:hAnsi="Arial" w:cs="Arial"/>
          <w:color w:val="000000"/>
        </w:rPr>
        <w:t xml:space="preserve">La </w:t>
      </w:r>
      <w:r w:rsidR="00551B11" w:rsidRPr="003B1D99">
        <w:rPr>
          <w:rFonts w:ascii="Arial" w:hAnsi="Arial" w:cs="Arial"/>
          <w:b/>
          <w:color w:val="000000"/>
        </w:rPr>
        <w:t>Dirección de Servicios Generales</w:t>
      </w:r>
      <w:r w:rsidR="00D1094C" w:rsidRPr="003B1D99">
        <w:rPr>
          <w:rFonts w:ascii="Arial" w:hAnsi="Arial" w:cs="Arial"/>
          <w:color w:val="000000"/>
        </w:rPr>
        <w:t xml:space="preserve">, emitirá </w:t>
      </w:r>
      <w:r w:rsidR="007E39F0" w:rsidRPr="003B1D99">
        <w:rPr>
          <w:rFonts w:ascii="Arial" w:hAnsi="Arial" w:cs="Arial"/>
          <w:color w:val="000000"/>
        </w:rPr>
        <w:t>el</w:t>
      </w:r>
      <w:r w:rsidR="00D1094C" w:rsidRPr="003B1D99">
        <w:rPr>
          <w:rFonts w:ascii="Arial" w:hAnsi="Arial" w:cs="Arial"/>
          <w:color w:val="000000"/>
        </w:rPr>
        <w:t xml:space="preserve"> Dictamen Técnico</w:t>
      </w:r>
      <w:r w:rsidR="007E39F0" w:rsidRPr="003B1D99">
        <w:rPr>
          <w:rFonts w:ascii="Arial" w:hAnsi="Arial" w:cs="Arial"/>
          <w:color w:val="000000"/>
        </w:rPr>
        <w:t xml:space="preserve"> respectivo</w:t>
      </w:r>
      <w:r w:rsidR="00D1094C" w:rsidRPr="003B1D99">
        <w:rPr>
          <w:rFonts w:ascii="Arial" w:hAnsi="Arial" w:cs="Arial"/>
          <w:color w:val="000000"/>
        </w:rPr>
        <w:t>, en el que hará constar el análisis de las proposiciones admitidas y hará mención de las causas por las cuales fue (ron) desechada (s) alguna (s) propuesta (s); mismo que servirá como fundamento para el fallo.</w:t>
      </w:r>
    </w:p>
    <w:p w14:paraId="179C081B" w14:textId="77777777" w:rsidR="00D1094C" w:rsidRPr="003B1D99" w:rsidRDefault="00D1094C" w:rsidP="00D1094C">
      <w:pPr>
        <w:pStyle w:val="Prrafodelista"/>
        <w:rPr>
          <w:rFonts w:ascii="Arial" w:hAnsi="Arial" w:cs="Arial"/>
          <w:color w:val="000000"/>
          <w:sz w:val="12"/>
        </w:rPr>
      </w:pPr>
    </w:p>
    <w:p w14:paraId="57EFA21D" w14:textId="59FF7F0F" w:rsidR="00D1094C" w:rsidRPr="003B1D99"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3B1D99">
        <w:rPr>
          <w:rFonts w:ascii="Arial" w:hAnsi="Arial" w:cs="Arial"/>
          <w:color w:val="000000"/>
        </w:rPr>
        <w:lastRenderedPageBreak/>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sidRPr="003B1D99">
        <w:rPr>
          <w:rFonts w:ascii="Arial" w:hAnsi="Arial" w:cs="Arial"/>
          <w:color w:val="000000"/>
        </w:rPr>
        <w:t xml:space="preserve">en términos del Artículo 47 párrafo segundo de la Ley se difundirá un ejemplar de la misma en la dirección electrónica </w:t>
      </w:r>
      <w:hyperlink r:id="rId12" w:history="1">
        <w:r w:rsidR="007E39F0" w:rsidRPr="003B1D99">
          <w:rPr>
            <w:rStyle w:val="Hipervnculo"/>
            <w:rFonts w:ascii="Arial" w:hAnsi="Arial" w:cs="Arial"/>
            <w:b/>
            <w:i/>
          </w:rPr>
          <w:t>www.compranet.sinaloa.gob.mx</w:t>
        </w:r>
      </w:hyperlink>
      <w:r w:rsidR="007E39F0" w:rsidRPr="003B1D99">
        <w:rPr>
          <w:rFonts w:ascii="Arial" w:hAnsi="Arial" w:cs="Arial"/>
          <w:color w:val="000000"/>
        </w:rPr>
        <w:t>, para efecto de notificación a los licitantes. Dicho procedimiento sustituirá a la notificación en persona.</w:t>
      </w:r>
      <w:r w:rsidRPr="003B1D99">
        <w:rPr>
          <w:rFonts w:ascii="Arial" w:hAnsi="Arial" w:cs="Arial"/>
          <w:color w:val="000000"/>
        </w:rPr>
        <w:t xml:space="preserve"> </w:t>
      </w:r>
    </w:p>
    <w:p w14:paraId="1F2B161E" w14:textId="77777777" w:rsidR="00D1094C" w:rsidRPr="003B1D99" w:rsidRDefault="00D1094C" w:rsidP="00D1094C">
      <w:pPr>
        <w:pStyle w:val="Prrafodelista"/>
        <w:rPr>
          <w:rFonts w:ascii="Arial" w:hAnsi="Arial" w:cs="Arial"/>
          <w:color w:val="000000"/>
          <w:sz w:val="12"/>
        </w:rPr>
      </w:pPr>
    </w:p>
    <w:p w14:paraId="52FC3FBC" w14:textId="58167282" w:rsidR="00D1094C" w:rsidRPr="003B1D99" w:rsidRDefault="00D1094C" w:rsidP="00551B11">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3B1D99">
        <w:rPr>
          <w:rFonts w:ascii="Arial" w:hAnsi="Arial" w:cs="Arial"/>
          <w:color w:val="000000"/>
        </w:rPr>
        <w:t>Ninguna de las condiciones contenidas en esta convocatoria, así como en las proposiciones presentadas por los licitantes podrán ser negociadas.</w:t>
      </w:r>
    </w:p>
    <w:p w14:paraId="104D573C" w14:textId="77777777" w:rsidR="00551B11" w:rsidRPr="003B1D99" w:rsidRDefault="00551B11" w:rsidP="00551B11">
      <w:pPr>
        <w:pStyle w:val="Prrafodelista"/>
        <w:rPr>
          <w:rFonts w:ascii="Arial" w:hAnsi="Arial" w:cs="Arial"/>
          <w:color w:val="000000"/>
          <w:sz w:val="16"/>
          <w:szCs w:val="16"/>
        </w:rPr>
      </w:pPr>
    </w:p>
    <w:p w14:paraId="739033D5" w14:textId="60AAB35D" w:rsidR="00D1094C" w:rsidRPr="003B1D99" w:rsidRDefault="00D1094C" w:rsidP="00551B11">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3B1D99">
        <w:rPr>
          <w:rFonts w:ascii="Arial" w:hAnsi="Arial" w:cs="Arial"/>
          <w:color w:val="000000"/>
        </w:rPr>
        <w:t>Una vez notificado el Fallo, el</w:t>
      </w:r>
      <w:r w:rsidR="00C30126" w:rsidRPr="003B1D99">
        <w:rPr>
          <w:rFonts w:ascii="Arial" w:hAnsi="Arial" w:cs="Arial"/>
          <w:color w:val="000000"/>
        </w:rPr>
        <w:t xml:space="preserve"> o </w:t>
      </w:r>
      <w:proofErr w:type="gramStart"/>
      <w:r w:rsidR="00C30126" w:rsidRPr="003B1D99">
        <w:rPr>
          <w:rFonts w:ascii="Arial" w:hAnsi="Arial" w:cs="Arial"/>
          <w:color w:val="000000"/>
        </w:rPr>
        <w:t>los</w:t>
      </w:r>
      <w:r w:rsidRPr="003B1D99">
        <w:rPr>
          <w:rFonts w:ascii="Arial" w:hAnsi="Arial" w:cs="Arial"/>
          <w:color w:val="000000"/>
        </w:rPr>
        <w:t xml:space="preserve"> licitante</w:t>
      </w:r>
      <w:proofErr w:type="gramEnd"/>
      <w:r w:rsidR="00C30126" w:rsidRPr="003B1D99">
        <w:rPr>
          <w:rFonts w:ascii="Arial" w:hAnsi="Arial" w:cs="Arial"/>
          <w:color w:val="000000"/>
        </w:rPr>
        <w:t>(s)</w:t>
      </w:r>
      <w:r w:rsidRPr="003B1D99">
        <w:rPr>
          <w:rFonts w:ascii="Arial" w:hAnsi="Arial" w:cs="Arial"/>
          <w:color w:val="000000"/>
        </w:rPr>
        <w:t xml:space="preserve"> </w:t>
      </w:r>
      <w:r w:rsidR="00C30126" w:rsidRPr="003B1D99">
        <w:rPr>
          <w:rFonts w:ascii="Arial" w:hAnsi="Arial" w:cs="Arial"/>
          <w:color w:val="000000"/>
        </w:rPr>
        <w:t xml:space="preserve">adjudicado(s) </w:t>
      </w:r>
      <w:r w:rsidRPr="003B1D99">
        <w:rPr>
          <w:rFonts w:ascii="Arial" w:hAnsi="Arial" w:cs="Arial"/>
          <w:color w:val="000000"/>
        </w:rPr>
        <w:t>se deberá</w:t>
      </w:r>
      <w:r w:rsidR="00551B11" w:rsidRPr="003B1D99">
        <w:rPr>
          <w:rFonts w:ascii="Arial" w:hAnsi="Arial" w:cs="Arial"/>
          <w:color w:val="000000"/>
        </w:rPr>
        <w:t>(n) de</w:t>
      </w:r>
      <w:r w:rsidRPr="003B1D99">
        <w:rPr>
          <w:rFonts w:ascii="Arial" w:hAnsi="Arial" w:cs="Arial"/>
          <w:color w:val="000000"/>
        </w:rPr>
        <w:t xml:space="preserve"> presentar en las oficinas de la Dirección de Bienes y Suministros a firmar el contrato respectivo en la fecha señalada en el Fallo correspondiente, de conformidad con el </w:t>
      </w:r>
      <w:r w:rsidRPr="003B1D99">
        <w:rPr>
          <w:rFonts w:ascii="Arial" w:hAnsi="Arial" w:cs="Arial"/>
          <w:b/>
          <w:color w:val="000000"/>
        </w:rPr>
        <w:t>Anexo IV</w:t>
      </w:r>
      <w:r w:rsidRPr="003B1D99">
        <w:rPr>
          <w:rFonts w:ascii="Arial" w:hAnsi="Arial" w:cs="Arial"/>
          <w:color w:val="000000"/>
        </w:rPr>
        <w:t xml:space="preserve"> (modelo de contrato).</w:t>
      </w:r>
      <w:r w:rsidR="00551B11" w:rsidRPr="003B1D99">
        <w:rPr>
          <w:rFonts w:ascii="Arial" w:hAnsi="Arial" w:cs="Arial"/>
          <w:color w:val="000000"/>
        </w:rPr>
        <w:t xml:space="preserve"> </w:t>
      </w:r>
    </w:p>
    <w:p w14:paraId="7E21670A" w14:textId="77777777" w:rsidR="00D1094C" w:rsidRPr="003B1D99" w:rsidRDefault="00D1094C" w:rsidP="00551B11">
      <w:pPr>
        <w:pStyle w:val="Prrafodelista"/>
        <w:spacing w:after="0" w:line="240" w:lineRule="auto"/>
        <w:rPr>
          <w:rFonts w:ascii="Arial" w:hAnsi="Arial" w:cs="Arial"/>
          <w:color w:val="000000"/>
          <w:sz w:val="12"/>
        </w:rPr>
      </w:pPr>
    </w:p>
    <w:p w14:paraId="627AE3CA" w14:textId="3E70D17A" w:rsidR="00D1094C" w:rsidRPr="003B1D99" w:rsidRDefault="00D1094C" w:rsidP="00551B11">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3B1D99">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7EA00D3B" w14:textId="77777777" w:rsidR="00551B11" w:rsidRPr="003B1D99" w:rsidRDefault="00551B11" w:rsidP="00551B11">
      <w:pPr>
        <w:pStyle w:val="Prrafodelista"/>
        <w:spacing w:after="0" w:line="240" w:lineRule="auto"/>
        <w:rPr>
          <w:rFonts w:ascii="Arial" w:hAnsi="Arial" w:cs="Arial"/>
          <w:color w:val="000000"/>
          <w:sz w:val="16"/>
          <w:szCs w:val="16"/>
        </w:rPr>
      </w:pPr>
    </w:p>
    <w:p w14:paraId="4D88EB0C" w14:textId="1F86F0DC" w:rsidR="00D1094C" w:rsidRPr="003B1D99" w:rsidRDefault="00D1094C" w:rsidP="00551B11">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3B1D99">
        <w:rPr>
          <w:rFonts w:ascii="Arial" w:hAnsi="Arial" w:cs="Arial"/>
          <w:color w:val="000000"/>
        </w:rPr>
        <w:t>El contrato que se derive de esta Licitación</w:t>
      </w:r>
      <w:r w:rsidR="00C30126" w:rsidRPr="003B1D99">
        <w:rPr>
          <w:rFonts w:ascii="Arial" w:hAnsi="Arial" w:cs="Arial"/>
          <w:color w:val="000000"/>
        </w:rPr>
        <w:t xml:space="preserve"> se podrá modificar en los términos que establece el </w:t>
      </w:r>
      <w:r w:rsidRPr="003B1D99">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058C1307" w14:textId="77777777" w:rsidR="00551B11" w:rsidRPr="003B1D99" w:rsidRDefault="00551B11" w:rsidP="00551B11">
      <w:pPr>
        <w:tabs>
          <w:tab w:val="left" w:pos="-720"/>
          <w:tab w:val="left" w:pos="0"/>
        </w:tabs>
        <w:suppressAutoHyphens/>
        <w:spacing w:after="0" w:line="240" w:lineRule="auto"/>
        <w:ind w:left="709"/>
        <w:jc w:val="both"/>
        <w:rPr>
          <w:rFonts w:ascii="Arial" w:hAnsi="Arial" w:cs="Arial"/>
          <w:color w:val="000000"/>
          <w:sz w:val="16"/>
          <w:szCs w:val="16"/>
        </w:rPr>
      </w:pPr>
    </w:p>
    <w:p w14:paraId="65275CED" w14:textId="2BC6908C" w:rsidR="00D1094C" w:rsidRPr="003B1D99"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3B1D99">
        <w:rPr>
          <w:rFonts w:ascii="Arial" w:hAnsi="Arial" w:cs="Arial"/>
          <w:color w:val="000000"/>
        </w:rPr>
        <w:t xml:space="preserve">La contratación </w:t>
      </w:r>
      <w:r w:rsidR="00A06417" w:rsidRPr="003B1D99">
        <w:rPr>
          <w:rFonts w:ascii="Arial" w:hAnsi="Arial" w:cs="Arial"/>
          <w:color w:val="000000"/>
        </w:rPr>
        <w:t>de los</w:t>
      </w:r>
      <w:r w:rsidR="00551B11" w:rsidRPr="003B1D99">
        <w:rPr>
          <w:rFonts w:ascii="Arial" w:hAnsi="Arial" w:cs="Arial"/>
          <w:color w:val="000000"/>
        </w:rPr>
        <w:t xml:space="preserve"> servicios</w:t>
      </w:r>
      <w:r w:rsidR="00A06417" w:rsidRPr="003B1D99">
        <w:rPr>
          <w:rFonts w:ascii="Arial" w:hAnsi="Arial" w:cs="Arial"/>
          <w:color w:val="000000"/>
        </w:rPr>
        <w:t xml:space="preserve"> objeto de esta convocatoria a la Licitación abarcará dos ejercicios fiscales, de conformidad con lo establecido en el Artículo 37 Fracción XI de la Ley de Adquisiciones, Arrendamientos, Servicios y Administración de Bienes Muebles para el Estado de Sinaloa</w:t>
      </w:r>
    </w:p>
    <w:p w14:paraId="2B78B876" w14:textId="07F7D774" w:rsidR="001C30A2" w:rsidRPr="003B1D99" w:rsidRDefault="001C30A2" w:rsidP="001C30A2">
      <w:pPr>
        <w:tabs>
          <w:tab w:val="left" w:pos="-720"/>
          <w:tab w:val="left" w:pos="0"/>
        </w:tabs>
        <w:suppressAutoHyphens/>
        <w:spacing w:after="0" w:line="240" w:lineRule="auto"/>
        <w:ind w:left="709"/>
        <w:jc w:val="both"/>
        <w:rPr>
          <w:rFonts w:ascii="Arial" w:hAnsi="Arial" w:cs="Arial"/>
          <w:color w:val="000000"/>
          <w:sz w:val="16"/>
          <w:szCs w:val="16"/>
        </w:rPr>
      </w:pPr>
    </w:p>
    <w:p w14:paraId="69BD2B22" w14:textId="6F044115" w:rsidR="00F54CA7" w:rsidRPr="003B1D99" w:rsidRDefault="00F54CA7" w:rsidP="00A06417">
      <w:pPr>
        <w:pStyle w:val="Prrafodelista"/>
        <w:numPr>
          <w:ilvl w:val="0"/>
          <w:numId w:val="15"/>
        </w:numPr>
        <w:autoSpaceDE w:val="0"/>
        <w:autoSpaceDN w:val="0"/>
        <w:adjustRightInd w:val="0"/>
        <w:spacing w:after="0" w:line="240" w:lineRule="auto"/>
        <w:ind w:left="709" w:hanging="425"/>
        <w:jc w:val="both"/>
        <w:rPr>
          <w:rFonts w:ascii="Arial" w:eastAsia="Times New Roman" w:hAnsi="Arial" w:cs="Arial"/>
          <w:color w:val="000000"/>
          <w:lang w:val="es-ES" w:eastAsia="es-ES"/>
        </w:rPr>
      </w:pPr>
      <w:r w:rsidRPr="003B1D99">
        <w:rPr>
          <w:rFonts w:ascii="Arial" w:eastAsia="Times New Roman" w:hAnsi="Arial" w:cs="Arial"/>
          <w:color w:val="000000"/>
          <w:lang w:val="es-ES" w:eastAsia="es-ES"/>
        </w:rPr>
        <w:t>Cada uno de los documentos que integren la proposición y aquellos distintos a ésta, deberán estar foliados en todas y cada una de las hojas que los integren, al efecto, se deberán numerar de manera individual las propuestas técnica y económica, así como el resto de los documentos que entregue el licitante.</w:t>
      </w:r>
    </w:p>
    <w:p w14:paraId="192CADD1" w14:textId="77777777" w:rsidR="00F54CA7" w:rsidRPr="003B1D99" w:rsidRDefault="00F54CA7" w:rsidP="00F54CA7">
      <w:pPr>
        <w:pStyle w:val="Prrafodelista"/>
        <w:jc w:val="both"/>
        <w:rPr>
          <w:rFonts w:ascii="Arial" w:hAnsi="Arial" w:cs="Arial"/>
          <w:sz w:val="12"/>
          <w:szCs w:val="20"/>
        </w:rPr>
      </w:pPr>
    </w:p>
    <w:p w14:paraId="6214E512" w14:textId="77777777" w:rsidR="00F54CA7" w:rsidRPr="003B1D99" w:rsidRDefault="00F54CA7" w:rsidP="00F54CA7">
      <w:pPr>
        <w:pStyle w:val="Prrafodelista"/>
        <w:jc w:val="both"/>
        <w:rPr>
          <w:rFonts w:ascii="Arial" w:eastAsia="Times New Roman" w:hAnsi="Arial" w:cs="Arial"/>
          <w:color w:val="000000"/>
          <w:lang w:val="es-ES" w:eastAsia="es-ES"/>
        </w:rPr>
      </w:pPr>
      <w:r w:rsidRPr="003B1D99">
        <w:rPr>
          <w:rFonts w:ascii="Arial" w:eastAsia="Times New Roman" w:hAnsi="Arial" w:cs="Arial"/>
          <w:color w:val="000000"/>
          <w:lang w:val="es-ES" w:eastAsia="es-ES"/>
        </w:rPr>
        <w:t>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14:paraId="48DCE208" w14:textId="77777777" w:rsidR="00E04374" w:rsidRPr="003B1D99" w:rsidRDefault="00E04374" w:rsidP="00F54CA7">
      <w:pPr>
        <w:pStyle w:val="Prrafodelista"/>
        <w:jc w:val="both"/>
        <w:rPr>
          <w:rFonts w:ascii="Arial" w:eastAsia="Times New Roman" w:hAnsi="Arial" w:cs="Arial"/>
          <w:color w:val="000000"/>
          <w:sz w:val="16"/>
          <w:lang w:val="es-ES" w:eastAsia="es-ES"/>
        </w:rPr>
      </w:pPr>
    </w:p>
    <w:p w14:paraId="5149547E" w14:textId="4E73DE74" w:rsidR="001C30A2" w:rsidRPr="003B1D99" w:rsidRDefault="00107EEE" w:rsidP="00645EC9">
      <w:pPr>
        <w:pStyle w:val="Prrafodelista"/>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El o los </w:t>
      </w:r>
      <w:proofErr w:type="gramStart"/>
      <w:r>
        <w:rPr>
          <w:rFonts w:ascii="Arial" w:hAnsi="Arial" w:cs="Arial"/>
          <w:color w:val="000000"/>
        </w:rPr>
        <w:t xml:space="preserve">licitantes </w:t>
      </w:r>
      <w:r w:rsidR="001C30A2" w:rsidRPr="003B1D99">
        <w:rPr>
          <w:rFonts w:ascii="Arial" w:hAnsi="Arial" w:cs="Arial"/>
          <w:color w:val="000000"/>
        </w:rPr>
        <w:t>adjudicado</w:t>
      </w:r>
      <w:proofErr w:type="gramEnd"/>
      <w:r w:rsidR="001C30A2" w:rsidRPr="003B1D99">
        <w:rPr>
          <w:rFonts w:ascii="Arial" w:hAnsi="Arial" w:cs="Arial"/>
          <w:color w:val="000000"/>
        </w:rPr>
        <w:t xml:space="preserve">(s), previo a la formalización de los contratos correspondientes, deberán registrarse en el </w:t>
      </w:r>
      <w:r w:rsidR="004A4846" w:rsidRPr="003B1D99">
        <w:rPr>
          <w:rFonts w:ascii="Arial" w:hAnsi="Arial" w:cs="Arial"/>
          <w:color w:val="000000"/>
        </w:rPr>
        <w:t>P</w:t>
      </w:r>
      <w:r w:rsidR="001C30A2" w:rsidRPr="003B1D99">
        <w:rPr>
          <w:rFonts w:ascii="Arial" w:hAnsi="Arial" w:cs="Arial"/>
          <w:color w:val="000000"/>
        </w:rPr>
        <w:t xml:space="preserve">adrón de </w:t>
      </w:r>
      <w:r w:rsidR="004A4846" w:rsidRPr="003B1D99">
        <w:rPr>
          <w:rFonts w:ascii="Arial" w:hAnsi="Arial" w:cs="Arial"/>
          <w:color w:val="000000"/>
        </w:rPr>
        <w:t>P</w:t>
      </w:r>
      <w:r w:rsidR="001C30A2" w:rsidRPr="003B1D99">
        <w:rPr>
          <w:rFonts w:ascii="Arial" w:hAnsi="Arial" w:cs="Arial"/>
          <w:color w:val="000000"/>
        </w:rPr>
        <w:t>roveedores de Gobierno del Estado Sinaloa</w:t>
      </w:r>
      <w:r w:rsidR="00645863" w:rsidRPr="003B1D99">
        <w:rPr>
          <w:rFonts w:ascii="Arial" w:hAnsi="Arial" w:cs="Arial"/>
          <w:color w:val="000000"/>
        </w:rPr>
        <w:t xml:space="preserve"> </w:t>
      </w:r>
      <w:r w:rsidR="001C30A2" w:rsidRPr="003B1D99">
        <w:rPr>
          <w:rFonts w:ascii="Arial" w:hAnsi="Arial" w:cs="Arial"/>
          <w:color w:val="000000"/>
        </w:rPr>
        <w:t>o bien actualizar los cambios que hayan efectuado.</w:t>
      </w:r>
    </w:p>
    <w:p w14:paraId="0B40B589" w14:textId="52F56845" w:rsidR="004A4846" w:rsidRDefault="004A4846" w:rsidP="00D1094C">
      <w:pPr>
        <w:pStyle w:val="Prrafodelista"/>
        <w:ind w:left="0"/>
        <w:rPr>
          <w:rFonts w:ascii="Arial" w:hAnsi="Arial" w:cs="Arial"/>
          <w:b/>
          <w:color w:val="000000"/>
        </w:rPr>
      </w:pPr>
    </w:p>
    <w:p w14:paraId="2BAE0DE3" w14:textId="77777777" w:rsidR="00107EEE" w:rsidRPr="003B1D99" w:rsidRDefault="00107EEE" w:rsidP="00D1094C">
      <w:pPr>
        <w:pStyle w:val="Prrafodelista"/>
        <w:ind w:left="0"/>
        <w:rPr>
          <w:rFonts w:ascii="Arial" w:hAnsi="Arial" w:cs="Arial"/>
          <w:b/>
          <w:color w:val="000000"/>
        </w:rPr>
      </w:pPr>
    </w:p>
    <w:p w14:paraId="48978B88" w14:textId="18CCFE33" w:rsidR="00D1094C" w:rsidRPr="003B1D99" w:rsidRDefault="00D1094C" w:rsidP="00D1094C">
      <w:pPr>
        <w:pStyle w:val="Prrafodelista"/>
        <w:ind w:left="0"/>
        <w:rPr>
          <w:rFonts w:ascii="Arial" w:hAnsi="Arial" w:cs="Arial"/>
          <w:color w:val="000000"/>
        </w:rPr>
      </w:pPr>
      <w:r w:rsidRPr="003B1D99">
        <w:rPr>
          <w:rFonts w:ascii="Arial" w:hAnsi="Arial" w:cs="Arial"/>
          <w:b/>
          <w:color w:val="000000"/>
        </w:rPr>
        <w:t>4.- Acto de Presentación y Apertura de Proposiciones.</w:t>
      </w:r>
    </w:p>
    <w:p w14:paraId="7AD650EF" w14:textId="77777777" w:rsidR="00D1094C" w:rsidRPr="003B1D99" w:rsidRDefault="00D1094C" w:rsidP="00D1094C">
      <w:pPr>
        <w:tabs>
          <w:tab w:val="left" w:pos="-720"/>
        </w:tabs>
        <w:suppressAutoHyphens/>
        <w:jc w:val="both"/>
        <w:rPr>
          <w:rFonts w:ascii="Arial" w:hAnsi="Arial" w:cs="Arial"/>
          <w:b/>
          <w:bCs/>
          <w:spacing w:val="-2"/>
        </w:rPr>
      </w:pPr>
      <w:r w:rsidRPr="003B1D99">
        <w:rPr>
          <w:rFonts w:ascii="Arial" w:hAnsi="Arial" w:cs="Arial"/>
          <w:bCs/>
          <w:spacing w:val="-2"/>
        </w:rPr>
        <w:lastRenderedPageBreak/>
        <w:t xml:space="preserve">Los licitantes sólo podrán presentar una proposición por Licitación; a partida completa; así mismo, deberán presentarla en </w:t>
      </w:r>
      <w:r w:rsidRPr="003B1D99">
        <w:rPr>
          <w:rFonts w:ascii="Arial" w:hAnsi="Arial" w:cs="Arial"/>
          <w:b/>
          <w:bCs/>
          <w:spacing w:val="-2"/>
        </w:rPr>
        <w:t>sobre cerrado.</w:t>
      </w:r>
    </w:p>
    <w:p w14:paraId="160D9C54" w14:textId="12280270" w:rsidR="00D1094C" w:rsidRPr="003B1D99" w:rsidRDefault="00D1094C" w:rsidP="00D1094C">
      <w:pPr>
        <w:pStyle w:val="Prrafodelista"/>
        <w:ind w:left="0"/>
        <w:jc w:val="both"/>
        <w:rPr>
          <w:rFonts w:ascii="Arial" w:hAnsi="Arial" w:cs="Arial"/>
          <w:color w:val="000000"/>
        </w:rPr>
      </w:pPr>
      <w:r w:rsidRPr="003B1D99">
        <w:rPr>
          <w:rFonts w:ascii="Arial" w:hAnsi="Arial" w:cs="Arial"/>
          <w:color w:val="000000"/>
        </w:rPr>
        <w:t xml:space="preserve">La apertura de los </w:t>
      </w:r>
      <w:r w:rsidRPr="003B1D99">
        <w:rPr>
          <w:rFonts w:ascii="Arial" w:hAnsi="Arial" w:cs="Arial"/>
          <w:b/>
          <w:color w:val="000000"/>
        </w:rPr>
        <w:t xml:space="preserve">sobres  cerrados </w:t>
      </w:r>
      <w:r w:rsidRPr="003B1D99">
        <w:rPr>
          <w:rFonts w:ascii="Arial" w:hAnsi="Arial" w:cs="Arial"/>
          <w:color w:val="000000"/>
        </w:rPr>
        <w:t xml:space="preserve">recibidos,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97221F" w:rsidRPr="003B1D99">
        <w:rPr>
          <w:rFonts w:ascii="Arial" w:hAnsi="Arial" w:cs="Arial"/>
          <w:b/>
          <w:color w:val="000000"/>
        </w:rPr>
        <w:t>10</w:t>
      </w:r>
      <w:r w:rsidRPr="003B1D99">
        <w:rPr>
          <w:rFonts w:ascii="Arial" w:hAnsi="Arial" w:cs="Arial"/>
          <w:b/>
          <w:color w:val="000000"/>
        </w:rPr>
        <w:t>:00 horas</w:t>
      </w:r>
      <w:r w:rsidRPr="003B1D99">
        <w:rPr>
          <w:rFonts w:ascii="Arial" w:hAnsi="Arial" w:cs="Arial"/>
          <w:color w:val="000000"/>
        </w:rPr>
        <w:t xml:space="preserve"> del día </w:t>
      </w:r>
      <w:r w:rsidR="0097221F" w:rsidRPr="003B1D99">
        <w:rPr>
          <w:rFonts w:ascii="Arial" w:hAnsi="Arial" w:cs="Arial"/>
          <w:b/>
          <w:color w:val="000000"/>
        </w:rPr>
        <w:t>08 de marzo</w:t>
      </w:r>
      <w:r w:rsidRPr="003B1D99">
        <w:rPr>
          <w:rFonts w:ascii="Arial" w:hAnsi="Arial" w:cs="Arial"/>
          <w:b/>
          <w:color w:val="000000"/>
        </w:rPr>
        <w:t xml:space="preserve"> de 202</w:t>
      </w:r>
      <w:r w:rsidR="00E10F4B" w:rsidRPr="003B1D99">
        <w:rPr>
          <w:rFonts w:ascii="Arial" w:hAnsi="Arial" w:cs="Arial"/>
          <w:b/>
          <w:color w:val="000000"/>
        </w:rPr>
        <w:t>3</w:t>
      </w:r>
      <w:r w:rsidRPr="003B1D99">
        <w:rPr>
          <w:rFonts w:ascii="Arial" w:hAnsi="Arial" w:cs="Arial"/>
          <w:color w:val="000000"/>
        </w:rPr>
        <w:t>, conforme a lo dispuesto en el Artículo 43 de la Ley de Adquisiciones, Arrendamientos, Servicios y Administración de Bienes Muebles para el Estado de Sinaloa.</w:t>
      </w:r>
    </w:p>
    <w:p w14:paraId="2332F71E" w14:textId="77777777" w:rsidR="00D1094C" w:rsidRPr="003B1D99" w:rsidRDefault="00D1094C" w:rsidP="00D1094C">
      <w:pPr>
        <w:pStyle w:val="Prrafodelista"/>
        <w:ind w:left="0"/>
        <w:jc w:val="both"/>
        <w:rPr>
          <w:rFonts w:ascii="Arial" w:hAnsi="Arial" w:cs="Arial"/>
          <w:color w:val="000000"/>
          <w:sz w:val="16"/>
        </w:rPr>
      </w:pPr>
    </w:p>
    <w:p w14:paraId="753F0101" w14:textId="3BD1F00F" w:rsidR="00D1094C" w:rsidRPr="003B1D99" w:rsidRDefault="00D1094C" w:rsidP="00D1094C">
      <w:pPr>
        <w:pStyle w:val="Prrafodelista"/>
        <w:ind w:left="0"/>
        <w:jc w:val="both"/>
        <w:rPr>
          <w:rFonts w:ascii="Arial" w:hAnsi="Arial" w:cs="Arial"/>
          <w:color w:val="000000"/>
        </w:rPr>
      </w:pPr>
      <w:r w:rsidRPr="003B1D99">
        <w:rPr>
          <w:rFonts w:ascii="Arial" w:hAnsi="Arial" w:cs="Arial"/>
          <w:color w:val="000000"/>
        </w:rPr>
        <w:t>El titular de la Dirección de Bienes y Suministros dependiente de la Subsecretaría de Administración de la Secretaría de Administración y Finanzas, informará a los presentes el nombre de l</w:t>
      </w:r>
      <w:r w:rsidR="00A20661" w:rsidRPr="003B1D99">
        <w:rPr>
          <w:rFonts w:ascii="Arial" w:hAnsi="Arial" w:cs="Arial"/>
          <w:color w:val="000000"/>
        </w:rPr>
        <w:t xml:space="preserve">os licitantes que enviaron sus propuestas para esta </w:t>
      </w:r>
      <w:r w:rsidRPr="003B1D99">
        <w:rPr>
          <w:rFonts w:ascii="Arial" w:hAnsi="Arial" w:cs="Arial"/>
          <w:color w:val="000000"/>
        </w:rPr>
        <w:t>Licitación y les solicitará que procedan a entregar sus propuestas.</w:t>
      </w:r>
    </w:p>
    <w:p w14:paraId="0D166BAB" w14:textId="77777777" w:rsidR="00D1094C" w:rsidRPr="003B1D99" w:rsidRDefault="00D1094C" w:rsidP="00D1094C">
      <w:pPr>
        <w:pStyle w:val="Prrafodelista"/>
        <w:ind w:left="0"/>
        <w:jc w:val="both"/>
        <w:rPr>
          <w:rFonts w:ascii="Arial" w:hAnsi="Arial" w:cs="Arial"/>
          <w:color w:val="000000"/>
          <w:sz w:val="16"/>
        </w:rPr>
      </w:pPr>
    </w:p>
    <w:p w14:paraId="302D2C9B" w14:textId="77777777" w:rsidR="00D1094C" w:rsidRPr="003B1D99" w:rsidRDefault="00D1094C" w:rsidP="00D1094C">
      <w:pPr>
        <w:pStyle w:val="Prrafodelista"/>
        <w:ind w:left="0"/>
        <w:jc w:val="both"/>
        <w:rPr>
          <w:rFonts w:ascii="Arial" w:hAnsi="Arial" w:cs="Arial"/>
          <w:color w:val="000000"/>
        </w:rPr>
      </w:pPr>
      <w:r w:rsidRPr="003B1D99">
        <w:rPr>
          <w:rFonts w:ascii="Arial" w:hAnsi="Arial" w:cs="Arial"/>
          <w:color w:val="000000"/>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 sin que contenga tachaduras o enmendaduras, en idioma español y totalmente en moneda nacional.</w:t>
      </w:r>
    </w:p>
    <w:p w14:paraId="5014F399" w14:textId="77777777" w:rsidR="00D1094C" w:rsidRPr="003B1D99" w:rsidRDefault="00D1094C" w:rsidP="00D1094C">
      <w:pPr>
        <w:pStyle w:val="Prrafodelista"/>
        <w:ind w:left="0"/>
        <w:jc w:val="both"/>
        <w:rPr>
          <w:rFonts w:ascii="Arial" w:hAnsi="Arial" w:cs="Arial"/>
          <w:b/>
          <w:color w:val="000000"/>
          <w:sz w:val="20"/>
        </w:rPr>
      </w:pPr>
    </w:p>
    <w:p w14:paraId="4ED224C0" w14:textId="77777777" w:rsidR="00D1094C" w:rsidRPr="003B1D99"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3B1D99">
        <w:rPr>
          <w:rFonts w:ascii="Arial" w:hAnsi="Arial" w:cs="Arial"/>
          <w:b/>
          <w:color w:val="000000"/>
        </w:rPr>
        <w:t>Documentación Legal y de Identificación.</w:t>
      </w:r>
    </w:p>
    <w:p w14:paraId="6ED8B05D" w14:textId="77777777" w:rsidR="00D1094C" w:rsidRPr="003B1D99" w:rsidRDefault="00D1094C" w:rsidP="00D1094C">
      <w:pPr>
        <w:pStyle w:val="Prrafodelista"/>
        <w:ind w:left="426"/>
        <w:jc w:val="both"/>
        <w:rPr>
          <w:rFonts w:ascii="Arial" w:hAnsi="Arial" w:cs="Arial"/>
          <w:color w:val="000000"/>
          <w:sz w:val="16"/>
          <w:szCs w:val="16"/>
        </w:rPr>
      </w:pPr>
    </w:p>
    <w:p w14:paraId="09F2DF18" w14:textId="2510957A" w:rsidR="00D1094C" w:rsidRPr="003B1D99"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sidRPr="003B1D99">
        <w:rPr>
          <w:rFonts w:ascii="Arial" w:hAnsi="Arial" w:cs="Arial"/>
          <w:color w:val="000000"/>
        </w:rPr>
        <w:t>En caso de ser persona moral, copia simple del Acta Constitutiva de</w:t>
      </w:r>
      <w:r w:rsidR="00BD0F63" w:rsidRPr="003B1D99">
        <w:rPr>
          <w:rFonts w:ascii="Arial" w:hAnsi="Arial" w:cs="Arial"/>
          <w:color w:val="000000"/>
        </w:rPr>
        <w:t>l licitante</w:t>
      </w:r>
      <w:r w:rsidRPr="003B1D99">
        <w:rPr>
          <w:rFonts w:ascii="Arial" w:hAnsi="Arial" w:cs="Arial"/>
          <w:color w:val="000000"/>
        </w:rPr>
        <w:t xml:space="preserve"> </w:t>
      </w:r>
      <w:r w:rsidRPr="003B1D99">
        <w:rPr>
          <w:rFonts w:ascii="Arial" w:hAnsi="Arial" w:cs="Arial"/>
          <w:b/>
          <w:color w:val="000000"/>
          <w:u w:val="single"/>
        </w:rPr>
        <w:t>subrayando</w:t>
      </w:r>
      <w:r w:rsidRPr="003B1D99">
        <w:rPr>
          <w:rFonts w:ascii="Arial" w:hAnsi="Arial" w:cs="Arial"/>
          <w:color w:val="000000"/>
        </w:rPr>
        <w:t xml:space="preserve"> el nombre del administrador único apoderado de la empresa.</w:t>
      </w:r>
    </w:p>
    <w:p w14:paraId="45654035" w14:textId="77777777" w:rsidR="00D1094C" w:rsidRPr="003B1D99" w:rsidRDefault="00D1094C" w:rsidP="00D1094C">
      <w:pPr>
        <w:pStyle w:val="Prrafodelista"/>
        <w:ind w:left="709"/>
        <w:jc w:val="both"/>
        <w:rPr>
          <w:rFonts w:ascii="Arial" w:hAnsi="Arial" w:cs="Arial"/>
          <w:color w:val="000000"/>
          <w:sz w:val="16"/>
        </w:rPr>
      </w:pPr>
    </w:p>
    <w:p w14:paraId="585D1CB3" w14:textId="7B2D81E4" w:rsidR="00D1094C" w:rsidRPr="003B1D99"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sidRPr="003B1D99">
        <w:rPr>
          <w:rFonts w:ascii="Arial" w:hAnsi="Arial" w:cs="Arial"/>
          <w:color w:val="000000"/>
        </w:rPr>
        <w:t xml:space="preserve">Copia simple del poder legal de la </w:t>
      </w:r>
      <w:r w:rsidR="00A20661" w:rsidRPr="003B1D99">
        <w:rPr>
          <w:rFonts w:ascii="Arial" w:hAnsi="Arial" w:cs="Arial"/>
          <w:color w:val="000000"/>
        </w:rPr>
        <w:t>persona que represente al licitante participante.</w:t>
      </w:r>
    </w:p>
    <w:p w14:paraId="0722EB01" w14:textId="77777777" w:rsidR="00D1094C" w:rsidRPr="003B1D99" w:rsidRDefault="00D1094C" w:rsidP="00D1094C">
      <w:pPr>
        <w:pStyle w:val="Prrafodelista"/>
        <w:rPr>
          <w:rFonts w:ascii="Arial" w:hAnsi="Arial" w:cs="Arial"/>
          <w:color w:val="000000"/>
          <w:sz w:val="16"/>
        </w:rPr>
      </w:pPr>
    </w:p>
    <w:p w14:paraId="619E2F06" w14:textId="63AC3481" w:rsidR="00D1094C" w:rsidRPr="003B1D99"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sidRPr="003B1D99">
        <w:rPr>
          <w:rFonts w:ascii="Arial" w:hAnsi="Arial" w:cs="Arial"/>
          <w:color w:val="000000"/>
        </w:rPr>
        <w:t>Copia simple de Identificación del representante legal o propiet</w:t>
      </w:r>
      <w:r w:rsidR="00A20661" w:rsidRPr="003B1D99">
        <w:rPr>
          <w:rFonts w:ascii="Arial" w:hAnsi="Arial" w:cs="Arial"/>
          <w:color w:val="000000"/>
        </w:rPr>
        <w:t>ario de la empresa participante.</w:t>
      </w:r>
    </w:p>
    <w:p w14:paraId="6D6AB361" w14:textId="77777777" w:rsidR="00A20661" w:rsidRPr="003B1D99" w:rsidRDefault="00A20661" w:rsidP="00A20661">
      <w:pPr>
        <w:pStyle w:val="Prrafodelista"/>
        <w:rPr>
          <w:rFonts w:ascii="Arial" w:hAnsi="Arial" w:cs="Arial"/>
          <w:color w:val="000000"/>
          <w:sz w:val="16"/>
        </w:rPr>
      </w:pPr>
    </w:p>
    <w:p w14:paraId="606713AD" w14:textId="5DEDE241" w:rsidR="00A20661" w:rsidRPr="003B1D99" w:rsidRDefault="0014731D" w:rsidP="00D1094C">
      <w:pPr>
        <w:pStyle w:val="Prrafodelista"/>
        <w:numPr>
          <w:ilvl w:val="0"/>
          <w:numId w:val="5"/>
        </w:numPr>
        <w:spacing w:after="0" w:line="240" w:lineRule="auto"/>
        <w:ind w:left="709" w:hanging="283"/>
        <w:contextualSpacing w:val="0"/>
        <w:jc w:val="both"/>
        <w:rPr>
          <w:rFonts w:ascii="Arial" w:hAnsi="Arial" w:cs="Arial"/>
          <w:color w:val="000000"/>
        </w:rPr>
      </w:pPr>
      <w:r w:rsidRPr="003B1D99">
        <w:rPr>
          <w:rFonts w:ascii="Arial" w:hAnsi="Arial" w:cs="Arial"/>
          <w:color w:val="000000"/>
        </w:rPr>
        <w:t>D</w:t>
      </w:r>
      <w:r w:rsidRPr="003B1D99">
        <w:rPr>
          <w:rFonts w:ascii="Arial" w:eastAsia="Calibri" w:hAnsi="Arial" w:cs="Arial"/>
          <w:color w:val="000000"/>
        </w:rPr>
        <w:t>ocumento vigente con una antigüedad no mayor a 30 días naturales de la Opinión de Cumplimiento de Obligaciones Fiscales, emitido por el Sistema de Administración Tributaria, en sentido positivo</w:t>
      </w:r>
      <w:r w:rsidR="00A20661" w:rsidRPr="003B1D99">
        <w:rPr>
          <w:rFonts w:ascii="Arial" w:hAnsi="Arial" w:cs="Arial"/>
          <w:color w:val="000000"/>
        </w:rPr>
        <w:t>.</w:t>
      </w:r>
    </w:p>
    <w:p w14:paraId="37439299" w14:textId="77777777" w:rsidR="00A20661" w:rsidRPr="003B1D99" w:rsidRDefault="00A20661" w:rsidP="00A20661">
      <w:pPr>
        <w:pStyle w:val="Prrafodelista"/>
        <w:rPr>
          <w:rFonts w:ascii="Arial" w:hAnsi="Arial" w:cs="Arial"/>
          <w:color w:val="000000"/>
          <w:sz w:val="16"/>
        </w:rPr>
      </w:pPr>
    </w:p>
    <w:p w14:paraId="471978FE" w14:textId="4AF2723C" w:rsidR="00A20661" w:rsidRPr="003B1D99" w:rsidRDefault="00A20661" w:rsidP="00D1094C">
      <w:pPr>
        <w:pStyle w:val="Prrafodelista"/>
        <w:numPr>
          <w:ilvl w:val="0"/>
          <w:numId w:val="5"/>
        </w:numPr>
        <w:spacing w:after="0" w:line="240" w:lineRule="auto"/>
        <w:ind w:left="709" w:hanging="283"/>
        <w:contextualSpacing w:val="0"/>
        <w:jc w:val="both"/>
        <w:rPr>
          <w:rFonts w:ascii="Arial" w:hAnsi="Arial" w:cs="Arial"/>
          <w:color w:val="000000"/>
        </w:rPr>
      </w:pPr>
      <w:r w:rsidRPr="003B1D99">
        <w:rPr>
          <w:rFonts w:ascii="Arial" w:hAnsi="Arial" w:cs="Arial"/>
          <w:color w:val="000000"/>
        </w:rPr>
        <w:t>Copia simple de la Cédula de Identificación Fiscal del Licitante.</w:t>
      </w:r>
    </w:p>
    <w:p w14:paraId="15BA4DEC" w14:textId="793032D3" w:rsidR="00A20661" w:rsidRPr="003B1D99" w:rsidRDefault="00A20661" w:rsidP="005C374D">
      <w:pPr>
        <w:pStyle w:val="Prrafodelista"/>
        <w:jc w:val="both"/>
        <w:rPr>
          <w:rFonts w:ascii="Arial" w:hAnsi="Arial" w:cs="Arial"/>
          <w:color w:val="000000"/>
          <w:sz w:val="16"/>
        </w:rPr>
      </w:pPr>
    </w:p>
    <w:p w14:paraId="75D17E71" w14:textId="07F797B3" w:rsidR="00EB62E1" w:rsidRPr="003B1D99" w:rsidRDefault="005C374D" w:rsidP="00BD6596">
      <w:pPr>
        <w:pStyle w:val="Prrafodelista"/>
        <w:numPr>
          <w:ilvl w:val="0"/>
          <w:numId w:val="5"/>
        </w:numPr>
        <w:ind w:left="709" w:hanging="283"/>
        <w:jc w:val="both"/>
        <w:rPr>
          <w:rFonts w:ascii="Arial" w:hAnsi="Arial" w:cs="Arial"/>
          <w:b/>
          <w:color w:val="000000"/>
        </w:rPr>
      </w:pPr>
      <w:r w:rsidRPr="003B1D99">
        <w:rPr>
          <w:rFonts w:ascii="Arial" w:hAnsi="Arial" w:cs="Arial"/>
        </w:rPr>
        <w:t xml:space="preserve">Documento expedido por el Instituto Mexicano del Seguro Social (IMSS) sobre la opinión de cumplimiento de obligaciones fiscales en materia de seguridad social en sentido positivo; la cual deberá tramitar el licitante en la página </w:t>
      </w:r>
      <w:hyperlink r:id="rId13" w:history="1">
        <w:r w:rsidRPr="003B1D99">
          <w:rPr>
            <w:rStyle w:val="Hipervnculo"/>
            <w:rFonts w:ascii="Arial" w:hAnsi="Arial" w:cs="Arial"/>
          </w:rPr>
          <w:t>www.imss.gob.mx</w:t>
        </w:r>
      </w:hyperlink>
      <w:r w:rsidRPr="003B1D99">
        <w:rPr>
          <w:rFonts w:ascii="Arial" w:hAnsi="Arial" w:cs="Arial"/>
        </w:rPr>
        <w:t xml:space="preserve">, </w:t>
      </w:r>
      <w:r w:rsidRPr="003B1D99">
        <w:rPr>
          <w:rFonts w:ascii="Arial" w:hAnsi="Arial" w:cs="Arial"/>
          <w:b/>
        </w:rPr>
        <w:t>un día anterior a la presentación de su propuesta.</w:t>
      </w:r>
    </w:p>
    <w:p w14:paraId="40836B05" w14:textId="77777777" w:rsidR="005C374D" w:rsidRPr="003B1D99" w:rsidRDefault="005C374D" w:rsidP="005C374D">
      <w:pPr>
        <w:pStyle w:val="Prrafodelista"/>
        <w:ind w:left="993"/>
        <w:jc w:val="both"/>
        <w:rPr>
          <w:rFonts w:ascii="Arial" w:hAnsi="Arial" w:cs="Arial"/>
          <w:color w:val="000000"/>
          <w:sz w:val="12"/>
        </w:rPr>
      </w:pPr>
    </w:p>
    <w:p w14:paraId="31D1316A" w14:textId="77777777" w:rsidR="00A20661" w:rsidRPr="003B1D99" w:rsidRDefault="00A20661" w:rsidP="00BD6596">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sidRPr="003B1D99">
        <w:rPr>
          <w:rFonts w:ascii="Arial" w:hAnsi="Arial" w:cs="Arial"/>
          <w:color w:val="000000"/>
        </w:rPr>
        <w:t>Escrito bajo protesta de decir verdad de no encontrarse en los supuestos establecidos por los Artículos 60 y 83 de la Ley de Adquisiciones, Arrendamientos, Servicios y Administración de Bienes Muebles para el Estado de Sinaloa.</w:t>
      </w:r>
    </w:p>
    <w:p w14:paraId="544C7F1C" w14:textId="4DD60A63" w:rsidR="00A20661" w:rsidRPr="003B1D99" w:rsidRDefault="00A20661" w:rsidP="00A20661">
      <w:pPr>
        <w:pStyle w:val="Prrafodelista"/>
        <w:rPr>
          <w:rFonts w:ascii="Arial" w:hAnsi="Arial" w:cs="Arial"/>
          <w:color w:val="000000"/>
          <w:sz w:val="16"/>
        </w:rPr>
      </w:pPr>
    </w:p>
    <w:p w14:paraId="27595FAB" w14:textId="77777777" w:rsidR="0014222C" w:rsidRPr="003B1D99" w:rsidRDefault="0014222C" w:rsidP="00A20661">
      <w:pPr>
        <w:pStyle w:val="Prrafodelista"/>
        <w:rPr>
          <w:rFonts w:ascii="Arial" w:hAnsi="Arial" w:cs="Arial"/>
          <w:color w:val="000000"/>
          <w:sz w:val="16"/>
        </w:rPr>
      </w:pPr>
    </w:p>
    <w:p w14:paraId="3F45DA58" w14:textId="3A53C36A" w:rsidR="00A20661" w:rsidRPr="003B1D99" w:rsidRDefault="00A20661" w:rsidP="00BD6596">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sidRPr="003B1D99">
        <w:rPr>
          <w:rFonts w:ascii="Arial" w:hAnsi="Arial" w:cs="Arial"/>
          <w:color w:val="000000"/>
        </w:rPr>
        <w:t xml:space="preserve">Presentar declaración de integridad, en la que manifiesten que por sí mismos o a través de interpósita persona, se abstendrán de adoptar conductas, para que los servidores públicos de la dependencia solicitante, induzcan o alteren las evaluaciones de las </w:t>
      </w:r>
      <w:r w:rsidRPr="003B1D99">
        <w:rPr>
          <w:rFonts w:ascii="Arial" w:hAnsi="Arial" w:cs="Arial"/>
          <w:color w:val="000000"/>
        </w:rPr>
        <w:lastRenderedPageBreak/>
        <w:t>propuestas, el resultado del procedimiento, u otros aspectos que otorguen condiciones más ventajosas con relación a los demás licitantes.</w:t>
      </w:r>
    </w:p>
    <w:p w14:paraId="1B651B2D" w14:textId="77777777" w:rsidR="00D1094C" w:rsidRPr="003B1D99" w:rsidRDefault="00D1094C" w:rsidP="00D1094C">
      <w:pPr>
        <w:pStyle w:val="Prrafodelista"/>
        <w:rPr>
          <w:rFonts w:ascii="Arial" w:hAnsi="Arial" w:cs="Arial"/>
          <w:color w:val="000000"/>
          <w:sz w:val="16"/>
        </w:rPr>
      </w:pPr>
    </w:p>
    <w:p w14:paraId="26A902C1" w14:textId="166F6705" w:rsidR="00D1094C" w:rsidRPr="003B1D99" w:rsidRDefault="00A20661" w:rsidP="00BD6596">
      <w:pPr>
        <w:pStyle w:val="Prrafodelista"/>
        <w:numPr>
          <w:ilvl w:val="0"/>
          <w:numId w:val="5"/>
        </w:numPr>
        <w:spacing w:after="0" w:line="240" w:lineRule="auto"/>
        <w:ind w:left="709" w:hanging="283"/>
        <w:contextualSpacing w:val="0"/>
        <w:jc w:val="both"/>
        <w:rPr>
          <w:rFonts w:ascii="Arial" w:hAnsi="Arial" w:cs="Arial"/>
          <w:color w:val="000000"/>
        </w:rPr>
      </w:pPr>
      <w:r w:rsidRPr="003B1D99">
        <w:rPr>
          <w:rFonts w:ascii="Arial" w:hAnsi="Arial" w:cs="Arial"/>
          <w:color w:val="000000"/>
        </w:rPr>
        <w:t>Presentar escrito en hoja membretada de la empresa en el que señale los datos (nombre, número de celular, correo electrónico, etc.) de la persona que será el contacto, en caso de resultar favorecido en el fallo</w:t>
      </w:r>
      <w:r w:rsidR="00D1094C" w:rsidRPr="003B1D99">
        <w:rPr>
          <w:rFonts w:ascii="Arial" w:hAnsi="Arial" w:cs="Arial"/>
          <w:color w:val="000000"/>
        </w:rPr>
        <w:t>.</w:t>
      </w:r>
    </w:p>
    <w:p w14:paraId="48E8A66B" w14:textId="77777777" w:rsidR="00D1094C" w:rsidRPr="003B1D99" w:rsidRDefault="00D1094C" w:rsidP="00D1094C">
      <w:pPr>
        <w:pStyle w:val="Prrafodelista"/>
        <w:rPr>
          <w:rFonts w:ascii="Arial" w:hAnsi="Arial" w:cs="Arial"/>
          <w:b/>
          <w:color w:val="000000"/>
          <w:sz w:val="20"/>
          <w:szCs w:val="16"/>
        </w:rPr>
      </w:pPr>
    </w:p>
    <w:p w14:paraId="20454372" w14:textId="77777777" w:rsidR="00D1094C" w:rsidRPr="003B1D99"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3B1D99">
        <w:rPr>
          <w:rFonts w:ascii="Arial" w:hAnsi="Arial" w:cs="Arial"/>
          <w:b/>
          <w:color w:val="000000"/>
        </w:rPr>
        <w:t>Propuestas Técnicas</w:t>
      </w:r>
    </w:p>
    <w:p w14:paraId="1C392776" w14:textId="77777777" w:rsidR="00D1094C" w:rsidRPr="003B1D99" w:rsidRDefault="00D1094C" w:rsidP="00D1094C">
      <w:pPr>
        <w:pStyle w:val="Prrafodelista"/>
        <w:rPr>
          <w:rFonts w:ascii="Arial" w:hAnsi="Arial" w:cs="Arial"/>
          <w:b/>
          <w:color w:val="000000"/>
          <w:sz w:val="16"/>
          <w:szCs w:val="20"/>
        </w:rPr>
      </w:pPr>
    </w:p>
    <w:p w14:paraId="57AB9270" w14:textId="31097DA3" w:rsidR="00D1094C" w:rsidRPr="003B1D99"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3B1D99">
        <w:rPr>
          <w:rFonts w:ascii="Arial" w:hAnsi="Arial" w:cs="Arial"/>
          <w:color w:val="000000"/>
        </w:rPr>
        <w:t>Descripción y especificaciones de la partida que se solicita</w:t>
      </w:r>
      <w:r w:rsidR="00AF7DCC" w:rsidRPr="003B1D99">
        <w:rPr>
          <w:rFonts w:ascii="Arial" w:hAnsi="Arial" w:cs="Arial"/>
          <w:color w:val="000000"/>
        </w:rPr>
        <w:t xml:space="preserve"> de conformidad con el </w:t>
      </w:r>
      <w:r w:rsidR="00AF7DCC" w:rsidRPr="003B1D99">
        <w:rPr>
          <w:rFonts w:ascii="Arial" w:hAnsi="Arial" w:cs="Arial"/>
          <w:b/>
          <w:color w:val="000000"/>
        </w:rPr>
        <w:t>Anexo I</w:t>
      </w:r>
      <w:r w:rsidRPr="003B1D99">
        <w:rPr>
          <w:rFonts w:ascii="Arial" w:hAnsi="Arial" w:cs="Arial"/>
          <w:color w:val="000000"/>
        </w:rPr>
        <w:t>, en papel membretado de la empresa, en idioma español, y firmadas por el propietario o representante legal que tenga poder notarial para tal efecto, señalando las especificaciones técnicas propuestas, mismas que deberán cumplir con lo señalado en el Punto No.1 de estas bases y los acuerdos que se hayan tomado en la Junta de Aclaraciones que forman parte integral de estas bases.</w:t>
      </w:r>
    </w:p>
    <w:p w14:paraId="6C1DB1D8" w14:textId="77777777" w:rsidR="00D1094C" w:rsidRPr="003B1D99" w:rsidRDefault="00D1094C" w:rsidP="00D1094C">
      <w:pPr>
        <w:pStyle w:val="Prrafodelista"/>
        <w:ind w:left="709"/>
        <w:jc w:val="both"/>
        <w:rPr>
          <w:rFonts w:ascii="Arial" w:hAnsi="Arial" w:cs="Arial"/>
          <w:color w:val="000000"/>
          <w:sz w:val="16"/>
        </w:rPr>
      </w:pPr>
      <w:bookmarkStart w:id="0" w:name="_GoBack"/>
      <w:bookmarkEnd w:id="0"/>
    </w:p>
    <w:p w14:paraId="4A3C9F88" w14:textId="37EEE425" w:rsidR="00D1094C" w:rsidRPr="003B1D99" w:rsidRDefault="00AF7DCC" w:rsidP="00D1094C">
      <w:pPr>
        <w:pStyle w:val="Prrafodelista"/>
        <w:numPr>
          <w:ilvl w:val="0"/>
          <w:numId w:val="6"/>
        </w:numPr>
        <w:spacing w:after="0" w:line="240" w:lineRule="auto"/>
        <w:ind w:left="709" w:hanging="425"/>
        <w:contextualSpacing w:val="0"/>
        <w:jc w:val="both"/>
        <w:rPr>
          <w:rFonts w:ascii="Arial" w:hAnsi="Arial" w:cs="Arial"/>
          <w:color w:val="000000"/>
        </w:rPr>
      </w:pPr>
      <w:r w:rsidRPr="003B1D99">
        <w:rPr>
          <w:rFonts w:ascii="Arial" w:hAnsi="Arial" w:cs="Arial"/>
          <w:color w:val="000000"/>
        </w:rPr>
        <w:t xml:space="preserve">Deberá presentar escrito del participante y/o invitado en el que manifieste que el servicio ofertado cumple con las normas oficiales mexicanas, las normas internacionales o en su caso, las normas de referencia o especificaciones aplicables al servicio de fumigación. En este sentido, el participante y/o invitado debe cumplir con la </w:t>
      </w:r>
      <w:r w:rsidRPr="003B1D99">
        <w:rPr>
          <w:rFonts w:ascii="Arial" w:hAnsi="Arial" w:cs="Arial"/>
          <w:b/>
          <w:color w:val="000000"/>
        </w:rPr>
        <w:t>norma NOM-256-SSA1-2012</w:t>
      </w:r>
      <w:r w:rsidRPr="003B1D99">
        <w:rPr>
          <w:rFonts w:ascii="Arial" w:hAnsi="Arial" w:cs="Arial"/>
          <w:color w:val="000000"/>
        </w:rPr>
        <w:t xml:space="preserve"> (Condiciones sanitarias que deben cumplir los establecimientos y personal dedicados a los servicios urbanos de control de plagas mediante plaguicidas), de conformidad con Ley de Infraestructura de Calidad (LIC)</w:t>
      </w:r>
      <w:r w:rsidR="00B44020" w:rsidRPr="003B1D99">
        <w:rPr>
          <w:rFonts w:ascii="Arial" w:hAnsi="Arial" w:cs="Arial"/>
          <w:color w:val="000000"/>
        </w:rPr>
        <w:t>.</w:t>
      </w:r>
    </w:p>
    <w:p w14:paraId="12C10C2F" w14:textId="77777777" w:rsidR="00D1094C" w:rsidRPr="003B1D99" w:rsidRDefault="00D1094C" w:rsidP="00B44DE2">
      <w:pPr>
        <w:pStyle w:val="Prrafodelista"/>
        <w:rPr>
          <w:rFonts w:ascii="Arial" w:hAnsi="Arial" w:cs="Arial"/>
          <w:color w:val="000000"/>
          <w:sz w:val="16"/>
        </w:rPr>
      </w:pPr>
    </w:p>
    <w:p w14:paraId="321E1D46" w14:textId="7A5C0443" w:rsidR="00D1094C" w:rsidRPr="003B1D99" w:rsidRDefault="00AF7DCC" w:rsidP="00B44DE2">
      <w:pPr>
        <w:pStyle w:val="Prrafodelista"/>
        <w:numPr>
          <w:ilvl w:val="0"/>
          <w:numId w:val="6"/>
        </w:numPr>
        <w:spacing w:after="0" w:line="240" w:lineRule="auto"/>
        <w:ind w:left="709" w:hanging="425"/>
        <w:contextualSpacing w:val="0"/>
        <w:jc w:val="both"/>
        <w:rPr>
          <w:rFonts w:ascii="Arial" w:hAnsi="Arial" w:cs="Arial"/>
          <w:color w:val="000000"/>
        </w:rPr>
      </w:pPr>
      <w:r w:rsidRPr="003B1D99">
        <w:rPr>
          <w:rFonts w:ascii="Arial" w:hAnsi="Arial" w:cs="Arial"/>
          <w:color w:val="000000"/>
        </w:rPr>
        <w:t>Deberá presentar constancia de capacitación de mínimo 4 técnicos</w:t>
      </w:r>
      <w:r w:rsidR="00E17665" w:rsidRPr="003B1D99">
        <w:rPr>
          <w:rFonts w:ascii="Arial" w:hAnsi="Arial" w:cs="Arial"/>
          <w:color w:val="000000"/>
        </w:rPr>
        <w:t xml:space="preserve">, sobre la </w:t>
      </w:r>
      <w:r w:rsidR="00E17665" w:rsidRPr="003B1D99">
        <w:rPr>
          <w:rFonts w:ascii="Arial" w:hAnsi="Arial" w:cs="Arial"/>
          <w:b/>
          <w:color w:val="000000"/>
        </w:rPr>
        <w:t>norma NOM-256-SSA1-2012</w:t>
      </w:r>
      <w:r w:rsidR="00E17665" w:rsidRPr="003B1D99">
        <w:rPr>
          <w:rFonts w:ascii="Arial" w:hAnsi="Arial" w:cs="Arial"/>
          <w:color w:val="000000"/>
        </w:rPr>
        <w:t xml:space="preserve"> (Condiciones sanitarias que deben cumplir los establecimientos y personal dedicados a los servicios urbanos de control de plagas mediante plaguicidas)</w:t>
      </w:r>
      <w:r w:rsidR="00D1094C" w:rsidRPr="003B1D99">
        <w:rPr>
          <w:rFonts w:ascii="Arial" w:hAnsi="Arial" w:cs="Arial"/>
          <w:color w:val="000000"/>
        </w:rPr>
        <w:t>.</w:t>
      </w:r>
    </w:p>
    <w:p w14:paraId="555D714B" w14:textId="77777777" w:rsidR="00AF7DCC" w:rsidRPr="003B1D99" w:rsidRDefault="00AF7DCC" w:rsidP="00AF7DCC">
      <w:pPr>
        <w:pStyle w:val="Prrafodelista"/>
        <w:rPr>
          <w:rFonts w:ascii="Arial" w:hAnsi="Arial" w:cs="Arial"/>
          <w:color w:val="000000"/>
          <w:sz w:val="16"/>
        </w:rPr>
      </w:pPr>
    </w:p>
    <w:p w14:paraId="43816070" w14:textId="086CB6CA" w:rsidR="00AF7DCC" w:rsidRPr="003B1D99" w:rsidRDefault="00AF7DCC" w:rsidP="00D1094C">
      <w:pPr>
        <w:pStyle w:val="Prrafodelista"/>
        <w:numPr>
          <w:ilvl w:val="0"/>
          <w:numId w:val="6"/>
        </w:numPr>
        <w:spacing w:after="0" w:line="240" w:lineRule="auto"/>
        <w:ind w:left="709" w:hanging="425"/>
        <w:contextualSpacing w:val="0"/>
        <w:jc w:val="both"/>
        <w:rPr>
          <w:rFonts w:ascii="Arial" w:hAnsi="Arial" w:cs="Arial"/>
          <w:color w:val="000000"/>
        </w:rPr>
      </w:pPr>
      <w:r w:rsidRPr="003B1D99">
        <w:rPr>
          <w:rFonts w:ascii="Arial" w:hAnsi="Arial" w:cs="Arial"/>
          <w:color w:val="000000"/>
        </w:rPr>
        <w:t xml:space="preserve">Deberá presentar escrito bajo protesta de decir verdad en el cual manifieste que, en caso de resultar adjudicado, </w:t>
      </w:r>
      <w:r w:rsidR="00E17665" w:rsidRPr="003B1D99">
        <w:rPr>
          <w:rFonts w:ascii="Arial" w:hAnsi="Arial" w:cs="Arial"/>
          <w:color w:val="000000"/>
        </w:rPr>
        <w:t>realizará</w:t>
      </w:r>
      <w:r w:rsidRPr="003B1D99">
        <w:rPr>
          <w:rFonts w:ascii="Arial" w:hAnsi="Arial" w:cs="Arial"/>
          <w:color w:val="000000"/>
        </w:rPr>
        <w:t xml:space="preserve"> el manejo y control de proliferación de plagas, insectos, roedores tales como: cucarachas, hormigas, moscas, pulgas, chinches, arácnidos, alacranes, cien pies, mil pies, ratas, ratones, etc., mediante análisis de las áreas afectadas, monitoreo continuo. Localización de los focos de infestación, selección y aplicación de la estrategia o método adecuado al tipo de plaga de que se trate, insecticidas y/o </w:t>
      </w:r>
      <w:proofErr w:type="spellStart"/>
      <w:r w:rsidRPr="003B1D99">
        <w:rPr>
          <w:rFonts w:ascii="Arial" w:hAnsi="Arial" w:cs="Arial"/>
          <w:color w:val="000000"/>
        </w:rPr>
        <w:t>rodenticidas</w:t>
      </w:r>
      <w:proofErr w:type="spellEnd"/>
      <w:r w:rsidRPr="003B1D99">
        <w:rPr>
          <w:rFonts w:ascii="Arial" w:hAnsi="Arial" w:cs="Arial"/>
          <w:color w:val="000000"/>
        </w:rPr>
        <w:t>, herramientas y equipo de aplicación y de seguridad.</w:t>
      </w:r>
    </w:p>
    <w:p w14:paraId="18108393" w14:textId="77777777" w:rsidR="00AF7DCC" w:rsidRPr="003B1D99" w:rsidRDefault="00AF7DCC" w:rsidP="00AF7DCC">
      <w:pPr>
        <w:pStyle w:val="Prrafodelista"/>
        <w:rPr>
          <w:rFonts w:ascii="Arial" w:hAnsi="Arial" w:cs="Arial"/>
          <w:color w:val="000000"/>
          <w:sz w:val="16"/>
        </w:rPr>
      </w:pPr>
    </w:p>
    <w:p w14:paraId="7CF3B055" w14:textId="2CE24818" w:rsidR="00AF7DCC" w:rsidRPr="003B1D99" w:rsidRDefault="00AF7DCC" w:rsidP="00D1094C">
      <w:pPr>
        <w:pStyle w:val="Prrafodelista"/>
        <w:numPr>
          <w:ilvl w:val="0"/>
          <w:numId w:val="6"/>
        </w:numPr>
        <w:spacing w:after="0" w:line="240" w:lineRule="auto"/>
        <w:ind w:left="709" w:hanging="425"/>
        <w:contextualSpacing w:val="0"/>
        <w:jc w:val="both"/>
        <w:rPr>
          <w:rFonts w:ascii="Arial" w:hAnsi="Arial" w:cs="Arial"/>
          <w:color w:val="000000"/>
        </w:rPr>
      </w:pPr>
      <w:r w:rsidRPr="003B1D99">
        <w:rPr>
          <w:rFonts w:ascii="Arial" w:hAnsi="Arial" w:cs="Arial"/>
          <w:color w:val="000000"/>
        </w:rPr>
        <w:t>Deberá presentar licencia sanitaria vigente para el servicio de control de plagas, dicha licencia sanitaria deberá ser expedida por la Comisión Estatal para la Protección Contra Riesgos Sanitarios de Sinaloa, (COEPRIS), y/o la Comisión Federal para la Protección Contra Riesgos Sanitarios (COFREPRIS), para prestar servicio de control de plagas.</w:t>
      </w:r>
    </w:p>
    <w:p w14:paraId="7FF47CF6" w14:textId="77777777" w:rsidR="00AF7DCC" w:rsidRPr="003B1D99" w:rsidRDefault="00AF7DCC" w:rsidP="00AF7DCC">
      <w:pPr>
        <w:pStyle w:val="Prrafodelista"/>
        <w:rPr>
          <w:rFonts w:ascii="Arial" w:hAnsi="Arial" w:cs="Arial"/>
          <w:color w:val="000000"/>
          <w:sz w:val="16"/>
        </w:rPr>
      </w:pPr>
    </w:p>
    <w:p w14:paraId="02B6763A" w14:textId="1DA7529A" w:rsidR="00AF7DCC" w:rsidRPr="003B1D99" w:rsidRDefault="00AF7DCC" w:rsidP="00D1094C">
      <w:pPr>
        <w:pStyle w:val="Prrafodelista"/>
        <w:numPr>
          <w:ilvl w:val="0"/>
          <w:numId w:val="6"/>
        </w:numPr>
        <w:spacing w:after="0" w:line="240" w:lineRule="auto"/>
        <w:ind w:left="709" w:hanging="425"/>
        <w:contextualSpacing w:val="0"/>
        <w:jc w:val="both"/>
        <w:rPr>
          <w:rFonts w:ascii="Arial" w:hAnsi="Arial" w:cs="Arial"/>
          <w:color w:val="000000"/>
        </w:rPr>
      </w:pPr>
      <w:r w:rsidRPr="003B1D99">
        <w:rPr>
          <w:rFonts w:ascii="Arial" w:hAnsi="Arial" w:cs="Arial"/>
          <w:color w:val="000000"/>
        </w:rPr>
        <w:t>Deberá presentar aviso de funcionamiento de la empresa ante Comisión Federal para la Protección Contra Riesgos Sanitarios (COFEPRIS)</w:t>
      </w:r>
    </w:p>
    <w:p w14:paraId="6FD79A1E" w14:textId="77777777" w:rsidR="00AF7DCC" w:rsidRPr="003B1D99" w:rsidRDefault="00AF7DCC" w:rsidP="00AF7DCC">
      <w:pPr>
        <w:pStyle w:val="Prrafodelista"/>
        <w:rPr>
          <w:rFonts w:ascii="Arial" w:hAnsi="Arial" w:cs="Arial"/>
          <w:color w:val="000000"/>
          <w:sz w:val="16"/>
        </w:rPr>
      </w:pPr>
    </w:p>
    <w:p w14:paraId="3F425C31" w14:textId="4EFD97D0" w:rsidR="00AF7DCC" w:rsidRPr="003B1D99" w:rsidRDefault="00AF7DCC" w:rsidP="00D1094C">
      <w:pPr>
        <w:pStyle w:val="Prrafodelista"/>
        <w:numPr>
          <w:ilvl w:val="0"/>
          <w:numId w:val="6"/>
        </w:numPr>
        <w:spacing w:after="0" w:line="240" w:lineRule="auto"/>
        <w:ind w:left="709" w:hanging="425"/>
        <w:contextualSpacing w:val="0"/>
        <w:jc w:val="both"/>
        <w:rPr>
          <w:rFonts w:ascii="Arial" w:hAnsi="Arial" w:cs="Arial"/>
          <w:color w:val="000000"/>
        </w:rPr>
      </w:pPr>
      <w:r w:rsidRPr="003B1D99">
        <w:rPr>
          <w:rFonts w:ascii="Arial" w:hAnsi="Arial" w:cs="Arial"/>
          <w:color w:val="000000"/>
        </w:rPr>
        <w:t>Deberá presentar escrito en el que se manifieste que, en caso de resultar adjudicado, los materiales que utilizar</w:t>
      </w:r>
      <w:r w:rsidR="0014222C" w:rsidRPr="003B1D99">
        <w:rPr>
          <w:rFonts w:ascii="Arial" w:hAnsi="Arial" w:cs="Arial"/>
          <w:color w:val="000000"/>
        </w:rPr>
        <w:t>á</w:t>
      </w:r>
      <w:r w:rsidRPr="003B1D99">
        <w:rPr>
          <w:rFonts w:ascii="Arial" w:hAnsi="Arial" w:cs="Arial"/>
          <w:color w:val="000000"/>
        </w:rPr>
        <w:t xml:space="preserve"> para la prestación del servicio durante la vigencia del contrato, cumple con la </w:t>
      </w:r>
      <w:r w:rsidRPr="003B1D99">
        <w:rPr>
          <w:rFonts w:ascii="Arial" w:hAnsi="Arial" w:cs="Arial"/>
          <w:b/>
          <w:color w:val="000000"/>
        </w:rPr>
        <w:t>norma NOM-045-SSA1-1993</w:t>
      </w:r>
      <w:r w:rsidRPr="003B1D99">
        <w:rPr>
          <w:rFonts w:ascii="Arial" w:hAnsi="Arial" w:cs="Arial"/>
          <w:color w:val="000000"/>
        </w:rPr>
        <w:t xml:space="preserve"> (Etiquetado de plaguicidas para uso agrícola, forestal, p</w:t>
      </w:r>
      <w:r w:rsidR="0014222C" w:rsidRPr="003B1D99">
        <w:rPr>
          <w:rFonts w:ascii="Arial" w:hAnsi="Arial" w:cs="Arial"/>
          <w:color w:val="000000"/>
        </w:rPr>
        <w:t xml:space="preserve">ecuario, de jardinería, urbano </w:t>
      </w:r>
      <w:r w:rsidRPr="003B1D99">
        <w:rPr>
          <w:rFonts w:ascii="Arial" w:hAnsi="Arial" w:cs="Arial"/>
          <w:color w:val="000000"/>
        </w:rPr>
        <w:t>industrial.</w:t>
      </w:r>
      <w:r w:rsidR="0014222C" w:rsidRPr="003B1D99">
        <w:rPr>
          <w:rFonts w:ascii="Arial" w:hAnsi="Arial" w:cs="Arial"/>
          <w:color w:val="000000"/>
        </w:rPr>
        <w:t>)</w:t>
      </w:r>
    </w:p>
    <w:p w14:paraId="36C866C6" w14:textId="273F1B00" w:rsidR="00AF7DCC" w:rsidRPr="003B1D99" w:rsidRDefault="00AF7DCC" w:rsidP="00AF7DCC">
      <w:pPr>
        <w:pStyle w:val="Prrafodelista"/>
        <w:rPr>
          <w:rFonts w:ascii="Arial" w:hAnsi="Arial" w:cs="Arial"/>
          <w:color w:val="000000"/>
          <w:sz w:val="16"/>
        </w:rPr>
      </w:pPr>
    </w:p>
    <w:p w14:paraId="3AFB94AF" w14:textId="77777777" w:rsidR="00006E93" w:rsidRPr="003B1D99" w:rsidRDefault="00006E93" w:rsidP="00AF7DCC">
      <w:pPr>
        <w:pStyle w:val="Prrafodelista"/>
        <w:rPr>
          <w:rFonts w:ascii="Arial" w:hAnsi="Arial" w:cs="Arial"/>
          <w:color w:val="000000"/>
          <w:sz w:val="16"/>
        </w:rPr>
      </w:pPr>
    </w:p>
    <w:p w14:paraId="1161A7B4" w14:textId="0197E9D2" w:rsidR="00AF7DCC" w:rsidRPr="003B1D99" w:rsidRDefault="00AF7DCC" w:rsidP="00D1094C">
      <w:pPr>
        <w:pStyle w:val="Prrafodelista"/>
        <w:numPr>
          <w:ilvl w:val="0"/>
          <w:numId w:val="6"/>
        </w:numPr>
        <w:spacing w:after="0" w:line="240" w:lineRule="auto"/>
        <w:ind w:left="709" w:hanging="425"/>
        <w:contextualSpacing w:val="0"/>
        <w:jc w:val="both"/>
        <w:rPr>
          <w:rFonts w:ascii="Arial" w:hAnsi="Arial" w:cs="Arial"/>
          <w:color w:val="000000"/>
        </w:rPr>
      </w:pPr>
      <w:r w:rsidRPr="003B1D99">
        <w:rPr>
          <w:rFonts w:ascii="Arial" w:hAnsi="Arial" w:cs="Arial"/>
          <w:color w:val="000000"/>
        </w:rPr>
        <w:t>Deberá presentar escrito en el que manifieste que, en caso de resultar adjudicado, los materiales que utilizar</w:t>
      </w:r>
      <w:r w:rsidR="0014222C" w:rsidRPr="003B1D99">
        <w:rPr>
          <w:rFonts w:ascii="Arial" w:hAnsi="Arial" w:cs="Arial"/>
          <w:color w:val="000000"/>
        </w:rPr>
        <w:t>á</w:t>
      </w:r>
      <w:r w:rsidRPr="003B1D99">
        <w:rPr>
          <w:rFonts w:ascii="Arial" w:hAnsi="Arial" w:cs="Arial"/>
          <w:color w:val="000000"/>
        </w:rPr>
        <w:t xml:space="preserve"> para prestación del servicio durante la vigencia del contrato, </w:t>
      </w:r>
      <w:r w:rsidRPr="003B1D99">
        <w:rPr>
          <w:rFonts w:ascii="Arial" w:hAnsi="Arial" w:cs="Arial"/>
          <w:color w:val="000000"/>
        </w:rPr>
        <w:lastRenderedPageBreak/>
        <w:t xml:space="preserve">cumple con la </w:t>
      </w:r>
      <w:r w:rsidRPr="003B1D99">
        <w:rPr>
          <w:rFonts w:ascii="Arial" w:hAnsi="Arial" w:cs="Arial"/>
          <w:b/>
          <w:color w:val="000000"/>
        </w:rPr>
        <w:t>norma NOM-232-SSA1-2009</w:t>
      </w:r>
      <w:r w:rsidRPr="003B1D99">
        <w:rPr>
          <w:rFonts w:ascii="Arial" w:hAnsi="Arial" w:cs="Arial"/>
          <w:color w:val="000000"/>
        </w:rPr>
        <w:t xml:space="preserve"> (Plaguicidas: que establece los requisitos del envase, embalaje y etiquetado de productos grado técnico y para uso agrícola, forestal, pecuario, jardinería, urbano, industrial y doméstico.</w:t>
      </w:r>
      <w:r w:rsidR="0014222C" w:rsidRPr="003B1D99">
        <w:rPr>
          <w:rFonts w:ascii="Arial" w:hAnsi="Arial" w:cs="Arial"/>
          <w:color w:val="000000"/>
        </w:rPr>
        <w:t>)</w:t>
      </w:r>
    </w:p>
    <w:p w14:paraId="4B0C6506" w14:textId="77777777" w:rsidR="00AF7DCC" w:rsidRPr="003B1D99" w:rsidRDefault="00AF7DCC" w:rsidP="00AF7DCC">
      <w:pPr>
        <w:pStyle w:val="Prrafodelista"/>
        <w:rPr>
          <w:rFonts w:ascii="Arial" w:hAnsi="Arial" w:cs="Arial"/>
          <w:color w:val="000000"/>
          <w:sz w:val="16"/>
        </w:rPr>
      </w:pPr>
    </w:p>
    <w:p w14:paraId="11F5B7AF" w14:textId="7C698224" w:rsidR="00AF7DCC" w:rsidRPr="003B1D99" w:rsidRDefault="00AF7DCC" w:rsidP="00D1094C">
      <w:pPr>
        <w:pStyle w:val="Prrafodelista"/>
        <w:numPr>
          <w:ilvl w:val="0"/>
          <w:numId w:val="6"/>
        </w:numPr>
        <w:spacing w:after="0" w:line="240" w:lineRule="auto"/>
        <w:ind w:left="709" w:hanging="425"/>
        <w:contextualSpacing w:val="0"/>
        <w:jc w:val="both"/>
        <w:rPr>
          <w:rFonts w:ascii="Arial" w:hAnsi="Arial" w:cs="Arial"/>
          <w:color w:val="000000"/>
        </w:rPr>
      </w:pPr>
      <w:r w:rsidRPr="003B1D99">
        <w:rPr>
          <w:rFonts w:ascii="Arial" w:hAnsi="Arial" w:cs="Arial"/>
          <w:color w:val="000000"/>
        </w:rPr>
        <w:t xml:space="preserve">Deberá presentar certificado de competencia laboral bajo el estándar de competencia laboral </w:t>
      </w:r>
      <w:r w:rsidRPr="003B1D99">
        <w:rPr>
          <w:rFonts w:ascii="Arial" w:hAnsi="Arial" w:cs="Arial"/>
          <w:b/>
          <w:color w:val="000000"/>
        </w:rPr>
        <w:t>EC066</w:t>
      </w:r>
      <w:r w:rsidRPr="003B1D99">
        <w:rPr>
          <w:rFonts w:ascii="Arial" w:hAnsi="Arial" w:cs="Arial"/>
          <w:color w:val="000000"/>
        </w:rPr>
        <w:t>, expedido por un organismo certificador avalado por la Secretar</w:t>
      </w:r>
      <w:r w:rsidR="0014222C" w:rsidRPr="003B1D99">
        <w:rPr>
          <w:rFonts w:ascii="Arial" w:hAnsi="Arial" w:cs="Arial"/>
          <w:color w:val="000000"/>
        </w:rPr>
        <w:t>í</w:t>
      </w:r>
      <w:r w:rsidRPr="003B1D99">
        <w:rPr>
          <w:rFonts w:ascii="Arial" w:hAnsi="Arial" w:cs="Arial"/>
          <w:color w:val="000000"/>
        </w:rPr>
        <w:t>a de Educación Pública como sería el organismo “CONOCER”, con una plantilla de por lo menos 3 técnicos.</w:t>
      </w:r>
    </w:p>
    <w:p w14:paraId="6FEBF627" w14:textId="77777777" w:rsidR="00AF7DCC" w:rsidRPr="003B1D99" w:rsidRDefault="00AF7DCC" w:rsidP="00AF7DCC">
      <w:pPr>
        <w:pStyle w:val="Prrafodelista"/>
        <w:rPr>
          <w:rFonts w:ascii="Arial" w:hAnsi="Arial" w:cs="Arial"/>
          <w:color w:val="000000"/>
          <w:sz w:val="16"/>
        </w:rPr>
      </w:pPr>
    </w:p>
    <w:p w14:paraId="5AE3CAE7" w14:textId="7A2E83C2" w:rsidR="00AF7DCC" w:rsidRPr="003B1D99" w:rsidRDefault="00AF7DCC" w:rsidP="00D1094C">
      <w:pPr>
        <w:pStyle w:val="Prrafodelista"/>
        <w:numPr>
          <w:ilvl w:val="0"/>
          <w:numId w:val="6"/>
        </w:numPr>
        <w:spacing w:after="0" w:line="240" w:lineRule="auto"/>
        <w:ind w:left="709" w:hanging="425"/>
        <w:contextualSpacing w:val="0"/>
        <w:jc w:val="both"/>
        <w:rPr>
          <w:rFonts w:ascii="Arial" w:hAnsi="Arial" w:cs="Arial"/>
          <w:color w:val="000000"/>
        </w:rPr>
      </w:pPr>
      <w:r w:rsidRPr="003B1D99">
        <w:rPr>
          <w:rFonts w:ascii="Arial" w:hAnsi="Arial" w:cs="Arial"/>
          <w:color w:val="000000"/>
        </w:rPr>
        <w:t xml:space="preserve">Presentar constancia laboral de por lo menos 4 técnicos en la cual acrediten que están contratados por el participante, además copia del registro de la última hoja de la cedula de autodeterminación de cuotas (SUA) obreros patronales del </w:t>
      </w:r>
      <w:proofErr w:type="gramStart"/>
      <w:r w:rsidRPr="003B1D99">
        <w:rPr>
          <w:rFonts w:ascii="Arial" w:hAnsi="Arial" w:cs="Arial"/>
          <w:color w:val="000000"/>
        </w:rPr>
        <w:t>IMSS  en</w:t>
      </w:r>
      <w:proofErr w:type="gramEnd"/>
      <w:r w:rsidRPr="003B1D99">
        <w:rPr>
          <w:rFonts w:ascii="Arial" w:hAnsi="Arial" w:cs="Arial"/>
          <w:color w:val="000000"/>
        </w:rPr>
        <w:t xml:space="preserve"> la cual se confirme la relación obrero patronal de los 4 técnicos.</w:t>
      </w:r>
    </w:p>
    <w:p w14:paraId="6581B3DE" w14:textId="77777777" w:rsidR="00AF7DCC" w:rsidRPr="003B1D99" w:rsidRDefault="00AF7DCC" w:rsidP="00AF7DCC">
      <w:pPr>
        <w:pStyle w:val="Prrafodelista"/>
        <w:rPr>
          <w:rFonts w:ascii="Arial" w:hAnsi="Arial" w:cs="Arial"/>
          <w:color w:val="000000"/>
          <w:sz w:val="16"/>
        </w:rPr>
      </w:pPr>
    </w:p>
    <w:p w14:paraId="7B4DFEA2" w14:textId="2B552297" w:rsidR="00AF7DCC" w:rsidRPr="003B1D99" w:rsidRDefault="00AF7DCC" w:rsidP="00D1094C">
      <w:pPr>
        <w:pStyle w:val="Prrafodelista"/>
        <w:numPr>
          <w:ilvl w:val="0"/>
          <w:numId w:val="6"/>
        </w:numPr>
        <w:spacing w:after="0" w:line="240" w:lineRule="auto"/>
        <w:ind w:left="709" w:hanging="425"/>
        <w:contextualSpacing w:val="0"/>
        <w:jc w:val="both"/>
        <w:rPr>
          <w:rFonts w:ascii="Arial" w:hAnsi="Arial" w:cs="Arial"/>
          <w:color w:val="000000"/>
        </w:rPr>
      </w:pPr>
      <w:r w:rsidRPr="003B1D99">
        <w:rPr>
          <w:rFonts w:ascii="Arial" w:hAnsi="Arial" w:cs="Arial"/>
          <w:color w:val="000000"/>
        </w:rPr>
        <w:t>Deberá presentar manual de seguridad para el almacenamiento y la eliminación de residuos que la empresa cumple con esta disposición, también deberá contener los procedimientos de primeros auxilios de urgencias para plaguicidas.</w:t>
      </w:r>
    </w:p>
    <w:p w14:paraId="7C1CCF85" w14:textId="77777777" w:rsidR="00AF7DCC" w:rsidRPr="003B1D99" w:rsidRDefault="00AF7DCC" w:rsidP="00AF7DCC">
      <w:pPr>
        <w:pStyle w:val="Prrafodelista"/>
        <w:rPr>
          <w:rFonts w:ascii="Arial" w:hAnsi="Arial" w:cs="Arial"/>
          <w:color w:val="000000"/>
          <w:sz w:val="16"/>
        </w:rPr>
      </w:pPr>
    </w:p>
    <w:p w14:paraId="2B490518" w14:textId="7091D5AB" w:rsidR="00AF7DCC" w:rsidRPr="003B1D99" w:rsidRDefault="00AF7DCC" w:rsidP="00D1094C">
      <w:pPr>
        <w:pStyle w:val="Prrafodelista"/>
        <w:numPr>
          <w:ilvl w:val="0"/>
          <w:numId w:val="6"/>
        </w:numPr>
        <w:spacing w:after="0" w:line="240" w:lineRule="auto"/>
        <w:ind w:left="709" w:hanging="425"/>
        <w:contextualSpacing w:val="0"/>
        <w:jc w:val="both"/>
        <w:rPr>
          <w:rFonts w:ascii="Arial" w:hAnsi="Arial" w:cs="Arial"/>
          <w:color w:val="000000"/>
        </w:rPr>
      </w:pPr>
      <w:r w:rsidRPr="003B1D99">
        <w:rPr>
          <w:rFonts w:ascii="Arial" w:eastAsia="Calibri" w:hAnsi="Arial" w:cs="Arial"/>
          <w:lang w:val="es-ES"/>
        </w:rPr>
        <w:t>Deberá demostrar antigüedad de por lo menos un año en la prestación del servicio de fumigación dicha acreditación deberá ser demostrada a través de contratos con alguna institución.</w:t>
      </w:r>
    </w:p>
    <w:p w14:paraId="38C5792D" w14:textId="77777777" w:rsidR="00AF7DCC" w:rsidRPr="003B1D99" w:rsidRDefault="00AF7DCC" w:rsidP="00AF7DCC">
      <w:pPr>
        <w:pStyle w:val="Prrafodelista"/>
        <w:rPr>
          <w:rFonts w:ascii="Arial" w:hAnsi="Arial" w:cs="Arial"/>
          <w:color w:val="000000"/>
          <w:sz w:val="16"/>
        </w:rPr>
      </w:pPr>
    </w:p>
    <w:p w14:paraId="19C1ACD8" w14:textId="0E62AFBB" w:rsidR="00AF7DCC" w:rsidRPr="003B1D99" w:rsidRDefault="00AF7DCC" w:rsidP="0097221F">
      <w:pPr>
        <w:pStyle w:val="Prrafodelista"/>
        <w:numPr>
          <w:ilvl w:val="0"/>
          <w:numId w:val="6"/>
        </w:numPr>
        <w:spacing w:after="0" w:line="240" w:lineRule="auto"/>
        <w:ind w:left="709" w:hanging="425"/>
        <w:contextualSpacing w:val="0"/>
        <w:jc w:val="both"/>
        <w:rPr>
          <w:rFonts w:ascii="Arial" w:hAnsi="Arial" w:cs="Arial"/>
          <w:color w:val="000000"/>
        </w:rPr>
      </w:pPr>
      <w:r w:rsidRPr="003B1D99">
        <w:rPr>
          <w:rFonts w:ascii="Arial" w:eastAsia="Calibri" w:hAnsi="Arial" w:cs="Arial"/>
          <w:lang w:val="es-ES"/>
        </w:rPr>
        <w:t>Deberá presentar fotografías de las instalaciones que coincidan con el domicilio fiscal y sucursales señaladas por el participante que puedan ser corroboradas por la convocante al momento de la visita.</w:t>
      </w:r>
    </w:p>
    <w:p w14:paraId="267904C4" w14:textId="77777777" w:rsidR="00AF7DCC" w:rsidRPr="003B1D99" w:rsidRDefault="00AF7DCC" w:rsidP="0097221F">
      <w:pPr>
        <w:pStyle w:val="Prrafodelista"/>
        <w:spacing w:line="240" w:lineRule="auto"/>
        <w:rPr>
          <w:rFonts w:ascii="Arial" w:hAnsi="Arial" w:cs="Arial"/>
          <w:color w:val="000000"/>
          <w:sz w:val="16"/>
        </w:rPr>
      </w:pPr>
    </w:p>
    <w:p w14:paraId="17BF71AF" w14:textId="50845BB0" w:rsidR="00AF7DCC" w:rsidRPr="003B1D99" w:rsidRDefault="00AF7DCC" w:rsidP="0097221F">
      <w:pPr>
        <w:pStyle w:val="Prrafodelista"/>
        <w:numPr>
          <w:ilvl w:val="0"/>
          <w:numId w:val="6"/>
        </w:numPr>
        <w:spacing w:after="0" w:line="240" w:lineRule="auto"/>
        <w:ind w:left="709" w:hanging="425"/>
        <w:contextualSpacing w:val="0"/>
        <w:jc w:val="both"/>
        <w:rPr>
          <w:rFonts w:ascii="Arial" w:hAnsi="Arial" w:cs="Arial"/>
          <w:color w:val="000000"/>
        </w:rPr>
      </w:pPr>
      <w:r w:rsidRPr="003B1D99">
        <w:rPr>
          <w:rFonts w:ascii="Arial" w:hAnsi="Arial" w:cs="Arial"/>
        </w:rPr>
        <w:t>El licitante deberá demostrar que cuenta cuando menos con tres domicilios de operación en el estado de Sinaloa (uno en Zona Norte, uno en zona Centro y uno en zona Sur).</w:t>
      </w:r>
    </w:p>
    <w:p w14:paraId="00BE5D03" w14:textId="77777777" w:rsidR="00AF7DCC" w:rsidRPr="003B1D99" w:rsidRDefault="00AF7DCC" w:rsidP="0097221F">
      <w:pPr>
        <w:pStyle w:val="Prrafodelista"/>
        <w:spacing w:line="240" w:lineRule="auto"/>
        <w:rPr>
          <w:rFonts w:ascii="Arial" w:hAnsi="Arial" w:cs="Arial"/>
          <w:color w:val="000000"/>
          <w:sz w:val="16"/>
        </w:rPr>
      </w:pPr>
    </w:p>
    <w:p w14:paraId="60484B79" w14:textId="3C152038" w:rsidR="00AF7DCC" w:rsidRPr="003B1D99" w:rsidRDefault="00AF7DCC" w:rsidP="0097221F">
      <w:pPr>
        <w:pStyle w:val="Prrafodelista"/>
        <w:numPr>
          <w:ilvl w:val="0"/>
          <w:numId w:val="6"/>
        </w:numPr>
        <w:spacing w:after="0" w:line="240" w:lineRule="auto"/>
        <w:ind w:left="709" w:hanging="425"/>
        <w:contextualSpacing w:val="0"/>
        <w:jc w:val="both"/>
        <w:rPr>
          <w:rFonts w:ascii="Arial" w:hAnsi="Arial" w:cs="Arial"/>
          <w:color w:val="000000"/>
        </w:rPr>
      </w:pPr>
      <w:r w:rsidRPr="003B1D99">
        <w:rPr>
          <w:rFonts w:ascii="Arial" w:hAnsi="Arial" w:cs="Arial"/>
        </w:rPr>
        <w:t xml:space="preserve">El licitante debe demostrar que tiene contratos y servicios vigentes con </w:t>
      </w:r>
      <w:r w:rsidR="006D0427" w:rsidRPr="003B1D99">
        <w:rPr>
          <w:rFonts w:ascii="Arial" w:hAnsi="Arial" w:cs="Arial"/>
        </w:rPr>
        <w:t xml:space="preserve">otras </w:t>
      </w:r>
      <w:r w:rsidRPr="003B1D99">
        <w:rPr>
          <w:rFonts w:ascii="Arial" w:hAnsi="Arial" w:cs="Arial"/>
        </w:rPr>
        <w:t>dependencias</w:t>
      </w:r>
      <w:r w:rsidR="00D921A8" w:rsidRPr="003B1D99">
        <w:rPr>
          <w:rFonts w:ascii="Arial" w:hAnsi="Arial" w:cs="Arial"/>
        </w:rPr>
        <w:t>.</w:t>
      </w:r>
    </w:p>
    <w:p w14:paraId="2F0784DE" w14:textId="77777777" w:rsidR="00AF7DCC" w:rsidRPr="003B1D99" w:rsidRDefault="00AF7DCC" w:rsidP="0097221F">
      <w:pPr>
        <w:pStyle w:val="Prrafodelista"/>
        <w:spacing w:line="240" w:lineRule="auto"/>
        <w:rPr>
          <w:rFonts w:ascii="Arial" w:hAnsi="Arial" w:cs="Arial"/>
          <w:color w:val="000000"/>
          <w:sz w:val="16"/>
        </w:rPr>
      </w:pPr>
    </w:p>
    <w:p w14:paraId="2D1E9134" w14:textId="64DDF4E7" w:rsidR="00AF7DCC" w:rsidRPr="003B1D99" w:rsidRDefault="00AF7DCC" w:rsidP="0097221F">
      <w:pPr>
        <w:pStyle w:val="Prrafodelista"/>
        <w:numPr>
          <w:ilvl w:val="0"/>
          <w:numId w:val="6"/>
        </w:numPr>
        <w:spacing w:after="0" w:line="240" w:lineRule="auto"/>
        <w:ind w:left="709" w:hanging="425"/>
        <w:contextualSpacing w:val="0"/>
        <w:jc w:val="both"/>
        <w:rPr>
          <w:rFonts w:ascii="Arial" w:hAnsi="Arial" w:cs="Arial"/>
          <w:color w:val="000000"/>
        </w:rPr>
      </w:pPr>
      <w:r w:rsidRPr="003B1D99">
        <w:rPr>
          <w:rFonts w:ascii="Arial" w:hAnsi="Arial" w:cs="Arial"/>
        </w:rPr>
        <w:t>El licitante deberá demostrar con contratos y documentos que tiene experi</w:t>
      </w:r>
      <w:r w:rsidR="00D921A8" w:rsidRPr="003B1D99">
        <w:rPr>
          <w:rFonts w:ascii="Arial" w:hAnsi="Arial" w:cs="Arial"/>
        </w:rPr>
        <w:t>encia en prestar los servicios de fumigación</w:t>
      </w:r>
      <w:r w:rsidR="006D0427" w:rsidRPr="003B1D99">
        <w:rPr>
          <w:rFonts w:ascii="Arial" w:hAnsi="Arial" w:cs="Arial"/>
        </w:rPr>
        <w:t xml:space="preserve"> de cuando menos 1 (un) año</w:t>
      </w:r>
      <w:r w:rsidRPr="003B1D99">
        <w:rPr>
          <w:rFonts w:ascii="Arial" w:hAnsi="Arial" w:cs="Arial"/>
        </w:rPr>
        <w:t>.</w:t>
      </w:r>
    </w:p>
    <w:p w14:paraId="6F82AC99" w14:textId="77777777" w:rsidR="00AF7DCC" w:rsidRPr="003B1D99" w:rsidRDefault="00AF7DCC" w:rsidP="00B44DE2">
      <w:pPr>
        <w:pStyle w:val="Prrafodelista"/>
        <w:rPr>
          <w:rFonts w:ascii="Arial" w:hAnsi="Arial" w:cs="Arial"/>
          <w:color w:val="000000"/>
          <w:sz w:val="16"/>
        </w:rPr>
      </w:pPr>
    </w:p>
    <w:p w14:paraId="71379F85" w14:textId="16916DFA" w:rsidR="00AF7DCC" w:rsidRPr="00B44DE2" w:rsidRDefault="00AF7DCC" w:rsidP="00B44DE2">
      <w:pPr>
        <w:pStyle w:val="Prrafodelista"/>
        <w:numPr>
          <w:ilvl w:val="0"/>
          <w:numId w:val="6"/>
        </w:numPr>
        <w:spacing w:after="0" w:line="240" w:lineRule="auto"/>
        <w:ind w:left="709" w:hanging="567"/>
        <w:contextualSpacing w:val="0"/>
        <w:jc w:val="both"/>
        <w:rPr>
          <w:rFonts w:ascii="Arial" w:hAnsi="Arial" w:cs="Arial"/>
          <w:color w:val="000000"/>
        </w:rPr>
      </w:pPr>
      <w:r w:rsidRPr="00B44DE2">
        <w:rPr>
          <w:rFonts w:ascii="Arial" w:eastAsia="Calibri" w:hAnsi="Arial" w:cs="Arial"/>
          <w:lang w:val="es-ES"/>
        </w:rPr>
        <w:t xml:space="preserve">Copia del certificado de capacitación </w:t>
      </w:r>
      <w:r w:rsidR="00C4652C" w:rsidRPr="00B44DE2">
        <w:rPr>
          <w:rFonts w:ascii="Arial" w:eastAsia="Calibri" w:hAnsi="Arial" w:cs="Arial"/>
          <w:lang w:val="es-ES"/>
        </w:rPr>
        <w:t>sobre la</w:t>
      </w:r>
      <w:r w:rsidRPr="00B44DE2">
        <w:rPr>
          <w:rFonts w:ascii="Arial" w:eastAsia="Calibri" w:hAnsi="Arial" w:cs="Arial"/>
          <w:lang w:val="es-ES"/>
        </w:rPr>
        <w:t xml:space="preserve"> </w:t>
      </w:r>
      <w:r w:rsidRPr="00B44DE2">
        <w:rPr>
          <w:rFonts w:ascii="Arial" w:eastAsia="Calibri" w:hAnsi="Arial" w:cs="Arial"/>
          <w:b/>
          <w:lang w:val="es-ES"/>
        </w:rPr>
        <w:t>Norma Mexicana, Norma Internacional ISO9001-2015 (NMX-CC-9001-IMNC-2015),</w:t>
      </w:r>
      <w:r w:rsidRPr="00B44DE2">
        <w:rPr>
          <w:rFonts w:ascii="Arial" w:eastAsia="Calibri" w:hAnsi="Arial" w:cs="Arial"/>
          <w:lang w:val="es-ES"/>
        </w:rPr>
        <w:t xml:space="preserve"> expedido por un organismo de certificación Autorizado por la STPS.</w:t>
      </w:r>
    </w:p>
    <w:p w14:paraId="57CBE52D" w14:textId="77777777" w:rsidR="00AF7DCC" w:rsidRPr="00B44DE2" w:rsidRDefault="00AF7DCC" w:rsidP="00B44DE2">
      <w:pPr>
        <w:pStyle w:val="Prrafodelista"/>
        <w:rPr>
          <w:rFonts w:ascii="Arial" w:hAnsi="Arial" w:cs="Arial"/>
          <w:color w:val="000000"/>
          <w:sz w:val="16"/>
        </w:rPr>
      </w:pPr>
    </w:p>
    <w:p w14:paraId="730D142D" w14:textId="16BB3C86" w:rsidR="00AF7DCC" w:rsidRPr="00B44DE2" w:rsidRDefault="00AF7DCC" w:rsidP="00B44DE2">
      <w:pPr>
        <w:pStyle w:val="Prrafodelista"/>
        <w:numPr>
          <w:ilvl w:val="0"/>
          <w:numId w:val="6"/>
        </w:numPr>
        <w:spacing w:after="0" w:line="240" w:lineRule="auto"/>
        <w:ind w:left="709" w:hanging="567"/>
        <w:contextualSpacing w:val="0"/>
        <w:jc w:val="both"/>
        <w:rPr>
          <w:rFonts w:ascii="Arial" w:hAnsi="Arial" w:cs="Arial"/>
          <w:color w:val="000000"/>
        </w:rPr>
      </w:pPr>
      <w:r w:rsidRPr="00B44DE2">
        <w:rPr>
          <w:rFonts w:ascii="Arial" w:hAnsi="Arial" w:cs="Arial"/>
        </w:rPr>
        <w:t>Copia del certificado</w:t>
      </w:r>
      <w:r w:rsidR="00E17665" w:rsidRPr="00B44DE2">
        <w:rPr>
          <w:rFonts w:ascii="Arial" w:hAnsi="Arial" w:cs="Arial"/>
        </w:rPr>
        <w:t xml:space="preserve"> de </w:t>
      </w:r>
      <w:r w:rsidR="003B1D99" w:rsidRPr="00B44DE2">
        <w:rPr>
          <w:rFonts w:ascii="Arial" w:hAnsi="Arial" w:cs="Arial"/>
        </w:rPr>
        <w:t>capacitación</w:t>
      </w:r>
      <w:r w:rsidRPr="00B44DE2">
        <w:rPr>
          <w:rFonts w:ascii="Arial" w:hAnsi="Arial" w:cs="Arial"/>
        </w:rPr>
        <w:t xml:space="preserve"> </w:t>
      </w:r>
      <w:r w:rsidR="00C4652C" w:rsidRPr="00B44DE2">
        <w:rPr>
          <w:rFonts w:ascii="Arial" w:hAnsi="Arial" w:cs="Arial"/>
        </w:rPr>
        <w:t xml:space="preserve">sobre la </w:t>
      </w:r>
      <w:r w:rsidRPr="00B44DE2">
        <w:rPr>
          <w:rFonts w:ascii="Arial" w:hAnsi="Arial" w:cs="Arial"/>
          <w:b/>
        </w:rPr>
        <w:t>Norma Mexicana, Norma Internacional ISO-14001-2004 (NMX-SSA-14001-IMNC-2004),</w:t>
      </w:r>
      <w:r w:rsidRPr="00B44DE2">
        <w:rPr>
          <w:rFonts w:ascii="Arial" w:hAnsi="Arial" w:cs="Arial"/>
        </w:rPr>
        <w:t xml:space="preserve"> expedido por un organismo de certificación autorizado por la STPS.</w:t>
      </w:r>
    </w:p>
    <w:p w14:paraId="3A542347" w14:textId="2E5F3939" w:rsidR="00AF7DCC" w:rsidRPr="00B44DE2" w:rsidRDefault="00AF7DCC" w:rsidP="00AF7DCC">
      <w:pPr>
        <w:pStyle w:val="Prrafodelista"/>
        <w:rPr>
          <w:rFonts w:ascii="Arial" w:hAnsi="Arial" w:cs="Arial"/>
          <w:color w:val="000000"/>
          <w:sz w:val="16"/>
        </w:rPr>
      </w:pPr>
    </w:p>
    <w:p w14:paraId="6909DC45" w14:textId="14BD2041" w:rsidR="00AF7DCC" w:rsidRPr="00B44DE2" w:rsidRDefault="00AF7DCC" w:rsidP="00AF7DCC">
      <w:pPr>
        <w:pStyle w:val="Prrafodelista"/>
        <w:numPr>
          <w:ilvl w:val="0"/>
          <w:numId w:val="6"/>
        </w:numPr>
        <w:spacing w:after="0" w:line="240" w:lineRule="auto"/>
        <w:ind w:left="709" w:hanging="567"/>
        <w:contextualSpacing w:val="0"/>
        <w:jc w:val="both"/>
        <w:rPr>
          <w:rFonts w:ascii="Arial" w:hAnsi="Arial" w:cs="Arial"/>
          <w:color w:val="000000"/>
        </w:rPr>
      </w:pPr>
      <w:r w:rsidRPr="00B44DE2">
        <w:rPr>
          <w:rFonts w:ascii="Arial" w:hAnsi="Arial" w:cs="Arial"/>
        </w:rPr>
        <w:t>Registro patronal del IMSS.</w:t>
      </w:r>
    </w:p>
    <w:p w14:paraId="368B2ACA" w14:textId="77777777" w:rsidR="00AF7DCC" w:rsidRPr="003B1D99" w:rsidRDefault="00AF7DCC" w:rsidP="00AF7DCC">
      <w:pPr>
        <w:pStyle w:val="Prrafodelista"/>
        <w:rPr>
          <w:rFonts w:ascii="Arial" w:hAnsi="Arial" w:cs="Arial"/>
          <w:color w:val="000000"/>
          <w:sz w:val="16"/>
        </w:rPr>
      </w:pPr>
    </w:p>
    <w:p w14:paraId="25D26D70" w14:textId="7062D08B" w:rsidR="00AF7DCC" w:rsidRPr="003B1D99" w:rsidRDefault="00AF7DCC" w:rsidP="00AF7DCC">
      <w:pPr>
        <w:pStyle w:val="Prrafodelista"/>
        <w:numPr>
          <w:ilvl w:val="0"/>
          <w:numId w:val="6"/>
        </w:numPr>
        <w:spacing w:after="0" w:line="240" w:lineRule="auto"/>
        <w:ind w:left="709" w:hanging="425"/>
        <w:contextualSpacing w:val="0"/>
        <w:jc w:val="both"/>
        <w:rPr>
          <w:rFonts w:ascii="Arial" w:hAnsi="Arial" w:cs="Arial"/>
          <w:color w:val="000000"/>
        </w:rPr>
      </w:pPr>
      <w:r w:rsidRPr="003B1D99">
        <w:rPr>
          <w:rFonts w:ascii="Arial" w:hAnsi="Arial" w:cs="Arial"/>
        </w:rPr>
        <w:t>Registro de INFONAVIT</w:t>
      </w:r>
    </w:p>
    <w:p w14:paraId="4855C871" w14:textId="77777777" w:rsidR="00D1094C" w:rsidRPr="003B1D99" w:rsidRDefault="00D1094C" w:rsidP="00D1094C">
      <w:pPr>
        <w:pStyle w:val="Prrafodelista"/>
        <w:ind w:left="0"/>
        <w:jc w:val="both"/>
        <w:rPr>
          <w:rFonts w:ascii="Arial" w:hAnsi="Arial" w:cs="Arial"/>
          <w:color w:val="000000"/>
          <w:sz w:val="8"/>
        </w:rPr>
      </w:pPr>
    </w:p>
    <w:p w14:paraId="1DF771DE" w14:textId="76A9F375" w:rsidR="00D1094C" w:rsidRPr="003B1D99" w:rsidRDefault="003B0826" w:rsidP="00D1094C">
      <w:pPr>
        <w:pStyle w:val="Sangradetextonormal"/>
        <w:numPr>
          <w:ilvl w:val="0"/>
          <w:numId w:val="6"/>
        </w:numPr>
        <w:suppressAutoHyphens/>
        <w:ind w:left="709" w:right="-6" w:hanging="425"/>
        <w:rPr>
          <w:sz w:val="22"/>
          <w:szCs w:val="22"/>
          <w:lang w:val="es-ES_tradnl"/>
        </w:rPr>
      </w:pPr>
      <w:r w:rsidRPr="003B1D99">
        <w:rPr>
          <w:sz w:val="22"/>
          <w:szCs w:val="22"/>
          <w:lang w:val="es-MX"/>
        </w:rPr>
        <w:t>Presentar en archivo electrónico 2 (dos) copias, de la documentación contenida en este apartado: (Punto 4, Incisos A Documentación Legal y de Identificación en formato “.</w:t>
      </w:r>
      <w:proofErr w:type="spellStart"/>
      <w:r w:rsidRPr="003B1D99">
        <w:rPr>
          <w:sz w:val="22"/>
          <w:szCs w:val="22"/>
          <w:lang w:val="es-MX"/>
        </w:rPr>
        <w:t>pdf</w:t>
      </w:r>
      <w:proofErr w:type="spellEnd"/>
      <w:r w:rsidRPr="003B1D99">
        <w:rPr>
          <w:sz w:val="22"/>
          <w:szCs w:val="22"/>
          <w:lang w:val="es-MX"/>
        </w:rPr>
        <w:t>”, B y C, Propuesta Técnica y Económica” en formato “</w:t>
      </w:r>
      <w:proofErr w:type="spellStart"/>
      <w:r w:rsidRPr="003B1D99">
        <w:rPr>
          <w:sz w:val="22"/>
          <w:szCs w:val="22"/>
          <w:lang w:val="es-MX"/>
        </w:rPr>
        <w:t>doc</w:t>
      </w:r>
      <w:proofErr w:type="spellEnd"/>
      <w:r w:rsidRPr="003B1D99">
        <w:rPr>
          <w:sz w:val="22"/>
          <w:szCs w:val="22"/>
          <w:lang w:val="es-MX"/>
        </w:rPr>
        <w:t>” y “</w:t>
      </w:r>
      <w:proofErr w:type="spellStart"/>
      <w:r w:rsidRPr="003B1D99">
        <w:rPr>
          <w:sz w:val="22"/>
          <w:szCs w:val="22"/>
          <w:lang w:val="es-MX"/>
        </w:rPr>
        <w:t>pdf</w:t>
      </w:r>
      <w:proofErr w:type="spellEnd"/>
      <w:r w:rsidRPr="003B1D99">
        <w:rPr>
          <w:sz w:val="22"/>
          <w:szCs w:val="22"/>
          <w:lang w:val="es-MX"/>
        </w:rPr>
        <w:t>”), los cuales serán para el área usuaria y el jurídico</w:t>
      </w:r>
      <w:r w:rsidR="00D1094C" w:rsidRPr="003B1D99">
        <w:rPr>
          <w:color w:val="000000"/>
          <w:sz w:val="22"/>
          <w:szCs w:val="22"/>
          <w:lang w:val="es-MX"/>
        </w:rPr>
        <w:t>.</w:t>
      </w:r>
    </w:p>
    <w:p w14:paraId="394F07AB" w14:textId="77777777" w:rsidR="00733D94" w:rsidRPr="003B1D99" w:rsidRDefault="00733D94" w:rsidP="00733D94">
      <w:pPr>
        <w:pStyle w:val="Prrafodelista"/>
        <w:rPr>
          <w:lang w:val="es-ES_tradnl"/>
        </w:rPr>
      </w:pPr>
    </w:p>
    <w:p w14:paraId="70EDC583" w14:textId="77777777" w:rsidR="00733D94" w:rsidRPr="003B1D99" w:rsidRDefault="00733D94" w:rsidP="00733D94">
      <w:pPr>
        <w:pStyle w:val="Sangradetextonormal"/>
        <w:suppressAutoHyphens/>
        <w:ind w:right="-6"/>
        <w:rPr>
          <w:sz w:val="22"/>
          <w:szCs w:val="22"/>
          <w:lang w:val="es-ES_tradnl"/>
        </w:rPr>
      </w:pPr>
    </w:p>
    <w:p w14:paraId="5323E478" w14:textId="77777777" w:rsidR="00D1094C" w:rsidRPr="003B1D99"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3B1D99">
        <w:rPr>
          <w:rFonts w:ascii="Arial" w:hAnsi="Arial" w:cs="Arial"/>
          <w:b/>
          <w:color w:val="000000"/>
        </w:rPr>
        <w:t>Propuestas Económicas</w:t>
      </w:r>
    </w:p>
    <w:p w14:paraId="2300A2B1" w14:textId="77777777" w:rsidR="00D1094C" w:rsidRPr="003B1D99" w:rsidRDefault="00D1094C" w:rsidP="00D1094C">
      <w:pPr>
        <w:pStyle w:val="Prrafodelista"/>
        <w:ind w:left="0"/>
        <w:jc w:val="both"/>
        <w:rPr>
          <w:rFonts w:ascii="Arial" w:hAnsi="Arial" w:cs="Arial"/>
          <w:color w:val="000000"/>
          <w:sz w:val="16"/>
        </w:rPr>
      </w:pPr>
    </w:p>
    <w:p w14:paraId="6A6E24A2" w14:textId="77777777" w:rsidR="00D1094C" w:rsidRPr="003B1D99" w:rsidRDefault="00D1094C" w:rsidP="00D1094C">
      <w:pPr>
        <w:pStyle w:val="Prrafodelista"/>
        <w:numPr>
          <w:ilvl w:val="0"/>
          <w:numId w:val="7"/>
        </w:numPr>
        <w:spacing w:after="0" w:line="240" w:lineRule="auto"/>
        <w:ind w:left="709" w:hanging="371"/>
        <w:contextualSpacing w:val="0"/>
        <w:jc w:val="both"/>
        <w:rPr>
          <w:rFonts w:ascii="Arial" w:hAnsi="Arial" w:cs="Arial"/>
          <w:color w:val="000000"/>
        </w:rPr>
      </w:pPr>
      <w:r w:rsidRPr="003B1D99">
        <w:rPr>
          <w:rFonts w:ascii="Arial" w:hAnsi="Arial" w:cs="Arial"/>
          <w:color w:val="000000"/>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14:paraId="1E804DDE" w14:textId="77777777" w:rsidR="00D1094C" w:rsidRPr="003B1D99" w:rsidRDefault="00D1094C" w:rsidP="00D1094C">
      <w:pPr>
        <w:pStyle w:val="Prrafodelista"/>
        <w:ind w:left="0"/>
        <w:jc w:val="both"/>
        <w:rPr>
          <w:rFonts w:ascii="Arial" w:hAnsi="Arial" w:cs="Arial"/>
          <w:color w:val="000000"/>
          <w:sz w:val="16"/>
        </w:rPr>
      </w:pPr>
    </w:p>
    <w:p w14:paraId="7C070D32" w14:textId="77777777" w:rsidR="001248AC" w:rsidRPr="003B1D99" w:rsidRDefault="001248AC" w:rsidP="001248AC">
      <w:pPr>
        <w:pStyle w:val="Prrafodelista"/>
        <w:spacing w:after="0" w:line="240" w:lineRule="auto"/>
        <w:ind w:left="0"/>
        <w:jc w:val="both"/>
        <w:rPr>
          <w:rFonts w:ascii="Arial" w:hAnsi="Arial" w:cs="Arial"/>
          <w:spacing w:val="-2"/>
          <w:lang w:val="es-ES_tradnl"/>
        </w:rPr>
      </w:pPr>
      <w:r w:rsidRPr="003B1D99">
        <w:rPr>
          <w:rFonts w:ascii="Arial" w:hAnsi="Arial" w:cs="Arial"/>
          <w:spacing w:val="-2"/>
          <w:lang w:val="es-ES_tradnl"/>
        </w:rPr>
        <w:t xml:space="preserve">Una vez recibidas las proposiciones se procederá a su apertura, haciéndose constar la documentación presentada, sin que ello implique la evaluación de su contenido; de entre los licitantes que hayan asistido, éstos elegirán a uno, </w:t>
      </w:r>
      <w:proofErr w:type="gramStart"/>
      <w:r w:rsidRPr="003B1D99">
        <w:rPr>
          <w:rFonts w:ascii="Arial" w:hAnsi="Arial" w:cs="Arial"/>
          <w:spacing w:val="-2"/>
          <w:lang w:val="es-ES_tradnl"/>
        </w:rPr>
        <w:t>que</w:t>
      </w:r>
      <w:proofErr w:type="gramEnd"/>
      <w:r w:rsidRPr="003B1D99">
        <w:rPr>
          <w:rFonts w:ascii="Arial" w:hAnsi="Arial" w:cs="Arial"/>
          <w:spacing w:val="-2"/>
          <w:lang w:val="es-ES_tradnl"/>
        </w:rPr>
        <w:t xml:space="preserve"> en forma conjunta con el representante de la Secretaría de Transparencia y Rendición de Cuentas y el Titular de la Dirección de Bienes y Suministros, rubricarán al calce las proposiciones presentadas, las que para estos efectos constarán documentalmente.</w:t>
      </w:r>
    </w:p>
    <w:p w14:paraId="37840BC3" w14:textId="77777777" w:rsidR="001248AC" w:rsidRPr="003B1D99" w:rsidRDefault="001248AC" w:rsidP="006074AE">
      <w:pPr>
        <w:pStyle w:val="Prrafodelista"/>
        <w:ind w:left="0"/>
        <w:jc w:val="both"/>
        <w:rPr>
          <w:rFonts w:ascii="Arial" w:hAnsi="Arial" w:cs="Arial"/>
          <w:color w:val="000000"/>
          <w:sz w:val="16"/>
        </w:rPr>
      </w:pPr>
    </w:p>
    <w:p w14:paraId="25E4CF30" w14:textId="77777777" w:rsidR="00D1094C" w:rsidRPr="003B1D99" w:rsidRDefault="00D1094C" w:rsidP="00D1094C">
      <w:pPr>
        <w:pStyle w:val="Prrafodelista"/>
        <w:ind w:left="0"/>
        <w:jc w:val="both"/>
        <w:rPr>
          <w:rFonts w:ascii="Arial" w:hAnsi="Arial" w:cs="Arial"/>
          <w:color w:val="000000"/>
        </w:rPr>
      </w:pPr>
      <w:r w:rsidRPr="003B1D99">
        <w:rPr>
          <w:rFonts w:ascii="Arial" w:hAnsi="Arial" w:cs="Arial"/>
          <w:color w:val="000000"/>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20CA1517" w14:textId="77777777" w:rsidR="00D1094C" w:rsidRPr="003B1D99" w:rsidRDefault="00D1094C" w:rsidP="00D1094C">
      <w:pPr>
        <w:pStyle w:val="Texto"/>
        <w:spacing w:after="0" w:line="240" w:lineRule="auto"/>
        <w:ind w:firstLine="0"/>
        <w:rPr>
          <w:color w:val="000000"/>
          <w:sz w:val="22"/>
          <w:szCs w:val="22"/>
        </w:rPr>
      </w:pPr>
      <w:r w:rsidRPr="003B1D99">
        <w:rPr>
          <w:b/>
          <w:color w:val="000000"/>
          <w:sz w:val="22"/>
          <w:szCs w:val="22"/>
        </w:rPr>
        <w:t>5.- Criterio de Evaluación.</w:t>
      </w:r>
    </w:p>
    <w:p w14:paraId="0397DBD1" w14:textId="77777777" w:rsidR="00D1094C" w:rsidRPr="003B1D99" w:rsidRDefault="00D1094C" w:rsidP="00D1094C">
      <w:pPr>
        <w:pStyle w:val="Texto"/>
        <w:spacing w:after="0" w:line="240" w:lineRule="auto"/>
        <w:ind w:firstLine="0"/>
        <w:rPr>
          <w:color w:val="000000"/>
          <w:sz w:val="16"/>
          <w:szCs w:val="16"/>
        </w:rPr>
      </w:pPr>
    </w:p>
    <w:p w14:paraId="73D886D6" w14:textId="17C5EC5E" w:rsidR="00D1094C" w:rsidRPr="003B1D99" w:rsidRDefault="00D1094C" w:rsidP="00D1094C">
      <w:pPr>
        <w:pStyle w:val="Texto"/>
        <w:spacing w:after="0" w:line="240" w:lineRule="auto"/>
        <w:ind w:firstLine="0"/>
        <w:rPr>
          <w:color w:val="000000"/>
          <w:sz w:val="22"/>
          <w:szCs w:val="22"/>
        </w:rPr>
      </w:pPr>
      <w:r w:rsidRPr="003B1D99">
        <w:rPr>
          <w:color w:val="000000"/>
          <w:sz w:val="22"/>
          <w:szCs w:val="22"/>
        </w:rPr>
        <w:t xml:space="preserve">La adjudicación de la presente convocatoria a la Licitación, será a partida completa por </w:t>
      </w:r>
      <w:r w:rsidR="00645863" w:rsidRPr="003B1D99">
        <w:rPr>
          <w:color w:val="000000"/>
          <w:sz w:val="22"/>
          <w:szCs w:val="22"/>
        </w:rPr>
        <w:t>licitante</w:t>
      </w:r>
      <w:r w:rsidRPr="003B1D99">
        <w:rPr>
          <w:color w:val="000000"/>
          <w:sz w:val="22"/>
          <w:szCs w:val="22"/>
        </w:rPr>
        <w:t>.</w:t>
      </w:r>
    </w:p>
    <w:p w14:paraId="54B9BC7F" w14:textId="77777777" w:rsidR="00D1094C" w:rsidRPr="003B1D99" w:rsidRDefault="00D1094C" w:rsidP="00D1094C">
      <w:pPr>
        <w:tabs>
          <w:tab w:val="left" w:pos="-720"/>
        </w:tabs>
        <w:suppressAutoHyphens/>
        <w:jc w:val="both"/>
        <w:rPr>
          <w:rFonts w:ascii="Arial" w:hAnsi="Arial" w:cs="Arial"/>
          <w:bCs/>
          <w:spacing w:val="-2"/>
          <w:sz w:val="8"/>
          <w:szCs w:val="16"/>
        </w:rPr>
      </w:pPr>
    </w:p>
    <w:p w14:paraId="74813E9B" w14:textId="77777777" w:rsidR="00D1094C" w:rsidRPr="003B1D99" w:rsidRDefault="00D1094C" w:rsidP="00D1094C">
      <w:pPr>
        <w:tabs>
          <w:tab w:val="left" w:pos="-720"/>
        </w:tabs>
        <w:suppressAutoHyphens/>
        <w:jc w:val="both"/>
        <w:rPr>
          <w:rFonts w:ascii="Arial" w:hAnsi="Arial" w:cs="Arial"/>
          <w:color w:val="000000"/>
        </w:rPr>
      </w:pPr>
      <w:r w:rsidRPr="003B1D99">
        <w:rPr>
          <w:rFonts w:ascii="Arial" w:hAnsi="Arial" w:cs="Arial"/>
          <w:bCs/>
          <w:spacing w:val="-2"/>
        </w:rPr>
        <w:t>E</w:t>
      </w:r>
      <w:r w:rsidRPr="003B1D9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1D4BC4C9" w14:textId="77777777" w:rsidR="00D1094C" w:rsidRPr="003B1D99" w:rsidRDefault="00D1094C" w:rsidP="00D1094C">
      <w:pPr>
        <w:pStyle w:val="Texto"/>
        <w:spacing w:after="0" w:line="240" w:lineRule="auto"/>
        <w:ind w:firstLine="0"/>
        <w:rPr>
          <w:color w:val="000000"/>
          <w:sz w:val="8"/>
          <w:szCs w:val="22"/>
        </w:rPr>
      </w:pPr>
    </w:p>
    <w:p w14:paraId="7EC90BE3" w14:textId="75F5923C" w:rsidR="00D1094C" w:rsidRPr="003B1D99" w:rsidRDefault="00D1094C" w:rsidP="00D1094C">
      <w:pPr>
        <w:jc w:val="both"/>
        <w:rPr>
          <w:rFonts w:ascii="Arial" w:hAnsi="Arial" w:cs="Arial"/>
          <w:color w:val="000000"/>
        </w:rPr>
      </w:pPr>
      <w:r w:rsidRPr="003B1D99">
        <w:rPr>
          <w:rFonts w:ascii="Arial" w:hAnsi="Arial" w:cs="Arial"/>
          <w:color w:val="000000"/>
        </w:rPr>
        <w:t xml:space="preserve">Se </w:t>
      </w:r>
      <w:r w:rsidRPr="003B1D99">
        <w:rPr>
          <w:rFonts w:ascii="Arial" w:hAnsi="Arial" w:cs="Arial"/>
          <w:lang w:val="es-ES_tradnl"/>
        </w:rPr>
        <w:t>podrá optar, en igualdad de condiciones, por el emp</w:t>
      </w:r>
      <w:r w:rsidR="00645863" w:rsidRPr="003B1D99">
        <w:rPr>
          <w:rFonts w:ascii="Arial" w:hAnsi="Arial" w:cs="Arial"/>
          <w:lang w:val="es-ES_tradnl"/>
        </w:rPr>
        <w:t>leo de servicios ofrecidos por licitantes</w:t>
      </w:r>
      <w:r w:rsidRPr="003B1D99">
        <w:rPr>
          <w:rFonts w:ascii="Arial" w:hAnsi="Arial" w:cs="Arial"/>
          <w:lang w:val="es-ES_tradnl"/>
        </w:rPr>
        <w:t xml:space="preserve"> 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3B1D99">
        <w:rPr>
          <w:rFonts w:ascii="Arial" w:hAnsi="Arial" w:cs="Arial"/>
          <w:color w:val="000000"/>
        </w:rPr>
        <w:t>, de conformidad con lo estipulado en el Artículo 13 de la citada Ley.</w:t>
      </w:r>
    </w:p>
    <w:p w14:paraId="230531DE" w14:textId="14DF0564" w:rsidR="00D1094C" w:rsidRPr="003B1D99" w:rsidRDefault="00D1094C" w:rsidP="00D1094C">
      <w:pPr>
        <w:pStyle w:val="Texto"/>
        <w:spacing w:after="0" w:line="240" w:lineRule="auto"/>
        <w:ind w:firstLine="0"/>
        <w:rPr>
          <w:color w:val="000000"/>
          <w:sz w:val="22"/>
          <w:szCs w:val="22"/>
        </w:rPr>
      </w:pPr>
      <w:r w:rsidRPr="003B1D99">
        <w:rPr>
          <w:b/>
          <w:color w:val="000000"/>
          <w:sz w:val="22"/>
          <w:szCs w:val="22"/>
        </w:rPr>
        <w:t xml:space="preserve">6.- </w:t>
      </w:r>
      <w:r w:rsidR="004B17E7" w:rsidRPr="003B1D99">
        <w:rPr>
          <w:b/>
          <w:color w:val="000000"/>
          <w:sz w:val="22"/>
          <w:szCs w:val="22"/>
        </w:rPr>
        <w:t>F</w:t>
      </w:r>
      <w:r w:rsidR="00B00CAB" w:rsidRPr="003B1D99">
        <w:rPr>
          <w:b/>
          <w:color w:val="000000"/>
          <w:sz w:val="22"/>
          <w:szCs w:val="22"/>
        </w:rPr>
        <w:t>ianza</w:t>
      </w:r>
      <w:r w:rsidRPr="003B1D99">
        <w:rPr>
          <w:b/>
          <w:color w:val="000000"/>
          <w:sz w:val="22"/>
          <w:szCs w:val="22"/>
        </w:rPr>
        <w:t>.</w:t>
      </w:r>
    </w:p>
    <w:p w14:paraId="1956E26D" w14:textId="77777777" w:rsidR="00D1094C" w:rsidRPr="003B1D99" w:rsidRDefault="00D1094C" w:rsidP="00D1094C">
      <w:pPr>
        <w:pStyle w:val="Texto"/>
        <w:spacing w:after="0" w:line="240" w:lineRule="auto"/>
        <w:ind w:firstLine="0"/>
        <w:rPr>
          <w:color w:val="000000"/>
          <w:sz w:val="16"/>
          <w:szCs w:val="22"/>
        </w:rPr>
      </w:pPr>
    </w:p>
    <w:p w14:paraId="289AC500" w14:textId="6CB85BAD" w:rsidR="00D1094C" w:rsidRPr="003B1D99" w:rsidRDefault="00D1094C" w:rsidP="00D1094C">
      <w:pPr>
        <w:pStyle w:val="Texto"/>
        <w:numPr>
          <w:ilvl w:val="0"/>
          <w:numId w:val="8"/>
        </w:numPr>
        <w:spacing w:after="0" w:line="240" w:lineRule="auto"/>
        <w:rPr>
          <w:color w:val="000000"/>
          <w:sz w:val="22"/>
          <w:szCs w:val="22"/>
        </w:rPr>
      </w:pPr>
      <w:r w:rsidRPr="003B1D99">
        <w:rPr>
          <w:color w:val="000000"/>
          <w:sz w:val="22"/>
          <w:szCs w:val="22"/>
        </w:rPr>
        <w:t>Para el cumplimiento del Contrato.</w:t>
      </w:r>
    </w:p>
    <w:p w14:paraId="77A1EBCA" w14:textId="77777777" w:rsidR="00BC0011" w:rsidRPr="003B1D99" w:rsidRDefault="00BC0011" w:rsidP="00BC0011">
      <w:pPr>
        <w:pStyle w:val="Texto"/>
        <w:spacing w:after="0" w:line="240" w:lineRule="auto"/>
        <w:ind w:left="1146" w:firstLine="0"/>
        <w:rPr>
          <w:color w:val="000000"/>
          <w:sz w:val="16"/>
          <w:szCs w:val="16"/>
        </w:rPr>
      </w:pPr>
    </w:p>
    <w:p w14:paraId="76C44E9F" w14:textId="758BDB0C" w:rsidR="00D1094C" w:rsidRPr="003B1D99" w:rsidRDefault="00D1094C" w:rsidP="00D1094C">
      <w:pPr>
        <w:ind w:left="709"/>
        <w:jc w:val="both"/>
        <w:rPr>
          <w:rFonts w:ascii="Arial" w:hAnsi="Arial" w:cs="Arial"/>
          <w:bCs/>
        </w:rPr>
      </w:pPr>
      <w:r w:rsidRPr="003B1D99">
        <w:rPr>
          <w:rFonts w:ascii="Arial" w:hAnsi="Arial" w:cs="Arial"/>
          <w:bCs/>
        </w:rPr>
        <w:t>La garantía deberá constituirse por el licitante que resulte</w:t>
      </w:r>
      <w:r w:rsidR="00107EEE">
        <w:rPr>
          <w:rFonts w:ascii="Arial" w:hAnsi="Arial" w:cs="Arial"/>
          <w:bCs/>
        </w:rPr>
        <w:t xml:space="preserve"> adjudicado</w:t>
      </w:r>
      <w:r w:rsidRPr="003B1D99">
        <w:rPr>
          <w:rFonts w:ascii="Arial" w:hAnsi="Arial" w:cs="Arial"/>
          <w:bCs/>
        </w:rPr>
        <w:t xml:space="preserve">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05429A12" w14:textId="77777777" w:rsidR="00BC0011" w:rsidRPr="003B1D99" w:rsidRDefault="00BC0011" w:rsidP="00D1094C">
      <w:pPr>
        <w:ind w:left="709"/>
        <w:jc w:val="both"/>
        <w:rPr>
          <w:rFonts w:ascii="Arial" w:hAnsi="Arial" w:cs="Arial"/>
          <w:bCs/>
        </w:rPr>
      </w:pPr>
    </w:p>
    <w:p w14:paraId="4AE1656A" w14:textId="77777777" w:rsidR="00D1094C" w:rsidRPr="003B1D99" w:rsidRDefault="00D1094C" w:rsidP="00D1094C">
      <w:pPr>
        <w:numPr>
          <w:ilvl w:val="0"/>
          <w:numId w:val="10"/>
        </w:numPr>
        <w:spacing w:after="0" w:line="240" w:lineRule="auto"/>
        <w:jc w:val="both"/>
        <w:rPr>
          <w:rFonts w:ascii="Arial" w:hAnsi="Arial" w:cs="Arial"/>
          <w:bCs/>
        </w:rPr>
      </w:pPr>
      <w:r w:rsidRPr="003B1D99">
        <w:rPr>
          <w:rFonts w:ascii="Arial" w:hAnsi="Arial" w:cs="Arial"/>
          <w:bCs/>
        </w:rPr>
        <w:lastRenderedPageBreak/>
        <w:t>Indicación del porcentaje e importe total garantizado con número y letra.</w:t>
      </w:r>
    </w:p>
    <w:p w14:paraId="43FC66FA" w14:textId="77777777" w:rsidR="00D1094C" w:rsidRPr="003B1D99" w:rsidRDefault="00D1094C" w:rsidP="00D1094C">
      <w:pPr>
        <w:ind w:left="1429"/>
        <w:jc w:val="both"/>
        <w:rPr>
          <w:rFonts w:ascii="Arial" w:hAnsi="Arial" w:cs="Arial"/>
          <w:bCs/>
          <w:sz w:val="8"/>
        </w:rPr>
      </w:pPr>
    </w:p>
    <w:p w14:paraId="45076BFF" w14:textId="77777777" w:rsidR="00D1094C" w:rsidRPr="003B1D99" w:rsidRDefault="00D1094C" w:rsidP="00D1094C">
      <w:pPr>
        <w:numPr>
          <w:ilvl w:val="0"/>
          <w:numId w:val="10"/>
        </w:numPr>
        <w:spacing w:after="0" w:line="240" w:lineRule="auto"/>
        <w:jc w:val="both"/>
        <w:rPr>
          <w:rFonts w:ascii="Arial" w:hAnsi="Arial" w:cs="Arial"/>
          <w:bCs/>
        </w:rPr>
      </w:pPr>
      <w:r w:rsidRPr="003B1D99">
        <w:rPr>
          <w:rFonts w:ascii="Arial" w:hAnsi="Arial" w:cs="Arial"/>
          <w:bCs/>
        </w:rPr>
        <w:t>Referencia de que la fianza se otorga atendiendo a todas las estipulaciones contenidas en el contrato.</w:t>
      </w:r>
    </w:p>
    <w:p w14:paraId="48C6F40C" w14:textId="77777777" w:rsidR="00D1094C" w:rsidRPr="003B1D99" w:rsidRDefault="00D1094C" w:rsidP="00D1094C">
      <w:pPr>
        <w:pStyle w:val="Prrafodelista"/>
        <w:rPr>
          <w:rFonts w:ascii="Arial" w:hAnsi="Arial" w:cs="Arial"/>
          <w:bCs/>
          <w:sz w:val="8"/>
        </w:rPr>
      </w:pPr>
    </w:p>
    <w:p w14:paraId="138D451B" w14:textId="77777777" w:rsidR="00D1094C" w:rsidRPr="003B1D99" w:rsidRDefault="00D1094C" w:rsidP="00D1094C">
      <w:pPr>
        <w:numPr>
          <w:ilvl w:val="0"/>
          <w:numId w:val="10"/>
        </w:numPr>
        <w:spacing w:after="0" w:line="240" w:lineRule="auto"/>
        <w:jc w:val="both"/>
        <w:rPr>
          <w:rFonts w:ascii="Arial" w:hAnsi="Arial" w:cs="Arial"/>
          <w:bCs/>
        </w:rPr>
      </w:pPr>
      <w:r w:rsidRPr="003B1D99">
        <w:rPr>
          <w:rFonts w:ascii="Arial" w:hAnsi="Arial" w:cs="Arial"/>
          <w:bCs/>
        </w:rPr>
        <w:t xml:space="preserve">La información correspondiente al número de contrato, su fecha de </w:t>
      </w:r>
      <w:proofErr w:type="gramStart"/>
      <w:r w:rsidRPr="003B1D99">
        <w:rPr>
          <w:rFonts w:ascii="Arial" w:hAnsi="Arial" w:cs="Arial"/>
          <w:bCs/>
        </w:rPr>
        <w:t>firma</w:t>
      </w:r>
      <w:proofErr w:type="gramEnd"/>
      <w:r w:rsidRPr="003B1D99">
        <w:rPr>
          <w:rFonts w:ascii="Arial" w:hAnsi="Arial" w:cs="Arial"/>
          <w:bCs/>
        </w:rPr>
        <w:t xml:space="preserve"> así como la especificación de las obligaciones garantizadas.</w:t>
      </w:r>
    </w:p>
    <w:p w14:paraId="2DA0E0FF" w14:textId="77777777" w:rsidR="00D1094C" w:rsidRPr="003B1D99" w:rsidRDefault="00D1094C" w:rsidP="00D1094C">
      <w:pPr>
        <w:pStyle w:val="Prrafodelista"/>
        <w:rPr>
          <w:rFonts w:ascii="Arial" w:hAnsi="Arial" w:cs="Arial"/>
          <w:bCs/>
          <w:sz w:val="8"/>
        </w:rPr>
      </w:pPr>
    </w:p>
    <w:p w14:paraId="0FE4555B" w14:textId="77777777" w:rsidR="00D1094C" w:rsidRPr="003B1D99" w:rsidRDefault="00D1094C" w:rsidP="00D1094C">
      <w:pPr>
        <w:numPr>
          <w:ilvl w:val="0"/>
          <w:numId w:val="10"/>
        </w:numPr>
        <w:spacing w:after="0" w:line="240" w:lineRule="auto"/>
        <w:jc w:val="both"/>
        <w:rPr>
          <w:rFonts w:ascii="Arial" w:hAnsi="Arial" w:cs="Arial"/>
          <w:bCs/>
        </w:rPr>
      </w:pPr>
      <w:r w:rsidRPr="003B1D99">
        <w:rPr>
          <w:rFonts w:ascii="Arial" w:hAnsi="Arial" w:cs="Arial"/>
          <w:bCs/>
        </w:rPr>
        <w:t>El señalamiento de la denominación o nombre del proveedor o fiado, domicilio fiscal, registro federal de contribuyentes.</w:t>
      </w:r>
    </w:p>
    <w:p w14:paraId="45AB38CF" w14:textId="77777777" w:rsidR="00D1094C" w:rsidRPr="003B1D99" w:rsidRDefault="00D1094C" w:rsidP="00D1094C">
      <w:pPr>
        <w:pStyle w:val="Prrafodelista"/>
        <w:rPr>
          <w:rFonts w:ascii="Arial" w:hAnsi="Arial" w:cs="Arial"/>
          <w:bCs/>
          <w:sz w:val="8"/>
        </w:rPr>
      </w:pPr>
    </w:p>
    <w:p w14:paraId="54AF323E" w14:textId="77777777" w:rsidR="00D1094C" w:rsidRPr="003B1D99" w:rsidRDefault="00D1094C" w:rsidP="00D1094C">
      <w:pPr>
        <w:numPr>
          <w:ilvl w:val="0"/>
          <w:numId w:val="10"/>
        </w:numPr>
        <w:spacing w:after="0" w:line="240" w:lineRule="auto"/>
        <w:jc w:val="both"/>
        <w:rPr>
          <w:rFonts w:ascii="Arial" w:hAnsi="Arial" w:cs="Arial"/>
          <w:bCs/>
        </w:rPr>
      </w:pPr>
      <w:r w:rsidRPr="003B1D99">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Pr="003B1D99" w:rsidRDefault="00D1094C" w:rsidP="00D1094C">
      <w:pPr>
        <w:pStyle w:val="Prrafodelista"/>
        <w:rPr>
          <w:rFonts w:ascii="Arial" w:hAnsi="Arial" w:cs="Arial"/>
          <w:bCs/>
          <w:sz w:val="8"/>
        </w:rPr>
      </w:pPr>
    </w:p>
    <w:p w14:paraId="5FE4ACB9" w14:textId="069FFAD1" w:rsidR="00D1094C" w:rsidRPr="003B1D99" w:rsidRDefault="00D1094C" w:rsidP="00D1094C">
      <w:pPr>
        <w:numPr>
          <w:ilvl w:val="0"/>
          <w:numId w:val="10"/>
        </w:numPr>
        <w:spacing w:after="0" w:line="240" w:lineRule="auto"/>
        <w:jc w:val="both"/>
        <w:rPr>
          <w:rFonts w:ascii="Arial" w:hAnsi="Arial" w:cs="Arial"/>
          <w:bCs/>
        </w:rPr>
      </w:pPr>
      <w:r w:rsidRPr="003B1D99">
        <w:rPr>
          <w:rFonts w:ascii="Arial" w:hAnsi="Arial" w:cs="Arial"/>
          <w:bCs/>
        </w:rPr>
        <w:t>La condición de que la fianza solo podrá ser cancelada cuando así lo autorice expresamente y por escrito la Secretaría de Administración y Finanzas de Gobierno del Estado de Sinaloa.</w:t>
      </w:r>
    </w:p>
    <w:p w14:paraId="62C311D1" w14:textId="77777777" w:rsidR="00D1094C" w:rsidRPr="003B1D99" w:rsidRDefault="00D1094C" w:rsidP="00D1094C">
      <w:pPr>
        <w:pStyle w:val="Prrafodelista"/>
        <w:rPr>
          <w:rFonts w:ascii="Arial" w:hAnsi="Arial" w:cs="Arial"/>
          <w:bCs/>
          <w:sz w:val="8"/>
        </w:rPr>
      </w:pPr>
    </w:p>
    <w:p w14:paraId="708F6C3E" w14:textId="77777777" w:rsidR="00D1094C" w:rsidRPr="003B1D99" w:rsidRDefault="00D1094C" w:rsidP="00D1094C">
      <w:pPr>
        <w:numPr>
          <w:ilvl w:val="0"/>
          <w:numId w:val="10"/>
        </w:numPr>
        <w:spacing w:after="0" w:line="240" w:lineRule="auto"/>
        <w:jc w:val="both"/>
        <w:rPr>
          <w:rFonts w:ascii="Arial" w:hAnsi="Arial" w:cs="Arial"/>
          <w:bCs/>
        </w:rPr>
      </w:pPr>
      <w:r w:rsidRPr="003B1D99">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Pr="003B1D99" w:rsidRDefault="00D1094C" w:rsidP="00D1094C">
      <w:pPr>
        <w:pStyle w:val="Prrafodelista"/>
        <w:rPr>
          <w:rFonts w:ascii="Arial" w:hAnsi="Arial" w:cs="Arial"/>
          <w:bCs/>
          <w:sz w:val="8"/>
        </w:rPr>
      </w:pPr>
    </w:p>
    <w:p w14:paraId="18A97E7D" w14:textId="77777777" w:rsidR="00D1094C" w:rsidRPr="003B1D99" w:rsidRDefault="00D1094C" w:rsidP="00D1094C">
      <w:pPr>
        <w:numPr>
          <w:ilvl w:val="0"/>
          <w:numId w:val="10"/>
        </w:numPr>
        <w:spacing w:after="0" w:line="240" w:lineRule="auto"/>
        <w:jc w:val="both"/>
        <w:rPr>
          <w:rFonts w:ascii="Arial" w:hAnsi="Arial" w:cs="Arial"/>
          <w:bCs/>
        </w:rPr>
      </w:pPr>
      <w:r w:rsidRPr="003B1D99">
        <w:rPr>
          <w:rFonts w:ascii="Arial" w:hAnsi="Arial" w:cs="Arial"/>
          <w:bCs/>
        </w:rPr>
        <w:t>Señalar el domicilio de la afianzadora en esta localidad para oír y recibir notificaciones de esta dependencia.</w:t>
      </w:r>
    </w:p>
    <w:p w14:paraId="39664BE4" w14:textId="77777777" w:rsidR="00D1094C" w:rsidRPr="003B1D99" w:rsidRDefault="00D1094C" w:rsidP="00D1094C">
      <w:pPr>
        <w:pStyle w:val="Prrafodelista"/>
        <w:rPr>
          <w:rFonts w:ascii="Arial" w:hAnsi="Arial" w:cs="Arial"/>
          <w:bCs/>
          <w:sz w:val="8"/>
        </w:rPr>
      </w:pPr>
    </w:p>
    <w:p w14:paraId="247A3270" w14:textId="77777777" w:rsidR="00D1094C" w:rsidRPr="003B1D99" w:rsidRDefault="00D1094C" w:rsidP="00D1094C">
      <w:pPr>
        <w:numPr>
          <w:ilvl w:val="0"/>
          <w:numId w:val="10"/>
        </w:numPr>
        <w:spacing w:after="0" w:line="240" w:lineRule="auto"/>
        <w:jc w:val="both"/>
        <w:rPr>
          <w:rFonts w:ascii="Arial" w:hAnsi="Arial" w:cs="Arial"/>
          <w:bCs/>
        </w:rPr>
      </w:pPr>
      <w:r w:rsidRPr="003B1D99">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3B1D99" w:rsidRDefault="00D1094C" w:rsidP="00D1094C">
      <w:pPr>
        <w:pStyle w:val="Prrafodelista"/>
        <w:rPr>
          <w:rFonts w:ascii="Arial" w:hAnsi="Arial" w:cs="Arial"/>
          <w:bCs/>
          <w:sz w:val="8"/>
        </w:rPr>
      </w:pPr>
    </w:p>
    <w:p w14:paraId="7E1ACA48" w14:textId="01EA3111" w:rsidR="00D1094C" w:rsidRPr="003B1D99" w:rsidRDefault="00D1094C" w:rsidP="00D1094C">
      <w:pPr>
        <w:numPr>
          <w:ilvl w:val="0"/>
          <w:numId w:val="10"/>
        </w:numPr>
        <w:spacing w:after="0" w:line="240" w:lineRule="auto"/>
        <w:jc w:val="both"/>
        <w:rPr>
          <w:rFonts w:ascii="Arial" w:hAnsi="Arial" w:cs="Arial"/>
          <w:bCs/>
        </w:rPr>
      </w:pPr>
      <w:r w:rsidRPr="003B1D99">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3D93D826" w14:textId="77777777" w:rsidR="00BC0011" w:rsidRPr="003B1D99" w:rsidRDefault="00BC0011" w:rsidP="00BC0011">
      <w:pPr>
        <w:pStyle w:val="Prrafodelista"/>
        <w:spacing w:after="0" w:line="240" w:lineRule="auto"/>
        <w:rPr>
          <w:rFonts w:ascii="Arial" w:hAnsi="Arial" w:cs="Arial"/>
          <w:bCs/>
          <w:sz w:val="16"/>
          <w:szCs w:val="16"/>
        </w:rPr>
      </w:pPr>
    </w:p>
    <w:p w14:paraId="77C0BB60" w14:textId="2C766E6C" w:rsidR="00D1094C" w:rsidRPr="003B1D99" w:rsidRDefault="00D1094C" w:rsidP="00BC0011">
      <w:pPr>
        <w:spacing w:after="0" w:line="240" w:lineRule="auto"/>
        <w:jc w:val="both"/>
        <w:rPr>
          <w:rFonts w:ascii="Arial" w:hAnsi="Arial" w:cs="Arial"/>
          <w:bCs/>
        </w:rPr>
      </w:pPr>
      <w:r w:rsidRPr="003B1D99">
        <w:rPr>
          <w:rFonts w:ascii="Arial" w:hAnsi="Arial" w:cs="Arial"/>
          <w:bCs/>
        </w:rPr>
        <w:t xml:space="preserve">La garantía de cumplimiento deberán presentarse dentro de los </w:t>
      </w:r>
      <w:r w:rsidRPr="003B1D99">
        <w:rPr>
          <w:rFonts w:ascii="Arial" w:hAnsi="Arial" w:cs="Arial"/>
          <w:b/>
          <w:bCs/>
        </w:rPr>
        <w:t>10 días hábiles</w:t>
      </w:r>
      <w:r w:rsidRPr="003B1D99">
        <w:rPr>
          <w:rFonts w:ascii="Arial" w:hAnsi="Arial" w:cs="Arial"/>
          <w:bCs/>
        </w:rPr>
        <w:t xml:space="preserve"> posteriores a la firma el contrato en la Dirección de Bienes y Suministros de la Subsecretaría de Administración, ubicada en el primer piso de la Unidad Administrativa, sita en Avenida Insurgentes s/n entre las </w:t>
      </w:r>
      <w:proofErr w:type="gramStart"/>
      <w:r w:rsidRPr="003B1D99">
        <w:rPr>
          <w:rFonts w:ascii="Arial" w:hAnsi="Arial" w:cs="Arial"/>
          <w:bCs/>
        </w:rPr>
        <w:t>calles  José</w:t>
      </w:r>
      <w:proofErr w:type="gramEnd"/>
      <w:r w:rsidRPr="003B1D99">
        <w:rPr>
          <w:rFonts w:ascii="Arial" w:hAnsi="Arial" w:cs="Arial"/>
          <w:bCs/>
        </w:rPr>
        <w:t xml:space="preserve"> Aguilar Barraza y 16 de Septiembre, Colonia Centro Sinaloa, C.P. 80129, Culiacán, Sinaloa, siendo requisito indispensable su entrega para efectuar el pago respectivo establecido en el contrato.</w:t>
      </w:r>
    </w:p>
    <w:p w14:paraId="5B83AAA9" w14:textId="77777777" w:rsidR="00D1094C" w:rsidRPr="003B1D99" w:rsidRDefault="00D1094C" w:rsidP="00BC0011">
      <w:pPr>
        <w:spacing w:after="0" w:line="240" w:lineRule="auto"/>
        <w:jc w:val="both"/>
        <w:rPr>
          <w:rFonts w:ascii="Arial" w:hAnsi="Arial" w:cs="Arial"/>
          <w:bCs/>
        </w:rPr>
      </w:pPr>
      <w:r w:rsidRPr="003B1D99">
        <w:rPr>
          <w:rFonts w:ascii="Arial" w:hAnsi="Arial" w:cs="Arial"/>
          <w:bCs/>
        </w:rPr>
        <w:lastRenderedPageBreak/>
        <w:t>Para liberar la fianza de cumplimiento del contrato de los bienes adjudicados, será requisito indispensable la manifestación expresa y por escrito de la dependencia solicitante.</w:t>
      </w:r>
    </w:p>
    <w:p w14:paraId="32ADF670" w14:textId="77777777" w:rsidR="00A40112" w:rsidRPr="003B1D99" w:rsidRDefault="00A40112" w:rsidP="00BC0011">
      <w:pPr>
        <w:spacing w:after="0" w:line="240" w:lineRule="auto"/>
        <w:jc w:val="both"/>
        <w:rPr>
          <w:rFonts w:ascii="Arial" w:hAnsi="Arial" w:cs="Arial"/>
          <w:bCs/>
          <w:sz w:val="16"/>
        </w:rPr>
      </w:pPr>
    </w:p>
    <w:p w14:paraId="0B981387" w14:textId="3F3C94B5" w:rsidR="00D1094C" w:rsidRPr="003B1D99" w:rsidRDefault="00D1094C" w:rsidP="00D1094C">
      <w:pPr>
        <w:jc w:val="both"/>
        <w:rPr>
          <w:rFonts w:ascii="Arial" w:hAnsi="Arial" w:cs="Arial"/>
          <w:b/>
          <w:bCs/>
        </w:rPr>
      </w:pPr>
      <w:r w:rsidRPr="003B1D99">
        <w:rPr>
          <w:rFonts w:ascii="Arial" w:hAnsi="Arial" w:cs="Arial"/>
          <w:b/>
          <w:bCs/>
        </w:rPr>
        <w:t xml:space="preserve">7.- Plazo de </w:t>
      </w:r>
      <w:r w:rsidR="003B1D99">
        <w:rPr>
          <w:rFonts w:ascii="Arial" w:hAnsi="Arial" w:cs="Arial"/>
          <w:b/>
          <w:bCs/>
        </w:rPr>
        <w:t>prestación del servicio.</w:t>
      </w:r>
    </w:p>
    <w:p w14:paraId="1A54B2E3" w14:textId="767E5C3D" w:rsidR="00820F9D" w:rsidRPr="003B1D99" w:rsidRDefault="00820F9D" w:rsidP="00820F9D">
      <w:pPr>
        <w:spacing w:line="240" w:lineRule="auto"/>
        <w:jc w:val="both"/>
        <w:rPr>
          <w:rFonts w:ascii="Arial" w:hAnsi="Arial" w:cs="Arial"/>
          <w:bCs/>
        </w:rPr>
      </w:pPr>
      <w:r w:rsidRPr="003B1D99">
        <w:rPr>
          <w:rFonts w:ascii="Arial" w:hAnsi="Arial" w:cs="Arial"/>
          <w:bCs/>
        </w:rPr>
        <w:t>El plazo de entrega del</w:t>
      </w:r>
      <w:r w:rsidRPr="003B1D99">
        <w:rPr>
          <w:rFonts w:ascii="Arial" w:hAnsi="Arial" w:cs="Arial"/>
          <w:iCs/>
          <w:spacing w:val="-2"/>
          <w:lang w:val="es-ES"/>
        </w:rPr>
        <w:t xml:space="preserve"> </w:t>
      </w:r>
      <w:r w:rsidRPr="003B1D99">
        <w:rPr>
          <w:rFonts w:ascii="Arial" w:hAnsi="Arial" w:cs="Arial"/>
          <w:bCs/>
          <w:iCs/>
          <w:lang w:val="es-ES"/>
        </w:rPr>
        <w:t>Servicio Integral de fumigación y control de plagas</w:t>
      </w:r>
      <w:r w:rsidRPr="003B1D99">
        <w:rPr>
          <w:rFonts w:ascii="Arial" w:hAnsi="Arial" w:cs="Arial"/>
          <w:bCs/>
        </w:rPr>
        <w:t xml:space="preserve"> objeto de esta convocatoria a la licitación, es por un periodo de 1 (un) año, a partir del </w:t>
      </w:r>
      <w:r w:rsidR="00C84E0A" w:rsidRPr="003B1D99">
        <w:rPr>
          <w:rFonts w:ascii="Arial" w:hAnsi="Arial" w:cs="Arial"/>
          <w:bCs/>
        </w:rPr>
        <w:t>01 de abril de 2023,</w:t>
      </w:r>
      <w:r w:rsidRPr="003B1D99">
        <w:rPr>
          <w:rFonts w:ascii="Arial" w:hAnsi="Arial" w:cs="Arial"/>
          <w:bCs/>
        </w:rPr>
        <w:t xml:space="preserve"> la aplicación rutinaria deberá aplicarse dentro de los primeros 5 días de cada mes, o dependiendo de las necesidades </w:t>
      </w:r>
      <w:r w:rsidR="00A6619D" w:rsidRPr="003B1D99">
        <w:rPr>
          <w:rFonts w:ascii="Arial" w:hAnsi="Arial" w:cs="Arial"/>
          <w:bCs/>
        </w:rPr>
        <w:t>de cada lugar</w:t>
      </w:r>
      <w:r w:rsidRPr="003B1D99">
        <w:rPr>
          <w:rFonts w:ascii="Arial" w:hAnsi="Arial" w:cs="Arial"/>
          <w:bCs/>
        </w:rPr>
        <w:t xml:space="preserve">. </w:t>
      </w:r>
    </w:p>
    <w:p w14:paraId="68B05E96" w14:textId="6D5281D7" w:rsidR="00D1094C" w:rsidRPr="003B1D99" w:rsidRDefault="00D1094C" w:rsidP="00D1094C">
      <w:pPr>
        <w:tabs>
          <w:tab w:val="left" w:pos="-720"/>
        </w:tabs>
        <w:suppressAutoHyphens/>
        <w:jc w:val="both"/>
        <w:rPr>
          <w:rFonts w:ascii="Arial" w:hAnsi="Arial" w:cs="Arial"/>
          <w:spacing w:val="-2"/>
          <w:lang w:val="es-ES_tradnl"/>
        </w:rPr>
      </w:pPr>
      <w:r w:rsidRPr="003B1D99">
        <w:rPr>
          <w:rFonts w:ascii="Arial" w:hAnsi="Arial" w:cs="Arial"/>
          <w:spacing w:val="-2"/>
          <w:lang w:val="es-ES_tradnl"/>
        </w:rPr>
        <w:t xml:space="preserve">El Gobierno del Estado de Sinaloa no autorizará ampliaciones al Plazo de Entrega ni condonación de sanciones cuando el retraso se deba a causas imputables al </w:t>
      </w:r>
      <w:r w:rsidR="00AD0E46" w:rsidRPr="003B1D99">
        <w:rPr>
          <w:rFonts w:ascii="Arial" w:hAnsi="Arial" w:cs="Arial"/>
          <w:spacing w:val="-2"/>
          <w:lang w:val="es-ES_tradnl"/>
        </w:rPr>
        <w:t>licitante</w:t>
      </w:r>
      <w:r w:rsidRPr="003B1D99">
        <w:rPr>
          <w:rFonts w:ascii="Arial" w:hAnsi="Arial" w:cs="Arial"/>
          <w:spacing w:val="-2"/>
          <w:lang w:val="es-ES_tradnl"/>
        </w:rPr>
        <w:t>.</w:t>
      </w:r>
    </w:p>
    <w:p w14:paraId="447F846A" w14:textId="3B410BA4" w:rsidR="00D1094C" w:rsidRPr="003B1D99" w:rsidRDefault="00D1094C" w:rsidP="00D1094C">
      <w:pPr>
        <w:tabs>
          <w:tab w:val="left" w:pos="-720"/>
        </w:tabs>
        <w:suppressAutoHyphens/>
        <w:jc w:val="both"/>
        <w:rPr>
          <w:rFonts w:ascii="Arial" w:hAnsi="Arial" w:cs="Arial"/>
          <w:spacing w:val="-2"/>
          <w:lang w:val="es-ES_tradnl"/>
        </w:rPr>
      </w:pPr>
      <w:r w:rsidRPr="003B1D99">
        <w:rPr>
          <w:rFonts w:ascii="Arial" w:hAnsi="Arial" w:cs="Arial"/>
          <w:b/>
          <w:spacing w:val="-2"/>
          <w:lang w:val="es-ES_tradnl"/>
        </w:rPr>
        <w:t xml:space="preserve">8.- Lugar de </w:t>
      </w:r>
      <w:r w:rsidR="003B1D99">
        <w:rPr>
          <w:rFonts w:ascii="Arial" w:hAnsi="Arial" w:cs="Arial"/>
          <w:b/>
          <w:spacing w:val="-2"/>
          <w:lang w:val="es-ES_tradnl"/>
        </w:rPr>
        <w:t>prestación del servicio.</w:t>
      </w:r>
    </w:p>
    <w:p w14:paraId="099AD36B" w14:textId="30E66D50" w:rsidR="0097221F" w:rsidRPr="003B1D99" w:rsidRDefault="0097221F" w:rsidP="0097221F">
      <w:pPr>
        <w:pBdr>
          <w:top w:val="nil"/>
          <w:left w:val="nil"/>
          <w:bottom w:val="nil"/>
          <w:right w:val="nil"/>
          <w:between w:val="nil"/>
        </w:pBdr>
        <w:tabs>
          <w:tab w:val="center" w:pos="4252"/>
          <w:tab w:val="right" w:pos="8504"/>
          <w:tab w:val="left" w:pos="708"/>
          <w:tab w:val="center" w:pos="4419"/>
          <w:tab w:val="right" w:pos="8838"/>
        </w:tabs>
        <w:spacing w:after="0" w:line="240" w:lineRule="auto"/>
        <w:jc w:val="both"/>
        <w:rPr>
          <w:rFonts w:ascii="Arial" w:eastAsia="Arial" w:hAnsi="Arial" w:cs="Arial"/>
          <w:color w:val="000000"/>
          <w:lang w:val="es-ES" w:eastAsia="es-MX"/>
        </w:rPr>
      </w:pPr>
      <w:r w:rsidRPr="003B1D99">
        <w:rPr>
          <w:rFonts w:ascii="Arial" w:eastAsia="Arial" w:hAnsi="Arial" w:cs="Arial"/>
          <w:color w:val="000000"/>
          <w:lang w:val="es-ES" w:eastAsia="es-MX"/>
        </w:rPr>
        <w:t>El lugar de prestación de los servicios, motivo de la presente Licitación será conforme a lo señalado en el Anexo I de la presente Convocatoria.</w:t>
      </w:r>
      <w:r w:rsidR="00C84E0A" w:rsidRPr="003B1D99">
        <w:rPr>
          <w:rFonts w:ascii="Arial" w:eastAsia="Arial" w:hAnsi="Arial" w:cs="Arial"/>
          <w:color w:val="000000"/>
          <w:lang w:val="es-ES" w:eastAsia="es-MX"/>
        </w:rPr>
        <w:t xml:space="preserve"> “Relación de Unidades Administrativas y dependencias donde se proporcionará el servicio de fumigación</w:t>
      </w:r>
      <w:r w:rsidR="00C26F30" w:rsidRPr="003B1D99">
        <w:rPr>
          <w:rFonts w:ascii="Arial" w:eastAsia="Arial" w:hAnsi="Arial" w:cs="Arial"/>
          <w:color w:val="000000"/>
          <w:lang w:val="es-ES" w:eastAsia="es-MX"/>
        </w:rPr>
        <w:t>”</w:t>
      </w:r>
      <w:r w:rsidR="00C84E0A" w:rsidRPr="003B1D99">
        <w:rPr>
          <w:rFonts w:ascii="Arial" w:eastAsia="Arial" w:hAnsi="Arial" w:cs="Arial"/>
          <w:color w:val="000000"/>
          <w:lang w:val="es-ES" w:eastAsia="es-MX"/>
        </w:rPr>
        <w:t>.</w:t>
      </w:r>
      <w:r w:rsidRPr="003B1D99">
        <w:rPr>
          <w:rFonts w:ascii="Arial" w:eastAsia="Arial" w:hAnsi="Arial" w:cs="Arial"/>
          <w:color w:val="000000"/>
          <w:lang w:val="es-ES" w:eastAsia="es-MX"/>
        </w:rPr>
        <w:t xml:space="preserve"> </w:t>
      </w:r>
    </w:p>
    <w:p w14:paraId="13AD727C" w14:textId="77777777" w:rsidR="0097221F" w:rsidRPr="003B1D99" w:rsidRDefault="0097221F" w:rsidP="0097221F">
      <w:pPr>
        <w:pBdr>
          <w:top w:val="nil"/>
          <w:left w:val="nil"/>
          <w:bottom w:val="nil"/>
          <w:right w:val="nil"/>
          <w:between w:val="nil"/>
        </w:pBdr>
        <w:tabs>
          <w:tab w:val="center" w:pos="4252"/>
          <w:tab w:val="right" w:pos="8504"/>
          <w:tab w:val="left" w:pos="708"/>
          <w:tab w:val="center" w:pos="4419"/>
          <w:tab w:val="right" w:pos="8838"/>
        </w:tabs>
        <w:spacing w:after="0" w:line="240" w:lineRule="auto"/>
        <w:jc w:val="both"/>
        <w:rPr>
          <w:rFonts w:ascii="Arial" w:eastAsia="Arial" w:hAnsi="Arial" w:cs="Arial"/>
          <w:color w:val="000000"/>
          <w:sz w:val="16"/>
          <w:lang w:val="es-ES" w:eastAsia="es-MX"/>
        </w:rPr>
      </w:pPr>
    </w:p>
    <w:p w14:paraId="33210910" w14:textId="66031B2A" w:rsidR="00D1094C" w:rsidRPr="003B1D99" w:rsidRDefault="00D1094C" w:rsidP="00D1094C">
      <w:pPr>
        <w:tabs>
          <w:tab w:val="left" w:pos="-720"/>
          <w:tab w:val="left" w:pos="0"/>
        </w:tabs>
        <w:suppressAutoHyphens/>
        <w:jc w:val="both"/>
        <w:rPr>
          <w:rFonts w:ascii="Arial" w:hAnsi="Arial" w:cs="Arial"/>
          <w:spacing w:val="-2"/>
          <w:lang w:val="es-ES_tradnl"/>
        </w:rPr>
      </w:pPr>
      <w:r w:rsidRPr="003B1D99">
        <w:rPr>
          <w:rFonts w:ascii="Arial" w:hAnsi="Arial" w:cs="Arial"/>
          <w:spacing w:val="-2"/>
          <w:lang w:val="es-ES_tradnl"/>
        </w:rPr>
        <w:t xml:space="preserve">El </w:t>
      </w:r>
      <w:r w:rsidR="00AD0E46" w:rsidRPr="003B1D99">
        <w:rPr>
          <w:rFonts w:ascii="Arial" w:hAnsi="Arial" w:cs="Arial"/>
          <w:spacing w:val="-2"/>
          <w:lang w:val="es-ES_tradnl"/>
        </w:rPr>
        <w:t xml:space="preserve">licitante adjudicado </w:t>
      </w:r>
      <w:r w:rsidRPr="003B1D99">
        <w:rPr>
          <w:rFonts w:ascii="Arial" w:hAnsi="Arial" w:cs="Arial"/>
          <w:spacing w:val="-2"/>
          <w:lang w:val="es-ES_tradnl"/>
        </w:rPr>
        <w:t xml:space="preserve">se responsabiliza de que los </w:t>
      </w:r>
      <w:r w:rsidR="00AD0E46" w:rsidRPr="003B1D99">
        <w:rPr>
          <w:rFonts w:ascii="Arial" w:hAnsi="Arial" w:cs="Arial"/>
          <w:spacing w:val="-2"/>
          <w:lang w:val="es-ES_tradnl"/>
        </w:rPr>
        <w:t>ser</w:t>
      </w:r>
      <w:r w:rsidR="00FF3EB7" w:rsidRPr="003B1D99">
        <w:rPr>
          <w:rFonts w:ascii="Arial" w:hAnsi="Arial" w:cs="Arial"/>
          <w:spacing w:val="-2"/>
          <w:lang w:val="es-ES_tradnl"/>
        </w:rPr>
        <w:t>vic</w:t>
      </w:r>
      <w:r w:rsidR="00AD0E46" w:rsidRPr="003B1D99">
        <w:rPr>
          <w:rFonts w:ascii="Arial" w:hAnsi="Arial" w:cs="Arial"/>
          <w:spacing w:val="-2"/>
          <w:lang w:val="es-ES_tradnl"/>
        </w:rPr>
        <w:t>ios</w:t>
      </w:r>
      <w:r w:rsidRPr="003B1D99">
        <w:rPr>
          <w:rFonts w:ascii="Arial" w:hAnsi="Arial" w:cs="Arial"/>
          <w:spacing w:val="-2"/>
          <w:lang w:val="es-ES_tradnl"/>
        </w:rPr>
        <w:t xml:space="preserve"> objeto de esta Licitación serán entregados en estado idóneo y dentro del tiempo señalado en el </w:t>
      </w:r>
      <w:r w:rsidRPr="003B1D99">
        <w:rPr>
          <w:rFonts w:ascii="Arial" w:hAnsi="Arial" w:cs="Arial"/>
          <w:b/>
          <w:spacing w:val="-2"/>
          <w:lang w:val="es-ES_tradnl"/>
        </w:rPr>
        <w:t>Punto 7</w:t>
      </w:r>
      <w:r w:rsidRPr="003B1D99">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w:t>
      </w:r>
      <w:r w:rsidR="00AD0E46" w:rsidRPr="003B1D99">
        <w:rPr>
          <w:rFonts w:ascii="Arial" w:hAnsi="Arial" w:cs="Arial"/>
          <w:spacing w:val="-2"/>
          <w:lang w:val="es-ES_tradnl"/>
        </w:rPr>
        <w:t>r la dependencia del área</w:t>
      </w:r>
      <w:r w:rsidRPr="003B1D99">
        <w:rPr>
          <w:rFonts w:ascii="Arial" w:hAnsi="Arial" w:cs="Arial"/>
          <w:spacing w:val="-2"/>
          <w:lang w:val="es-ES_tradnl"/>
        </w:rPr>
        <w:t xml:space="preserve"> </w:t>
      </w:r>
      <w:r w:rsidR="00FF3EB7" w:rsidRPr="003B1D99">
        <w:rPr>
          <w:rFonts w:ascii="Arial" w:hAnsi="Arial" w:cs="Arial"/>
          <w:spacing w:val="-2"/>
          <w:lang w:val="es-ES_tradnl"/>
        </w:rPr>
        <w:t>de la Dirección de Servicios Generales</w:t>
      </w:r>
    </w:p>
    <w:p w14:paraId="715CDAD2" w14:textId="4FF7992E" w:rsidR="00D1094C" w:rsidRPr="003B1D99" w:rsidRDefault="003B1D99"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El</w:t>
      </w:r>
      <w:r w:rsidR="00D1094C" w:rsidRPr="003B1D99">
        <w:rPr>
          <w:rFonts w:ascii="Arial" w:hAnsi="Arial" w:cs="Arial"/>
          <w:spacing w:val="-2"/>
          <w:lang w:val="es-ES_tradnl"/>
        </w:rPr>
        <w:t xml:space="preserve"> </w:t>
      </w:r>
      <w:r w:rsidR="00AD0E46" w:rsidRPr="003B1D99">
        <w:rPr>
          <w:rFonts w:ascii="Arial" w:hAnsi="Arial" w:cs="Arial"/>
          <w:spacing w:val="-2"/>
          <w:lang w:val="es-ES_tradnl"/>
        </w:rPr>
        <w:t>licitante adjudicado</w:t>
      </w:r>
      <w:r w:rsidR="00D1094C" w:rsidRPr="003B1D99">
        <w:rPr>
          <w:rFonts w:ascii="Arial" w:hAnsi="Arial" w:cs="Arial"/>
          <w:spacing w:val="-2"/>
          <w:lang w:val="es-ES_tradnl"/>
        </w:rPr>
        <w:t xml:space="preserve"> se responsabiliza expresamente en los casos en que se infrinjan derechos de autor, patente o marcas, quedando liberado de ello el Gobierno del Estado de Sinaloa y cualesquier de sus órganos de Gobierno.</w:t>
      </w:r>
    </w:p>
    <w:p w14:paraId="490D343A" w14:textId="4E4572AB" w:rsidR="00D1094C" w:rsidRPr="003B1D99" w:rsidRDefault="00D1094C" w:rsidP="00D1094C">
      <w:pPr>
        <w:tabs>
          <w:tab w:val="left" w:pos="-720"/>
          <w:tab w:val="left" w:pos="0"/>
        </w:tabs>
        <w:suppressAutoHyphens/>
        <w:jc w:val="both"/>
        <w:rPr>
          <w:rFonts w:ascii="Arial" w:hAnsi="Arial" w:cs="Arial"/>
          <w:spacing w:val="-2"/>
          <w:lang w:val="es-ES_tradnl"/>
        </w:rPr>
      </w:pPr>
      <w:r w:rsidRPr="003B1D99">
        <w:rPr>
          <w:rFonts w:ascii="Arial" w:hAnsi="Arial" w:cs="Arial"/>
          <w:b/>
          <w:spacing w:val="-2"/>
          <w:lang w:val="es-ES_tradnl"/>
        </w:rPr>
        <w:t>9.- Garantía.</w:t>
      </w:r>
      <w:r w:rsidR="007B3B0E" w:rsidRPr="003B1D99">
        <w:rPr>
          <w:rFonts w:ascii="Arial" w:hAnsi="Arial" w:cs="Arial"/>
          <w:b/>
          <w:spacing w:val="-2"/>
          <w:lang w:val="es-ES_tradnl"/>
        </w:rPr>
        <w:t xml:space="preserve"> </w:t>
      </w:r>
    </w:p>
    <w:p w14:paraId="26C6BAE2" w14:textId="6C58D6FE" w:rsidR="007B3B0E" w:rsidRPr="003B1D99" w:rsidRDefault="00563D97" w:rsidP="00EA6938">
      <w:pPr>
        <w:tabs>
          <w:tab w:val="left" w:pos="-720"/>
          <w:tab w:val="left" w:pos="0"/>
        </w:tabs>
        <w:suppressAutoHyphens/>
        <w:spacing w:line="240" w:lineRule="auto"/>
        <w:jc w:val="both"/>
        <w:rPr>
          <w:rFonts w:ascii="Arial" w:hAnsi="Arial" w:cs="Arial"/>
          <w:spacing w:val="-2"/>
          <w:lang w:val="es-ES_tradnl"/>
        </w:rPr>
      </w:pPr>
      <w:r w:rsidRPr="003B1D99">
        <w:rPr>
          <w:rFonts w:ascii="Arial" w:eastAsia="Calibri" w:hAnsi="Arial" w:cs="Arial"/>
          <w:spacing w:val="-2"/>
          <w:lang w:val="es-ES_tradnl"/>
        </w:rPr>
        <w:t>Los licitantes deberán de presentar como garantía una carta firmada por el propietario o representante legal de la empresa que participa</w:t>
      </w:r>
      <w:r w:rsidR="00EA6938" w:rsidRPr="003B1D99">
        <w:rPr>
          <w:rFonts w:ascii="Arial" w:eastAsia="Calibri" w:hAnsi="Arial" w:cs="Arial"/>
          <w:spacing w:val="-2"/>
          <w:lang w:val="es-ES_tradnl"/>
        </w:rPr>
        <w:t>,</w:t>
      </w:r>
      <w:r w:rsidRPr="003B1D99">
        <w:rPr>
          <w:rFonts w:ascii="Arial" w:eastAsia="Calibri" w:hAnsi="Arial" w:cs="Arial"/>
          <w:spacing w:val="-2"/>
          <w:lang w:val="es-ES_tradnl"/>
        </w:rPr>
        <w:t xml:space="preserve"> en la que indique que </w:t>
      </w:r>
      <w:r w:rsidR="007B3B0E" w:rsidRPr="003B1D99">
        <w:rPr>
          <w:rFonts w:ascii="Arial" w:eastAsia="Calibri" w:hAnsi="Arial" w:cs="Arial"/>
          <w:spacing w:val="-2"/>
          <w:lang w:val="es-ES_tradnl"/>
        </w:rPr>
        <w:t>está respaldando la propuesta</w:t>
      </w:r>
      <w:r w:rsidR="00EA6938" w:rsidRPr="003B1D99">
        <w:rPr>
          <w:rFonts w:ascii="Arial" w:eastAsia="Calibri" w:hAnsi="Arial" w:cs="Arial"/>
          <w:spacing w:val="-2"/>
          <w:lang w:val="es-ES_tradnl"/>
        </w:rPr>
        <w:t>,</w:t>
      </w:r>
      <w:r w:rsidR="007B3B0E" w:rsidRPr="003B1D99">
        <w:rPr>
          <w:rFonts w:ascii="Arial" w:eastAsia="Calibri" w:hAnsi="Arial" w:cs="Arial"/>
          <w:spacing w:val="-2"/>
          <w:lang w:val="es-ES_tradnl"/>
        </w:rPr>
        <w:t xml:space="preserve"> </w:t>
      </w:r>
      <w:r w:rsidR="00EA6938" w:rsidRPr="003B1D99">
        <w:rPr>
          <w:rFonts w:ascii="Arial" w:eastAsia="Calibri" w:hAnsi="Arial" w:cs="Arial"/>
          <w:spacing w:val="-2"/>
          <w:lang w:val="es-ES_tradnl"/>
        </w:rPr>
        <w:t xml:space="preserve">así como responder por los defectos, vicios ocultos y deficiencias en la calidad del servicio, además de cualquier otra responsabilidad en que hubiere incurrido el personal a su cargo, </w:t>
      </w:r>
      <w:r w:rsidR="007B3B0E" w:rsidRPr="003B1D99">
        <w:rPr>
          <w:rFonts w:ascii="Arial" w:hAnsi="Arial" w:cs="Arial"/>
          <w:spacing w:val="-2"/>
          <w:lang w:val="es-ES_tradnl"/>
        </w:rPr>
        <w:t>en los términos señalados en el contrato respectivo y en la legislación aplicable.</w:t>
      </w:r>
    </w:p>
    <w:p w14:paraId="30FC37A9" w14:textId="18397CFA" w:rsidR="007B3B0E" w:rsidRPr="003B1D99" w:rsidRDefault="007B3B0E" w:rsidP="007B3B0E">
      <w:pPr>
        <w:tabs>
          <w:tab w:val="left" w:pos="-720"/>
          <w:tab w:val="left" w:pos="0"/>
        </w:tabs>
        <w:suppressAutoHyphens/>
        <w:jc w:val="both"/>
        <w:rPr>
          <w:rFonts w:ascii="Arial" w:hAnsi="Arial" w:cs="Arial"/>
          <w:spacing w:val="-2"/>
          <w:lang w:val="es-ES_tradnl"/>
        </w:rPr>
      </w:pPr>
      <w:r w:rsidRPr="003B1D99">
        <w:rPr>
          <w:rFonts w:ascii="Arial" w:hAnsi="Arial" w:cs="Arial"/>
          <w:spacing w:val="-2"/>
          <w:lang w:val="es-ES_tradnl"/>
        </w:rPr>
        <w:t xml:space="preserve">La forma de empaque y transporte que deberán utilizar, serán los que el licitante determine como idóneos, toda vez que la integridad de los </w:t>
      </w:r>
      <w:r w:rsidR="002D5FF2" w:rsidRPr="003B1D99">
        <w:rPr>
          <w:rFonts w:ascii="Arial" w:hAnsi="Arial" w:cs="Arial"/>
          <w:spacing w:val="-2"/>
          <w:lang w:val="es-ES_tradnl"/>
        </w:rPr>
        <w:t>servicios</w:t>
      </w:r>
      <w:r w:rsidRPr="003B1D99">
        <w:rPr>
          <w:rFonts w:ascii="Arial" w:hAnsi="Arial" w:cs="Arial"/>
          <w:spacing w:val="-2"/>
          <w:lang w:val="es-ES_tradnl"/>
        </w:rPr>
        <w:t xml:space="preserve"> son su responsabilidad hasta el momento de la aceptación del mismo. Los costos que se originen por estos conceptos son por cuenta del proveedor.</w:t>
      </w:r>
    </w:p>
    <w:p w14:paraId="566FC0BD" w14:textId="19AAF658" w:rsidR="007B3B0E" w:rsidRPr="003B1D99" w:rsidRDefault="007B3B0E" w:rsidP="002D5FF2">
      <w:pPr>
        <w:tabs>
          <w:tab w:val="left" w:pos="-720"/>
          <w:tab w:val="left" w:pos="0"/>
        </w:tabs>
        <w:suppressAutoHyphens/>
        <w:jc w:val="both"/>
        <w:rPr>
          <w:rFonts w:ascii="Arial" w:eastAsia="Calibri" w:hAnsi="Arial" w:cs="Arial"/>
          <w:spacing w:val="-2"/>
          <w:sz w:val="16"/>
          <w:lang w:val="es-ES_tradnl"/>
        </w:rPr>
      </w:pPr>
      <w:r w:rsidRPr="003B1D99">
        <w:rPr>
          <w:rFonts w:ascii="Arial" w:hAnsi="Arial" w:cs="Arial"/>
          <w:spacing w:val="-2"/>
          <w:lang w:val="es-ES_tradnl"/>
        </w:rPr>
        <w:t xml:space="preserve">El licitante deberá cubrir todos los seguros que requiera los </w:t>
      </w:r>
      <w:r w:rsidR="002D5FF2" w:rsidRPr="003B1D99">
        <w:rPr>
          <w:rFonts w:ascii="Arial" w:hAnsi="Arial" w:cs="Arial"/>
          <w:spacing w:val="-2"/>
          <w:lang w:val="es-ES_tradnl"/>
        </w:rPr>
        <w:t>servicios</w:t>
      </w:r>
      <w:r w:rsidRPr="003B1D99">
        <w:rPr>
          <w:rFonts w:ascii="Arial" w:hAnsi="Arial" w:cs="Arial"/>
          <w:spacing w:val="-2"/>
          <w:lang w:val="es-ES_tradnl"/>
        </w:rPr>
        <w:t xml:space="preserve"> hasta el momento de la aceptación firmada por la dependencia solicitante.</w:t>
      </w:r>
    </w:p>
    <w:p w14:paraId="34B87379" w14:textId="77777777" w:rsidR="00D1094C" w:rsidRPr="003B1D99" w:rsidRDefault="00D1094C" w:rsidP="00D1094C">
      <w:pPr>
        <w:tabs>
          <w:tab w:val="left" w:pos="-720"/>
          <w:tab w:val="left" w:pos="0"/>
        </w:tabs>
        <w:suppressAutoHyphens/>
        <w:jc w:val="both"/>
        <w:rPr>
          <w:rFonts w:ascii="Arial" w:hAnsi="Arial" w:cs="Arial"/>
          <w:spacing w:val="-2"/>
          <w:lang w:val="es-ES_tradnl"/>
        </w:rPr>
      </w:pPr>
      <w:r w:rsidRPr="003B1D99">
        <w:rPr>
          <w:rFonts w:ascii="Arial" w:hAnsi="Arial" w:cs="Arial"/>
          <w:b/>
          <w:spacing w:val="-2"/>
          <w:lang w:val="es-ES_tradnl"/>
        </w:rPr>
        <w:t>10.- Condiciones de Pago.</w:t>
      </w:r>
    </w:p>
    <w:p w14:paraId="4468B117" w14:textId="398A89EA" w:rsidR="0013287B" w:rsidRPr="003B1D99" w:rsidRDefault="007813A1" w:rsidP="00D1094C">
      <w:pPr>
        <w:tabs>
          <w:tab w:val="left" w:pos="-720"/>
          <w:tab w:val="left" w:pos="0"/>
        </w:tabs>
        <w:suppressAutoHyphens/>
        <w:jc w:val="both"/>
        <w:rPr>
          <w:rFonts w:ascii="Arial" w:hAnsi="Arial" w:cs="Arial"/>
          <w:spacing w:val="-2"/>
          <w:lang w:val="es-ES_tradnl"/>
        </w:rPr>
      </w:pPr>
      <w:r w:rsidRPr="003B1D99">
        <w:rPr>
          <w:rFonts w:ascii="Arial" w:eastAsia="Arial" w:hAnsi="Arial" w:cs="Arial"/>
          <w:lang w:val="es-ES" w:eastAsia="es-MX"/>
        </w:rPr>
        <w:t>Los pagos se realizarán</w:t>
      </w:r>
      <w:r w:rsidR="008015CB" w:rsidRPr="003B1D99">
        <w:rPr>
          <w:rFonts w:ascii="Arial" w:eastAsia="Arial" w:hAnsi="Arial" w:cs="Arial"/>
          <w:lang w:val="es-ES" w:eastAsia="es-MX"/>
        </w:rPr>
        <w:t xml:space="preserve"> de manera mensual,</w:t>
      </w:r>
      <w:r w:rsidRPr="003B1D99">
        <w:rPr>
          <w:rFonts w:ascii="Arial" w:eastAsia="Arial" w:hAnsi="Arial" w:cs="Arial"/>
          <w:lang w:val="es-ES" w:eastAsia="es-MX"/>
        </w:rPr>
        <w:t xml:space="preserve"> en la</w:t>
      </w:r>
      <w:r w:rsidR="00A02917" w:rsidRPr="003B1D99">
        <w:rPr>
          <w:rFonts w:ascii="Arial" w:hAnsi="Arial" w:cs="Arial"/>
          <w:spacing w:val="-2"/>
          <w:lang w:val="es-ES_tradnl"/>
        </w:rPr>
        <w:t xml:space="preserve"> Unidad de Tesorería de la Secretaría </w:t>
      </w:r>
      <w:r w:rsidR="00D1094C" w:rsidRPr="003B1D99">
        <w:rPr>
          <w:rFonts w:ascii="Arial" w:hAnsi="Arial" w:cs="Arial"/>
          <w:spacing w:val="-2"/>
          <w:lang w:val="es-ES_tradnl"/>
        </w:rPr>
        <w:t xml:space="preserve">de Administración y Finanzas ubicada en el primer piso de la Unidad Administrativa de Gobierno del Estado de Sinaloa en la ciudad de Culiacán, Sinaloa, </w:t>
      </w:r>
      <w:r w:rsidR="00D1094C" w:rsidRPr="003B1D99">
        <w:rPr>
          <w:rFonts w:ascii="Arial" w:hAnsi="Arial"/>
          <w:iCs/>
          <w:spacing w:val="-2"/>
          <w:lang w:val="es-ES_tradnl"/>
        </w:rPr>
        <w:t>en pesos mexicanos, el cual se efectuará por transferencia electrónica obedeciendo a la Ley General de Contabilidad Gubernamental (CONAC),</w:t>
      </w:r>
      <w:r w:rsidR="00A02917" w:rsidRPr="003B1D99">
        <w:rPr>
          <w:rFonts w:ascii="Arial" w:hAnsi="Arial"/>
          <w:iCs/>
          <w:spacing w:val="-2"/>
          <w:lang w:val="es-ES_tradnl"/>
        </w:rPr>
        <w:t xml:space="preserve"> </w:t>
      </w:r>
      <w:r w:rsidR="00D1094C" w:rsidRPr="003B1D99">
        <w:rPr>
          <w:rFonts w:ascii="Arial" w:hAnsi="Arial" w:cs="Arial"/>
          <w:spacing w:val="-2"/>
          <w:lang w:val="es-ES_tradnl"/>
        </w:rPr>
        <w:t xml:space="preserve">en un término no mayor a 20 días naturales, </w:t>
      </w:r>
      <w:r w:rsidRPr="003B1D99">
        <w:rPr>
          <w:rFonts w:ascii="Arial" w:hAnsi="Arial" w:cs="Arial"/>
          <w:spacing w:val="-2"/>
          <w:lang w:val="es-ES_tradnl"/>
        </w:rPr>
        <w:t xml:space="preserve">los  pagos serán mensualmente, </w:t>
      </w:r>
      <w:r w:rsidR="00D1094C" w:rsidRPr="003B1D99">
        <w:rPr>
          <w:rFonts w:ascii="Arial" w:hAnsi="Arial" w:cs="Arial"/>
          <w:spacing w:val="-2"/>
          <w:lang w:val="es-ES_tradnl"/>
        </w:rPr>
        <w:t xml:space="preserve">periodo que iniciará </w:t>
      </w:r>
      <w:r w:rsidR="00D1094C" w:rsidRPr="003B1D99">
        <w:rPr>
          <w:rFonts w:ascii="Arial" w:hAnsi="Arial" w:cs="Arial"/>
          <w:spacing w:val="-2"/>
          <w:lang w:val="es-ES_tradnl"/>
        </w:rPr>
        <w:lastRenderedPageBreak/>
        <w:t xml:space="preserve">a partir de la entrega de </w:t>
      </w:r>
      <w:r w:rsidR="0013287B" w:rsidRPr="003B1D99">
        <w:rPr>
          <w:rFonts w:ascii="Arial" w:hAnsi="Arial" w:cs="Arial"/>
          <w:spacing w:val="-2"/>
          <w:lang w:val="es-ES_tradnl"/>
        </w:rPr>
        <w:t>una copia de la hoja de bitácora</w:t>
      </w:r>
      <w:r w:rsidR="008015CB" w:rsidRPr="003B1D99">
        <w:rPr>
          <w:rFonts w:ascii="Arial" w:hAnsi="Arial" w:cs="Arial"/>
          <w:spacing w:val="-2"/>
          <w:lang w:val="es-ES_tradnl"/>
        </w:rPr>
        <w:t>s</w:t>
      </w:r>
      <w:r w:rsidR="0013287B" w:rsidRPr="003B1D99">
        <w:rPr>
          <w:rFonts w:ascii="Arial" w:hAnsi="Arial" w:cs="Arial"/>
          <w:spacing w:val="-2"/>
          <w:lang w:val="es-ES_tradnl"/>
        </w:rPr>
        <w:t xml:space="preserve"> y Acta</w:t>
      </w:r>
      <w:r w:rsidR="008015CB" w:rsidRPr="003B1D99">
        <w:rPr>
          <w:rFonts w:ascii="Arial" w:hAnsi="Arial" w:cs="Arial"/>
          <w:spacing w:val="-2"/>
          <w:lang w:val="es-ES_tradnl"/>
        </w:rPr>
        <w:t>s</w:t>
      </w:r>
      <w:r w:rsidR="0013287B" w:rsidRPr="003B1D99">
        <w:rPr>
          <w:rFonts w:ascii="Arial" w:hAnsi="Arial" w:cs="Arial"/>
          <w:spacing w:val="-2"/>
          <w:lang w:val="es-ES_tradnl"/>
        </w:rPr>
        <w:t xml:space="preserve"> de </w:t>
      </w:r>
      <w:r w:rsidR="008015CB" w:rsidRPr="003B1D99">
        <w:rPr>
          <w:rFonts w:ascii="Arial" w:hAnsi="Arial" w:cs="Arial"/>
          <w:spacing w:val="-2"/>
          <w:lang w:val="es-ES_tradnl"/>
        </w:rPr>
        <w:t>prestación del servicio,</w:t>
      </w:r>
      <w:r w:rsidR="0013287B" w:rsidRPr="003B1D99">
        <w:rPr>
          <w:rFonts w:ascii="Arial" w:hAnsi="Arial" w:cs="Arial"/>
          <w:spacing w:val="-2"/>
          <w:lang w:val="es-ES_tradnl"/>
        </w:rPr>
        <w:t xml:space="preserve"> firmadas por el propietario o representante </w:t>
      </w:r>
      <w:r w:rsidR="008015CB" w:rsidRPr="003B1D99">
        <w:rPr>
          <w:rFonts w:ascii="Arial" w:hAnsi="Arial" w:cs="Arial"/>
          <w:spacing w:val="-2"/>
          <w:lang w:val="es-ES_tradnl"/>
        </w:rPr>
        <w:t>de la empresa</w:t>
      </w:r>
      <w:r w:rsidR="0013287B" w:rsidRPr="003B1D99">
        <w:rPr>
          <w:rFonts w:ascii="Arial" w:hAnsi="Arial" w:cs="Arial"/>
          <w:spacing w:val="-2"/>
          <w:lang w:val="es-ES_tradnl"/>
        </w:rPr>
        <w:t>, así como también avalada y validada por los Delegados Administrativo</w:t>
      </w:r>
      <w:r w:rsidRPr="003B1D99">
        <w:rPr>
          <w:rFonts w:ascii="Arial" w:hAnsi="Arial" w:cs="Arial"/>
          <w:spacing w:val="-2"/>
          <w:lang w:val="es-ES_tradnl"/>
        </w:rPr>
        <w:t>s,</w:t>
      </w:r>
      <w:r w:rsidR="0013287B" w:rsidRPr="003B1D99">
        <w:rPr>
          <w:rFonts w:ascii="Arial" w:hAnsi="Arial" w:cs="Arial"/>
          <w:spacing w:val="-2"/>
          <w:lang w:val="es-ES_tradnl"/>
        </w:rPr>
        <w:t xml:space="preserve"> el Jefe de Mantenimiento y </w:t>
      </w:r>
      <w:r w:rsidR="008015CB" w:rsidRPr="003B1D99">
        <w:rPr>
          <w:rFonts w:ascii="Arial" w:hAnsi="Arial" w:cs="Arial"/>
          <w:spacing w:val="-2"/>
          <w:lang w:val="es-ES_tradnl"/>
        </w:rPr>
        <w:t>C</w:t>
      </w:r>
      <w:r w:rsidR="0013287B" w:rsidRPr="003B1D99">
        <w:rPr>
          <w:rFonts w:ascii="Arial" w:hAnsi="Arial" w:cs="Arial"/>
          <w:spacing w:val="-2"/>
          <w:lang w:val="es-ES_tradnl"/>
        </w:rPr>
        <w:t>onservación de la Unidad correspondiente</w:t>
      </w:r>
      <w:r w:rsidR="008015CB" w:rsidRPr="003B1D99">
        <w:rPr>
          <w:rFonts w:ascii="Arial" w:hAnsi="Arial" w:cs="Arial"/>
          <w:spacing w:val="-2"/>
          <w:lang w:val="es-ES_tradnl"/>
        </w:rPr>
        <w:t>.</w:t>
      </w:r>
    </w:p>
    <w:p w14:paraId="57FAE73E" w14:textId="78CC7E3C" w:rsidR="0013287B" w:rsidRPr="003B1D99" w:rsidRDefault="00D1094C" w:rsidP="00D1094C">
      <w:pPr>
        <w:tabs>
          <w:tab w:val="left" w:pos="-720"/>
          <w:tab w:val="left" w:pos="0"/>
        </w:tabs>
        <w:suppressAutoHyphens/>
        <w:jc w:val="both"/>
        <w:rPr>
          <w:rFonts w:ascii="Arial" w:hAnsi="Arial" w:cs="Arial"/>
          <w:spacing w:val="-2"/>
          <w:lang w:val="es-ES_tradnl"/>
        </w:rPr>
      </w:pPr>
      <w:r w:rsidRPr="003B1D99">
        <w:rPr>
          <w:rFonts w:ascii="Arial" w:hAnsi="Arial" w:cs="Arial"/>
          <w:spacing w:val="-2"/>
          <w:lang w:val="es-ES_tradnl"/>
        </w:rPr>
        <w:t>La Secretaría de Administración y</w:t>
      </w:r>
      <w:r w:rsidR="008015CB" w:rsidRPr="003B1D99">
        <w:rPr>
          <w:rFonts w:ascii="Arial" w:hAnsi="Arial" w:cs="Arial"/>
          <w:spacing w:val="-2"/>
          <w:lang w:val="es-ES_tradnl"/>
        </w:rPr>
        <w:t xml:space="preserve"> F</w:t>
      </w:r>
      <w:r w:rsidRPr="003B1D99">
        <w:rPr>
          <w:rFonts w:ascii="Arial" w:hAnsi="Arial" w:cs="Arial"/>
          <w:spacing w:val="-2"/>
          <w:lang w:val="es-ES_tradnl"/>
        </w:rPr>
        <w:t>inanzas, únicamente pagará el Impuesto al Valor Agregado.</w:t>
      </w:r>
    </w:p>
    <w:p w14:paraId="5FC1DF7A" w14:textId="66E83EDC" w:rsidR="00D1094C" w:rsidRPr="003B1D99" w:rsidRDefault="00D1094C" w:rsidP="00D1094C">
      <w:pPr>
        <w:tabs>
          <w:tab w:val="left" w:pos="-720"/>
          <w:tab w:val="left" w:pos="0"/>
        </w:tabs>
        <w:suppressAutoHyphens/>
        <w:jc w:val="both"/>
        <w:rPr>
          <w:rFonts w:ascii="Arial" w:hAnsi="Arial" w:cs="Arial"/>
          <w:spacing w:val="-2"/>
          <w:lang w:val="es-ES_tradnl"/>
        </w:rPr>
      </w:pPr>
      <w:r w:rsidRPr="003B1D99">
        <w:rPr>
          <w:rFonts w:ascii="Arial" w:hAnsi="Arial" w:cs="Arial"/>
          <w:spacing w:val="-2"/>
          <w:lang w:val="es-ES_tradnl"/>
        </w:rPr>
        <w:t>Los demás impuestos que se causen por motivo de la celebración del contrato correrán a cargo de</w:t>
      </w:r>
      <w:r w:rsidR="000D7214" w:rsidRPr="003B1D99">
        <w:rPr>
          <w:rFonts w:ascii="Arial" w:hAnsi="Arial" w:cs="Arial"/>
          <w:spacing w:val="-2"/>
          <w:lang w:val="es-ES_tradnl"/>
        </w:rPr>
        <w:t xml:space="preserve">l licitante </w:t>
      </w:r>
      <w:r w:rsidRPr="003B1D99">
        <w:rPr>
          <w:rFonts w:ascii="Arial" w:hAnsi="Arial" w:cs="Arial"/>
          <w:spacing w:val="-2"/>
          <w:lang w:val="es-ES_tradnl"/>
        </w:rPr>
        <w:t xml:space="preserve">que resulte </w:t>
      </w:r>
      <w:r w:rsidR="000D7214" w:rsidRPr="003B1D99">
        <w:rPr>
          <w:rFonts w:ascii="Arial" w:hAnsi="Arial" w:cs="Arial"/>
          <w:spacing w:val="-2"/>
          <w:lang w:val="es-ES_tradnl"/>
        </w:rPr>
        <w:t>adjudicado.</w:t>
      </w:r>
    </w:p>
    <w:p w14:paraId="2BA74395" w14:textId="07F6D3C0" w:rsidR="00D1094C" w:rsidRPr="003B1D99" w:rsidRDefault="00D1094C" w:rsidP="00D1094C">
      <w:pPr>
        <w:tabs>
          <w:tab w:val="left" w:pos="-720"/>
          <w:tab w:val="left" w:pos="0"/>
        </w:tabs>
        <w:suppressAutoHyphens/>
        <w:jc w:val="both"/>
        <w:rPr>
          <w:rFonts w:ascii="Arial" w:hAnsi="Arial" w:cs="Arial"/>
          <w:spacing w:val="-2"/>
          <w:lang w:val="es-ES_tradnl"/>
        </w:rPr>
      </w:pPr>
      <w:r w:rsidRPr="003B1D99">
        <w:rPr>
          <w:rFonts w:ascii="Arial" w:hAnsi="Arial" w:cs="Arial"/>
          <w:spacing w:val="-2"/>
          <w:lang w:val="es-ES_tradnl"/>
        </w:rPr>
        <w:t xml:space="preserve">La </w:t>
      </w:r>
      <w:r w:rsidR="008015CB" w:rsidRPr="003B1D99">
        <w:rPr>
          <w:rFonts w:ascii="Arial" w:hAnsi="Arial" w:cs="Arial"/>
          <w:spacing w:val="-2"/>
          <w:lang w:val="es-ES_tradnl"/>
        </w:rPr>
        <w:t>S</w:t>
      </w:r>
      <w:r w:rsidRPr="003B1D99">
        <w:rPr>
          <w:rFonts w:ascii="Arial" w:hAnsi="Arial" w:cs="Arial"/>
          <w:spacing w:val="-2"/>
          <w:lang w:val="es-ES_tradnl"/>
        </w:rPr>
        <w:t xml:space="preserve">ecretaría de Administración y Finanzas, realizará el pago correspondiente, una vez que los </w:t>
      </w:r>
      <w:r w:rsidR="0013287B" w:rsidRPr="003B1D99">
        <w:rPr>
          <w:rFonts w:ascii="Arial" w:hAnsi="Arial" w:cs="Arial"/>
          <w:spacing w:val="-2"/>
          <w:lang w:val="es-ES_tradnl"/>
        </w:rPr>
        <w:t xml:space="preserve">servicios </w:t>
      </w:r>
      <w:r w:rsidRPr="003B1D99">
        <w:rPr>
          <w:rFonts w:ascii="Arial" w:hAnsi="Arial" w:cs="Arial"/>
          <w:spacing w:val="-2"/>
          <w:lang w:val="es-ES_tradnl"/>
        </w:rPr>
        <w:t>hayan sido recibidos.</w:t>
      </w:r>
    </w:p>
    <w:p w14:paraId="6CC2EEAC" w14:textId="22EB4C45" w:rsidR="00D1094C" w:rsidRPr="003B1D99" w:rsidRDefault="00D1094C" w:rsidP="00D1094C">
      <w:pPr>
        <w:tabs>
          <w:tab w:val="left" w:pos="-720"/>
          <w:tab w:val="left" w:pos="0"/>
        </w:tabs>
        <w:suppressAutoHyphens/>
        <w:jc w:val="both"/>
        <w:rPr>
          <w:rFonts w:ascii="Arial" w:hAnsi="Arial" w:cs="Arial"/>
          <w:spacing w:val="-2"/>
          <w:lang w:val="es-ES_tradnl"/>
        </w:rPr>
      </w:pPr>
      <w:r w:rsidRPr="003B1D99">
        <w:rPr>
          <w:rFonts w:ascii="Arial" w:hAnsi="Arial" w:cs="Arial"/>
          <w:spacing w:val="-2"/>
          <w:lang w:val="es-ES_tradnl"/>
        </w:rPr>
        <w:t>Para efectos del pago, deberán estar registrados en el padrón de proveedores del Gobierno del Estado de Sinaloa.</w:t>
      </w:r>
    </w:p>
    <w:p w14:paraId="1872B423" w14:textId="2BDF37DF" w:rsidR="00D1094C" w:rsidRPr="003B1D99" w:rsidRDefault="00D1094C" w:rsidP="00D1094C">
      <w:pPr>
        <w:tabs>
          <w:tab w:val="left" w:pos="-720"/>
          <w:tab w:val="left" w:pos="0"/>
        </w:tabs>
        <w:suppressAutoHyphens/>
        <w:jc w:val="both"/>
        <w:rPr>
          <w:rFonts w:ascii="Arial" w:hAnsi="Arial" w:cs="Arial"/>
          <w:spacing w:val="-2"/>
          <w:lang w:val="es-ES_tradnl"/>
        </w:rPr>
      </w:pPr>
      <w:r w:rsidRPr="003B1D99">
        <w:rPr>
          <w:rFonts w:ascii="Arial" w:hAnsi="Arial" w:cs="Arial"/>
          <w:b/>
          <w:spacing w:val="-2"/>
          <w:lang w:val="es-ES_tradnl"/>
        </w:rPr>
        <w:t xml:space="preserve">11.- </w:t>
      </w:r>
      <w:r w:rsidR="00296016" w:rsidRPr="003B1D99">
        <w:rPr>
          <w:rFonts w:ascii="Arial" w:hAnsi="Arial" w:cs="Arial"/>
          <w:b/>
          <w:spacing w:val="-2"/>
          <w:lang w:val="es-ES_tradnl"/>
        </w:rPr>
        <w:t>Causales para desechar proposiciones</w:t>
      </w:r>
      <w:r w:rsidRPr="003B1D99">
        <w:rPr>
          <w:rFonts w:ascii="Arial" w:hAnsi="Arial" w:cs="Arial"/>
          <w:b/>
          <w:spacing w:val="-2"/>
          <w:lang w:val="es-ES_tradnl"/>
        </w:rPr>
        <w:t>.</w:t>
      </w:r>
    </w:p>
    <w:p w14:paraId="47198BBE" w14:textId="362EE582" w:rsidR="00D1094C" w:rsidRPr="003B1D99" w:rsidRDefault="00D1094C" w:rsidP="00D1094C">
      <w:pPr>
        <w:tabs>
          <w:tab w:val="left" w:pos="-720"/>
          <w:tab w:val="left" w:pos="0"/>
        </w:tabs>
        <w:suppressAutoHyphens/>
        <w:jc w:val="both"/>
        <w:rPr>
          <w:rFonts w:ascii="Arial" w:hAnsi="Arial" w:cs="Arial"/>
          <w:spacing w:val="-2"/>
          <w:lang w:val="es-ES_tradnl"/>
        </w:rPr>
      </w:pPr>
      <w:r w:rsidRPr="003B1D99">
        <w:rPr>
          <w:rFonts w:ascii="Arial" w:hAnsi="Arial" w:cs="Arial"/>
          <w:spacing w:val="-2"/>
          <w:lang w:val="es-ES_tradnl"/>
        </w:rPr>
        <w:t>Se des</w:t>
      </w:r>
      <w:r w:rsidR="008015CB" w:rsidRPr="003B1D99">
        <w:rPr>
          <w:rFonts w:ascii="Arial" w:hAnsi="Arial" w:cs="Arial"/>
          <w:spacing w:val="-2"/>
          <w:lang w:val="es-ES_tradnl"/>
        </w:rPr>
        <w:t>echará</w:t>
      </w:r>
      <w:r w:rsidRPr="003B1D99">
        <w:rPr>
          <w:rFonts w:ascii="Arial" w:hAnsi="Arial" w:cs="Arial"/>
          <w:spacing w:val="-2"/>
          <w:lang w:val="es-ES_tradnl"/>
        </w:rPr>
        <w:t xml:space="preserve"> a los </w:t>
      </w:r>
      <w:r w:rsidR="0000530A" w:rsidRPr="003B1D99">
        <w:rPr>
          <w:rFonts w:ascii="Arial" w:hAnsi="Arial" w:cs="Arial"/>
          <w:spacing w:val="-2"/>
          <w:lang w:val="es-ES_tradnl"/>
        </w:rPr>
        <w:t>licitantes</w:t>
      </w:r>
      <w:r w:rsidRPr="003B1D99">
        <w:rPr>
          <w:rFonts w:ascii="Arial" w:hAnsi="Arial" w:cs="Arial"/>
          <w:spacing w:val="-2"/>
          <w:lang w:val="es-ES_tradnl"/>
        </w:rPr>
        <w:t>.</w:t>
      </w:r>
    </w:p>
    <w:p w14:paraId="7C5ADBDD" w14:textId="77777777" w:rsidR="00D1094C" w:rsidRPr="003B1D99" w:rsidRDefault="00D1094C" w:rsidP="00D1094C">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sidRPr="003B1D99">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sidRPr="003B1D99">
        <w:rPr>
          <w:rFonts w:ascii="Arial" w:hAnsi="Arial" w:cs="Arial"/>
          <w:b/>
          <w:spacing w:val="-2"/>
          <w:lang w:val="es-ES_tradnl"/>
        </w:rPr>
        <w:t>afecte la solvencia de la propuesta.</w:t>
      </w:r>
    </w:p>
    <w:p w14:paraId="424D9EB1" w14:textId="77777777" w:rsidR="000D7214" w:rsidRPr="003B1D99" w:rsidRDefault="000D7214" w:rsidP="00D1094C">
      <w:pPr>
        <w:tabs>
          <w:tab w:val="left" w:pos="-720"/>
          <w:tab w:val="left" w:pos="0"/>
        </w:tabs>
        <w:suppressAutoHyphens/>
        <w:jc w:val="both"/>
        <w:rPr>
          <w:rFonts w:ascii="Arial" w:hAnsi="Arial" w:cs="Arial"/>
          <w:spacing w:val="-2"/>
          <w:sz w:val="12"/>
          <w:szCs w:val="12"/>
          <w:lang w:val="es-ES_tradnl"/>
        </w:rPr>
      </w:pPr>
    </w:p>
    <w:p w14:paraId="6D681C9A" w14:textId="58A6D03D" w:rsidR="00D1094C" w:rsidRPr="003B1D99" w:rsidRDefault="00D1094C" w:rsidP="00D1094C">
      <w:pPr>
        <w:tabs>
          <w:tab w:val="left" w:pos="-720"/>
          <w:tab w:val="left" w:pos="0"/>
        </w:tabs>
        <w:suppressAutoHyphens/>
        <w:jc w:val="both"/>
        <w:rPr>
          <w:rFonts w:ascii="Arial" w:hAnsi="Arial" w:cs="Arial"/>
          <w:spacing w:val="-2"/>
          <w:lang w:val="es-ES_tradnl"/>
        </w:rPr>
      </w:pPr>
      <w:r w:rsidRPr="003B1D99">
        <w:rPr>
          <w:rFonts w:ascii="Arial" w:hAnsi="Arial" w:cs="Arial"/>
          <w:spacing w:val="-2"/>
          <w:lang w:val="es-ES_tradnl"/>
        </w:rPr>
        <w:t>En ningún caso podrán suplirse las deficiencias sustanciales de las propuestas presentadas.</w:t>
      </w:r>
    </w:p>
    <w:p w14:paraId="7930E7E4" w14:textId="77777777" w:rsidR="00D1094C" w:rsidRPr="003B1D99" w:rsidRDefault="00D1094C" w:rsidP="00D1094C">
      <w:pPr>
        <w:tabs>
          <w:tab w:val="left" w:pos="-720"/>
          <w:tab w:val="left" w:pos="0"/>
        </w:tabs>
        <w:suppressAutoHyphens/>
        <w:jc w:val="both"/>
        <w:rPr>
          <w:rFonts w:ascii="Arial" w:hAnsi="Arial" w:cs="Arial"/>
          <w:spacing w:val="-2"/>
          <w:lang w:val="es-ES_tradnl"/>
        </w:rPr>
      </w:pPr>
      <w:r w:rsidRPr="003B1D99">
        <w:rPr>
          <w:rFonts w:ascii="Arial" w:hAnsi="Arial" w:cs="Arial"/>
          <w:b/>
          <w:spacing w:val="-2"/>
          <w:lang w:val="es-ES_tradnl"/>
        </w:rPr>
        <w:t>12.- Declarar desierta la Licitación.</w:t>
      </w:r>
    </w:p>
    <w:p w14:paraId="15EAA996" w14:textId="77777777" w:rsidR="00D1094C" w:rsidRPr="003B1D99" w:rsidRDefault="00D1094C" w:rsidP="00D1094C">
      <w:pPr>
        <w:tabs>
          <w:tab w:val="left" w:pos="-720"/>
          <w:tab w:val="left" w:pos="0"/>
        </w:tabs>
        <w:suppressAutoHyphens/>
        <w:jc w:val="both"/>
        <w:rPr>
          <w:rFonts w:ascii="Arial" w:hAnsi="Arial" w:cs="Arial"/>
          <w:spacing w:val="-2"/>
          <w:lang w:val="es-ES_tradnl"/>
        </w:rPr>
      </w:pPr>
      <w:r w:rsidRPr="003B1D99">
        <w:rPr>
          <w:rFonts w:ascii="Arial" w:hAnsi="Arial" w:cs="Arial"/>
          <w:spacing w:val="-2"/>
          <w:lang w:val="es-ES_tradnl"/>
        </w:rPr>
        <w:t>Podrá declararse desierto el concurso en los siguientes casos:</w:t>
      </w:r>
    </w:p>
    <w:p w14:paraId="3AED22CB" w14:textId="77777777" w:rsidR="00D1094C" w:rsidRPr="003B1D99"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sidRPr="003B1D99">
        <w:rPr>
          <w:rFonts w:ascii="Arial" w:hAnsi="Arial" w:cs="Arial"/>
          <w:spacing w:val="-2"/>
          <w:lang w:val="es-ES_tradnl"/>
        </w:rPr>
        <w:t>Cuando ningún licitante presente propuestas para participar en el Acto de Presentación y Apertura de Proposiciones.</w:t>
      </w:r>
    </w:p>
    <w:p w14:paraId="365C8D14" w14:textId="77777777" w:rsidR="00D1094C" w:rsidRPr="003B1D99" w:rsidRDefault="00D1094C" w:rsidP="00D1094C">
      <w:pPr>
        <w:tabs>
          <w:tab w:val="left" w:pos="-720"/>
          <w:tab w:val="left" w:pos="0"/>
        </w:tabs>
        <w:suppressAutoHyphens/>
        <w:ind w:left="709"/>
        <w:jc w:val="both"/>
        <w:rPr>
          <w:rFonts w:ascii="Arial" w:hAnsi="Arial" w:cs="Arial"/>
          <w:spacing w:val="-2"/>
          <w:sz w:val="8"/>
          <w:szCs w:val="16"/>
          <w:lang w:val="es-ES_tradnl"/>
        </w:rPr>
      </w:pPr>
    </w:p>
    <w:p w14:paraId="179D0F1C" w14:textId="77777777" w:rsidR="00D1094C" w:rsidRPr="003B1D99"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sidRPr="003B1D99">
        <w:rPr>
          <w:rFonts w:ascii="Arial" w:hAnsi="Arial" w:cs="Arial"/>
          <w:spacing w:val="-2"/>
          <w:lang w:val="es-ES_tradnl"/>
        </w:rPr>
        <w:t xml:space="preserve">Cuando </w:t>
      </w:r>
      <w:proofErr w:type="gramStart"/>
      <w:r w:rsidRPr="003B1D99">
        <w:rPr>
          <w:rFonts w:ascii="Arial" w:hAnsi="Arial" w:cs="Arial"/>
          <w:spacing w:val="-2"/>
          <w:lang w:val="es-ES_tradnl"/>
        </w:rPr>
        <w:t>ninguna de las ofertas presentadas reúnan</w:t>
      </w:r>
      <w:proofErr w:type="gramEnd"/>
      <w:r w:rsidRPr="003B1D99">
        <w:rPr>
          <w:rFonts w:ascii="Arial" w:hAnsi="Arial" w:cs="Arial"/>
          <w:spacing w:val="-2"/>
          <w:lang w:val="es-ES_tradnl"/>
        </w:rPr>
        <w:t xml:space="preserve"> los requisitos establecidos en la convocatoria de la Licitación que nos ocupa.</w:t>
      </w:r>
    </w:p>
    <w:p w14:paraId="7F596CA6" w14:textId="77777777" w:rsidR="00D1094C" w:rsidRPr="003B1D99" w:rsidRDefault="00D1094C" w:rsidP="00D1094C">
      <w:pPr>
        <w:tabs>
          <w:tab w:val="left" w:pos="-720"/>
          <w:tab w:val="left" w:pos="0"/>
        </w:tabs>
        <w:suppressAutoHyphens/>
        <w:ind w:left="709"/>
        <w:jc w:val="both"/>
        <w:rPr>
          <w:rFonts w:ascii="Arial" w:hAnsi="Arial" w:cs="Arial"/>
          <w:spacing w:val="-2"/>
          <w:sz w:val="8"/>
          <w:szCs w:val="16"/>
          <w:lang w:val="es-ES_tradnl"/>
        </w:rPr>
      </w:pPr>
    </w:p>
    <w:p w14:paraId="24AA2773" w14:textId="77777777" w:rsidR="00D1094C" w:rsidRPr="003B1D99" w:rsidRDefault="00D1094C" w:rsidP="008015CB">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sidRPr="003B1D99">
        <w:rPr>
          <w:rFonts w:ascii="Arial" w:hAnsi="Arial" w:cs="Arial"/>
          <w:spacing w:val="-2"/>
          <w:lang w:val="es-ES_tradnl"/>
        </w:rPr>
        <w:t>Cuando sus precios no sean aceptables.</w:t>
      </w:r>
    </w:p>
    <w:p w14:paraId="5AC68838" w14:textId="77777777" w:rsidR="008015CB" w:rsidRPr="003B1D99" w:rsidRDefault="008015CB" w:rsidP="008015CB">
      <w:pPr>
        <w:tabs>
          <w:tab w:val="left" w:pos="-720"/>
          <w:tab w:val="left" w:pos="0"/>
        </w:tabs>
        <w:suppressAutoHyphens/>
        <w:spacing w:after="0" w:line="240" w:lineRule="auto"/>
        <w:jc w:val="both"/>
        <w:rPr>
          <w:rFonts w:ascii="Arial" w:hAnsi="Arial" w:cs="Arial"/>
          <w:b/>
          <w:spacing w:val="-2"/>
          <w:lang w:val="es-ES_tradnl"/>
        </w:rPr>
      </w:pPr>
    </w:p>
    <w:p w14:paraId="699A2CD9" w14:textId="7D82F53F" w:rsidR="00D1094C" w:rsidRPr="003B1D99" w:rsidRDefault="00D1094C" w:rsidP="008015CB">
      <w:pPr>
        <w:tabs>
          <w:tab w:val="left" w:pos="-720"/>
          <w:tab w:val="left" w:pos="0"/>
        </w:tabs>
        <w:suppressAutoHyphens/>
        <w:spacing w:after="0" w:line="240" w:lineRule="auto"/>
        <w:jc w:val="both"/>
        <w:rPr>
          <w:rFonts w:ascii="Arial" w:hAnsi="Arial" w:cs="Arial"/>
          <w:b/>
          <w:spacing w:val="-2"/>
          <w:lang w:val="es-ES_tradnl"/>
        </w:rPr>
      </w:pPr>
      <w:r w:rsidRPr="003B1D99">
        <w:rPr>
          <w:rFonts w:ascii="Arial" w:hAnsi="Arial" w:cs="Arial"/>
          <w:b/>
          <w:spacing w:val="-2"/>
          <w:lang w:val="es-ES_tradnl"/>
        </w:rPr>
        <w:t>13.- Penas Convencionales.</w:t>
      </w:r>
    </w:p>
    <w:p w14:paraId="24076055" w14:textId="77777777" w:rsidR="008015CB" w:rsidRPr="003B1D99" w:rsidRDefault="008015CB" w:rsidP="008015CB">
      <w:pPr>
        <w:tabs>
          <w:tab w:val="left" w:pos="-720"/>
          <w:tab w:val="left" w:pos="0"/>
        </w:tabs>
        <w:suppressAutoHyphens/>
        <w:spacing w:after="0" w:line="240" w:lineRule="auto"/>
        <w:jc w:val="both"/>
        <w:rPr>
          <w:rFonts w:ascii="Arial" w:hAnsi="Arial" w:cs="Arial"/>
          <w:spacing w:val="-2"/>
          <w:sz w:val="16"/>
          <w:szCs w:val="16"/>
          <w:lang w:val="es-ES_tradnl"/>
        </w:rPr>
      </w:pPr>
    </w:p>
    <w:p w14:paraId="4CF506E8" w14:textId="62A25104" w:rsidR="00D1094C" w:rsidRPr="003B1D99" w:rsidRDefault="00D1094C" w:rsidP="008015CB">
      <w:pPr>
        <w:tabs>
          <w:tab w:val="left" w:pos="-720"/>
          <w:tab w:val="left" w:pos="0"/>
        </w:tabs>
        <w:suppressAutoHyphens/>
        <w:spacing w:after="0" w:line="240" w:lineRule="auto"/>
        <w:jc w:val="both"/>
        <w:rPr>
          <w:rFonts w:ascii="Arial" w:hAnsi="Arial" w:cs="Arial"/>
          <w:spacing w:val="-2"/>
          <w:lang w:val="es-ES_tradnl"/>
        </w:rPr>
      </w:pPr>
      <w:r w:rsidRPr="003B1D99">
        <w:rPr>
          <w:rFonts w:ascii="Arial" w:hAnsi="Arial" w:cs="Arial"/>
          <w:spacing w:val="-2"/>
          <w:lang w:val="es-ES_tradnl"/>
        </w:rPr>
        <w:t xml:space="preserve">Cuando el </w:t>
      </w:r>
      <w:r w:rsidR="000D7214" w:rsidRPr="003B1D99">
        <w:rPr>
          <w:rFonts w:ascii="Arial" w:hAnsi="Arial" w:cs="Arial"/>
          <w:spacing w:val="-2"/>
          <w:lang w:val="es-ES_tradnl"/>
        </w:rPr>
        <w:t>licit</w:t>
      </w:r>
      <w:r w:rsidR="007813A1" w:rsidRPr="003B1D99">
        <w:rPr>
          <w:rFonts w:ascii="Arial" w:hAnsi="Arial" w:cs="Arial"/>
          <w:spacing w:val="-2"/>
          <w:lang w:val="es-ES_tradnl"/>
        </w:rPr>
        <w:t>an</w:t>
      </w:r>
      <w:r w:rsidR="000D7214" w:rsidRPr="003B1D99">
        <w:rPr>
          <w:rFonts w:ascii="Arial" w:hAnsi="Arial" w:cs="Arial"/>
          <w:spacing w:val="-2"/>
          <w:lang w:val="es-ES_tradnl"/>
        </w:rPr>
        <w:t>te</w:t>
      </w:r>
      <w:r w:rsidRPr="003B1D99">
        <w:rPr>
          <w:rFonts w:ascii="Arial" w:hAnsi="Arial" w:cs="Arial"/>
          <w:spacing w:val="-2"/>
          <w:lang w:val="es-ES_tradnl"/>
        </w:rPr>
        <w:t xml:space="preserve"> ganador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595F4A66" w14:textId="080AFF51" w:rsidR="00D1094C" w:rsidRPr="003B1D99" w:rsidRDefault="00D1094C" w:rsidP="00D1094C">
      <w:pPr>
        <w:tabs>
          <w:tab w:val="left" w:pos="-720"/>
          <w:tab w:val="left" w:pos="0"/>
        </w:tabs>
        <w:suppressAutoHyphens/>
        <w:jc w:val="both"/>
        <w:rPr>
          <w:rFonts w:ascii="Arial" w:hAnsi="Arial" w:cs="Arial"/>
          <w:spacing w:val="-2"/>
          <w:lang w:val="es-ES_tradnl"/>
        </w:rPr>
      </w:pPr>
      <w:r w:rsidRPr="003B1D99">
        <w:rPr>
          <w:rFonts w:ascii="Arial" w:hAnsi="Arial" w:cs="Arial"/>
          <w:spacing w:val="-2"/>
          <w:lang w:val="es-ES_tradnl"/>
        </w:rPr>
        <w:t xml:space="preserve">El pago de los </w:t>
      </w:r>
      <w:r w:rsidR="000D7214" w:rsidRPr="003B1D99">
        <w:rPr>
          <w:rFonts w:ascii="Arial" w:hAnsi="Arial" w:cs="Arial"/>
          <w:spacing w:val="-2"/>
          <w:lang w:val="es-ES_tradnl"/>
        </w:rPr>
        <w:t>servicios</w:t>
      </w:r>
      <w:r w:rsidRPr="003B1D99">
        <w:rPr>
          <w:rFonts w:ascii="Arial" w:hAnsi="Arial" w:cs="Arial"/>
          <w:spacing w:val="-2"/>
          <w:lang w:val="es-ES_tradnl"/>
        </w:rPr>
        <w:t xml:space="preserve">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5C511D96" w14:textId="77777777" w:rsidR="00D1094C" w:rsidRPr="003B1D99" w:rsidRDefault="00D1094C" w:rsidP="00D1094C">
      <w:pPr>
        <w:pStyle w:val="Prrafodelista"/>
        <w:ind w:left="0"/>
        <w:rPr>
          <w:rFonts w:ascii="Arial" w:hAnsi="Arial" w:cs="Arial"/>
          <w:spacing w:val="-2"/>
          <w:lang w:val="es-ES_tradnl"/>
        </w:rPr>
      </w:pPr>
      <w:r w:rsidRPr="003B1D99">
        <w:rPr>
          <w:rFonts w:ascii="Arial" w:hAnsi="Arial" w:cs="Arial"/>
          <w:b/>
          <w:spacing w:val="-2"/>
          <w:lang w:val="es-ES_tradnl"/>
        </w:rPr>
        <w:lastRenderedPageBreak/>
        <w:t>14.- Sanciones.</w:t>
      </w:r>
    </w:p>
    <w:p w14:paraId="0961F078" w14:textId="77777777" w:rsidR="00653541" w:rsidRPr="003B1D99" w:rsidRDefault="00653541" w:rsidP="00653541">
      <w:pPr>
        <w:spacing w:before="60"/>
        <w:jc w:val="both"/>
        <w:rPr>
          <w:rFonts w:ascii="Arial" w:eastAsia="Calibri" w:hAnsi="Arial" w:cs="Arial"/>
          <w:lang w:val="es-ES_tradnl"/>
        </w:rPr>
      </w:pPr>
      <w:r w:rsidRPr="003B1D99">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0D52DE40" w14:textId="77777777" w:rsidR="00653541" w:rsidRPr="003B1D99" w:rsidRDefault="00653541" w:rsidP="00653541">
      <w:pPr>
        <w:spacing w:before="60"/>
        <w:jc w:val="both"/>
        <w:rPr>
          <w:rFonts w:ascii="Arial" w:eastAsia="Calibri" w:hAnsi="Arial" w:cs="Arial"/>
          <w:lang w:val="es-ES_tradnl"/>
        </w:rPr>
      </w:pPr>
      <w:r w:rsidRPr="003B1D99">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77B21F30" w14:textId="77777777" w:rsidR="00D1094C" w:rsidRPr="003B1D99" w:rsidRDefault="00D1094C" w:rsidP="00D1094C">
      <w:pPr>
        <w:pStyle w:val="Prrafodelista"/>
        <w:ind w:left="0"/>
        <w:rPr>
          <w:rFonts w:ascii="Arial" w:hAnsi="Arial" w:cs="Arial"/>
          <w:spacing w:val="-2"/>
          <w:lang w:val="es-ES_tradnl"/>
        </w:rPr>
      </w:pPr>
      <w:r w:rsidRPr="003B1D99">
        <w:rPr>
          <w:rFonts w:ascii="Arial" w:hAnsi="Arial" w:cs="Arial"/>
          <w:b/>
          <w:spacing w:val="-2"/>
          <w:lang w:val="es-ES_tradnl"/>
        </w:rPr>
        <w:t>15.- Rescisión del contrato.</w:t>
      </w:r>
    </w:p>
    <w:p w14:paraId="076362F6" w14:textId="77777777" w:rsidR="00D1094C" w:rsidRPr="003B1D99" w:rsidRDefault="00D1094C" w:rsidP="00D1094C">
      <w:pPr>
        <w:pStyle w:val="Prrafodelista"/>
        <w:ind w:left="0"/>
        <w:rPr>
          <w:rFonts w:ascii="Arial" w:hAnsi="Arial" w:cs="Arial"/>
          <w:spacing w:val="-2"/>
          <w:sz w:val="16"/>
          <w:lang w:val="es-ES_tradnl"/>
        </w:rPr>
      </w:pPr>
    </w:p>
    <w:p w14:paraId="2B136956" w14:textId="77777777" w:rsidR="00653541" w:rsidRPr="003B1D99" w:rsidRDefault="00D1094C" w:rsidP="00653541">
      <w:pPr>
        <w:pStyle w:val="Prrafodelista"/>
        <w:ind w:left="0"/>
        <w:jc w:val="both"/>
        <w:rPr>
          <w:rFonts w:ascii="Arial" w:hAnsi="Arial" w:cs="Arial"/>
          <w:spacing w:val="-2"/>
          <w:lang w:val="es-ES_tradnl"/>
        </w:rPr>
      </w:pPr>
      <w:r w:rsidRPr="003B1D99">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09F2F4E" w14:textId="77777777" w:rsidR="00653541" w:rsidRPr="003B1D99" w:rsidRDefault="00653541" w:rsidP="00653541">
      <w:pPr>
        <w:pStyle w:val="Prrafodelista"/>
        <w:ind w:left="0"/>
        <w:jc w:val="both"/>
        <w:rPr>
          <w:rFonts w:ascii="Arial" w:hAnsi="Arial" w:cs="Arial"/>
          <w:spacing w:val="-2"/>
          <w:sz w:val="24"/>
          <w:lang w:val="es-ES_tradnl"/>
        </w:rPr>
      </w:pPr>
    </w:p>
    <w:p w14:paraId="65571CD7" w14:textId="22BCD0B3" w:rsidR="00D1094C" w:rsidRPr="003B1D99" w:rsidRDefault="00D1094C" w:rsidP="00653541">
      <w:pPr>
        <w:pStyle w:val="Prrafodelista"/>
        <w:ind w:left="0"/>
        <w:jc w:val="both"/>
        <w:rPr>
          <w:rFonts w:ascii="Arial" w:hAnsi="Arial" w:cs="Arial"/>
          <w:spacing w:val="-2"/>
          <w:lang w:val="es-ES_tradnl"/>
        </w:rPr>
      </w:pPr>
      <w:r w:rsidRPr="003B1D99">
        <w:rPr>
          <w:rFonts w:ascii="Arial" w:hAnsi="Arial" w:cs="Arial"/>
          <w:b/>
          <w:spacing w:val="-2"/>
          <w:lang w:val="es-ES_tradnl"/>
        </w:rPr>
        <w:t>16.- Cancelación de la Licitación, partidas o conceptos incluidos en estas:</w:t>
      </w:r>
    </w:p>
    <w:p w14:paraId="59FA49B5" w14:textId="77777777" w:rsidR="00D1094C" w:rsidRPr="003B1D99" w:rsidRDefault="00D1094C" w:rsidP="00D1094C">
      <w:pPr>
        <w:pStyle w:val="Prrafodelista"/>
        <w:ind w:left="0"/>
        <w:rPr>
          <w:rFonts w:ascii="Arial" w:hAnsi="Arial" w:cs="Arial"/>
          <w:spacing w:val="-2"/>
          <w:sz w:val="12"/>
          <w:lang w:val="es-ES_tradnl"/>
        </w:rPr>
      </w:pPr>
    </w:p>
    <w:p w14:paraId="71EA8A47" w14:textId="77777777" w:rsidR="00D1094C" w:rsidRPr="003B1D99" w:rsidRDefault="00D1094C" w:rsidP="00653541">
      <w:pPr>
        <w:pStyle w:val="Prrafodelista"/>
        <w:numPr>
          <w:ilvl w:val="0"/>
          <w:numId w:val="14"/>
        </w:numPr>
        <w:spacing w:after="0" w:line="240" w:lineRule="auto"/>
        <w:ind w:left="709" w:hanging="349"/>
        <w:contextualSpacing w:val="0"/>
        <w:jc w:val="both"/>
        <w:rPr>
          <w:rFonts w:ascii="Arial" w:hAnsi="Arial" w:cs="Arial"/>
          <w:spacing w:val="-2"/>
          <w:lang w:val="es-ES_tradnl"/>
        </w:rPr>
      </w:pPr>
      <w:r w:rsidRPr="003B1D99">
        <w:rPr>
          <w:rFonts w:ascii="Arial" w:hAnsi="Arial" w:cs="Arial"/>
          <w:spacing w:val="-2"/>
          <w:lang w:val="es-ES_tradnl"/>
        </w:rPr>
        <w:t>En caso fortuito o fuerza mayor.</w:t>
      </w:r>
    </w:p>
    <w:p w14:paraId="4DC7CAB7" w14:textId="77777777" w:rsidR="00D1094C" w:rsidRPr="003B1D99" w:rsidRDefault="00D1094C" w:rsidP="00D1094C">
      <w:pPr>
        <w:pStyle w:val="Prrafodelista"/>
        <w:ind w:left="1080"/>
        <w:jc w:val="both"/>
        <w:rPr>
          <w:rFonts w:ascii="Arial" w:hAnsi="Arial" w:cs="Arial"/>
          <w:spacing w:val="-2"/>
          <w:sz w:val="12"/>
          <w:lang w:val="es-ES_tradnl"/>
        </w:rPr>
      </w:pPr>
    </w:p>
    <w:p w14:paraId="04B8B151" w14:textId="77777777" w:rsidR="00D1094C" w:rsidRPr="003B1D99"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sidRPr="003B1D99">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Pr="003B1D99" w:rsidRDefault="00D1094C" w:rsidP="00D1094C">
      <w:pPr>
        <w:pStyle w:val="Prrafodelista"/>
        <w:jc w:val="both"/>
        <w:rPr>
          <w:rFonts w:ascii="Arial" w:hAnsi="Arial" w:cs="Arial"/>
          <w:spacing w:val="-2"/>
          <w:lang w:val="es-ES_tradnl"/>
        </w:rPr>
      </w:pPr>
    </w:p>
    <w:p w14:paraId="3F44E223" w14:textId="402FF816" w:rsidR="00D1094C" w:rsidRPr="003B1D99"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sidRPr="003B1D99">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w:t>
      </w:r>
      <w:r w:rsidR="00A37F3D" w:rsidRPr="003B1D99">
        <w:rPr>
          <w:rFonts w:ascii="Arial" w:hAnsi="Arial" w:cs="Arial"/>
          <w:spacing w:val="-2"/>
          <w:lang w:val="es-ES_tradnl"/>
        </w:rPr>
        <w:t xml:space="preserve">la </w:t>
      </w:r>
      <w:r w:rsidR="00A37F3D" w:rsidRPr="003B1D99">
        <w:rPr>
          <w:rFonts w:ascii="Arial" w:hAnsi="Arial" w:cs="Arial"/>
          <w:b/>
          <w:spacing w:val="-2"/>
          <w:lang w:val="es-ES_tradnl"/>
        </w:rPr>
        <w:t>Dirección de Servicios Generales</w:t>
      </w:r>
      <w:r w:rsidR="003D17A4" w:rsidRPr="003B1D99">
        <w:rPr>
          <w:rFonts w:ascii="Arial" w:hAnsi="Arial" w:cs="Arial"/>
          <w:b/>
          <w:spacing w:val="-2"/>
          <w:lang w:val="es-ES_tradnl"/>
        </w:rPr>
        <w:t>.</w:t>
      </w:r>
    </w:p>
    <w:p w14:paraId="50A42D88" w14:textId="77777777" w:rsidR="00D1094C" w:rsidRPr="003B1D99" w:rsidRDefault="00D1094C" w:rsidP="00D1094C">
      <w:pPr>
        <w:pStyle w:val="Prrafodelista"/>
        <w:ind w:left="0"/>
        <w:jc w:val="both"/>
        <w:rPr>
          <w:rFonts w:ascii="Arial" w:hAnsi="Arial" w:cs="Arial"/>
          <w:spacing w:val="-2"/>
          <w:sz w:val="20"/>
          <w:lang w:val="es-ES_tradnl"/>
        </w:rPr>
      </w:pPr>
    </w:p>
    <w:p w14:paraId="4573ABEC" w14:textId="1FA54B07" w:rsidR="00D1094C" w:rsidRPr="003B1D99" w:rsidRDefault="00D1094C" w:rsidP="00D1094C">
      <w:pPr>
        <w:pStyle w:val="Prrafodelista"/>
        <w:ind w:left="0"/>
        <w:jc w:val="both"/>
        <w:rPr>
          <w:rFonts w:ascii="Arial" w:hAnsi="Arial" w:cs="Arial"/>
          <w:spacing w:val="-2"/>
          <w:lang w:val="es-ES_tradnl"/>
        </w:rPr>
      </w:pPr>
      <w:r w:rsidRPr="003B1D99">
        <w:rPr>
          <w:rFonts w:ascii="Arial" w:hAnsi="Arial" w:cs="Arial"/>
          <w:spacing w:val="-2"/>
          <w:lang w:val="es-ES_tradnl"/>
        </w:rPr>
        <w:t xml:space="preserve">Lo anterior, se deberá comunicar con toda oportunidad y por escrito a todos los </w:t>
      </w:r>
      <w:r w:rsidR="00653541" w:rsidRPr="003B1D99">
        <w:rPr>
          <w:rFonts w:ascii="Arial" w:hAnsi="Arial" w:cs="Arial"/>
          <w:spacing w:val="-2"/>
          <w:lang w:val="es-ES_tradnl"/>
        </w:rPr>
        <w:t>licitantes</w:t>
      </w:r>
      <w:r w:rsidRPr="003B1D99">
        <w:rPr>
          <w:rFonts w:ascii="Arial" w:hAnsi="Arial" w:cs="Arial"/>
          <w:spacing w:val="-2"/>
          <w:lang w:val="es-ES_tradnl"/>
        </w:rPr>
        <w:t xml:space="preserve"> en cualquier etapa del proceso de conformidad con el Artículo 48 de la Ley de Adquisiciones, Arrendamientos, Servicios y Administración de Bienes Muebles para el Estado de Sinaloa.</w:t>
      </w:r>
    </w:p>
    <w:p w14:paraId="26F22ACA" w14:textId="6CC01DE9" w:rsidR="00D1094C" w:rsidRDefault="00D1094C" w:rsidP="00D1094C">
      <w:pPr>
        <w:tabs>
          <w:tab w:val="left" w:pos="-720"/>
        </w:tabs>
        <w:suppressAutoHyphens/>
        <w:jc w:val="both"/>
        <w:rPr>
          <w:rFonts w:ascii="Arial" w:hAnsi="Arial" w:cs="Arial"/>
          <w:spacing w:val="-2"/>
          <w:lang w:val="es-ES_tradnl"/>
        </w:rPr>
      </w:pPr>
      <w:r w:rsidRPr="003B1D99">
        <w:rPr>
          <w:rFonts w:ascii="Arial" w:hAnsi="Arial" w:cs="Arial"/>
          <w:spacing w:val="-2"/>
          <w:lang w:val="es-ES_tradnl"/>
        </w:rPr>
        <w:t>La determinación de dar por cancelada la Licitación, deberá precisar el acontecimiento que motiva la decisión, la cual se hará del conocimiento de los licitantes, y no será procedente contra ella recurso alguno, sin embargo</w:t>
      </w:r>
      <w:r w:rsidR="003B1D99">
        <w:rPr>
          <w:rFonts w:ascii="Arial" w:hAnsi="Arial" w:cs="Arial"/>
          <w:spacing w:val="-2"/>
          <w:lang w:val="es-ES_tradnl"/>
        </w:rPr>
        <w:t>,</w:t>
      </w:r>
      <w:r w:rsidRPr="003B1D99">
        <w:rPr>
          <w:rFonts w:ascii="Arial" w:hAnsi="Arial" w:cs="Arial"/>
          <w:spacing w:val="-2"/>
          <w:lang w:val="es-ES_tradnl"/>
        </w:rPr>
        <w:t xml:space="preserve"> podrán interponer la inconformidad en términos del Artículo 89, Fracción III, de la Ley de Adquisiciones, Arrendamientos, Servicios y Administración de Bienes Muebles para el Estado de Sinaloa.</w:t>
      </w:r>
    </w:p>
    <w:p w14:paraId="1AF1535D" w14:textId="3470D63F" w:rsidR="00696493" w:rsidRDefault="00696493" w:rsidP="00C577BF"/>
    <w:p w14:paraId="512F0036" w14:textId="77777777" w:rsidR="0026795F" w:rsidRDefault="0026795F" w:rsidP="00C577BF"/>
    <w:p w14:paraId="13280457" w14:textId="5A50DDBD" w:rsidR="0026795F" w:rsidRDefault="0026795F" w:rsidP="00C577BF"/>
    <w:p w14:paraId="6B5788E7" w14:textId="77777777" w:rsidR="00D1094C" w:rsidRDefault="00D1094C" w:rsidP="00C577BF"/>
    <w:sectPr w:rsidR="00D1094C" w:rsidSect="00A06417">
      <w:headerReference w:type="even" r:id="rId14"/>
      <w:headerReference w:type="default" r:id="rId15"/>
      <w:footerReference w:type="default" r:id="rId16"/>
      <w:headerReference w:type="first" r:id="rId17"/>
      <w:pgSz w:w="12240" w:h="15840"/>
      <w:pgMar w:top="1843"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3BC5A" w14:textId="77777777" w:rsidR="00AD2D51" w:rsidRDefault="00AD2D51" w:rsidP="00F359D7">
      <w:pPr>
        <w:spacing w:after="0" w:line="240" w:lineRule="auto"/>
      </w:pPr>
      <w:r>
        <w:separator/>
      </w:r>
    </w:p>
  </w:endnote>
  <w:endnote w:type="continuationSeparator" w:id="0">
    <w:p w14:paraId="1C088871" w14:textId="77777777" w:rsidR="00AD2D51" w:rsidRDefault="00AD2D51"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978313"/>
      <w:docPartObj>
        <w:docPartGallery w:val="Page Numbers (Bottom of Page)"/>
        <w:docPartUnique/>
      </w:docPartObj>
    </w:sdtPr>
    <w:sdtEndPr>
      <w:rPr>
        <w:rFonts w:ascii="Arial" w:hAnsi="Arial" w:cs="Arial"/>
        <w:sz w:val="12"/>
        <w:szCs w:val="12"/>
      </w:rPr>
    </w:sdtEndPr>
    <w:sdtContent>
      <w:p w14:paraId="36B9102A" w14:textId="5570100D" w:rsidR="00033C57" w:rsidRPr="00033C57" w:rsidRDefault="00033C57">
        <w:pPr>
          <w:pStyle w:val="Piedepgina"/>
          <w:jc w:val="right"/>
          <w:rPr>
            <w:rFonts w:ascii="Arial" w:hAnsi="Arial" w:cs="Arial"/>
            <w:sz w:val="12"/>
            <w:szCs w:val="12"/>
          </w:rPr>
        </w:pPr>
        <w:r w:rsidRPr="00033C57">
          <w:rPr>
            <w:rFonts w:ascii="Arial" w:hAnsi="Arial" w:cs="Arial"/>
            <w:sz w:val="12"/>
            <w:szCs w:val="12"/>
          </w:rPr>
          <w:t>GES 05</w:t>
        </w:r>
        <w:r w:rsidR="00591FBA">
          <w:rPr>
            <w:rFonts w:ascii="Arial" w:hAnsi="Arial" w:cs="Arial"/>
            <w:sz w:val="12"/>
            <w:szCs w:val="12"/>
          </w:rPr>
          <w:t>/</w:t>
        </w:r>
        <w:r w:rsidRPr="00033C57">
          <w:rPr>
            <w:rFonts w:ascii="Arial" w:hAnsi="Arial" w:cs="Arial"/>
            <w:sz w:val="12"/>
            <w:szCs w:val="12"/>
          </w:rPr>
          <w:t>2023</w:t>
        </w:r>
      </w:p>
      <w:p w14:paraId="4F4D6104" w14:textId="77777777" w:rsidR="00033C57" w:rsidRPr="00033C57" w:rsidRDefault="00033C57">
        <w:pPr>
          <w:pStyle w:val="Piedepgina"/>
          <w:jc w:val="right"/>
          <w:rPr>
            <w:rFonts w:ascii="Arial" w:hAnsi="Arial" w:cs="Arial"/>
            <w:sz w:val="12"/>
            <w:szCs w:val="12"/>
          </w:rPr>
        </w:pPr>
        <w:r w:rsidRPr="00033C57">
          <w:rPr>
            <w:rFonts w:ascii="Arial" w:hAnsi="Arial" w:cs="Arial"/>
            <w:sz w:val="12"/>
            <w:szCs w:val="12"/>
          </w:rPr>
          <w:t>CONVOCATORIA</w:t>
        </w:r>
      </w:p>
      <w:p w14:paraId="70DE2962" w14:textId="10F31453" w:rsidR="00033C57" w:rsidRPr="00033C57" w:rsidRDefault="00033C57">
        <w:pPr>
          <w:pStyle w:val="Piedepgina"/>
          <w:jc w:val="right"/>
          <w:rPr>
            <w:rFonts w:ascii="Arial" w:hAnsi="Arial" w:cs="Arial"/>
            <w:sz w:val="12"/>
            <w:szCs w:val="12"/>
          </w:rPr>
        </w:pPr>
        <w:r w:rsidRPr="00033C57">
          <w:rPr>
            <w:rFonts w:ascii="Arial" w:hAnsi="Arial" w:cs="Arial"/>
            <w:sz w:val="12"/>
            <w:szCs w:val="12"/>
          </w:rPr>
          <w:fldChar w:fldCharType="begin"/>
        </w:r>
        <w:r w:rsidRPr="00033C57">
          <w:rPr>
            <w:rFonts w:ascii="Arial" w:hAnsi="Arial" w:cs="Arial"/>
            <w:sz w:val="12"/>
            <w:szCs w:val="12"/>
          </w:rPr>
          <w:instrText>PAGE   \* MERGEFORMAT</w:instrText>
        </w:r>
        <w:r w:rsidRPr="00033C57">
          <w:rPr>
            <w:rFonts w:ascii="Arial" w:hAnsi="Arial" w:cs="Arial"/>
            <w:sz w:val="12"/>
            <w:szCs w:val="12"/>
          </w:rPr>
          <w:fldChar w:fldCharType="separate"/>
        </w:r>
        <w:r w:rsidR="00400621" w:rsidRPr="00400621">
          <w:rPr>
            <w:rFonts w:ascii="Arial" w:hAnsi="Arial" w:cs="Arial"/>
            <w:noProof/>
            <w:sz w:val="12"/>
            <w:szCs w:val="12"/>
            <w:lang w:val="es-ES"/>
          </w:rPr>
          <w:t>12</w:t>
        </w:r>
        <w:r w:rsidRPr="00033C57">
          <w:rPr>
            <w:rFonts w:ascii="Arial" w:hAnsi="Arial" w:cs="Arial"/>
            <w:sz w:val="12"/>
            <w:szCs w:val="12"/>
          </w:rPr>
          <w:fldChar w:fldCharType="end"/>
        </w:r>
      </w:p>
    </w:sdtContent>
  </w:sdt>
  <w:p w14:paraId="2D778B24" w14:textId="77777777" w:rsidR="00033C57" w:rsidRPr="00033C57" w:rsidRDefault="00033C57">
    <w:pPr>
      <w:pStyle w:val="Piedepgina"/>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E6504" w14:textId="77777777" w:rsidR="00AD2D51" w:rsidRDefault="00AD2D51" w:rsidP="00F359D7">
      <w:pPr>
        <w:spacing w:after="0" w:line="240" w:lineRule="auto"/>
      </w:pPr>
      <w:r>
        <w:separator/>
      </w:r>
    </w:p>
  </w:footnote>
  <w:footnote w:type="continuationSeparator" w:id="0">
    <w:p w14:paraId="0C5E23E6" w14:textId="77777777" w:rsidR="00AD2D51" w:rsidRDefault="00AD2D51" w:rsidP="00F35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BEC7" w14:textId="4D7688A8" w:rsidR="00F359D7" w:rsidRDefault="00400621">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DE92" w14:textId="67B4A5B1" w:rsidR="00F359D7" w:rsidRDefault="00400621">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6pt;margin-top:-120.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CE047" w14:textId="2D18CD3A" w:rsidR="00F359D7" w:rsidRDefault="00400621">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225F98"/>
    <w:multiLevelType w:val="hybridMultilevel"/>
    <w:tmpl w:val="47E23F0E"/>
    <w:lvl w:ilvl="0" w:tplc="5B9E1496">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7672E1"/>
    <w:multiLevelType w:val="hybridMultilevel"/>
    <w:tmpl w:val="3594DB28"/>
    <w:lvl w:ilvl="0" w:tplc="75861B4A">
      <w:start w:val="1"/>
      <w:numFmt w:val="upperRoman"/>
      <w:lvlText w:val="%1."/>
      <w:lvlJc w:val="left"/>
      <w:pPr>
        <w:ind w:left="143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5"/>
  </w:num>
  <w:num w:numId="5">
    <w:abstractNumId w:val="7"/>
  </w:num>
  <w:num w:numId="6">
    <w:abstractNumId w:val="12"/>
  </w:num>
  <w:num w:numId="7">
    <w:abstractNumId w:val="14"/>
  </w:num>
  <w:num w:numId="8">
    <w:abstractNumId w:val="13"/>
  </w:num>
  <w:num w:numId="9">
    <w:abstractNumId w:val="2"/>
  </w:num>
  <w:num w:numId="10">
    <w:abstractNumId w:val="4"/>
  </w:num>
  <w:num w:numId="11">
    <w:abstractNumId w:val="11"/>
  </w:num>
  <w:num w:numId="12">
    <w:abstractNumId w:val="0"/>
  </w:num>
  <w:num w:numId="13">
    <w:abstractNumId w:val="6"/>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D7"/>
    <w:rsid w:val="00003302"/>
    <w:rsid w:val="0000530A"/>
    <w:rsid w:val="00006E93"/>
    <w:rsid w:val="00033C57"/>
    <w:rsid w:val="000365EC"/>
    <w:rsid w:val="00061A26"/>
    <w:rsid w:val="00074BC7"/>
    <w:rsid w:val="00082A9D"/>
    <w:rsid w:val="000D1E3C"/>
    <w:rsid w:val="000D7214"/>
    <w:rsid w:val="00107EEE"/>
    <w:rsid w:val="001248AC"/>
    <w:rsid w:val="0013287B"/>
    <w:rsid w:val="0014222C"/>
    <w:rsid w:val="0014731D"/>
    <w:rsid w:val="00183866"/>
    <w:rsid w:val="001B38FB"/>
    <w:rsid w:val="001C30A2"/>
    <w:rsid w:val="00211B70"/>
    <w:rsid w:val="0026795F"/>
    <w:rsid w:val="00296016"/>
    <w:rsid w:val="002A15D6"/>
    <w:rsid w:val="002B647D"/>
    <w:rsid w:val="002D5FF2"/>
    <w:rsid w:val="002E0116"/>
    <w:rsid w:val="00303DBE"/>
    <w:rsid w:val="00311CD0"/>
    <w:rsid w:val="00357E3F"/>
    <w:rsid w:val="00361269"/>
    <w:rsid w:val="003B0826"/>
    <w:rsid w:val="003B1D99"/>
    <w:rsid w:val="003C5432"/>
    <w:rsid w:val="003D17A4"/>
    <w:rsid w:val="00400621"/>
    <w:rsid w:val="00400841"/>
    <w:rsid w:val="00413F41"/>
    <w:rsid w:val="004516B3"/>
    <w:rsid w:val="00454EF1"/>
    <w:rsid w:val="00473E7F"/>
    <w:rsid w:val="004A4609"/>
    <w:rsid w:val="004A4846"/>
    <w:rsid w:val="004A4A5F"/>
    <w:rsid w:val="004B17E7"/>
    <w:rsid w:val="004C7836"/>
    <w:rsid w:val="004F6C2F"/>
    <w:rsid w:val="00514284"/>
    <w:rsid w:val="005443ED"/>
    <w:rsid w:val="00551B11"/>
    <w:rsid w:val="005627F8"/>
    <w:rsid w:val="00563D97"/>
    <w:rsid w:val="00591FBA"/>
    <w:rsid w:val="005C374D"/>
    <w:rsid w:val="005F13E2"/>
    <w:rsid w:val="006074AE"/>
    <w:rsid w:val="0061646E"/>
    <w:rsid w:val="00631E9A"/>
    <w:rsid w:val="006447DB"/>
    <w:rsid w:val="00645863"/>
    <w:rsid w:val="00645EC9"/>
    <w:rsid w:val="00653541"/>
    <w:rsid w:val="006737EC"/>
    <w:rsid w:val="00696493"/>
    <w:rsid w:val="006A59B9"/>
    <w:rsid w:val="006D0427"/>
    <w:rsid w:val="006D6DDC"/>
    <w:rsid w:val="006E13BC"/>
    <w:rsid w:val="006F2790"/>
    <w:rsid w:val="006F3169"/>
    <w:rsid w:val="006F6F85"/>
    <w:rsid w:val="00723BBB"/>
    <w:rsid w:val="00733D94"/>
    <w:rsid w:val="007813A1"/>
    <w:rsid w:val="007B3B0E"/>
    <w:rsid w:val="007C133C"/>
    <w:rsid w:val="007E39F0"/>
    <w:rsid w:val="008015CB"/>
    <w:rsid w:val="00820F9D"/>
    <w:rsid w:val="0085779B"/>
    <w:rsid w:val="00866BDB"/>
    <w:rsid w:val="00881D28"/>
    <w:rsid w:val="008960C9"/>
    <w:rsid w:val="008B5F0A"/>
    <w:rsid w:val="008B6D34"/>
    <w:rsid w:val="008C60F5"/>
    <w:rsid w:val="008E5B86"/>
    <w:rsid w:val="00902176"/>
    <w:rsid w:val="0096230F"/>
    <w:rsid w:val="0097221F"/>
    <w:rsid w:val="009B5E24"/>
    <w:rsid w:val="009F4CE8"/>
    <w:rsid w:val="00A02917"/>
    <w:rsid w:val="00A06417"/>
    <w:rsid w:val="00A20661"/>
    <w:rsid w:val="00A31BDD"/>
    <w:rsid w:val="00A37F3D"/>
    <w:rsid w:val="00A40112"/>
    <w:rsid w:val="00A6619D"/>
    <w:rsid w:val="00A92074"/>
    <w:rsid w:val="00AD0E46"/>
    <w:rsid w:val="00AD2D51"/>
    <w:rsid w:val="00AF0517"/>
    <w:rsid w:val="00AF7DCC"/>
    <w:rsid w:val="00B00CAB"/>
    <w:rsid w:val="00B07E70"/>
    <w:rsid w:val="00B12E55"/>
    <w:rsid w:val="00B44020"/>
    <w:rsid w:val="00B44DE2"/>
    <w:rsid w:val="00B6320B"/>
    <w:rsid w:val="00B857D4"/>
    <w:rsid w:val="00BC0011"/>
    <w:rsid w:val="00BD0F63"/>
    <w:rsid w:val="00BD6596"/>
    <w:rsid w:val="00BD7809"/>
    <w:rsid w:val="00C26F30"/>
    <w:rsid w:val="00C30126"/>
    <w:rsid w:val="00C368FF"/>
    <w:rsid w:val="00C4158C"/>
    <w:rsid w:val="00C4652C"/>
    <w:rsid w:val="00C577BF"/>
    <w:rsid w:val="00C84E0A"/>
    <w:rsid w:val="00C931ED"/>
    <w:rsid w:val="00CA5834"/>
    <w:rsid w:val="00CD50CC"/>
    <w:rsid w:val="00CF57A4"/>
    <w:rsid w:val="00CF737C"/>
    <w:rsid w:val="00D1094C"/>
    <w:rsid w:val="00D55E3C"/>
    <w:rsid w:val="00D921A8"/>
    <w:rsid w:val="00DD281A"/>
    <w:rsid w:val="00DD2EDF"/>
    <w:rsid w:val="00DF2558"/>
    <w:rsid w:val="00E04374"/>
    <w:rsid w:val="00E10F4B"/>
    <w:rsid w:val="00E11CC4"/>
    <w:rsid w:val="00E17665"/>
    <w:rsid w:val="00E564E2"/>
    <w:rsid w:val="00E702C9"/>
    <w:rsid w:val="00EA6938"/>
    <w:rsid w:val="00EA72A2"/>
    <w:rsid w:val="00EB375E"/>
    <w:rsid w:val="00EB62E1"/>
    <w:rsid w:val="00EC246F"/>
    <w:rsid w:val="00F16489"/>
    <w:rsid w:val="00F359D7"/>
    <w:rsid w:val="00F41B7B"/>
    <w:rsid w:val="00F54CA7"/>
    <w:rsid w:val="00F70DCB"/>
    <w:rsid w:val="00F739AA"/>
    <w:rsid w:val="00FC16AB"/>
    <w:rsid w:val="00FF3EB7"/>
    <w:rsid w:val="00FF432B"/>
    <w:rsid w:val="00FF64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15:docId w15:val="{7C9D6A73-047A-4B3E-B484-80A4E01C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hyperlink" Target="http://www.imss.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mpranet.sinalo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net.sinaloa@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BF25A-A854-467F-8E0E-9DFFC1BE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5560</Words>
  <Characters>30580</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Sánchez Ochoa</dc:creator>
  <cp:lastModifiedBy>KOYO MENDEZ</cp:lastModifiedBy>
  <cp:revision>7</cp:revision>
  <cp:lastPrinted>2022-04-12T20:17:00Z</cp:lastPrinted>
  <dcterms:created xsi:type="dcterms:W3CDTF">2023-02-23T03:16:00Z</dcterms:created>
  <dcterms:modified xsi:type="dcterms:W3CDTF">2023-02-23T03:23:00Z</dcterms:modified>
</cp:coreProperties>
</file>