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535D" w14:textId="064F093C" w:rsidR="00321F99" w:rsidRDefault="00321F99" w:rsidP="00C577BF"/>
    <w:p w14:paraId="68E533BE" w14:textId="77777777" w:rsidR="00321F99" w:rsidRPr="00321F99" w:rsidRDefault="00321F99" w:rsidP="00321F99"/>
    <w:p w14:paraId="3D62C927" w14:textId="77777777" w:rsidR="00321F99" w:rsidRPr="007C315C" w:rsidRDefault="00321F99" w:rsidP="00321F99"/>
    <w:p w14:paraId="5B29406B" w14:textId="77777777" w:rsidR="00321F99" w:rsidRPr="007C315C" w:rsidRDefault="00321F99" w:rsidP="00321F99">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7C315C">
        <w:rPr>
          <w:rFonts w:ascii="Arial" w:eastAsia="Times New Roman" w:hAnsi="Arial" w:cs="Times New Roman"/>
          <w:b/>
          <w:bCs/>
          <w:spacing w:val="-3"/>
          <w:lang w:val="es-ES_tradnl" w:eastAsia="x-none"/>
        </w:rPr>
        <w:t>Gobierno del Estado de Sinaloa</w:t>
      </w:r>
    </w:p>
    <w:p w14:paraId="58992E66" w14:textId="77777777" w:rsidR="00321F99" w:rsidRPr="007C315C" w:rsidRDefault="00321F99" w:rsidP="00321F99">
      <w:pPr>
        <w:spacing w:after="0" w:line="240" w:lineRule="auto"/>
        <w:jc w:val="center"/>
        <w:rPr>
          <w:rFonts w:ascii="Arial" w:eastAsia="Times New Roman" w:hAnsi="Arial" w:cs="Arial"/>
          <w:b/>
          <w:lang w:eastAsia="es-MX"/>
        </w:rPr>
      </w:pPr>
      <w:r w:rsidRPr="007C315C">
        <w:rPr>
          <w:rFonts w:ascii="Arial" w:eastAsia="Times New Roman" w:hAnsi="Arial" w:cs="Arial"/>
          <w:b/>
          <w:lang w:eastAsia="es-MX"/>
        </w:rPr>
        <w:t>Secretaría de Administración y Finanzas</w:t>
      </w:r>
    </w:p>
    <w:p w14:paraId="0795DD9E" w14:textId="77777777" w:rsidR="00321F99" w:rsidRPr="007C315C" w:rsidRDefault="00321F99" w:rsidP="00321F99">
      <w:pPr>
        <w:spacing w:after="0" w:line="240" w:lineRule="auto"/>
        <w:jc w:val="center"/>
        <w:rPr>
          <w:rFonts w:ascii="Arial" w:eastAsia="Times New Roman" w:hAnsi="Arial" w:cs="Arial"/>
          <w:b/>
          <w:lang w:eastAsia="es-MX"/>
        </w:rPr>
      </w:pPr>
      <w:r w:rsidRPr="007C315C">
        <w:rPr>
          <w:rFonts w:ascii="Arial" w:eastAsia="Times New Roman" w:hAnsi="Arial" w:cs="Arial"/>
          <w:b/>
          <w:lang w:eastAsia="es-MX"/>
        </w:rPr>
        <w:t>Subsecretaría de Administración</w:t>
      </w:r>
    </w:p>
    <w:p w14:paraId="1B63B2B8" w14:textId="77777777" w:rsidR="00321F99" w:rsidRPr="007C315C" w:rsidRDefault="00321F99" w:rsidP="00321F99">
      <w:pPr>
        <w:spacing w:after="0" w:line="240" w:lineRule="auto"/>
        <w:jc w:val="center"/>
        <w:rPr>
          <w:rFonts w:ascii="Arial" w:eastAsia="Times New Roman" w:hAnsi="Arial" w:cs="Arial"/>
          <w:b/>
          <w:sz w:val="16"/>
          <w:szCs w:val="16"/>
          <w:lang w:eastAsia="es-MX"/>
        </w:rPr>
      </w:pPr>
    </w:p>
    <w:p w14:paraId="5ACBF8C9" w14:textId="1ACE5FEA" w:rsidR="00321F99" w:rsidRPr="007C315C" w:rsidRDefault="00321F99" w:rsidP="00321F99">
      <w:pPr>
        <w:spacing w:after="0" w:line="240" w:lineRule="auto"/>
        <w:jc w:val="center"/>
        <w:rPr>
          <w:rFonts w:ascii="Arial" w:eastAsia="Times New Roman" w:hAnsi="Arial" w:cs="Arial"/>
          <w:b/>
          <w:lang w:eastAsia="es-MX"/>
        </w:rPr>
      </w:pPr>
      <w:r w:rsidRPr="007C315C">
        <w:rPr>
          <w:rFonts w:ascii="Arial" w:eastAsia="Times New Roman" w:hAnsi="Arial" w:cs="Arial"/>
          <w:b/>
          <w:lang w:eastAsia="es-MX"/>
        </w:rPr>
        <w:t xml:space="preserve">Convocatoria a la Licitación Pública Nacional Número GES </w:t>
      </w:r>
      <w:r w:rsidR="00A20885" w:rsidRPr="007C315C">
        <w:rPr>
          <w:rFonts w:ascii="Arial" w:eastAsia="Times New Roman" w:hAnsi="Arial" w:cs="Arial"/>
          <w:b/>
          <w:lang w:eastAsia="es-MX"/>
        </w:rPr>
        <w:t>08</w:t>
      </w:r>
      <w:r w:rsidRPr="007C315C">
        <w:rPr>
          <w:rFonts w:ascii="Arial" w:eastAsia="Times New Roman" w:hAnsi="Arial" w:cs="Arial"/>
          <w:b/>
          <w:lang w:eastAsia="es-MX"/>
        </w:rPr>
        <w:t>/2022</w:t>
      </w:r>
    </w:p>
    <w:p w14:paraId="5E141CD8" w14:textId="77777777" w:rsidR="00321F99" w:rsidRPr="007C315C" w:rsidRDefault="00321F99" w:rsidP="00321F99">
      <w:pPr>
        <w:spacing w:after="0" w:line="240" w:lineRule="auto"/>
        <w:jc w:val="center"/>
        <w:rPr>
          <w:rFonts w:ascii="Arial" w:eastAsia="Times New Roman" w:hAnsi="Arial" w:cs="Arial"/>
          <w:b/>
          <w:sz w:val="16"/>
          <w:szCs w:val="16"/>
          <w:lang w:eastAsia="es-MX"/>
        </w:rPr>
      </w:pPr>
    </w:p>
    <w:p w14:paraId="00DFE415" w14:textId="5310DC50" w:rsidR="00A20885" w:rsidRPr="007C315C" w:rsidRDefault="00A20885" w:rsidP="00A20885">
      <w:pPr>
        <w:pStyle w:val="Textoindependiente"/>
        <w:spacing w:before="13"/>
        <w:ind w:left="20"/>
        <w:jc w:val="both"/>
        <w:rPr>
          <w:rFonts w:eastAsia="Times New Roman"/>
          <w:b/>
          <w:lang w:val="es-MX" w:eastAsia="es-MX"/>
        </w:rPr>
      </w:pPr>
      <w:r w:rsidRPr="007C315C">
        <w:rPr>
          <w:rFonts w:eastAsia="Times New Roman"/>
          <w:b/>
          <w:lang w:val="es-MX" w:eastAsia="es-MX"/>
        </w:rPr>
        <w:t>Contratación de servicios de vigilancia para diversas dependencias de Gobierno del Estado de Sinaloa, solicitada por la Dirección de Servicios Generales</w:t>
      </w:r>
      <w:r w:rsidR="007C315C" w:rsidRPr="007C315C">
        <w:rPr>
          <w:rFonts w:eastAsia="Times New Roman"/>
          <w:b/>
          <w:lang w:val="es-MX" w:eastAsia="es-MX"/>
        </w:rPr>
        <w:t>.</w:t>
      </w:r>
    </w:p>
    <w:p w14:paraId="502E641D" w14:textId="77777777" w:rsidR="00321F99" w:rsidRPr="007C315C" w:rsidRDefault="00321F99" w:rsidP="00321F99">
      <w:pPr>
        <w:tabs>
          <w:tab w:val="left" w:pos="-720"/>
        </w:tabs>
        <w:suppressAutoHyphens/>
        <w:spacing w:after="0" w:line="240" w:lineRule="auto"/>
        <w:jc w:val="center"/>
        <w:rPr>
          <w:rFonts w:ascii="Arial" w:eastAsia="Times New Roman" w:hAnsi="Arial" w:cs="Arial"/>
          <w:b/>
          <w:iCs/>
          <w:lang w:val="pt-BR" w:eastAsia="es-MX"/>
        </w:rPr>
      </w:pPr>
    </w:p>
    <w:p w14:paraId="1EC39058" w14:textId="2DF91764" w:rsidR="00321F99" w:rsidRPr="007C315C" w:rsidRDefault="00321F99" w:rsidP="00321F99">
      <w:pPr>
        <w:spacing w:after="0" w:line="240" w:lineRule="auto"/>
        <w:jc w:val="center"/>
        <w:rPr>
          <w:rFonts w:ascii="Arial" w:eastAsia="Times New Roman" w:hAnsi="Arial" w:cs="Arial"/>
          <w:b/>
          <w:lang w:val="pt-BR" w:eastAsia="es-MX"/>
        </w:rPr>
      </w:pPr>
      <w:r w:rsidRPr="007C315C">
        <w:rPr>
          <w:rFonts w:ascii="Arial" w:eastAsia="Times New Roman" w:hAnsi="Arial" w:cs="Arial"/>
          <w:b/>
          <w:lang w:val="pt-BR" w:eastAsia="es-MX"/>
        </w:rPr>
        <w:t>A N E X O</w:t>
      </w:r>
      <w:proofErr w:type="gramStart"/>
      <w:r w:rsidRPr="007C315C">
        <w:rPr>
          <w:rFonts w:ascii="Arial" w:eastAsia="Times New Roman" w:hAnsi="Arial" w:cs="Arial"/>
          <w:b/>
          <w:lang w:val="pt-BR" w:eastAsia="es-MX"/>
        </w:rPr>
        <w:t xml:space="preserve">  </w:t>
      </w:r>
      <w:proofErr w:type="gramEnd"/>
      <w:r w:rsidRPr="007C315C">
        <w:rPr>
          <w:rFonts w:ascii="Arial" w:eastAsia="Times New Roman" w:hAnsi="Arial" w:cs="Arial"/>
          <w:b/>
          <w:lang w:val="pt-BR" w:eastAsia="es-MX"/>
        </w:rPr>
        <w:t>I</w:t>
      </w:r>
    </w:p>
    <w:p w14:paraId="7DD1DC26" w14:textId="77777777" w:rsidR="00321F99" w:rsidRPr="007C315C" w:rsidRDefault="00321F99" w:rsidP="00321F99">
      <w:pPr>
        <w:spacing w:after="0" w:line="240" w:lineRule="auto"/>
        <w:jc w:val="center"/>
        <w:rPr>
          <w:rFonts w:ascii="Arial" w:eastAsia="Times New Roman" w:hAnsi="Arial" w:cs="Arial"/>
          <w:b/>
          <w:sz w:val="16"/>
          <w:szCs w:val="16"/>
          <w:lang w:eastAsia="es-MX"/>
        </w:rPr>
      </w:pPr>
    </w:p>
    <w:p w14:paraId="098FA23E" w14:textId="77777777" w:rsidR="00A20885" w:rsidRPr="007C315C" w:rsidRDefault="00A20885" w:rsidP="00A20885">
      <w:pPr>
        <w:spacing w:after="0"/>
        <w:jc w:val="center"/>
        <w:rPr>
          <w:rFonts w:ascii="Arial" w:hAnsi="Arial" w:cs="Arial"/>
        </w:rPr>
      </w:pPr>
      <w:r w:rsidRPr="007C315C">
        <w:rPr>
          <w:rFonts w:ascii="Arial" w:hAnsi="Arial" w:cs="Arial"/>
        </w:rPr>
        <w:t>Especificaciones Técnicas</w:t>
      </w:r>
    </w:p>
    <w:p w14:paraId="664FEA81" w14:textId="77777777" w:rsidR="00A20885" w:rsidRPr="007C315C" w:rsidRDefault="00A20885" w:rsidP="00A20885">
      <w:pPr>
        <w:spacing w:after="0"/>
        <w:jc w:val="center"/>
        <w:rPr>
          <w:rFonts w:ascii="Arial" w:hAnsi="Arial" w:cs="Arial"/>
          <w:sz w:val="14"/>
          <w:szCs w:val="14"/>
        </w:rPr>
      </w:pPr>
    </w:p>
    <w:p w14:paraId="22E449BB" w14:textId="7DE1A3E6" w:rsidR="00A20885" w:rsidRPr="00A20885" w:rsidRDefault="00A20885" w:rsidP="00A20885">
      <w:pPr>
        <w:spacing w:after="0"/>
        <w:jc w:val="both"/>
        <w:rPr>
          <w:rFonts w:ascii="Arial" w:hAnsi="Arial" w:cs="Arial"/>
          <w:b/>
        </w:rPr>
      </w:pPr>
      <w:r w:rsidRPr="00A20885">
        <w:rPr>
          <w:rFonts w:ascii="Arial" w:hAnsi="Arial" w:cs="Arial"/>
          <w:b/>
        </w:rPr>
        <w:t xml:space="preserve">PARTIDA 1: SERVICIO DE VIGILANCIA </w:t>
      </w:r>
    </w:p>
    <w:p w14:paraId="6D1DD5AE" w14:textId="77777777" w:rsidR="00A20885" w:rsidRPr="007C315C" w:rsidRDefault="00A20885" w:rsidP="00A20885">
      <w:pPr>
        <w:spacing w:after="0"/>
        <w:jc w:val="both"/>
        <w:rPr>
          <w:rFonts w:ascii="Arial" w:hAnsi="Arial" w:cs="Arial"/>
          <w:sz w:val="16"/>
          <w:szCs w:val="16"/>
        </w:rPr>
      </w:pPr>
    </w:p>
    <w:p w14:paraId="2C9B72D7" w14:textId="77777777" w:rsidR="00A20885" w:rsidRDefault="00A20885" w:rsidP="00A20885">
      <w:pPr>
        <w:spacing w:after="0"/>
        <w:jc w:val="both"/>
        <w:rPr>
          <w:rFonts w:ascii="Arial" w:hAnsi="Arial" w:cs="Arial"/>
        </w:rPr>
      </w:pPr>
      <w:r w:rsidRPr="002B7EDB">
        <w:rPr>
          <w:rFonts w:ascii="Arial" w:hAnsi="Arial" w:cs="Arial"/>
        </w:rPr>
        <w:t xml:space="preserve">1.- Requisitos </w:t>
      </w:r>
      <w:r w:rsidRPr="0044764F">
        <w:rPr>
          <w:rFonts w:ascii="Arial" w:hAnsi="Arial" w:cs="Arial"/>
          <w:b/>
        </w:rPr>
        <w:t>indispensables</w:t>
      </w:r>
      <w:r w:rsidRPr="002B7EDB">
        <w:rPr>
          <w:rFonts w:ascii="Arial" w:hAnsi="Arial" w:cs="Arial"/>
        </w:rPr>
        <w:t xml:space="preserve"> que deberá</w:t>
      </w:r>
      <w:r>
        <w:rPr>
          <w:rFonts w:ascii="Arial" w:hAnsi="Arial" w:cs="Arial"/>
        </w:rPr>
        <w:t>n</w:t>
      </w:r>
      <w:r w:rsidRPr="002B7EDB">
        <w:rPr>
          <w:rFonts w:ascii="Arial" w:hAnsi="Arial" w:cs="Arial"/>
        </w:rPr>
        <w:t xml:space="preserve"> cubrir l</w:t>
      </w:r>
      <w:r>
        <w:rPr>
          <w:rFonts w:ascii="Arial" w:hAnsi="Arial" w:cs="Arial"/>
        </w:rPr>
        <w:t>os</w:t>
      </w:r>
      <w:r w:rsidRPr="002B7EDB">
        <w:rPr>
          <w:rFonts w:ascii="Arial" w:hAnsi="Arial" w:cs="Arial"/>
        </w:rPr>
        <w:t xml:space="preserve"> </w:t>
      </w:r>
      <w:r>
        <w:rPr>
          <w:rFonts w:ascii="Arial" w:hAnsi="Arial" w:cs="Arial"/>
        </w:rPr>
        <w:t>licitantes</w:t>
      </w:r>
      <w:r w:rsidRPr="002B7EDB">
        <w:rPr>
          <w:rFonts w:ascii="Arial" w:hAnsi="Arial" w:cs="Arial"/>
        </w:rPr>
        <w:t xml:space="preserve"> para la pres</w:t>
      </w:r>
      <w:r>
        <w:rPr>
          <w:rFonts w:ascii="Arial" w:hAnsi="Arial" w:cs="Arial"/>
        </w:rPr>
        <w:t xml:space="preserve">tación del servicio solicitado, en caso de no presentarlos será causa de </w:t>
      </w:r>
      <w:proofErr w:type="spellStart"/>
      <w:r>
        <w:rPr>
          <w:rFonts w:ascii="Arial" w:hAnsi="Arial" w:cs="Arial"/>
        </w:rPr>
        <w:t>desechamiento</w:t>
      </w:r>
      <w:proofErr w:type="spellEnd"/>
      <w:r>
        <w:rPr>
          <w:rFonts w:ascii="Arial" w:hAnsi="Arial" w:cs="Arial"/>
        </w:rPr>
        <w:t xml:space="preserve"> de la propuesta.</w:t>
      </w:r>
    </w:p>
    <w:p w14:paraId="62917AE5" w14:textId="77777777" w:rsidR="00A20885" w:rsidRDefault="00A20885" w:rsidP="00A20885">
      <w:pPr>
        <w:spacing w:after="0"/>
        <w:jc w:val="both"/>
        <w:rPr>
          <w:rFonts w:ascii="Arial" w:hAnsi="Arial" w:cs="Arial"/>
        </w:rPr>
      </w:pPr>
    </w:p>
    <w:p w14:paraId="02248667" w14:textId="77777777" w:rsidR="00A20885" w:rsidRPr="002B7EDB" w:rsidRDefault="00A20885" w:rsidP="00A20885">
      <w:pPr>
        <w:spacing w:after="0"/>
        <w:jc w:val="both"/>
        <w:rPr>
          <w:rFonts w:ascii="Arial" w:hAnsi="Arial" w:cs="Arial"/>
        </w:rPr>
      </w:pPr>
      <w:r w:rsidRPr="002B7EDB">
        <w:rPr>
          <w:rFonts w:ascii="Arial" w:hAnsi="Arial" w:cs="Arial"/>
        </w:rPr>
        <w:t>1.1.- L</w:t>
      </w:r>
      <w:r>
        <w:rPr>
          <w:rFonts w:ascii="Arial" w:hAnsi="Arial" w:cs="Arial"/>
        </w:rPr>
        <w:t>os licitantes</w:t>
      </w:r>
      <w:r w:rsidRPr="002B7EDB">
        <w:rPr>
          <w:rFonts w:ascii="Arial" w:hAnsi="Arial" w:cs="Arial"/>
        </w:rPr>
        <w:t xml:space="preserve"> deberá</w:t>
      </w:r>
      <w:r>
        <w:rPr>
          <w:rFonts w:ascii="Arial" w:hAnsi="Arial" w:cs="Arial"/>
        </w:rPr>
        <w:t>n</w:t>
      </w:r>
      <w:r w:rsidRPr="002B7EDB">
        <w:rPr>
          <w:rFonts w:ascii="Arial" w:hAnsi="Arial" w:cs="Arial"/>
        </w:rPr>
        <w:t xml:space="preserve"> presentar registro vigente o acuse de trámite ante la Secretaría de Seguridad Pública del Estado de Sinaloa para prestar servicios de seguridad privada en la modalidad de Seguridad Privada en Bienes.</w:t>
      </w:r>
    </w:p>
    <w:p w14:paraId="4E44BD69" w14:textId="77777777" w:rsidR="00A20885" w:rsidRPr="002B7EDB" w:rsidRDefault="00A20885" w:rsidP="00A20885">
      <w:pPr>
        <w:spacing w:after="0"/>
        <w:jc w:val="both"/>
        <w:rPr>
          <w:rFonts w:ascii="Arial" w:hAnsi="Arial" w:cs="Arial"/>
        </w:rPr>
      </w:pPr>
    </w:p>
    <w:p w14:paraId="3E23547E" w14:textId="77777777" w:rsidR="00A20885" w:rsidRPr="002B7EDB" w:rsidRDefault="00A20885" w:rsidP="00A20885">
      <w:pPr>
        <w:spacing w:after="0"/>
        <w:jc w:val="both"/>
        <w:rPr>
          <w:rFonts w:ascii="Arial" w:hAnsi="Arial" w:cs="Arial"/>
        </w:rPr>
      </w:pPr>
      <w:r w:rsidRPr="002B7EDB">
        <w:rPr>
          <w:rFonts w:ascii="Arial" w:hAnsi="Arial" w:cs="Arial"/>
        </w:rPr>
        <w:t>1.2.- L</w:t>
      </w:r>
      <w:r>
        <w:rPr>
          <w:rFonts w:ascii="Arial" w:hAnsi="Arial" w:cs="Arial"/>
        </w:rPr>
        <w:t>os licitantes</w:t>
      </w:r>
      <w:r w:rsidRPr="002B7EDB">
        <w:rPr>
          <w:rFonts w:ascii="Arial" w:hAnsi="Arial" w:cs="Arial"/>
        </w:rPr>
        <w:t xml:space="preserve"> deberá</w:t>
      </w:r>
      <w:r>
        <w:rPr>
          <w:rFonts w:ascii="Arial" w:hAnsi="Arial" w:cs="Arial"/>
        </w:rPr>
        <w:t>n</w:t>
      </w:r>
      <w:r w:rsidRPr="002B7EDB">
        <w:rPr>
          <w:rFonts w:ascii="Arial" w:hAnsi="Arial" w:cs="Arial"/>
        </w:rPr>
        <w:t xml:space="preserve"> presentar un listado con los nombres y hoja de servicio de cada uno de los integrantes de prestarán los servicios privados de seguridad.</w:t>
      </w:r>
    </w:p>
    <w:p w14:paraId="6C6D2D1A" w14:textId="77777777" w:rsidR="00A20885" w:rsidRPr="002B7EDB" w:rsidRDefault="00A20885" w:rsidP="00A20885">
      <w:pPr>
        <w:spacing w:after="0"/>
        <w:jc w:val="both"/>
        <w:rPr>
          <w:rFonts w:ascii="Arial" w:hAnsi="Arial" w:cs="Arial"/>
        </w:rPr>
      </w:pPr>
    </w:p>
    <w:p w14:paraId="33683BA7" w14:textId="0E94994B" w:rsidR="00A20885" w:rsidRPr="002B7EDB" w:rsidRDefault="00A20885" w:rsidP="00A20885">
      <w:pPr>
        <w:spacing w:after="0"/>
        <w:jc w:val="both"/>
        <w:rPr>
          <w:rFonts w:ascii="Arial" w:hAnsi="Arial" w:cs="Arial"/>
        </w:rPr>
      </w:pPr>
      <w:r w:rsidRPr="00C46785">
        <w:rPr>
          <w:rFonts w:ascii="Arial" w:hAnsi="Arial" w:cs="Arial"/>
        </w:rPr>
        <w:t>1.3.- Los licitantes se obligan a</w:t>
      </w:r>
      <w:r w:rsidR="00C50F70" w:rsidRPr="00C46785">
        <w:rPr>
          <w:rFonts w:ascii="Arial" w:hAnsi="Arial" w:cs="Arial"/>
        </w:rPr>
        <w:t xml:space="preserve"> presentar una relación de los reemplazos de personal que sean necesarios, con </w:t>
      </w:r>
      <w:r w:rsidRPr="00C46785">
        <w:rPr>
          <w:rFonts w:ascii="Arial" w:hAnsi="Arial" w:cs="Arial"/>
        </w:rPr>
        <w:t>la información completa de los sustitutos.</w:t>
      </w:r>
      <w:r w:rsidR="003438F7" w:rsidRPr="00C46785">
        <w:rPr>
          <w:rFonts w:ascii="Arial" w:hAnsi="Arial" w:cs="Arial"/>
        </w:rPr>
        <w:t xml:space="preserve"> El licitante adjudicado podrá modificar la relación de reemplazos de conformidad con los términos del contrato.</w:t>
      </w:r>
    </w:p>
    <w:p w14:paraId="40C53D3A" w14:textId="77777777" w:rsidR="00A20885" w:rsidRPr="002B7EDB" w:rsidRDefault="00A20885" w:rsidP="00A20885">
      <w:pPr>
        <w:spacing w:after="0"/>
        <w:jc w:val="both"/>
        <w:rPr>
          <w:rFonts w:ascii="Arial" w:hAnsi="Arial" w:cs="Arial"/>
        </w:rPr>
      </w:pPr>
    </w:p>
    <w:p w14:paraId="69CA9F74" w14:textId="77777777" w:rsidR="00A20885" w:rsidRPr="002B7EDB" w:rsidRDefault="00A20885" w:rsidP="00A20885">
      <w:pPr>
        <w:spacing w:after="0"/>
        <w:jc w:val="both"/>
        <w:rPr>
          <w:rFonts w:ascii="Arial" w:hAnsi="Arial" w:cs="Arial"/>
        </w:rPr>
      </w:pPr>
      <w:r w:rsidRPr="002B7EDB">
        <w:rPr>
          <w:rFonts w:ascii="Arial" w:hAnsi="Arial" w:cs="Arial"/>
        </w:rPr>
        <w:t>1.4- L</w:t>
      </w:r>
      <w:r>
        <w:rPr>
          <w:rFonts w:ascii="Arial" w:hAnsi="Arial" w:cs="Arial"/>
        </w:rPr>
        <w:t>os licitantes</w:t>
      </w:r>
      <w:r w:rsidRPr="002B7EDB">
        <w:rPr>
          <w:rFonts w:ascii="Arial" w:hAnsi="Arial" w:cs="Arial"/>
        </w:rPr>
        <w:t xml:space="preserve"> se obliga</w:t>
      </w:r>
      <w:r>
        <w:rPr>
          <w:rFonts w:ascii="Arial" w:hAnsi="Arial" w:cs="Arial"/>
        </w:rPr>
        <w:t>n</w:t>
      </w:r>
      <w:r w:rsidRPr="002B7EDB">
        <w:rPr>
          <w:rFonts w:ascii="Arial" w:hAnsi="Arial" w:cs="Arial"/>
        </w:rPr>
        <w:t xml:space="preserve"> a cumplir los protocolos autorizados por las entidades correspondientes para la prevención del COVID-19, acreditándolo con cuando menos el 50% del personal solicitado,  constancia de todo sobre la prevención del COVID-19 y constancia Prevención y vigilancia de brotes en las empresas emitidas por el IMSS.</w:t>
      </w:r>
    </w:p>
    <w:p w14:paraId="1D5406A0" w14:textId="77777777" w:rsidR="00A20885" w:rsidRPr="002B7EDB" w:rsidRDefault="00A20885" w:rsidP="00A20885">
      <w:pPr>
        <w:spacing w:after="0"/>
        <w:jc w:val="both"/>
        <w:rPr>
          <w:rFonts w:ascii="Arial" w:hAnsi="Arial" w:cs="Arial"/>
        </w:rPr>
      </w:pPr>
    </w:p>
    <w:p w14:paraId="3B8EE7AA" w14:textId="77777777" w:rsidR="00A20885" w:rsidRPr="002B7EDB" w:rsidRDefault="00A20885" w:rsidP="00A20885">
      <w:pPr>
        <w:spacing w:after="0"/>
        <w:jc w:val="both"/>
        <w:rPr>
          <w:rFonts w:ascii="Arial" w:hAnsi="Arial" w:cs="Arial"/>
        </w:rPr>
      </w:pPr>
      <w:r w:rsidRPr="002B7EDB">
        <w:rPr>
          <w:rFonts w:ascii="Arial" w:hAnsi="Arial" w:cs="Arial"/>
        </w:rPr>
        <w:t>1.5.- L</w:t>
      </w:r>
      <w:r>
        <w:rPr>
          <w:rFonts w:ascii="Arial" w:hAnsi="Arial" w:cs="Arial"/>
        </w:rPr>
        <w:t>os licitantes</w:t>
      </w:r>
      <w:r w:rsidRPr="002B7EDB">
        <w:rPr>
          <w:rFonts w:ascii="Arial" w:hAnsi="Arial" w:cs="Arial"/>
        </w:rPr>
        <w:t xml:space="preserve"> deberá</w:t>
      </w:r>
      <w:r>
        <w:rPr>
          <w:rFonts w:ascii="Arial" w:hAnsi="Arial" w:cs="Arial"/>
        </w:rPr>
        <w:t>n estar inscrito</w:t>
      </w:r>
      <w:r w:rsidRPr="002B7EDB">
        <w:rPr>
          <w:rFonts w:ascii="Arial" w:hAnsi="Arial" w:cs="Arial"/>
        </w:rPr>
        <w:t>s en el Registro de Prestadoras de Servicios Especializadas u Obras Especializadas debiendo de presentar copia simple del aviso de Registro del REPSE donde se acredite la actividad a licitar. Dicho registro se verificará en el padrón público de contratistas de servicios especializados u obras especializadas.</w:t>
      </w:r>
    </w:p>
    <w:p w14:paraId="745A3FCB" w14:textId="77777777" w:rsidR="00A20885" w:rsidRPr="002B7EDB" w:rsidRDefault="00A20885" w:rsidP="00A20885">
      <w:pPr>
        <w:spacing w:after="0"/>
        <w:jc w:val="both"/>
        <w:rPr>
          <w:rFonts w:ascii="Arial" w:hAnsi="Arial" w:cs="Arial"/>
        </w:rPr>
      </w:pPr>
    </w:p>
    <w:p w14:paraId="454E432F" w14:textId="3705201B" w:rsidR="00A20885" w:rsidRPr="002B7EDB" w:rsidRDefault="00A20885" w:rsidP="00A20885">
      <w:pPr>
        <w:spacing w:after="0"/>
        <w:jc w:val="both"/>
        <w:rPr>
          <w:rFonts w:ascii="Arial" w:hAnsi="Arial" w:cs="Arial"/>
        </w:rPr>
      </w:pPr>
      <w:r w:rsidRPr="002B7EDB">
        <w:rPr>
          <w:rFonts w:ascii="Arial" w:hAnsi="Arial" w:cs="Arial"/>
        </w:rPr>
        <w:t>1.6.- Copia de por lo menos tres contratos vigentes o culminados similar</w:t>
      </w:r>
      <w:r>
        <w:rPr>
          <w:rFonts w:ascii="Arial" w:hAnsi="Arial" w:cs="Arial"/>
        </w:rPr>
        <w:t>es</w:t>
      </w:r>
      <w:r w:rsidRPr="002B7EDB">
        <w:rPr>
          <w:rFonts w:ascii="Arial" w:hAnsi="Arial" w:cs="Arial"/>
        </w:rPr>
        <w:t xml:space="preserve"> en el Estado de Sinaloa acompañados de carta de recomendación</w:t>
      </w:r>
      <w:r w:rsidR="002A057C">
        <w:rPr>
          <w:rFonts w:ascii="Arial" w:hAnsi="Arial" w:cs="Arial"/>
        </w:rPr>
        <w:t xml:space="preserve">, </w:t>
      </w:r>
      <w:r w:rsidR="002A057C" w:rsidRPr="00C46785">
        <w:rPr>
          <w:rFonts w:ascii="Arial" w:hAnsi="Arial" w:cs="Arial"/>
        </w:rPr>
        <w:t>ya sean entre entes privados o públicos</w:t>
      </w:r>
    </w:p>
    <w:p w14:paraId="66744640" w14:textId="77777777" w:rsidR="00A20885" w:rsidRPr="002B7EDB" w:rsidRDefault="00A20885" w:rsidP="00A20885">
      <w:pPr>
        <w:spacing w:after="0"/>
        <w:jc w:val="both"/>
        <w:rPr>
          <w:rFonts w:ascii="Arial" w:hAnsi="Arial" w:cs="Arial"/>
        </w:rPr>
      </w:pPr>
    </w:p>
    <w:p w14:paraId="15B7FFD6" w14:textId="77777777" w:rsidR="00A20885" w:rsidRPr="002B7EDB" w:rsidRDefault="00A20885" w:rsidP="00A20885">
      <w:pPr>
        <w:spacing w:after="0"/>
        <w:jc w:val="both"/>
        <w:rPr>
          <w:rFonts w:ascii="Arial" w:hAnsi="Arial" w:cs="Arial"/>
        </w:rPr>
      </w:pPr>
      <w:r w:rsidRPr="002B7EDB">
        <w:rPr>
          <w:rFonts w:ascii="Arial" w:hAnsi="Arial" w:cs="Arial"/>
        </w:rPr>
        <w:t>1.7.- Carta bajo protesta de decir verdad que l</w:t>
      </w:r>
      <w:r>
        <w:rPr>
          <w:rFonts w:ascii="Arial" w:hAnsi="Arial" w:cs="Arial"/>
        </w:rPr>
        <w:t>os</w:t>
      </w:r>
      <w:r w:rsidRPr="002B7EDB">
        <w:rPr>
          <w:rFonts w:ascii="Arial" w:hAnsi="Arial" w:cs="Arial"/>
        </w:rPr>
        <w:t xml:space="preserve"> </w:t>
      </w:r>
      <w:r>
        <w:rPr>
          <w:rFonts w:ascii="Arial" w:hAnsi="Arial" w:cs="Arial"/>
        </w:rPr>
        <w:t>licitantes</w:t>
      </w:r>
      <w:r w:rsidRPr="002B7EDB">
        <w:rPr>
          <w:rFonts w:ascii="Arial" w:hAnsi="Arial" w:cs="Arial"/>
        </w:rPr>
        <w:t xml:space="preserve"> no se ha</w:t>
      </w:r>
      <w:r>
        <w:rPr>
          <w:rFonts w:ascii="Arial" w:hAnsi="Arial" w:cs="Arial"/>
        </w:rPr>
        <w:t>n</w:t>
      </w:r>
      <w:r w:rsidRPr="002B7EDB">
        <w:rPr>
          <w:rFonts w:ascii="Arial" w:hAnsi="Arial" w:cs="Arial"/>
        </w:rPr>
        <w:t xml:space="preserve"> visto afectad</w:t>
      </w:r>
      <w:r>
        <w:rPr>
          <w:rFonts w:ascii="Arial" w:hAnsi="Arial" w:cs="Arial"/>
        </w:rPr>
        <w:t>os</w:t>
      </w:r>
      <w:r w:rsidRPr="002B7EDB">
        <w:rPr>
          <w:rFonts w:ascii="Arial" w:hAnsi="Arial" w:cs="Arial"/>
        </w:rPr>
        <w:t xml:space="preserve"> por hechos delictivos cometidos por sus elementos.</w:t>
      </w:r>
    </w:p>
    <w:p w14:paraId="4EDE6E83" w14:textId="77777777" w:rsidR="00A20885" w:rsidRDefault="00A20885" w:rsidP="00A20885">
      <w:pPr>
        <w:spacing w:after="0"/>
        <w:jc w:val="both"/>
        <w:rPr>
          <w:rFonts w:ascii="Arial" w:hAnsi="Arial" w:cs="Arial"/>
        </w:rPr>
      </w:pPr>
    </w:p>
    <w:p w14:paraId="5DB75A9F" w14:textId="77777777" w:rsidR="007C315C" w:rsidRDefault="007C315C" w:rsidP="00A20885">
      <w:pPr>
        <w:spacing w:after="0"/>
        <w:jc w:val="both"/>
        <w:rPr>
          <w:rFonts w:ascii="Arial" w:hAnsi="Arial" w:cs="Arial"/>
        </w:rPr>
      </w:pPr>
    </w:p>
    <w:p w14:paraId="5E1C5E8D" w14:textId="77777777" w:rsidR="007C315C" w:rsidRDefault="007C315C" w:rsidP="00A20885">
      <w:pPr>
        <w:spacing w:after="0"/>
        <w:jc w:val="both"/>
        <w:rPr>
          <w:rFonts w:ascii="Arial" w:hAnsi="Arial" w:cs="Arial"/>
        </w:rPr>
      </w:pPr>
    </w:p>
    <w:p w14:paraId="01642A6F" w14:textId="77777777" w:rsidR="007C315C" w:rsidRDefault="007C315C" w:rsidP="00A20885">
      <w:pPr>
        <w:spacing w:after="0"/>
        <w:jc w:val="both"/>
        <w:rPr>
          <w:rFonts w:ascii="Arial" w:hAnsi="Arial" w:cs="Arial"/>
        </w:rPr>
      </w:pPr>
    </w:p>
    <w:p w14:paraId="7ABC8451" w14:textId="77777777" w:rsidR="007C315C" w:rsidRDefault="007C315C" w:rsidP="00A20885">
      <w:pPr>
        <w:spacing w:after="0"/>
        <w:jc w:val="both"/>
        <w:rPr>
          <w:rFonts w:ascii="Arial" w:hAnsi="Arial" w:cs="Arial"/>
        </w:rPr>
      </w:pPr>
    </w:p>
    <w:p w14:paraId="2D2D06C6" w14:textId="77777777" w:rsidR="007C315C" w:rsidRDefault="007C315C" w:rsidP="00A20885">
      <w:pPr>
        <w:spacing w:after="0"/>
        <w:jc w:val="both"/>
        <w:rPr>
          <w:rFonts w:ascii="Arial" w:hAnsi="Arial" w:cs="Arial"/>
        </w:rPr>
      </w:pPr>
    </w:p>
    <w:p w14:paraId="74A491F7" w14:textId="77777777" w:rsidR="007C315C" w:rsidRDefault="007C315C" w:rsidP="00A20885">
      <w:pPr>
        <w:spacing w:after="0"/>
        <w:jc w:val="both"/>
        <w:rPr>
          <w:rFonts w:ascii="Arial" w:hAnsi="Arial" w:cs="Arial"/>
        </w:rPr>
      </w:pPr>
    </w:p>
    <w:p w14:paraId="46427327" w14:textId="77777777" w:rsidR="00A20885" w:rsidRPr="002B7EDB" w:rsidRDefault="00A20885" w:rsidP="00A20885">
      <w:pPr>
        <w:spacing w:after="0"/>
        <w:jc w:val="both"/>
        <w:rPr>
          <w:rFonts w:ascii="Arial" w:hAnsi="Arial" w:cs="Arial"/>
        </w:rPr>
      </w:pPr>
      <w:r w:rsidRPr="002B7EDB">
        <w:rPr>
          <w:rFonts w:ascii="Arial" w:hAnsi="Arial" w:cs="Arial"/>
        </w:rPr>
        <w:t xml:space="preserve">1.8 Acta de Inspección emitida por la STPS donde conste que cuenta con las normas oficiales mexicanas expedidas por la Secretaría del Trabajo y Previsión Social de las siguientes Normas: NOM-001-STPS-2008 condiciones de seguridad edificios, locales, instalaciones y áreas en los centros de trabajo; NOM-002-STPS- 2010 condiciones de seguridad — prevención y protección contra incendios- en los centros de trabajo; NOM- 017-STPS-2008 equipo de protección personal- selección, uso y manejo en los centros de trabajo, NOM- 019-STPS-2011 constitución, integración, organización y funcionamiento de las Comisiones de Seguridad e Higiene; </w:t>
      </w:r>
    </w:p>
    <w:p w14:paraId="7E4877A8" w14:textId="77777777" w:rsidR="00A20885" w:rsidRPr="002B7EDB" w:rsidRDefault="00A20885" w:rsidP="00A20885">
      <w:pPr>
        <w:spacing w:after="0"/>
        <w:jc w:val="both"/>
        <w:rPr>
          <w:rFonts w:ascii="Arial" w:hAnsi="Arial" w:cs="Arial"/>
        </w:rPr>
      </w:pPr>
    </w:p>
    <w:p w14:paraId="3D2355BA" w14:textId="77777777" w:rsidR="00A20885" w:rsidRPr="002B7EDB" w:rsidRDefault="00A20885" w:rsidP="00A20885">
      <w:pPr>
        <w:spacing w:after="0"/>
        <w:jc w:val="both"/>
        <w:rPr>
          <w:rFonts w:ascii="Arial" w:hAnsi="Arial" w:cs="Arial"/>
        </w:rPr>
      </w:pPr>
      <w:r w:rsidRPr="002B7EDB">
        <w:rPr>
          <w:rFonts w:ascii="Arial" w:hAnsi="Arial" w:cs="Arial"/>
        </w:rPr>
        <w:t xml:space="preserve">1.9.- Certificación en ISO 9001:2015 y/o Norma NMX-CC-9001-IMMC-2015 en materia de calidad </w:t>
      </w:r>
      <w:r>
        <w:rPr>
          <w:rFonts w:ascii="Arial" w:hAnsi="Arial" w:cs="Arial"/>
        </w:rPr>
        <w:t>en el servicio que proporcionarán</w:t>
      </w:r>
      <w:r w:rsidRPr="002B7EDB">
        <w:rPr>
          <w:rFonts w:ascii="Arial" w:hAnsi="Arial" w:cs="Arial"/>
        </w:rPr>
        <w:t xml:space="preserve"> </w:t>
      </w:r>
      <w:r>
        <w:rPr>
          <w:rFonts w:ascii="Arial" w:hAnsi="Arial" w:cs="Arial"/>
        </w:rPr>
        <w:t>los</w:t>
      </w:r>
      <w:r w:rsidRPr="002B7EDB">
        <w:rPr>
          <w:rFonts w:ascii="Arial" w:hAnsi="Arial" w:cs="Arial"/>
        </w:rPr>
        <w:t xml:space="preserve"> Licitante</w:t>
      </w:r>
      <w:r>
        <w:rPr>
          <w:rFonts w:ascii="Arial" w:hAnsi="Arial" w:cs="Arial"/>
        </w:rPr>
        <w:t>s</w:t>
      </w:r>
      <w:r w:rsidRPr="002B7EDB">
        <w:rPr>
          <w:rFonts w:ascii="Arial" w:hAnsi="Arial" w:cs="Arial"/>
        </w:rPr>
        <w:t xml:space="preserve"> dicho certificado deberá ser expedido  </w:t>
      </w:r>
      <w:r>
        <w:rPr>
          <w:rFonts w:ascii="Arial" w:hAnsi="Arial" w:cs="Arial"/>
        </w:rPr>
        <w:t xml:space="preserve"> </w:t>
      </w:r>
      <w:r w:rsidRPr="002B7EDB">
        <w:rPr>
          <w:rFonts w:ascii="Arial" w:hAnsi="Arial" w:cs="Arial"/>
        </w:rPr>
        <w:t xml:space="preserve">invariablemente por un Órgano Certificador acreditado por la entidad mexicana de acreditación. </w:t>
      </w:r>
    </w:p>
    <w:p w14:paraId="0F9C976A" w14:textId="77777777" w:rsidR="00A20885" w:rsidRPr="002B7EDB" w:rsidRDefault="00A20885" w:rsidP="00A20885">
      <w:pPr>
        <w:spacing w:after="0"/>
        <w:jc w:val="both"/>
        <w:rPr>
          <w:rFonts w:ascii="Arial" w:hAnsi="Arial" w:cs="Arial"/>
        </w:rPr>
      </w:pPr>
    </w:p>
    <w:p w14:paraId="056984FE" w14:textId="77777777" w:rsidR="00A20885" w:rsidRDefault="00A20885" w:rsidP="00A20885">
      <w:pPr>
        <w:spacing w:after="0"/>
        <w:jc w:val="both"/>
        <w:rPr>
          <w:rFonts w:ascii="Arial" w:hAnsi="Arial" w:cs="Arial"/>
        </w:rPr>
      </w:pPr>
      <w:r>
        <w:rPr>
          <w:rFonts w:ascii="Arial" w:hAnsi="Arial" w:cs="Arial"/>
        </w:rPr>
        <w:t>1.10.- Los licitantes</w:t>
      </w:r>
      <w:r w:rsidRPr="002B7EDB">
        <w:rPr>
          <w:rFonts w:ascii="Arial" w:hAnsi="Arial" w:cs="Arial"/>
        </w:rPr>
        <w:t xml:space="preserve"> deberá</w:t>
      </w:r>
      <w:r>
        <w:rPr>
          <w:rFonts w:ascii="Arial" w:hAnsi="Arial" w:cs="Arial"/>
        </w:rPr>
        <w:t>n</w:t>
      </w:r>
      <w:r w:rsidRPr="002B7EDB">
        <w:rPr>
          <w:rFonts w:ascii="Arial" w:hAnsi="Arial" w:cs="Arial"/>
        </w:rPr>
        <w:t xml:space="preserve"> acreditar el 100% de certificados de capacitación de su personal adjuntado por cada empleado al menos un comprobante de capacitación, constancia dc3  avalado con un capacitador externo (Anexando DC-5) debidamente registrado ante STPS que emitida los siguientes temas:</w:t>
      </w:r>
    </w:p>
    <w:p w14:paraId="482292A3" w14:textId="77777777" w:rsidR="000B65E1" w:rsidRPr="000B65E1" w:rsidRDefault="000B65E1" w:rsidP="00A20885">
      <w:pPr>
        <w:spacing w:after="0"/>
        <w:jc w:val="both"/>
        <w:rPr>
          <w:rFonts w:ascii="Arial" w:hAnsi="Arial" w:cs="Arial"/>
          <w:sz w:val="14"/>
          <w:szCs w:val="14"/>
        </w:rPr>
      </w:pPr>
    </w:p>
    <w:p w14:paraId="3C1FC2B0" w14:textId="77777777" w:rsidR="00A20885" w:rsidRPr="002B7EDB" w:rsidRDefault="00A20885" w:rsidP="00A20885">
      <w:pPr>
        <w:spacing w:after="0"/>
        <w:jc w:val="both"/>
        <w:rPr>
          <w:rFonts w:ascii="Arial" w:hAnsi="Arial" w:cs="Arial"/>
        </w:rPr>
      </w:pPr>
      <w:r w:rsidRPr="002B7EDB">
        <w:rPr>
          <w:rFonts w:ascii="Arial" w:hAnsi="Arial" w:cs="Arial"/>
        </w:rPr>
        <w:t>• Ética Profesional Y Personal.</w:t>
      </w:r>
    </w:p>
    <w:p w14:paraId="297CBF8B" w14:textId="77777777" w:rsidR="00A20885" w:rsidRPr="002B7EDB" w:rsidRDefault="00A20885" w:rsidP="00A20885">
      <w:pPr>
        <w:spacing w:after="0"/>
        <w:jc w:val="both"/>
        <w:rPr>
          <w:rFonts w:ascii="Arial" w:hAnsi="Arial" w:cs="Arial"/>
        </w:rPr>
      </w:pPr>
      <w:r w:rsidRPr="002B7EDB">
        <w:rPr>
          <w:rFonts w:ascii="Arial" w:hAnsi="Arial" w:cs="Arial"/>
        </w:rPr>
        <w:t>• Cultura Cívica.</w:t>
      </w:r>
    </w:p>
    <w:p w14:paraId="31CCF6A9" w14:textId="77777777" w:rsidR="00A20885" w:rsidRPr="002B7EDB" w:rsidRDefault="00A20885" w:rsidP="00A20885">
      <w:pPr>
        <w:spacing w:after="0"/>
        <w:jc w:val="both"/>
        <w:rPr>
          <w:rFonts w:ascii="Arial" w:hAnsi="Arial" w:cs="Arial"/>
        </w:rPr>
      </w:pPr>
      <w:r w:rsidRPr="002B7EDB">
        <w:rPr>
          <w:rFonts w:ascii="Arial" w:hAnsi="Arial" w:cs="Arial"/>
        </w:rPr>
        <w:t>• Primeros Auxilios.</w:t>
      </w:r>
    </w:p>
    <w:p w14:paraId="1F1F8FF5" w14:textId="77777777" w:rsidR="00A20885" w:rsidRPr="002B7EDB" w:rsidRDefault="00A20885" w:rsidP="00A20885">
      <w:pPr>
        <w:spacing w:after="0"/>
        <w:jc w:val="both"/>
        <w:rPr>
          <w:rFonts w:ascii="Arial" w:hAnsi="Arial" w:cs="Arial"/>
        </w:rPr>
      </w:pPr>
      <w:r w:rsidRPr="002B7EDB">
        <w:rPr>
          <w:rFonts w:ascii="Arial" w:hAnsi="Arial" w:cs="Arial"/>
        </w:rPr>
        <w:t>• Combate De Incendios.</w:t>
      </w:r>
    </w:p>
    <w:p w14:paraId="18E26653" w14:textId="77777777" w:rsidR="00A20885" w:rsidRPr="002B7EDB" w:rsidRDefault="00A20885" w:rsidP="00A20885">
      <w:pPr>
        <w:spacing w:after="0"/>
        <w:jc w:val="both"/>
        <w:rPr>
          <w:rFonts w:ascii="Arial" w:hAnsi="Arial" w:cs="Arial"/>
        </w:rPr>
      </w:pPr>
      <w:r w:rsidRPr="002B7EDB">
        <w:rPr>
          <w:rFonts w:ascii="Arial" w:hAnsi="Arial" w:cs="Arial"/>
        </w:rPr>
        <w:t>• Resguardo Físico De Inmuebles.</w:t>
      </w:r>
    </w:p>
    <w:p w14:paraId="407C3A18" w14:textId="77777777" w:rsidR="00A20885" w:rsidRPr="002B7EDB" w:rsidRDefault="00A20885" w:rsidP="00A20885">
      <w:pPr>
        <w:spacing w:after="0"/>
        <w:jc w:val="both"/>
        <w:rPr>
          <w:rFonts w:ascii="Arial" w:hAnsi="Arial" w:cs="Arial"/>
        </w:rPr>
      </w:pPr>
      <w:r w:rsidRPr="002B7EDB">
        <w:rPr>
          <w:rFonts w:ascii="Arial" w:hAnsi="Arial" w:cs="Arial"/>
        </w:rPr>
        <w:t>• Relaciones Humanas Y Actitud De Servicio.</w:t>
      </w:r>
    </w:p>
    <w:p w14:paraId="78CD908B" w14:textId="77777777" w:rsidR="00A20885" w:rsidRPr="002B7EDB" w:rsidRDefault="00A20885" w:rsidP="00A20885">
      <w:pPr>
        <w:spacing w:after="0"/>
        <w:jc w:val="both"/>
        <w:rPr>
          <w:rFonts w:ascii="Arial" w:hAnsi="Arial" w:cs="Arial"/>
        </w:rPr>
      </w:pPr>
      <w:r w:rsidRPr="002B7EDB">
        <w:rPr>
          <w:rFonts w:ascii="Arial" w:hAnsi="Arial" w:cs="Arial"/>
        </w:rPr>
        <w:t xml:space="preserve">• Manejo Del Tolete, Pr24 O </w:t>
      </w:r>
      <w:proofErr w:type="spellStart"/>
      <w:r w:rsidRPr="002B7EDB">
        <w:rPr>
          <w:rFonts w:ascii="Arial" w:hAnsi="Arial" w:cs="Arial"/>
        </w:rPr>
        <w:t>Tonfa</w:t>
      </w:r>
      <w:proofErr w:type="spellEnd"/>
      <w:r w:rsidRPr="002B7EDB">
        <w:rPr>
          <w:rFonts w:ascii="Arial" w:hAnsi="Arial" w:cs="Arial"/>
        </w:rPr>
        <w:t>.</w:t>
      </w:r>
    </w:p>
    <w:p w14:paraId="012F1EEF" w14:textId="77777777" w:rsidR="00A20885" w:rsidRPr="002B7EDB" w:rsidRDefault="00A20885" w:rsidP="00A20885">
      <w:pPr>
        <w:spacing w:after="0"/>
        <w:jc w:val="both"/>
        <w:rPr>
          <w:rFonts w:ascii="Arial" w:hAnsi="Arial" w:cs="Arial"/>
        </w:rPr>
      </w:pPr>
      <w:r w:rsidRPr="002B7EDB">
        <w:rPr>
          <w:rFonts w:ascii="Arial" w:hAnsi="Arial" w:cs="Arial"/>
        </w:rPr>
        <w:t>• Manejo Del Armamento Que Le</w:t>
      </w:r>
      <w:r>
        <w:rPr>
          <w:rFonts w:ascii="Arial" w:hAnsi="Arial" w:cs="Arial"/>
        </w:rPr>
        <w:t xml:space="preserve"> </w:t>
      </w:r>
      <w:r w:rsidRPr="002B7EDB">
        <w:rPr>
          <w:rFonts w:ascii="Arial" w:hAnsi="Arial" w:cs="Arial"/>
        </w:rPr>
        <w:t>Proporcione La Empresa.</w:t>
      </w:r>
    </w:p>
    <w:p w14:paraId="07C262A9" w14:textId="77777777" w:rsidR="00A20885" w:rsidRPr="002B7EDB" w:rsidRDefault="00A20885" w:rsidP="00A20885">
      <w:pPr>
        <w:spacing w:after="0"/>
        <w:jc w:val="both"/>
        <w:rPr>
          <w:rFonts w:ascii="Arial" w:hAnsi="Arial" w:cs="Arial"/>
        </w:rPr>
      </w:pPr>
      <w:r w:rsidRPr="002B7EDB">
        <w:rPr>
          <w:rFonts w:ascii="Arial" w:hAnsi="Arial" w:cs="Arial"/>
        </w:rPr>
        <w:t>• Manejo De Crisis.</w:t>
      </w:r>
    </w:p>
    <w:p w14:paraId="474FAAD6" w14:textId="77777777" w:rsidR="00A20885" w:rsidRPr="002B7EDB" w:rsidRDefault="00A20885" w:rsidP="00A20885">
      <w:pPr>
        <w:spacing w:after="0"/>
        <w:jc w:val="both"/>
        <w:rPr>
          <w:rFonts w:ascii="Arial" w:hAnsi="Arial" w:cs="Arial"/>
        </w:rPr>
      </w:pPr>
      <w:r w:rsidRPr="002B7EDB">
        <w:rPr>
          <w:rFonts w:ascii="Arial" w:hAnsi="Arial" w:cs="Arial"/>
        </w:rPr>
        <w:t>• Derechos Humanos.</w:t>
      </w:r>
    </w:p>
    <w:p w14:paraId="5659B6FC" w14:textId="77777777" w:rsidR="00A20885" w:rsidRPr="002B7EDB" w:rsidRDefault="00A20885" w:rsidP="00A20885">
      <w:pPr>
        <w:spacing w:after="0"/>
        <w:jc w:val="both"/>
        <w:rPr>
          <w:rFonts w:ascii="Arial" w:hAnsi="Arial" w:cs="Arial"/>
        </w:rPr>
      </w:pPr>
      <w:r w:rsidRPr="002B7EDB">
        <w:rPr>
          <w:rFonts w:ascii="Arial" w:hAnsi="Arial" w:cs="Arial"/>
        </w:rPr>
        <w:t>• Ley De Uso De La Fuerza</w:t>
      </w:r>
    </w:p>
    <w:p w14:paraId="4ACDBE9C" w14:textId="77777777" w:rsidR="00A20885" w:rsidRPr="002B7EDB" w:rsidRDefault="00A20885" w:rsidP="00A20885">
      <w:pPr>
        <w:spacing w:after="0"/>
        <w:jc w:val="both"/>
        <w:rPr>
          <w:rFonts w:ascii="Arial" w:hAnsi="Arial" w:cs="Arial"/>
        </w:rPr>
      </w:pPr>
    </w:p>
    <w:p w14:paraId="38658DE7" w14:textId="77777777" w:rsidR="00A20885" w:rsidRPr="002B7EDB" w:rsidRDefault="00A20885" w:rsidP="00A20885">
      <w:pPr>
        <w:spacing w:after="0"/>
        <w:jc w:val="both"/>
        <w:rPr>
          <w:rFonts w:ascii="Arial" w:hAnsi="Arial" w:cs="Arial"/>
        </w:rPr>
      </w:pPr>
      <w:r w:rsidRPr="002B7EDB">
        <w:rPr>
          <w:rFonts w:ascii="Arial" w:hAnsi="Arial" w:cs="Arial"/>
        </w:rPr>
        <w:t xml:space="preserve">1.11.- Certificado que acrediten la Certificación en ISO 18788:2015 sistema de gestión para la operación de seguridad privada. </w:t>
      </w:r>
    </w:p>
    <w:p w14:paraId="2B01B541" w14:textId="77777777" w:rsidR="00A20885" w:rsidRPr="002B7EDB" w:rsidRDefault="00A20885" w:rsidP="00A20885">
      <w:pPr>
        <w:spacing w:after="0"/>
        <w:jc w:val="both"/>
        <w:rPr>
          <w:rFonts w:ascii="Arial" w:hAnsi="Arial" w:cs="Arial"/>
        </w:rPr>
      </w:pPr>
    </w:p>
    <w:p w14:paraId="7B934C63" w14:textId="77777777" w:rsidR="00A20885" w:rsidRPr="002B7EDB" w:rsidRDefault="00A20885" w:rsidP="00A20885">
      <w:pPr>
        <w:spacing w:after="0"/>
        <w:jc w:val="both"/>
        <w:rPr>
          <w:rFonts w:ascii="Arial" w:hAnsi="Arial" w:cs="Arial"/>
        </w:rPr>
      </w:pPr>
      <w:r w:rsidRPr="002B7EDB">
        <w:rPr>
          <w:rFonts w:ascii="Arial" w:hAnsi="Arial" w:cs="Arial"/>
        </w:rPr>
        <w:t>1.12.- Presentar certificados Médicos, Toxicológicos, Psicológicos, Psicométricos Y De Conocimientos con calificación aprobatoria, equivalentes al 100% del total del personal requerido en la presente licitación para prestar el servicio de seguridad privada, expedidos por un profesional en el ramo del cual se anexe copia de su cédula profesional, que acrediten el buen estado de salud, físico y mental de del personal propuesto para la prestación del servicio, con una fecha de expedición posterior a la fecha de emisión de la convocatoria.</w:t>
      </w:r>
    </w:p>
    <w:p w14:paraId="5CE660A2" w14:textId="77777777" w:rsidR="00A20885" w:rsidRPr="002B7EDB" w:rsidRDefault="00A20885" w:rsidP="00A20885">
      <w:pPr>
        <w:spacing w:after="0"/>
        <w:jc w:val="both"/>
        <w:rPr>
          <w:rFonts w:ascii="Arial" w:hAnsi="Arial" w:cs="Arial"/>
        </w:rPr>
      </w:pPr>
    </w:p>
    <w:p w14:paraId="0D160BA2" w14:textId="77777777" w:rsidR="00A20885" w:rsidRPr="002B7EDB" w:rsidRDefault="00A20885" w:rsidP="00A20885">
      <w:pPr>
        <w:spacing w:after="0"/>
        <w:jc w:val="both"/>
        <w:rPr>
          <w:rFonts w:ascii="Arial" w:hAnsi="Arial" w:cs="Arial"/>
        </w:rPr>
      </w:pPr>
      <w:r w:rsidRPr="002B7EDB">
        <w:rPr>
          <w:rFonts w:ascii="Arial" w:hAnsi="Arial" w:cs="Arial"/>
        </w:rPr>
        <w:t>1.13</w:t>
      </w:r>
      <w:r w:rsidRPr="002B7EDB">
        <w:rPr>
          <w:rFonts w:ascii="Arial" w:hAnsi="Arial" w:cs="Arial"/>
        </w:rPr>
        <w:tab/>
        <w:t>Original o copia simple para cotejo del registro patronal a nombre de</w:t>
      </w:r>
      <w:r>
        <w:rPr>
          <w:rFonts w:ascii="Arial" w:hAnsi="Arial" w:cs="Arial"/>
        </w:rPr>
        <w:t>l licitante</w:t>
      </w:r>
      <w:r w:rsidRPr="002B7EDB">
        <w:rPr>
          <w:rFonts w:ascii="Arial" w:hAnsi="Arial" w:cs="Arial"/>
        </w:rPr>
        <w:t>, ante el IMSS o presentar Tarjeta de Identificación Patronal.</w:t>
      </w:r>
    </w:p>
    <w:p w14:paraId="21C90518" w14:textId="77777777" w:rsidR="00A20885" w:rsidRPr="002B7EDB" w:rsidRDefault="00A20885" w:rsidP="00A20885">
      <w:pPr>
        <w:spacing w:after="0"/>
        <w:jc w:val="both"/>
        <w:rPr>
          <w:rFonts w:ascii="Arial" w:hAnsi="Arial" w:cs="Arial"/>
        </w:rPr>
      </w:pPr>
    </w:p>
    <w:p w14:paraId="37D528E2" w14:textId="77777777" w:rsidR="00A20885" w:rsidRDefault="00A20885" w:rsidP="00A20885">
      <w:pPr>
        <w:spacing w:after="0"/>
        <w:jc w:val="both"/>
        <w:rPr>
          <w:rFonts w:ascii="Arial" w:hAnsi="Arial" w:cs="Arial"/>
        </w:rPr>
      </w:pPr>
      <w:r w:rsidRPr="002B7EDB">
        <w:rPr>
          <w:rFonts w:ascii="Arial" w:hAnsi="Arial" w:cs="Arial"/>
        </w:rPr>
        <w:t>1.14</w:t>
      </w:r>
      <w:r w:rsidRPr="002B7EDB">
        <w:rPr>
          <w:rFonts w:ascii="Arial" w:hAnsi="Arial" w:cs="Arial"/>
        </w:rPr>
        <w:tab/>
        <w:t>Opinión de cumplimiento de obligaciones de seguridad social, emitido por el IMSS en sentido positivo, donde se acredite el 100% de los elementos solicitados.</w:t>
      </w:r>
    </w:p>
    <w:p w14:paraId="71605C37" w14:textId="77777777" w:rsidR="000B65E1" w:rsidRDefault="000B65E1" w:rsidP="00A20885">
      <w:pPr>
        <w:spacing w:after="0"/>
        <w:jc w:val="both"/>
        <w:rPr>
          <w:rFonts w:ascii="Arial" w:hAnsi="Arial" w:cs="Arial"/>
        </w:rPr>
      </w:pPr>
    </w:p>
    <w:p w14:paraId="18BEA47E" w14:textId="77777777" w:rsidR="000B65E1" w:rsidRDefault="000B65E1" w:rsidP="00A20885">
      <w:pPr>
        <w:spacing w:after="0"/>
        <w:jc w:val="both"/>
        <w:rPr>
          <w:rFonts w:ascii="Arial" w:hAnsi="Arial" w:cs="Arial"/>
        </w:rPr>
      </w:pPr>
    </w:p>
    <w:p w14:paraId="64B928A6" w14:textId="77777777" w:rsidR="000B65E1" w:rsidRDefault="000B65E1" w:rsidP="00A20885">
      <w:pPr>
        <w:spacing w:after="0"/>
        <w:jc w:val="both"/>
        <w:rPr>
          <w:rFonts w:ascii="Arial" w:hAnsi="Arial" w:cs="Arial"/>
        </w:rPr>
      </w:pPr>
    </w:p>
    <w:p w14:paraId="2E594EF5" w14:textId="77777777" w:rsidR="000B65E1" w:rsidRPr="002B7EDB" w:rsidRDefault="000B65E1" w:rsidP="00A20885">
      <w:pPr>
        <w:spacing w:after="0"/>
        <w:jc w:val="both"/>
        <w:rPr>
          <w:rFonts w:ascii="Arial" w:hAnsi="Arial" w:cs="Arial"/>
        </w:rPr>
      </w:pPr>
    </w:p>
    <w:p w14:paraId="078E44AA" w14:textId="77777777" w:rsidR="00A20885" w:rsidRPr="002B7EDB" w:rsidRDefault="00A20885" w:rsidP="00A20885">
      <w:pPr>
        <w:spacing w:after="0"/>
        <w:jc w:val="both"/>
        <w:rPr>
          <w:rFonts w:ascii="Arial" w:hAnsi="Arial" w:cs="Arial"/>
        </w:rPr>
      </w:pPr>
    </w:p>
    <w:p w14:paraId="77ECEA12" w14:textId="77777777" w:rsidR="00A20885" w:rsidRPr="002B7EDB" w:rsidRDefault="00A20885" w:rsidP="00A20885">
      <w:pPr>
        <w:spacing w:after="0"/>
        <w:jc w:val="both"/>
        <w:rPr>
          <w:rFonts w:ascii="Arial" w:hAnsi="Arial" w:cs="Arial"/>
        </w:rPr>
      </w:pPr>
      <w:r w:rsidRPr="002B7EDB">
        <w:rPr>
          <w:rFonts w:ascii="Arial" w:hAnsi="Arial" w:cs="Arial"/>
        </w:rPr>
        <w:t>1.15</w:t>
      </w:r>
      <w:r w:rsidRPr="002B7EDB">
        <w:rPr>
          <w:rFonts w:ascii="Arial" w:hAnsi="Arial" w:cs="Arial"/>
        </w:rPr>
        <w:tab/>
        <w:t>Opinión de cumplimiento en materia de aportaciones laborales, emitido por el INFONAVIT en sentido</w:t>
      </w:r>
      <w:r>
        <w:rPr>
          <w:rFonts w:ascii="Arial" w:hAnsi="Arial" w:cs="Arial"/>
        </w:rPr>
        <w:t xml:space="preserve"> </w:t>
      </w:r>
      <w:r w:rsidRPr="002B7EDB">
        <w:rPr>
          <w:rFonts w:ascii="Arial" w:hAnsi="Arial" w:cs="Arial"/>
        </w:rPr>
        <w:t>positivo.</w:t>
      </w:r>
    </w:p>
    <w:p w14:paraId="56DCBD35" w14:textId="77777777" w:rsidR="00A20885" w:rsidRPr="002B7EDB" w:rsidRDefault="00A20885" w:rsidP="00A20885">
      <w:pPr>
        <w:spacing w:after="0"/>
        <w:jc w:val="both"/>
        <w:rPr>
          <w:rFonts w:ascii="Arial" w:hAnsi="Arial" w:cs="Arial"/>
        </w:rPr>
      </w:pPr>
    </w:p>
    <w:p w14:paraId="376579B3" w14:textId="2AA2CC83" w:rsidR="00A20885" w:rsidRDefault="00A20885" w:rsidP="00A20885">
      <w:pPr>
        <w:spacing w:after="0"/>
        <w:jc w:val="both"/>
        <w:rPr>
          <w:rFonts w:ascii="Arial" w:hAnsi="Arial" w:cs="Arial"/>
        </w:rPr>
      </w:pPr>
      <w:r w:rsidRPr="002B7EDB">
        <w:rPr>
          <w:rFonts w:ascii="Arial" w:hAnsi="Arial" w:cs="Arial"/>
        </w:rPr>
        <w:t>1.16</w:t>
      </w:r>
      <w:r w:rsidRPr="002B7EDB">
        <w:rPr>
          <w:rFonts w:ascii="Arial" w:hAnsi="Arial" w:cs="Arial"/>
        </w:rPr>
        <w:tab/>
        <w:t xml:space="preserve">Se deberá realizar visita al 100% de los centros donde se prestará el servicio. Se deberá presentar </w:t>
      </w:r>
      <w:r w:rsidR="000D24D3">
        <w:rPr>
          <w:rFonts w:ascii="Arial" w:hAnsi="Arial" w:cs="Arial"/>
        </w:rPr>
        <w:t xml:space="preserve">en su propuesta técnica </w:t>
      </w:r>
      <w:r w:rsidRPr="002B7EDB">
        <w:rPr>
          <w:rFonts w:ascii="Arial" w:hAnsi="Arial" w:cs="Arial"/>
        </w:rPr>
        <w:t xml:space="preserve">formato libre de visitas el cual debe de contener firma, nombre y sello de la unidad visitada. </w:t>
      </w:r>
      <w:proofErr w:type="gramStart"/>
      <w:r w:rsidR="000D24D3">
        <w:rPr>
          <w:rFonts w:ascii="Arial" w:hAnsi="Arial" w:cs="Arial"/>
        </w:rPr>
        <w:t>( Visita</w:t>
      </w:r>
      <w:proofErr w:type="gramEnd"/>
      <w:r w:rsidR="000D24D3">
        <w:rPr>
          <w:rFonts w:ascii="Arial" w:hAnsi="Arial" w:cs="Arial"/>
        </w:rPr>
        <w:t xml:space="preserve"> a instalaciones 18 de abril de 2022 a partir de las 10:00 horas)</w:t>
      </w:r>
    </w:p>
    <w:p w14:paraId="7F82BFF6" w14:textId="77777777" w:rsidR="002A057C" w:rsidRPr="002B7EDB" w:rsidRDefault="002A057C" w:rsidP="00A20885">
      <w:pPr>
        <w:spacing w:after="0"/>
        <w:jc w:val="both"/>
        <w:rPr>
          <w:rFonts w:ascii="Arial" w:hAnsi="Arial" w:cs="Arial"/>
        </w:rPr>
      </w:pPr>
    </w:p>
    <w:p w14:paraId="4AFA9A39" w14:textId="66C34923" w:rsidR="00A20885" w:rsidRPr="002B7EDB" w:rsidRDefault="00A20885" w:rsidP="00A20885">
      <w:pPr>
        <w:spacing w:after="0"/>
        <w:jc w:val="both"/>
        <w:rPr>
          <w:rFonts w:ascii="Arial" w:hAnsi="Arial" w:cs="Arial"/>
        </w:rPr>
      </w:pPr>
      <w:r w:rsidRPr="002B7EDB">
        <w:rPr>
          <w:rFonts w:ascii="Arial" w:hAnsi="Arial" w:cs="Arial"/>
        </w:rPr>
        <w:t>1.17</w:t>
      </w:r>
      <w:r w:rsidRPr="002B7EDB">
        <w:rPr>
          <w:rFonts w:ascii="Arial" w:hAnsi="Arial" w:cs="Arial"/>
        </w:rPr>
        <w:tab/>
        <w:t xml:space="preserve">Se deberá presentar </w:t>
      </w:r>
      <w:r>
        <w:rPr>
          <w:rFonts w:ascii="Arial" w:hAnsi="Arial" w:cs="Arial"/>
        </w:rPr>
        <w:t xml:space="preserve">muestra física del </w:t>
      </w:r>
      <w:r w:rsidRPr="002B7EDB">
        <w:rPr>
          <w:rFonts w:ascii="Arial" w:hAnsi="Arial" w:cs="Arial"/>
        </w:rPr>
        <w:t>uniforme</w:t>
      </w:r>
      <w:r>
        <w:rPr>
          <w:rFonts w:ascii="Arial" w:hAnsi="Arial" w:cs="Arial"/>
        </w:rPr>
        <w:t xml:space="preserve"> y oficio que incluya fotografías</w:t>
      </w:r>
      <w:r w:rsidRPr="002B7EDB">
        <w:rPr>
          <w:rFonts w:ascii="Arial" w:hAnsi="Arial" w:cs="Arial"/>
        </w:rPr>
        <w:t xml:space="preserve"> que utilizar</w:t>
      </w:r>
      <w:r>
        <w:rPr>
          <w:rFonts w:ascii="Arial" w:hAnsi="Arial" w:cs="Arial"/>
        </w:rPr>
        <w:t>á</w:t>
      </w:r>
      <w:r w:rsidRPr="002B7EDB">
        <w:rPr>
          <w:rFonts w:ascii="Arial" w:hAnsi="Arial" w:cs="Arial"/>
        </w:rPr>
        <w:t xml:space="preserve"> en los centros donde se prestará el servicio. Se deberá presentar formato </w:t>
      </w:r>
      <w:r w:rsidR="000D24D3">
        <w:rPr>
          <w:rFonts w:ascii="Arial" w:hAnsi="Arial" w:cs="Arial"/>
        </w:rPr>
        <w:t>el cual debe de contener firma, nombr</w:t>
      </w:r>
      <w:r w:rsidRPr="002B7EDB">
        <w:rPr>
          <w:rFonts w:ascii="Arial" w:hAnsi="Arial" w:cs="Arial"/>
        </w:rPr>
        <w:t>e y sello de la</w:t>
      </w:r>
      <w:r>
        <w:rPr>
          <w:rFonts w:ascii="Arial" w:hAnsi="Arial" w:cs="Arial"/>
        </w:rPr>
        <w:t xml:space="preserve"> dependencia.</w:t>
      </w:r>
      <w:r w:rsidR="002A057C">
        <w:rPr>
          <w:rFonts w:ascii="Arial" w:hAnsi="Arial" w:cs="Arial"/>
        </w:rPr>
        <w:t xml:space="preserve"> </w:t>
      </w:r>
    </w:p>
    <w:p w14:paraId="0AFB6084" w14:textId="77777777" w:rsidR="00A20885" w:rsidRPr="002B7EDB" w:rsidRDefault="00A20885" w:rsidP="00A20885">
      <w:pPr>
        <w:spacing w:after="0"/>
        <w:jc w:val="both"/>
        <w:rPr>
          <w:rFonts w:ascii="Arial" w:hAnsi="Arial" w:cs="Arial"/>
        </w:rPr>
      </w:pPr>
    </w:p>
    <w:p w14:paraId="68B25954" w14:textId="77777777" w:rsidR="00A20885" w:rsidRPr="002B7EDB" w:rsidRDefault="00A20885" w:rsidP="00A20885">
      <w:pPr>
        <w:spacing w:after="0"/>
        <w:jc w:val="both"/>
        <w:rPr>
          <w:rFonts w:ascii="Arial" w:hAnsi="Arial" w:cs="Arial"/>
        </w:rPr>
      </w:pPr>
      <w:r>
        <w:rPr>
          <w:rFonts w:ascii="Arial" w:hAnsi="Arial" w:cs="Arial"/>
        </w:rPr>
        <w:t>1.18</w:t>
      </w:r>
      <w:r>
        <w:rPr>
          <w:rFonts w:ascii="Arial" w:hAnsi="Arial" w:cs="Arial"/>
        </w:rPr>
        <w:tab/>
        <w:t>Presentar currí</w:t>
      </w:r>
      <w:r w:rsidRPr="002B7EDB">
        <w:rPr>
          <w:rFonts w:ascii="Arial" w:hAnsi="Arial" w:cs="Arial"/>
        </w:rPr>
        <w:t xml:space="preserve">culum vitae del 100% personal propuesto para la prestación del servicio el cual debe tener </w:t>
      </w:r>
      <w:proofErr w:type="gramStart"/>
      <w:r w:rsidRPr="002B7EDB">
        <w:rPr>
          <w:rFonts w:ascii="Arial" w:hAnsi="Arial" w:cs="Arial"/>
        </w:rPr>
        <w:t>al</w:t>
      </w:r>
      <w:proofErr w:type="gramEnd"/>
      <w:r w:rsidRPr="002B7EDB">
        <w:rPr>
          <w:rFonts w:ascii="Arial" w:hAnsi="Arial" w:cs="Arial"/>
        </w:rPr>
        <w:t xml:space="preserve"> menos 2 años mínimos de experiencia.</w:t>
      </w:r>
    </w:p>
    <w:p w14:paraId="1D19E042" w14:textId="77777777" w:rsidR="00A20885" w:rsidRPr="002B7EDB" w:rsidRDefault="00A20885" w:rsidP="00A20885">
      <w:pPr>
        <w:spacing w:after="0"/>
        <w:jc w:val="both"/>
        <w:rPr>
          <w:rFonts w:ascii="Arial" w:hAnsi="Arial" w:cs="Arial"/>
        </w:rPr>
      </w:pPr>
    </w:p>
    <w:p w14:paraId="04BCF74E" w14:textId="386C32D2" w:rsidR="00A20885" w:rsidRPr="00C46785" w:rsidRDefault="00A20885" w:rsidP="00A20885">
      <w:pPr>
        <w:spacing w:after="0"/>
        <w:jc w:val="both"/>
        <w:rPr>
          <w:rFonts w:ascii="Arial" w:hAnsi="Arial" w:cs="Arial"/>
        </w:rPr>
      </w:pPr>
      <w:r w:rsidRPr="00C46785">
        <w:rPr>
          <w:rFonts w:ascii="Arial" w:hAnsi="Arial" w:cs="Arial"/>
        </w:rPr>
        <w:t>1.19</w:t>
      </w:r>
      <w:r w:rsidRPr="00C46785">
        <w:rPr>
          <w:rFonts w:ascii="Arial" w:hAnsi="Arial" w:cs="Arial"/>
        </w:rPr>
        <w:tab/>
        <w:t xml:space="preserve">Presentar constancia </w:t>
      </w:r>
      <w:r w:rsidR="00C50F70" w:rsidRPr="00C46785">
        <w:rPr>
          <w:rFonts w:ascii="Arial" w:hAnsi="Arial" w:cs="Arial"/>
          <w:b/>
        </w:rPr>
        <w:t>“</w:t>
      </w:r>
      <w:r w:rsidRPr="00C46785">
        <w:rPr>
          <w:rFonts w:ascii="Arial" w:hAnsi="Arial" w:cs="Arial"/>
          <w:b/>
        </w:rPr>
        <w:t>conocer eco060</w:t>
      </w:r>
      <w:r w:rsidR="00FD3DBB" w:rsidRPr="00C46785">
        <w:rPr>
          <w:rFonts w:ascii="Arial" w:hAnsi="Arial" w:cs="Arial"/>
        </w:rPr>
        <w:t>”</w:t>
      </w:r>
      <w:r w:rsidRPr="00C46785">
        <w:rPr>
          <w:rFonts w:ascii="Arial" w:hAnsi="Arial" w:cs="Arial"/>
        </w:rPr>
        <w:t xml:space="preserve"> </w:t>
      </w:r>
      <w:r w:rsidR="00FD3DBB" w:rsidRPr="00C46785">
        <w:rPr>
          <w:rFonts w:ascii="Arial" w:hAnsi="Arial" w:cs="Arial"/>
        </w:rPr>
        <w:t>(</w:t>
      </w:r>
      <w:r w:rsidRPr="00C46785">
        <w:rPr>
          <w:rFonts w:ascii="Arial" w:hAnsi="Arial" w:cs="Arial"/>
        </w:rPr>
        <w:t>vigilancia presencial de bienes y personas</w:t>
      </w:r>
      <w:r w:rsidR="00FD3DBB" w:rsidRPr="00C46785">
        <w:rPr>
          <w:rFonts w:ascii="Arial" w:hAnsi="Arial" w:cs="Arial"/>
        </w:rPr>
        <w:t>)</w:t>
      </w:r>
      <w:r w:rsidRPr="00C46785">
        <w:rPr>
          <w:rFonts w:ascii="Arial" w:hAnsi="Arial" w:cs="Arial"/>
        </w:rPr>
        <w:t xml:space="preserve"> de al menos 3 supervisores </w:t>
      </w:r>
      <w:r w:rsidR="00FD3DBB" w:rsidRPr="00C46785">
        <w:rPr>
          <w:rFonts w:ascii="Arial" w:hAnsi="Arial" w:cs="Arial"/>
        </w:rPr>
        <w:t>d</w:t>
      </w:r>
      <w:r w:rsidRPr="00C46785">
        <w:rPr>
          <w:rFonts w:ascii="Arial" w:hAnsi="Arial" w:cs="Arial"/>
        </w:rPr>
        <w:t>el servicio.</w:t>
      </w:r>
    </w:p>
    <w:p w14:paraId="60682F12" w14:textId="77777777" w:rsidR="00A20885" w:rsidRPr="00C46785" w:rsidRDefault="00A20885" w:rsidP="00A20885">
      <w:pPr>
        <w:spacing w:after="0"/>
        <w:jc w:val="both"/>
        <w:rPr>
          <w:rFonts w:ascii="Arial" w:hAnsi="Arial" w:cs="Arial"/>
        </w:rPr>
      </w:pPr>
    </w:p>
    <w:p w14:paraId="17E2A72C" w14:textId="654AC412" w:rsidR="00A20885" w:rsidRPr="00C46785" w:rsidRDefault="00A20885" w:rsidP="00A20885">
      <w:pPr>
        <w:spacing w:after="0"/>
        <w:jc w:val="both"/>
        <w:rPr>
          <w:rFonts w:ascii="Arial" w:hAnsi="Arial" w:cs="Arial"/>
        </w:rPr>
      </w:pPr>
      <w:r w:rsidRPr="00C46785">
        <w:rPr>
          <w:rFonts w:ascii="Arial" w:hAnsi="Arial" w:cs="Arial"/>
        </w:rPr>
        <w:t>1.20</w:t>
      </w:r>
      <w:r w:rsidRPr="00C46785">
        <w:rPr>
          <w:rFonts w:ascii="Arial" w:hAnsi="Arial" w:cs="Arial"/>
        </w:rPr>
        <w:tab/>
        <w:t xml:space="preserve">Presentar constancia </w:t>
      </w:r>
      <w:r w:rsidR="00FD3DBB" w:rsidRPr="00C46785">
        <w:rPr>
          <w:rFonts w:ascii="Arial" w:hAnsi="Arial" w:cs="Arial"/>
        </w:rPr>
        <w:t>“</w:t>
      </w:r>
      <w:r w:rsidRPr="00C46785">
        <w:rPr>
          <w:rFonts w:ascii="Arial" w:hAnsi="Arial" w:cs="Arial"/>
          <w:b/>
        </w:rPr>
        <w:t>conocer eco061</w:t>
      </w:r>
      <w:r w:rsidR="00FD3DBB" w:rsidRPr="00C46785">
        <w:rPr>
          <w:rFonts w:ascii="Arial" w:hAnsi="Arial" w:cs="Arial"/>
          <w:b/>
        </w:rPr>
        <w:t>”</w:t>
      </w:r>
      <w:r w:rsidRPr="00C46785">
        <w:rPr>
          <w:rFonts w:ascii="Arial" w:hAnsi="Arial" w:cs="Arial"/>
        </w:rPr>
        <w:t xml:space="preserve"> </w:t>
      </w:r>
      <w:r w:rsidR="00FD3DBB" w:rsidRPr="00C46785">
        <w:rPr>
          <w:rFonts w:ascii="Arial" w:hAnsi="Arial" w:cs="Arial"/>
        </w:rPr>
        <w:t>(</w:t>
      </w:r>
      <w:r w:rsidRPr="00C46785">
        <w:rPr>
          <w:rFonts w:ascii="Arial" w:hAnsi="Arial" w:cs="Arial"/>
        </w:rPr>
        <w:t>coordinación de servicios de vigilancia de bienes y personas</w:t>
      </w:r>
      <w:r w:rsidR="00FD3DBB" w:rsidRPr="00C46785">
        <w:rPr>
          <w:rFonts w:ascii="Arial" w:hAnsi="Arial" w:cs="Arial"/>
        </w:rPr>
        <w:t>)</w:t>
      </w:r>
      <w:r w:rsidRPr="00C46785">
        <w:rPr>
          <w:rFonts w:ascii="Arial" w:hAnsi="Arial" w:cs="Arial"/>
        </w:rPr>
        <w:t xml:space="preserve"> del coordinador que operar</w:t>
      </w:r>
      <w:r w:rsidR="00FD3DBB" w:rsidRPr="00C46785">
        <w:rPr>
          <w:rFonts w:ascii="Arial" w:hAnsi="Arial" w:cs="Arial"/>
        </w:rPr>
        <w:t>á</w:t>
      </w:r>
      <w:r w:rsidRPr="00C46785">
        <w:rPr>
          <w:rFonts w:ascii="Arial" w:hAnsi="Arial" w:cs="Arial"/>
        </w:rPr>
        <w:t xml:space="preserve"> el servicio.</w:t>
      </w:r>
    </w:p>
    <w:p w14:paraId="6D341075" w14:textId="77777777" w:rsidR="00A20885" w:rsidRPr="00C46785" w:rsidRDefault="00A20885" w:rsidP="00A20885">
      <w:pPr>
        <w:spacing w:after="0"/>
        <w:jc w:val="both"/>
        <w:rPr>
          <w:rFonts w:ascii="Arial" w:hAnsi="Arial" w:cs="Arial"/>
        </w:rPr>
      </w:pPr>
    </w:p>
    <w:p w14:paraId="016851AB" w14:textId="63058E3D" w:rsidR="00A20885" w:rsidRPr="00C46785" w:rsidRDefault="00A20885" w:rsidP="00A20885">
      <w:pPr>
        <w:spacing w:after="0"/>
        <w:jc w:val="both"/>
        <w:rPr>
          <w:rFonts w:ascii="Arial" w:hAnsi="Arial" w:cs="Arial"/>
        </w:rPr>
      </w:pPr>
      <w:r w:rsidRPr="00C46785">
        <w:rPr>
          <w:rFonts w:ascii="Arial" w:hAnsi="Arial" w:cs="Arial"/>
        </w:rPr>
        <w:t>1.21</w:t>
      </w:r>
      <w:r w:rsidRPr="00C46785">
        <w:rPr>
          <w:rFonts w:ascii="Arial" w:hAnsi="Arial" w:cs="Arial"/>
        </w:rPr>
        <w:tab/>
        <w:t xml:space="preserve">La propuesta del Licitante debe traer lo siguiente: </w:t>
      </w:r>
      <w:proofErr w:type="spellStart"/>
      <w:r w:rsidRPr="00C46785">
        <w:rPr>
          <w:rFonts w:ascii="Arial" w:hAnsi="Arial" w:cs="Arial"/>
        </w:rPr>
        <w:t>rfc</w:t>
      </w:r>
      <w:proofErr w:type="spellEnd"/>
      <w:r w:rsidRPr="00C46785">
        <w:rPr>
          <w:rFonts w:ascii="Arial" w:hAnsi="Arial" w:cs="Arial"/>
        </w:rPr>
        <w:t xml:space="preserve"> del </w:t>
      </w:r>
      <w:r w:rsidR="007C3320" w:rsidRPr="00C46785">
        <w:rPr>
          <w:rFonts w:ascii="Arial" w:hAnsi="Arial" w:cs="Arial"/>
        </w:rPr>
        <w:t>licitante</w:t>
      </w:r>
      <w:r w:rsidRPr="00C46785">
        <w:rPr>
          <w:rFonts w:ascii="Arial" w:hAnsi="Arial" w:cs="Arial"/>
        </w:rPr>
        <w:t xml:space="preserve">, numero de </w:t>
      </w:r>
      <w:r w:rsidR="007C3320" w:rsidRPr="00C46785">
        <w:rPr>
          <w:rFonts w:ascii="Arial" w:hAnsi="Arial" w:cs="Arial"/>
        </w:rPr>
        <w:t>licitación</w:t>
      </w:r>
      <w:r w:rsidRPr="00C46785">
        <w:rPr>
          <w:rFonts w:ascii="Arial" w:hAnsi="Arial" w:cs="Arial"/>
        </w:rPr>
        <w:t xml:space="preserve"> y número de página.</w:t>
      </w:r>
    </w:p>
    <w:p w14:paraId="1A11B5A9" w14:textId="77777777" w:rsidR="00A20885" w:rsidRPr="00C46785" w:rsidRDefault="00A20885" w:rsidP="00A20885">
      <w:pPr>
        <w:spacing w:after="0"/>
        <w:jc w:val="both"/>
        <w:rPr>
          <w:rFonts w:ascii="Arial" w:hAnsi="Arial" w:cs="Arial"/>
        </w:rPr>
      </w:pPr>
    </w:p>
    <w:p w14:paraId="3472D223" w14:textId="22A532DE" w:rsidR="00A20885" w:rsidRPr="00C46785" w:rsidRDefault="00A20885" w:rsidP="00A20885">
      <w:pPr>
        <w:spacing w:after="0"/>
        <w:jc w:val="both"/>
        <w:rPr>
          <w:rFonts w:ascii="Arial" w:hAnsi="Arial" w:cs="Arial"/>
        </w:rPr>
      </w:pPr>
      <w:r w:rsidRPr="00C46785">
        <w:rPr>
          <w:rFonts w:ascii="Arial" w:hAnsi="Arial" w:cs="Arial"/>
        </w:rPr>
        <w:t>1.22</w:t>
      </w:r>
      <w:r w:rsidRPr="00C46785">
        <w:rPr>
          <w:rFonts w:ascii="Arial" w:hAnsi="Arial" w:cs="Arial"/>
        </w:rPr>
        <w:tab/>
        <w:t xml:space="preserve">Programa de capacitación y adiestramiento del servicio registrado ante la </w:t>
      </w:r>
      <w:r w:rsidR="002A057C" w:rsidRPr="00C46785">
        <w:rPr>
          <w:rFonts w:ascii="Arial" w:hAnsi="Arial" w:cs="Arial"/>
        </w:rPr>
        <w:t>S</w:t>
      </w:r>
      <w:r w:rsidRPr="00C46785">
        <w:rPr>
          <w:rFonts w:ascii="Arial" w:hAnsi="Arial" w:cs="Arial"/>
        </w:rPr>
        <w:t>ecretar</w:t>
      </w:r>
      <w:r w:rsidR="002A057C" w:rsidRPr="00C46785">
        <w:rPr>
          <w:rFonts w:ascii="Arial" w:hAnsi="Arial" w:cs="Arial"/>
        </w:rPr>
        <w:t>í</w:t>
      </w:r>
      <w:r w:rsidRPr="00C46785">
        <w:rPr>
          <w:rFonts w:ascii="Arial" w:hAnsi="Arial" w:cs="Arial"/>
        </w:rPr>
        <w:t xml:space="preserve">a del </w:t>
      </w:r>
      <w:r w:rsidR="002A057C" w:rsidRPr="00C46785">
        <w:rPr>
          <w:rFonts w:ascii="Arial" w:hAnsi="Arial" w:cs="Arial"/>
        </w:rPr>
        <w:t>T</w:t>
      </w:r>
      <w:r w:rsidRPr="00C46785">
        <w:rPr>
          <w:rFonts w:ascii="Arial" w:hAnsi="Arial" w:cs="Arial"/>
        </w:rPr>
        <w:t xml:space="preserve">rabajo y </w:t>
      </w:r>
      <w:r w:rsidR="002A057C" w:rsidRPr="00C46785">
        <w:rPr>
          <w:rFonts w:ascii="Arial" w:hAnsi="Arial" w:cs="Arial"/>
        </w:rPr>
        <w:t>P</w:t>
      </w:r>
      <w:r w:rsidRPr="00C46785">
        <w:rPr>
          <w:rFonts w:ascii="Arial" w:hAnsi="Arial" w:cs="Arial"/>
        </w:rPr>
        <w:t xml:space="preserve">revisión </w:t>
      </w:r>
      <w:r w:rsidR="002A057C" w:rsidRPr="00C46785">
        <w:rPr>
          <w:rFonts w:ascii="Arial" w:hAnsi="Arial" w:cs="Arial"/>
        </w:rPr>
        <w:t>S</w:t>
      </w:r>
      <w:r w:rsidRPr="00C46785">
        <w:rPr>
          <w:rFonts w:ascii="Arial" w:hAnsi="Arial" w:cs="Arial"/>
        </w:rPr>
        <w:t xml:space="preserve">ocial, con los planes y cronogramas de capacitación y adiestramiento del mismo. </w:t>
      </w:r>
      <w:r w:rsidR="002A057C" w:rsidRPr="00C46785">
        <w:rPr>
          <w:rFonts w:ascii="Arial" w:hAnsi="Arial" w:cs="Arial"/>
        </w:rPr>
        <w:t>D</w:t>
      </w:r>
      <w:r w:rsidRPr="00C46785">
        <w:rPr>
          <w:rFonts w:ascii="Arial" w:hAnsi="Arial" w:cs="Arial"/>
        </w:rPr>
        <w:t xml:space="preserve">ebiendo presentar los comprobantes que acrediten que el personal operativo para la prestación del servicio ha recibido un curso básico o inicial de capacitación en seguridad, debiendo presentar calendario de capacitación </w:t>
      </w:r>
      <w:r w:rsidR="002A057C" w:rsidRPr="00C46785">
        <w:rPr>
          <w:rFonts w:ascii="Arial" w:hAnsi="Arial" w:cs="Arial"/>
        </w:rPr>
        <w:t xml:space="preserve">firmado por el Capacitador Interno o Externo acompañado  de su Identificación Oficial, </w:t>
      </w:r>
      <w:r w:rsidRPr="00C46785">
        <w:rPr>
          <w:rFonts w:ascii="Arial" w:hAnsi="Arial" w:cs="Arial"/>
        </w:rPr>
        <w:t xml:space="preserve">por el periodo de vigencia del contrato. </w:t>
      </w:r>
      <w:r w:rsidR="002A057C" w:rsidRPr="00C46785">
        <w:rPr>
          <w:rFonts w:ascii="Arial" w:hAnsi="Arial" w:cs="Arial"/>
        </w:rPr>
        <w:t>A</w:t>
      </w:r>
      <w:r w:rsidRPr="00C46785">
        <w:rPr>
          <w:rFonts w:ascii="Arial" w:hAnsi="Arial" w:cs="Arial"/>
        </w:rPr>
        <w:t>nexando dc-1 y dc-2 ante la STPS</w:t>
      </w:r>
      <w:r w:rsidR="002A057C" w:rsidRPr="00C46785">
        <w:rPr>
          <w:rFonts w:ascii="Arial" w:hAnsi="Arial" w:cs="Arial"/>
        </w:rPr>
        <w:t>.</w:t>
      </w:r>
    </w:p>
    <w:p w14:paraId="33F46178" w14:textId="77777777" w:rsidR="00A20885" w:rsidRPr="00C46785" w:rsidRDefault="00A20885" w:rsidP="00A20885">
      <w:pPr>
        <w:spacing w:after="0"/>
        <w:jc w:val="both"/>
        <w:rPr>
          <w:rFonts w:ascii="Arial" w:hAnsi="Arial" w:cs="Arial"/>
        </w:rPr>
      </w:pPr>
    </w:p>
    <w:p w14:paraId="414C0522" w14:textId="77777777" w:rsidR="00A20885" w:rsidRPr="00C46785" w:rsidRDefault="00A20885" w:rsidP="00A20885">
      <w:pPr>
        <w:spacing w:after="0"/>
        <w:jc w:val="both"/>
        <w:rPr>
          <w:rFonts w:ascii="Arial" w:hAnsi="Arial" w:cs="Arial"/>
        </w:rPr>
      </w:pPr>
      <w:r w:rsidRPr="00C46785">
        <w:rPr>
          <w:rFonts w:ascii="Arial" w:hAnsi="Arial" w:cs="Arial"/>
        </w:rPr>
        <w:t>1.23</w:t>
      </w:r>
      <w:r w:rsidRPr="00C46785">
        <w:rPr>
          <w:rFonts w:ascii="Arial" w:hAnsi="Arial" w:cs="Arial"/>
        </w:rPr>
        <w:tab/>
        <w:t>Relación de equipo de trabajo que se empleará en el desarrollo de servicio</w:t>
      </w:r>
    </w:p>
    <w:p w14:paraId="1C6DC4F4" w14:textId="77777777" w:rsidR="00A20885" w:rsidRPr="00C46785" w:rsidRDefault="00A20885" w:rsidP="00A20885">
      <w:pPr>
        <w:spacing w:after="0"/>
        <w:jc w:val="both"/>
        <w:rPr>
          <w:rFonts w:ascii="Arial" w:hAnsi="Arial" w:cs="Arial"/>
        </w:rPr>
      </w:pPr>
    </w:p>
    <w:p w14:paraId="3A298D79" w14:textId="193F69ED" w:rsidR="00A20885" w:rsidRPr="00C46785" w:rsidRDefault="00A20885" w:rsidP="00A20885">
      <w:pPr>
        <w:spacing w:after="0"/>
        <w:jc w:val="both"/>
        <w:rPr>
          <w:rFonts w:ascii="Arial" w:hAnsi="Arial" w:cs="Arial"/>
        </w:rPr>
      </w:pPr>
      <w:r w:rsidRPr="00C46785">
        <w:rPr>
          <w:rFonts w:ascii="Arial" w:hAnsi="Arial" w:cs="Arial"/>
        </w:rPr>
        <w:t>1.24</w:t>
      </w:r>
      <w:r w:rsidRPr="00C46785">
        <w:rPr>
          <w:rFonts w:ascii="Arial" w:hAnsi="Arial" w:cs="Arial"/>
        </w:rPr>
        <w:tab/>
        <w:t>Documento donde manifieste currículum  con fotografía a domicilio(s), teléfonos, correo electrónico  y responsable de despacho de las oficinas adscritas a la empresa, detallando oficina matriz y cada una de sus sucursales en la república en su caso; así como de sus instalaciones , y del uniforme que utilice su personal en</w:t>
      </w:r>
      <w:r w:rsidR="002A057C" w:rsidRPr="00C46785">
        <w:rPr>
          <w:rFonts w:ascii="Arial" w:hAnsi="Arial" w:cs="Arial"/>
        </w:rPr>
        <w:t xml:space="preserve"> el suministro de los productos a utilizar (ANEXAR FOTOGRAFIAS)</w:t>
      </w:r>
    </w:p>
    <w:p w14:paraId="672523B6" w14:textId="77777777" w:rsidR="00A20885" w:rsidRPr="00C46785" w:rsidRDefault="00A20885" w:rsidP="00A20885">
      <w:pPr>
        <w:spacing w:after="0"/>
        <w:jc w:val="both"/>
        <w:rPr>
          <w:rFonts w:ascii="Arial" w:hAnsi="Arial" w:cs="Arial"/>
        </w:rPr>
      </w:pPr>
    </w:p>
    <w:p w14:paraId="16D7E545" w14:textId="77777777" w:rsidR="00A20885" w:rsidRPr="002B7EDB" w:rsidRDefault="00A20885" w:rsidP="00A20885">
      <w:pPr>
        <w:spacing w:after="0"/>
        <w:jc w:val="both"/>
        <w:rPr>
          <w:rFonts w:ascii="Arial" w:hAnsi="Arial" w:cs="Arial"/>
        </w:rPr>
      </w:pPr>
      <w:r w:rsidRPr="00C46785">
        <w:rPr>
          <w:rFonts w:ascii="Arial" w:hAnsi="Arial" w:cs="Arial"/>
        </w:rPr>
        <w:t>1.25</w:t>
      </w:r>
      <w:r w:rsidRPr="00C46785">
        <w:rPr>
          <w:rFonts w:ascii="Arial" w:hAnsi="Arial" w:cs="Arial"/>
        </w:rPr>
        <w:tab/>
        <w:t xml:space="preserve">Estados financieros del año inmediato anterior, que contenga las confirmaciones bancarias y el desglose de las cuentas colectivas (documentos por cobrar), con el nombre, firma y número de cédula profesional del contador público que los elaboró, anexando copia legible de la cédula profesional de este último por ambos lados. </w:t>
      </w:r>
      <w:proofErr w:type="gramStart"/>
      <w:r w:rsidRPr="00C46785">
        <w:rPr>
          <w:rFonts w:ascii="Arial" w:hAnsi="Arial" w:cs="Arial"/>
        </w:rPr>
        <w:t>ajustándose</w:t>
      </w:r>
      <w:proofErr w:type="gramEnd"/>
      <w:r w:rsidRPr="00C46785">
        <w:rPr>
          <w:rFonts w:ascii="Arial" w:hAnsi="Arial" w:cs="Arial"/>
        </w:rPr>
        <w:t xml:space="preserve"> a lo dispuesto por el artículo 32-a, fracción I del código fiscal de la federación.</w:t>
      </w:r>
    </w:p>
    <w:p w14:paraId="73834DF9" w14:textId="77777777" w:rsidR="00A20885" w:rsidRDefault="00A20885" w:rsidP="00A20885">
      <w:pPr>
        <w:spacing w:after="0"/>
        <w:jc w:val="both"/>
        <w:rPr>
          <w:rFonts w:ascii="Arial" w:hAnsi="Arial" w:cs="Arial"/>
        </w:rPr>
      </w:pPr>
      <w:r w:rsidRPr="002B7EDB">
        <w:rPr>
          <w:rFonts w:ascii="Arial" w:hAnsi="Arial" w:cs="Arial"/>
        </w:rPr>
        <w:t xml:space="preserve"> </w:t>
      </w:r>
    </w:p>
    <w:p w14:paraId="3336E100" w14:textId="77777777" w:rsidR="000B65E1" w:rsidRDefault="000B65E1" w:rsidP="00A20885">
      <w:pPr>
        <w:spacing w:after="0"/>
        <w:jc w:val="both"/>
        <w:rPr>
          <w:rFonts w:ascii="Arial" w:hAnsi="Arial" w:cs="Arial"/>
        </w:rPr>
      </w:pPr>
    </w:p>
    <w:p w14:paraId="5B62883A" w14:textId="77777777" w:rsidR="000B65E1" w:rsidRDefault="000B65E1" w:rsidP="00A20885">
      <w:pPr>
        <w:spacing w:after="0"/>
        <w:jc w:val="both"/>
        <w:rPr>
          <w:rFonts w:ascii="Arial" w:hAnsi="Arial" w:cs="Arial"/>
        </w:rPr>
      </w:pPr>
    </w:p>
    <w:p w14:paraId="6E1100FE" w14:textId="77777777" w:rsidR="000B65E1" w:rsidRDefault="000B65E1" w:rsidP="00A20885">
      <w:pPr>
        <w:spacing w:after="0"/>
        <w:jc w:val="both"/>
        <w:rPr>
          <w:rFonts w:ascii="Arial" w:hAnsi="Arial" w:cs="Arial"/>
        </w:rPr>
      </w:pPr>
    </w:p>
    <w:p w14:paraId="1D600E01" w14:textId="77777777" w:rsidR="000B65E1" w:rsidRDefault="000B65E1" w:rsidP="00A20885">
      <w:pPr>
        <w:spacing w:after="0"/>
        <w:jc w:val="both"/>
        <w:rPr>
          <w:rFonts w:ascii="Arial" w:hAnsi="Arial" w:cs="Arial"/>
        </w:rPr>
      </w:pPr>
    </w:p>
    <w:p w14:paraId="09060E43" w14:textId="77777777" w:rsidR="000B65E1" w:rsidRDefault="000B65E1" w:rsidP="00A20885">
      <w:pPr>
        <w:spacing w:after="0"/>
        <w:jc w:val="both"/>
        <w:rPr>
          <w:rFonts w:ascii="Arial" w:hAnsi="Arial" w:cs="Arial"/>
        </w:rPr>
      </w:pPr>
    </w:p>
    <w:p w14:paraId="485DE845" w14:textId="77777777" w:rsidR="000B65E1" w:rsidRDefault="000B65E1" w:rsidP="00A20885">
      <w:pPr>
        <w:spacing w:after="0"/>
        <w:jc w:val="both"/>
        <w:rPr>
          <w:rFonts w:ascii="Arial" w:hAnsi="Arial" w:cs="Arial"/>
        </w:rPr>
      </w:pPr>
    </w:p>
    <w:p w14:paraId="0F53355B" w14:textId="77777777" w:rsidR="00A20885" w:rsidRPr="002B7EDB" w:rsidRDefault="00A20885" w:rsidP="00A20885">
      <w:pPr>
        <w:spacing w:after="0"/>
        <w:jc w:val="both"/>
        <w:rPr>
          <w:rFonts w:ascii="Arial" w:hAnsi="Arial" w:cs="Arial"/>
        </w:rPr>
      </w:pPr>
      <w:r w:rsidRPr="002B7EDB">
        <w:rPr>
          <w:rFonts w:ascii="Arial" w:hAnsi="Arial" w:cs="Arial"/>
        </w:rPr>
        <w:t>“</w:t>
      </w:r>
      <w:r>
        <w:rPr>
          <w:rFonts w:ascii="Arial" w:hAnsi="Arial" w:cs="Arial"/>
        </w:rPr>
        <w:t>El E</w:t>
      </w:r>
      <w:r w:rsidRPr="002B7EDB">
        <w:rPr>
          <w:rFonts w:ascii="Arial" w:hAnsi="Arial" w:cs="Arial"/>
        </w:rPr>
        <w:t xml:space="preserve">stado” quedará libre de cualquier relación contractual con el personal que “el </w:t>
      </w:r>
      <w:r>
        <w:rPr>
          <w:rFonts w:ascii="Arial" w:hAnsi="Arial" w:cs="Arial"/>
        </w:rPr>
        <w:t>licitante adjudicado</w:t>
      </w:r>
      <w:r w:rsidRPr="002B7EDB">
        <w:rPr>
          <w:rFonts w:ascii="Arial" w:hAnsi="Arial" w:cs="Arial"/>
        </w:rPr>
        <w:t>” asigne para atender la seguridad del edificio, por lo que “</w:t>
      </w:r>
      <w:r>
        <w:rPr>
          <w:rFonts w:ascii="Arial" w:hAnsi="Arial" w:cs="Arial"/>
        </w:rPr>
        <w:t>El E</w:t>
      </w:r>
      <w:r w:rsidRPr="002B7EDB">
        <w:rPr>
          <w:rFonts w:ascii="Arial" w:hAnsi="Arial" w:cs="Arial"/>
        </w:rPr>
        <w:t xml:space="preserve">stado” no asume ninguna responsabilidad sobre sueldos, salarios y prestación de </w:t>
      </w:r>
      <w:proofErr w:type="spellStart"/>
      <w:r w:rsidRPr="002B7EDB">
        <w:rPr>
          <w:rFonts w:ascii="Arial" w:hAnsi="Arial" w:cs="Arial"/>
        </w:rPr>
        <w:t>Iey</w:t>
      </w:r>
      <w:proofErr w:type="spellEnd"/>
      <w:r w:rsidRPr="002B7EDB">
        <w:rPr>
          <w:rFonts w:ascii="Arial" w:hAnsi="Arial" w:cs="Arial"/>
        </w:rPr>
        <w:t xml:space="preserve"> que los empleados de</w:t>
      </w:r>
      <w:r>
        <w:rPr>
          <w:rFonts w:ascii="Arial" w:hAnsi="Arial" w:cs="Arial"/>
        </w:rPr>
        <w:t xml:space="preserve"> “el prestador</w:t>
      </w:r>
      <w:r w:rsidRPr="002B7EDB">
        <w:rPr>
          <w:rFonts w:ascii="Arial" w:hAnsi="Arial" w:cs="Arial"/>
        </w:rPr>
        <w:t xml:space="preserve"> de servicios” reclamen y será este último el que en todo caso responda por lo que en materia laboral se le demande.</w:t>
      </w:r>
    </w:p>
    <w:p w14:paraId="0632AD1E" w14:textId="77777777" w:rsidR="00A20885" w:rsidRPr="002B7EDB" w:rsidRDefault="00A20885" w:rsidP="00A20885">
      <w:pPr>
        <w:spacing w:after="0"/>
        <w:jc w:val="both"/>
        <w:rPr>
          <w:rFonts w:ascii="Arial" w:hAnsi="Arial" w:cs="Arial"/>
        </w:rPr>
      </w:pPr>
    </w:p>
    <w:p w14:paraId="61280F32" w14:textId="77777777" w:rsidR="00A20885" w:rsidRPr="002B7EDB" w:rsidRDefault="00A20885" w:rsidP="00A20885">
      <w:pPr>
        <w:spacing w:after="0"/>
        <w:jc w:val="both"/>
        <w:rPr>
          <w:rFonts w:ascii="Arial" w:hAnsi="Arial" w:cs="Arial"/>
        </w:rPr>
      </w:pPr>
      <w:r w:rsidRPr="002B7EDB">
        <w:rPr>
          <w:rFonts w:ascii="Arial" w:hAnsi="Arial" w:cs="Arial"/>
        </w:rPr>
        <w:t>3.- De la selección, aceptación o rechazo del personal operativo y de supervisión.</w:t>
      </w:r>
    </w:p>
    <w:p w14:paraId="58DBCCF3" w14:textId="77777777" w:rsidR="00A20885" w:rsidRPr="002B7EDB" w:rsidRDefault="00A20885" w:rsidP="00A20885">
      <w:pPr>
        <w:spacing w:after="0"/>
        <w:jc w:val="both"/>
        <w:rPr>
          <w:rFonts w:ascii="Arial" w:hAnsi="Arial" w:cs="Arial"/>
        </w:rPr>
      </w:pPr>
    </w:p>
    <w:p w14:paraId="035273AD" w14:textId="77777777" w:rsidR="00A20885" w:rsidRDefault="00A20885" w:rsidP="00A20885">
      <w:pPr>
        <w:spacing w:after="0"/>
        <w:jc w:val="both"/>
        <w:rPr>
          <w:rFonts w:ascii="Arial" w:hAnsi="Arial" w:cs="Arial"/>
        </w:rPr>
      </w:pPr>
      <w:r w:rsidRPr="002B7EDB">
        <w:rPr>
          <w:rFonts w:ascii="Arial" w:hAnsi="Arial" w:cs="Arial"/>
        </w:rPr>
        <w:t xml:space="preserve">Para la selección deberán aplicarse </w:t>
      </w:r>
      <w:r>
        <w:rPr>
          <w:rFonts w:ascii="Arial" w:hAnsi="Arial" w:cs="Arial"/>
        </w:rPr>
        <w:t>las mejores prácticas, respetándose la normatividad existente (Ley Federal del Trabajo, Ley Federal de Seguridad Privada y Reglamento de la Ley Federal de Seguridad Privada, como mínimo)</w:t>
      </w:r>
    </w:p>
    <w:p w14:paraId="0D2C6ED2" w14:textId="77777777" w:rsidR="00A20885" w:rsidRDefault="00A20885" w:rsidP="00A20885">
      <w:pPr>
        <w:spacing w:after="0"/>
        <w:jc w:val="both"/>
        <w:rPr>
          <w:rFonts w:ascii="Arial" w:hAnsi="Arial" w:cs="Arial"/>
        </w:rPr>
      </w:pPr>
    </w:p>
    <w:p w14:paraId="7CA41FE4" w14:textId="77777777" w:rsidR="00A20885" w:rsidRPr="002B7EDB" w:rsidRDefault="00A20885" w:rsidP="00A20885">
      <w:pPr>
        <w:spacing w:after="0"/>
        <w:jc w:val="both"/>
        <w:rPr>
          <w:rFonts w:ascii="Arial" w:hAnsi="Arial" w:cs="Arial"/>
        </w:rPr>
      </w:pPr>
      <w:r>
        <w:rPr>
          <w:rFonts w:ascii="Arial" w:hAnsi="Arial" w:cs="Arial"/>
        </w:rPr>
        <w:t>T</w:t>
      </w:r>
      <w:r w:rsidRPr="002B7EDB">
        <w:rPr>
          <w:rFonts w:ascii="Arial" w:hAnsi="Arial" w:cs="Arial"/>
        </w:rPr>
        <w:t xml:space="preserve">odos los criterios que la </w:t>
      </w:r>
      <w:r>
        <w:rPr>
          <w:rFonts w:ascii="Arial" w:hAnsi="Arial" w:cs="Arial"/>
        </w:rPr>
        <w:t>L</w:t>
      </w:r>
      <w:r w:rsidRPr="002B7EDB">
        <w:rPr>
          <w:rFonts w:ascii="Arial" w:hAnsi="Arial" w:cs="Arial"/>
        </w:rPr>
        <w:t>ey y el sentido común determinan a fin de contar con el personal idóneo, que inspire confianza a los usuarios y sea capaz de ofrecer un real servicio de protección.</w:t>
      </w:r>
    </w:p>
    <w:p w14:paraId="3F68681A" w14:textId="77777777" w:rsidR="00A20885" w:rsidRDefault="00A20885" w:rsidP="00A20885">
      <w:pPr>
        <w:spacing w:after="0"/>
        <w:jc w:val="both"/>
        <w:rPr>
          <w:rFonts w:ascii="Arial" w:hAnsi="Arial" w:cs="Arial"/>
        </w:rPr>
      </w:pPr>
    </w:p>
    <w:p w14:paraId="236E88C9" w14:textId="2EE9224B" w:rsidR="00A20885" w:rsidRPr="002B7EDB" w:rsidRDefault="00A20885" w:rsidP="00A20885">
      <w:pPr>
        <w:spacing w:after="0"/>
        <w:jc w:val="both"/>
        <w:rPr>
          <w:rFonts w:ascii="Arial" w:hAnsi="Arial" w:cs="Arial"/>
        </w:rPr>
      </w:pPr>
      <w:r w:rsidRPr="002B7EDB">
        <w:rPr>
          <w:rFonts w:ascii="Arial" w:hAnsi="Arial" w:cs="Arial"/>
        </w:rPr>
        <w:t>4.- Personal operativo.</w:t>
      </w:r>
    </w:p>
    <w:p w14:paraId="62824A9A" w14:textId="77777777" w:rsidR="00A20885" w:rsidRPr="002B7EDB" w:rsidRDefault="00A20885" w:rsidP="00A20885">
      <w:pPr>
        <w:spacing w:after="0"/>
        <w:jc w:val="both"/>
        <w:rPr>
          <w:rFonts w:ascii="Arial" w:hAnsi="Arial" w:cs="Arial"/>
        </w:rPr>
      </w:pPr>
    </w:p>
    <w:p w14:paraId="3B74F001" w14:textId="77777777" w:rsidR="00A20885" w:rsidRPr="002B7EDB" w:rsidRDefault="00A20885" w:rsidP="00A20885">
      <w:pPr>
        <w:spacing w:after="0"/>
        <w:jc w:val="both"/>
        <w:rPr>
          <w:rFonts w:ascii="Arial" w:hAnsi="Arial" w:cs="Arial"/>
        </w:rPr>
      </w:pPr>
      <w:r w:rsidRPr="002B7EDB">
        <w:rPr>
          <w:rFonts w:ascii="Arial" w:hAnsi="Arial" w:cs="Arial"/>
        </w:rPr>
        <w:t>El personal asignado al servicio de seguridad y vigilancia para las instalaciones listadas en este anexo, deberá contar con buen estado de salud por la naturaleza del servicio, no debe padecer algún tipo de enfermedad que impida su desempeño, así mismo, deberá contar con el siguiente perfil:</w:t>
      </w:r>
    </w:p>
    <w:p w14:paraId="702FF3AC" w14:textId="77777777" w:rsidR="00A20885" w:rsidRPr="002B7EDB" w:rsidRDefault="00A20885" w:rsidP="00A20885">
      <w:pPr>
        <w:spacing w:after="0"/>
        <w:jc w:val="both"/>
        <w:rPr>
          <w:rFonts w:ascii="Arial" w:hAnsi="Arial" w:cs="Arial"/>
        </w:rPr>
      </w:pPr>
    </w:p>
    <w:tbl>
      <w:tblPr>
        <w:tblStyle w:val="TableNormal"/>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3544"/>
      </w:tblGrid>
      <w:tr w:rsidR="00A20885" w:rsidRPr="002B7EDB" w14:paraId="107A4FEF" w14:textId="77777777" w:rsidTr="00333B29">
        <w:trPr>
          <w:trHeight w:val="335"/>
        </w:trPr>
        <w:tc>
          <w:tcPr>
            <w:tcW w:w="3402" w:type="dxa"/>
          </w:tcPr>
          <w:p w14:paraId="7AA409B6" w14:textId="77777777" w:rsidR="00A20885" w:rsidRPr="002B7EDB" w:rsidRDefault="00A20885" w:rsidP="00333B29">
            <w:pPr>
              <w:pStyle w:val="TableParagraph"/>
              <w:ind w:left="286" w:right="215"/>
              <w:jc w:val="center"/>
              <w:rPr>
                <w:rFonts w:ascii="Arial" w:hAnsi="Arial" w:cs="Arial"/>
                <w:sz w:val="16"/>
                <w:szCs w:val="16"/>
              </w:rPr>
            </w:pPr>
            <w:r w:rsidRPr="002B7EDB">
              <w:rPr>
                <w:rFonts w:ascii="Arial" w:hAnsi="Arial" w:cs="Arial"/>
                <w:sz w:val="16"/>
                <w:szCs w:val="16"/>
              </w:rPr>
              <w:t>SEXO</w:t>
            </w:r>
          </w:p>
        </w:tc>
        <w:tc>
          <w:tcPr>
            <w:tcW w:w="3544" w:type="dxa"/>
          </w:tcPr>
          <w:p w14:paraId="02159178" w14:textId="77777777" w:rsidR="00A20885" w:rsidRPr="002B7EDB" w:rsidRDefault="00A20885" w:rsidP="00333B29">
            <w:pPr>
              <w:pStyle w:val="TableParagraph"/>
              <w:ind w:left="281" w:right="281"/>
              <w:jc w:val="center"/>
              <w:rPr>
                <w:rFonts w:ascii="Arial" w:hAnsi="Arial" w:cs="Arial"/>
                <w:sz w:val="16"/>
                <w:szCs w:val="16"/>
              </w:rPr>
            </w:pPr>
            <w:r>
              <w:rPr>
                <w:rFonts w:ascii="Arial" w:hAnsi="Arial" w:cs="Arial"/>
                <w:sz w:val="16"/>
                <w:szCs w:val="16"/>
              </w:rPr>
              <w:t>INDISTINTO</w:t>
            </w:r>
          </w:p>
        </w:tc>
      </w:tr>
      <w:tr w:rsidR="00A20885" w:rsidRPr="002B7EDB" w14:paraId="172D6A0D" w14:textId="77777777" w:rsidTr="00333B29">
        <w:trPr>
          <w:trHeight w:val="392"/>
        </w:trPr>
        <w:tc>
          <w:tcPr>
            <w:tcW w:w="3402" w:type="dxa"/>
          </w:tcPr>
          <w:p w14:paraId="3F59452A" w14:textId="77777777" w:rsidR="00A20885" w:rsidRPr="002B7EDB" w:rsidRDefault="00A20885" w:rsidP="00333B29">
            <w:pPr>
              <w:pStyle w:val="TableParagraph"/>
              <w:ind w:left="286" w:right="251"/>
              <w:jc w:val="center"/>
              <w:rPr>
                <w:rFonts w:ascii="Arial" w:hAnsi="Arial" w:cs="Arial"/>
                <w:sz w:val="16"/>
                <w:szCs w:val="16"/>
              </w:rPr>
            </w:pPr>
            <w:r w:rsidRPr="002B7EDB">
              <w:rPr>
                <w:rFonts w:ascii="Arial" w:hAnsi="Arial" w:cs="Arial"/>
                <w:sz w:val="16"/>
                <w:szCs w:val="16"/>
              </w:rPr>
              <w:t>ESCOLARIDAD</w:t>
            </w:r>
          </w:p>
          <w:p w14:paraId="5EBF35B8" w14:textId="77777777" w:rsidR="00A20885" w:rsidRPr="002B7EDB" w:rsidRDefault="00A20885" w:rsidP="00333B29">
            <w:pPr>
              <w:pStyle w:val="TableParagraph"/>
              <w:ind w:left="286" w:right="230"/>
              <w:jc w:val="center"/>
              <w:rPr>
                <w:rFonts w:ascii="Arial" w:hAnsi="Arial" w:cs="Arial"/>
                <w:b/>
                <w:sz w:val="16"/>
                <w:szCs w:val="16"/>
              </w:rPr>
            </w:pPr>
            <w:r>
              <w:rPr>
                <w:rFonts w:ascii="Arial" w:hAnsi="Arial" w:cs="Arial"/>
                <w:sz w:val="16"/>
                <w:szCs w:val="16"/>
              </w:rPr>
              <w:t>MÍNIMA (GUARDIAS)</w:t>
            </w:r>
          </w:p>
        </w:tc>
        <w:tc>
          <w:tcPr>
            <w:tcW w:w="3544" w:type="dxa"/>
          </w:tcPr>
          <w:p w14:paraId="687CCF66" w14:textId="77777777" w:rsidR="00A20885" w:rsidRPr="002B7EDB" w:rsidRDefault="00A20885" w:rsidP="00333B29">
            <w:pPr>
              <w:pStyle w:val="TableParagraph"/>
              <w:ind w:left="281" w:right="281"/>
              <w:jc w:val="center"/>
              <w:rPr>
                <w:rFonts w:ascii="Arial" w:hAnsi="Arial" w:cs="Arial"/>
                <w:sz w:val="16"/>
                <w:szCs w:val="16"/>
              </w:rPr>
            </w:pPr>
            <w:r w:rsidRPr="002B7EDB">
              <w:rPr>
                <w:rFonts w:ascii="Arial" w:hAnsi="Arial" w:cs="Arial"/>
                <w:w w:val="95"/>
                <w:sz w:val="16"/>
                <w:szCs w:val="16"/>
              </w:rPr>
              <w:t>SECUNDARIA</w:t>
            </w:r>
            <w:r w:rsidRPr="002B7EDB">
              <w:rPr>
                <w:rFonts w:ascii="Arial" w:hAnsi="Arial" w:cs="Arial"/>
                <w:spacing w:val="44"/>
                <w:w w:val="95"/>
                <w:sz w:val="16"/>
                <w:szCs w:val="16"/>
              </w:rPr>
              <w:t xml:space="preserve"> </w:t>
            </w:r>
            <w:r w:rsidRPr="002B7EDB">
              <w:rPr>
                <w:rFonts w:ascii="Arial" w:hAnsi="Arial" w:cs="Arial"/>
                <w:w w:val="95"/>
                <w:sz w:val="16"/>
                <w:szCs w:val="16"/>
              </w:rPr>
              <w:t>TERMINADA</w:t>
            </w:r>
          </w:p>
        </w:tc>
      </w:tr>
      <w:tr w:rsidR="00A20885" w:rsidRPr="002B7EDB" w14:paraId="6808DFFD" w14:textId="77777777" w:rsidTr="00333B29">
        <w:trPr>
          <w:trHeight w:val="392"/>
        </w:trPr>
        <w:tc>
          <w:tcPr>
            <w:tcW w:w="3402" w:type="dxa"/>
          </w:tcPr>
          <w:p w14:paraId="444A4113" w14:textId="77777777" w:rsidR="00A20885" w:rsidRPr="002B7EDB" w:rsidRDefault="00A20885" w:rsidP="00333B29">
            <w:pPr>
              <w:pStyle w:val="TableParagraph"/>
              <w:ind w:left="286" w:right="251"/>
              <w:jc w:val="center"/>
              <w:rPr>
                <w:rFonts w:ascii="Arial" w:hAnsi="Arial" w:cs="Arial"/>
                <w:sz w:val="16"/>
                <w:szCs w:val="16"/>
              </w:rPr>
            </w:pPr>
            <w:r w:rsidRPr="002B7EDB">
              <w:rPr>
                <w:rFonts w:ascii="Arial" w:hAnsi="Arial" w:cs="Arial"/>
                <w:sz w:val="16"/>
                <w:szCs w:val="16"/>
              </w:rPr>
              <w:t>ESCOLARIDAD</w:t>
            </w:r>
          </w:p>
          <w:p w14:paraId="6FAF5343" w14:textId="77777777" w:rsidR="00A20885" w:rsidRPr="002B7EDB" w:rsidRDefault="00A20885" w:rsidP="00333B29">
            <w:pPr>
              <w:pStyle w:val="TableParagraph"/>
              <w:ind w:left="286" w:right="251"/>
              <w:jc w:val="center"/>
              <w:rPr>
                <w:rFonts w:ascii="Arial" w:hAnsi="Arial" w:cs="Arial"/>
                <w:sz w:val="16"/>
                <w:szCs w:val="16"/>
              </w:rPr>
            </w:pPr>
            <w:r>
              <w:rPr>
                <w:rFonts w:ascii="Arial" w:hAnsi="Arial" w:cs="Arial"/>
                <w:sz w:val="16"/>
                <w:szCs w:val="16"/>
              </w:rPr>
              <w:t>MÍNIMA (JEFES DE TURNO   O SUPERVISORES)</w:t>
            </w:r>
          </w:p>
        </w:tc>
        <w:tc>
          <w:tcPr>
            <w:tcW w:w="3544" w:type="dxa"/>
          </w:tcPr>
          <w:p w14:paraId="341A179E" w14:textId="77777777" w:rsidR="00A20885" w:rsidRPr="002B7EDB" w:rsidRDefault="00A20885" w:rsidP="00333B29">
            <w:pPr>
              <w:pStyle w:val="TableParagraph"/>
              <w:ind w:left="281" w:right="281"/>
              <w:jc w:val="center"/>
              <w:rPr>
                <w:rFonts w:ascii="Arial" w:hAnsi="Arial" w:cs="Arial"/>
                <w:w w:val="95"/>
                <w:sz w:val="16"/>
                <w:szCs w:val="16"/>
              </w:rPr>
            </w:pPr>
            <w:r>
              <w:rPr>
                <w:rFonts w:ascii="Arial" w:hAnsi="Arial" w:cs="Arial"/>
                <w:w w:val="95"/>
                <w:sz w:val="16"/>
                <w:szCs w:val="16"/>
              </w:rPr>
              <w:t>BACHILLERATO O PROFESIONAL TECNICA CONCLUIDA</w:t>
            </w:r>
          </w:p>
        </w:tc>
      </w:tr>
      <w:tr w:rsidR="00A20885" w:rsidRPr="002B7EDB" w14:paraId="09D976BA" w14:textId="77777777" w:rsidTr="00333B29">
        <w:trPr>
          <w:trHeight w:val="1545"/>
        </w:trPr>
        <w:tc>
          <w:tcPr>
            <w:tcW w:w="3402" w:type="dxa"/>
          </w:tcPr>
          <w:p w14:paraId="3785D3B6" w14:textId="77777777" w:rsidR="00A20885" w:rsidRPr="002B7EDB" w:rsidRDefault="00A20885" w:rsidP="00333B29">
            <w:pPr>
              <w:pStyle w:val="TableParagraph"/>
              <w:rPr>
                <w:rFonts w:ascii="Arial" w:hAnsi="Arial" w:cs="Arial"/>
                <w:sz w:val="16"/>
                <w:szCs w:val="16"/>
              </w:rPr>
            </w:pPr>
          </w:p>
          <w:p w14:paraId="2417CF0D" w14:textId="77777777" w:rsidR="00A20885" w:rsidRPr="002B7EDB" w:rsidRDefault="00A20885" w:rsidP="00333B29">
            <w:pPr>
              <w:pStyle w:val="TableParagraph"/>
              <w:rPr>
                <w:rFonts w:ascii="Arial" w:hAnsi="Arial" w:cs="Arial"/>
                <w:sz w:val="16"/>
                <w:szCs w:val="16"/>
              </w:rPr>
            </w:pPr>
          </w:p>
          <w:p w14:paraId="406EE8B5" w14:textId="77777777" w:rsidR="00A20885" w:rsidRDefault="00A20885" w:rsidP="00333B29">
            <w:pPr>
              <w:pStyle w:val="TableParagraph"/>
              <w:ind w:left="286" w:right="233"/>
              <w:jc w:val="center"/>
              <w:rPr>
                <w:rFonts w:ascii="Arial" w:hAnsi="Arial" w:cs="Arial"/>
                <w:w w:val="110"/>
                <w:sz w:val="16"/>
                <w:szCs w:val="16"/>
              </w:rPr>
            </w:pPr>
          </w:p>
          <w:p w14:paraId="79E2506D" w14:textId="77777777" w:rsidR="00A20885" w:rsidRPr="002B7EDB" w:rsidRDefault="00A20885" w:rsidP="00333B29">
            <w:pPr>
              <w:pStyle w:val="TableParagraph"/>
              <w:ind w:left="286" w:right="233"/>
              <w:jc w:val="center"/>
              <w:rPr>
                <w:rFonts w:ascii="Arial" w:hAnsi="Arial" w:cs="Arial"/>
                <w:sz w:val="16"/>
                <w:szCs w:val="16"/>
              </w:rPr>
            </w:pPr>
            <w:r w:rsidRPr="002B7EDB">
              <w:rPr>
                <w:rFonts w:ascii="Arial" w:hAnsi="Arial" w:cs="Arial"/>
                <w:w w:val="110"/>
                <w:sz w:val="16"/>
                <w:szCs w:val="16"/>
              </w:rPr>
              <w:t>CAPACIDAD</w:t>
            </w:r>
          </w:p>
        </w:tc>
        <w:tc>
          <w:tcPr>
            <w:tcW w:w="3544" w:type="dxa"/>
          </w:tcPr>
          <w:p w14:paraId="7A345C48" w14:textId="77777777" w:rsidR="00A20885" w:rsidRDefault="00A20885" w:rsidP="00333B29">
            <w:pPr>
              <w:pStyle w:val="TableParagraph"/>
              <w:spacing w:line="228" w:lineRule="auto"/>
              <w:ind w:left="205" w:right="186" w:firstLine="11"/>
              <w:jc w:val="center"/>
              <w:rPr>
                <w:rFonts w:ascii="Arial" w:hAnsi="Arial" w:cs="Arial"/>
                <w:sz w:val="16"/>
                <w:szCs w:val="16"/>
              </w:rPr>
            </w:pPr>
          </w:p>
          <w:p w14:paraId="45C52B92" w14:textId="77777777" w:rsidR="00A20885" w:rsidRPr="00AA45E3" w:rsidRDefault="00A20885" w:rsidP="00333B29">
            <w:pPr>
              <w:pStyle w:val="TableParagraph"/>
              <w:ind w:left="281" w:right="281"/>
              <w:jc w:val="center"/>
              <w:rPr>
                <w:rFonts w:ascii="Arial" w:hAnsi="Arial" w:cs="Arial"/>
                <w:w w:val="95"/>
                <w:sz w:val="16"/>
                <w:szCs w:val="16"/>
              </w:rPr>
            </w:pPr>
            <w:r w:rsidRPr="00AA45E3">
              <w:rPr>
                <w:rFonts w:ascii="Arial" w:hAnsi="Arial" w:cs="Arial"/>
                <w:w w:val="95"/>
                <w:sz w:val="16"/>
                <w:szCs w:val="16"/>
              </w:rPr>
              <w:t xml:space="preserve">MANEJO DE SISTEMAS Y EQUIPOS DE APOYO (RADIO PORTÁTIL </w:t>
            </w:r>
            <w:r w:rsidRPr="002B7EDB">
              <w:rPr>
                <w:rFonts w:ascii="Arial" w:hAnsi="Arial" w:cs="Arial"/>
                <w:w w:val="95"/>
                <w:sz w:val="16"/>
                <w:szCs w:val="16"/>
              </w:rPr>
              <w:t>DE</w:t>
            </w:r>
            <w:r w:rsidRPr="00AA45E3">
              <w:rPr>
                <w:rFonts w:ascii="Arial" w:hAnsi="Arial" w:cs="Arial"/>
                <w:w w:val="95"/>
                <w:sz w:val="16"/>
                <w:szCs w:val="16"/>
              </w:rPr>
              <w:t xml:space="preserve"> INTERCOMUNICACIÓN, </w:t>
            </w:r>
            <w:r w:rsidRPr="002B7EDB">
              <w:rPr>
                <w:rFonts w:ascii="Arial" w:hAnsi="Arial" w:cs="Arial"/>
                <w:w w:val="95"/>
                <w:sz w:val="16"/>
                <w:szCs w:val="16"/>
              </w:rPr>
              <w:t>DETECTORES</w:t>
            </w:r>
            <w:r w:rsidRPr="00AA45E3">
              <w:rPr>
                <w:rFonts w:ascii="Arial" w:hAnsi="Arial" w:cs="Arial"/>
                <w:w w:val="95"/>
                <w:sz w:val="16"/>
                <w:szCs w:val="16"/>
              </w:rPr>
              <w:t xml:space="preserve"> </w:t>
            </w:r>
            <w:r w:rsidRPr="002B7EDB">
              <w:rPr>
                <w:rFonts w:ascii="Arial" w:hAnsi="Arial" w:cs="Arial"/>
                <w:w w:val="95"/>
                <w:sz w:val="16"/>
                <w:szCs w:val="16"/>
              </w:rPr>
              <w:t>DE</w:t>
            </w:r>
            <w:r w:rsidRPr="00AA45E3">
              <w:rPr>
                <w:rFonts w:ascii="Arial" w:hAnsi="Arial" w:cs="Arial"/>
                <w:w w:val="95"/>
                <w:sz w:val="16"/>
                <w:szCs w:val="16"/>
              </w:rPr>
              <w:t xml:space="preserve"> </w:t>
            </w:r>
            <w:r w:rsidRPr="002B7EDB">
              <w:rPr>
                <w:rFonts w:ascii="Arial" w:hAnsi="Arial" w:cs="Arial"/>
                <w:w w:val="95"/>
                <w:sz w:val="16"/>
                <w:szCs w:val="16"/>
              </w:rPr>
              <w:t>METALES,</w:t>
            </w:r>
            <w:r w:rsidRPr="00AA45E3">
              <w:rPr>
                <w:rFonts w:ascii="Arial" w:hAnsi="Arial" w:cs="Arial"/>
                <w:w w:val="95"/>
                <w:sz w:val="16"/>
                <w:szCs w:val="16"/>
              </w:rPr>
              <w:t xml:space="preserve"> </w:t>
            </w:r>
          </w:p>
          <w:p w14:paraId="38254BCB" w14:textId="77777777" w:rsidR="00A20885" w:rsidRPr="002B7EDB" w:rsidRDefault="00A20885" w:rsidP="00333B29">
            <w:pPr>
              <w:pStyle w:val="TableParagraph"/>
              <w:ind w:left="281" w:right="281"/>
              <w:jc w:val="center"/>
              <w:rPr>
                <w:rFonts w:ascii="Arial" w:hAnsi="Arial" w:cs="Arial"/>
                <w:sz w:val="16"/>
                <w:szCs w:val="16"/>
              </w:rPr>
            </w:pPr>
            <w:r w:rsidRPr="00AA45E3">
              <w:rPr>
                <w:rFonts w:ascii="Arial" w:hAnsi="Arial" w:cs="Arial"/>
                <w:w w:val="95"/>
                <w:sz w:val="16"/>
                <w:szCs w:val="16"/>
              </w:rPr>
              <w:t>S</w:t>
            </w:r>
            <w:r>
              <w:rPr>
                <w:rFonts w:ascii="Arial" w:hAnsi="Arial" w:cs="Arial"/>
                <w:w w:val="95"/>
                <w:sz w:val="16"/>
                <w:szCs w:val="16"/>
              </w:rPr>
              <w:t xml:space="preserve">ISTEMAS DE INSPECCIÓN POR RAYOS X, </w:t>
            </w:r>
            <w:r w:rsidRPr="002B7EDB">
              <w:rPr>
                <w:rFonts w:ascii="Arial" w:hAnsi="Arial" w:cs="Arial"/>
                <w:w w:val="95"/>
                <w:sz w:val="16"/>
                <w:szCs w:val="16"/>
              </w:rPr>
              <w:t>BITÁCORAS</w:t>
            </w:r>
            <w:r w:rsidRPr="00AA45E3">
              <w:rPr>
                <w:rFonts w:ascii="Arial" w:hAnsi="Arial" w:cs="Arial"/>
                <w:w w:val="95"/>
                <w:sz w:val="16"/>
                <w:szCs w:val="16"/>
              </w:rPr>
              <w:t xml:space="preserve"> </w:t>
            </w:r>
            <w:r w:rsidRPr="002B7EDB">
              <w:rPr>
                <w:rFonts w:ascii="Arial" w:hAnsi="Arial" w:cs="Arial"/>
                <w:w w:val="95"/>
                <w:sz w:val="16"/>
                <w:szCs w:val="16"/>
              </w:rPr>
              <w:t>DE</w:t>
            </w:r>
            <w:r w:rsidRPr="00AA45E3">
              <w:rPr>
                <w:rFonts w:ascii="Arial" w:hAnsi="Arial" w:cs="Arial"/>
                <w:w w:val="95"/>
                <w:sz w:val="16"/>
                <w:szCs w:val="16"/>
              </w:rPr>
              <w:t xml:space="preserve"> </w:t>
            </w:r>
            <w:r w:rsidRPr="002B7EDB">
              <w:rPr>
                <w:rFonts w:ascii="Arial" w:hAnsi="Arial" w:cs="Arial"/>
                <w:w w:val="95"/>
                <w:sz w:val="16"/>
                <w:szCs w:val="16"/>
              </w:rPr>
              <w:t>REGISTRO)</w:t>
            </w:r>
          </w:p>
        </w:tc>
      </w:tr>
    </w:tbl>
    <w:p w14:paraId="76AC7816" w14:textId="77777777" w:rsidR="00A20885" w:rsidRPr="002B7EDB" w:rsidRDefault="00A20885" w:rsidP="00A20885">
      <w:pPr>
        <w:spacing w:after="0"/>
        <w:jc w:val="both"/>
        <w:rPr>
          <w:rFonts w:ascii="Arial" w:hAnsi="Arial" w:cs="Arial"/>
        </w:rPr>
      </w:pPr>
    </w:p>
    <w:p w14:paraId="5187DEE0" w14:textId="77777777" w:rsidR="00A20885" w:rsidRPr="002B7EDB" w:rsidRDefault="00A20885" w:rsidP="00A20885">
      <w:pPr>
        <w:spacing w:after="0"/>
        <w:jc w:val="both"/>
        <w:rPr>
          <w:rFonts w:ascii="Arial" w:hAnsi="Arial" w:cs="Arial"/>
        </w:rPr>
      </w:pPr>
      <w:r>
        <w:rPr>
          <w:rFonts w:ascii="Arial" w:hAnsi="Arial" w:cs="Arial"/>
        </w:rPr>
        <w:t xml:space="preserve">Los niveles de escolaridad </w:t>
      </w:r>
      <w:r w:rsidRPr="002B7EDB">
        <w:rPr>
          <w:rFonts w:ascii="Arial" w:hAnsi="Arial" w:cs="Arial"/>
        </w:rPr>
        <w:t>deberá</w:t>
      </w:r>
      <w:r>
        <w:rPr>
          <w:rFonts w:ascii="Arial" w:hAnsi="Arial" w:cs="Arial"/>
        </w:rPr>
        <w:t>n</w:t>
      </w:r>
      <w:r w:rsidRPr="002B7EDB">
        <w:rPr>
          <w:rFonts w:ascii="Arial" w:hAnsi="Arial" w:cs="Arial"/>
        </w:rPr>
        <w:t xml:space="preserve"> ser comprobad</w:t>
      </w:r>
      <w:r>
        <w:rPr>
          <w:rFonts w:ascii="Arial" w:hAnsi="Arial" w:cs="Arial"/>
        </w:rPr>
        <w:t>os</w:t>
      </w:r>
      <w:r w:rsidRPr="002B7EDB">
        <w:rPr>
          <w:rFonts w:ascii="Arial" w:hAnsi="Arial" w:cs="Arial"/>
        </w:rPr>
        <w:t xml:space="preserve"> con el original y copia del respectivo certificado.</w:t>
      </w:r>
    </w:p>
    <w:p w14:paraId="647E0D04" w14:textId="77777777" w:rsidR="00A20885" w:rsidRPr="002B7EDB" w:rsidRDefault="00A20885" w:rsidP="00A20885">
      <w:pPr>
        <w:spacing w:after="0"/>
        <w:jc w:val="both"/>
        <w:rPr>
          <w:rFonts w:ascii="Arial" w:hAnsi="Arial" w:cs="Arial"/>
        </w:rPr>
      </w:pPr>
    </w:p>
    <w:p w14:paraId="52C643E5" w14:textId="77777777" w:rsidR="00A20885" w:rsidRPr="002B7EDB" w:rsidRDefault="00A20885" w:rsidP="00A20885">
      <w:pPr>
        <w:spacing w:after="0"/>
        <w:jc w:val="both"/>
        <w:rPr>
          <w:rFonts w:ascii="Arial" w:hAnsi="Arial" w:cs="Arial"/>
        </w:rPr>
      </w:pPr>
      <w:r w:rsidRPr="002B7EDB">
        <w:rPr>
          <w:rFonts w:ascii="Arial" w:hAnsi="Arial" w:cs="Arial"/>
        </w:rPr>
        <w:t>5.</w:t>
      </w:r>
      <w:r w:rsidRPr="002B7EDB">
        <w:rPr>
          <w:rFonts w:ascii="Arial" w:hAnsi="Arial" w:cs="Arial"/>
        </w:rPr>
        <w:tab/>
        <w:t>Equipamiento</w:t>
      </w:r>
      <w:r>
        <w:rPr>
          <w:rFonts w:ascii="Arial" w:hAnsi="Arial" w:cs="Arial"/>
        </w:rPr>
        <w:t xml:space="preserve"> Requerido</w:t>
      </w:r>
      <w:r w:rsidRPr="002B7EDB">
        <w:rPr>
          <w:rFonts w:ascii="Arial" w:hAnsi="Arial" w:cs="Arial"/>
        </w:rPr>
        <w:t>.</w:t>
      </w:r>
    </w:p>
    <w:p w14:paraId="1B27822F" w14:textId="77777777" w:rsidR="00A20885" w:rsidRPr="002B7EDB" w:rsidRDefault="00A20885" w:rsidP="00A20885">
      <w:pPr>
        <w:spacing w:after="0"/>
        <w:jc w:val="both"/>
        <w:rPr>
          <w:rFonts w:ascii="Arial" w:hAnsi="Arial" w:cs="Arial"/>
        </w:rPr>
      </w:pPr>
    </w:p>
    <w:p w14:paraId="55B9FE52" w14:textId="77777777" w:rsidR="00A20885" w:rsidRPr="002B7EDB" w:rsidRDefault="00A20885" w:rsidP="00A20885">
      <w:pPr>
        <w:spacing w:after="0"/>
        <w:jc w:val="both"/>
        <w:rPr>
          <w:rFonts w:ascii="Arial" w:hAnsi="Arial" w:cs="Arial"/>
        </w:rPr>
      </w:pPr>
      <w:r w:rsidRPr="002B7EDB">
        <w:rPr>
          <w:rFonts w:ascii="Arial" w:hAnsi="Arial" w:cs="Arial"/>
        </w:rPr>
        <w:t>El personal de la empresa de seguridad deberá portar de manera obligatoria:</w:t>
      </w:r>
    </w:p>
    <w:p w14:paraId="5B5E60EF" w14:textId="77777777" w:rsidR="00A20885" w:rsidRPr="002B7EDB" w:rsidRDefault="00A20885" w:rsidP="00A20885">
      <w:pPr>
        <w:spacing w:after="0"/>
        <w:jc w:val="both"/>
        <w:rPr>
          <w:rFonts w:ascii="Arial" w:hAnsi="Arial" w:cs="Arial"/>
        </w:rPr>
      </w:pPr>
    </w:p>
    <w:p w14:paraId="4EB9A629" w14:textId="77777777" w:rsidR="00A20885" w:rsidRPr="002366CC" w:rsidRDefault="00A20885" w:rsidP="00A20885">
      <w:pPr>
        <w:pStyle w:val="Prrafodelista"/>
        <w:numPr>
          <w:ilvl w:val="0"/>
          <w:numId w:val="9"/>
        </w:numPr>
        <w:spacing w:after="0"/>
        <w:jc w:val="both"/>
        <w:rPr>
          <w:rFonts w:ascii="Arial" w:hAnsi="Arial" w:cs="Arial"/>
        </w:rPr>
      </w:pPr>
      <w:r w:rsidRPr="002366CC">
        <w:rPr>
          <w:rFonts w:ascii="Arial" w:hAnsi="Arial" w:cs="Arial"/>
        </w:rPr>
        <w:t>Uniforme de la Empresa (Camisa con nombre y logotipo de la empresa y pantalón, ambos con sus colores institucionales)</w:t>
      </w:r>
    </w:p>
    <w:p w14:paraId="43285DF8" w14:textId="77777777" w:rsidR="00A20885" w:rsidRPr="002366CC" w:rsidRDefault="00A20885" w:rsidP="00A20885">
      <w:pPr>
        <w:pStyle w:val="Prrafodelista"/>
        <w:numPr>
          <w:ilvl w:val="0"/>
          <w:numId w:val="9"/>
        </w:numPr>
        <w:spacing w:after="0"/>
        <w:jc w:val="both"/>
        <w:rPr>
          <w:rFonts w:ascii="Arial" w:hAnsi="Arial" w:cs="Arial"/>
        </w:rPr>
      </w:pPr>
      <w:r w:rsidRPr="002366CC">
        <w:rPr>
          <w:rFonts w:ascii="Arial" w:hAnsi="Arial" w:cs="Arial"/>
        </w:rPr>
        <w:t>Gafete de identificación con fotografía con logotipo de la empresa</w:t>
      </w:r>
    </w:p>
    <w:p w14:paraId="7EA9BC38" w14:textId="77777777" w:rsidR="00A20885" w:rsidRPr="002366CC" w:rsidRDefault="00A20885" w:rsidP="00A20885">
      <w:pPr>
        <w:pStyle w:val="Prrafodelista"/>
        <w:numPr>
          <w:ilvl w:val="0"/>
          <w:numId w:val="9"/>
        </w:numPr>
        <w:spacing w:after="0"/>
        <w:jc w:val="both"/>
        <w:rPr>
          <w:rFonts w:ascii="Arial" w:hAnsi="Arial" w:cs="Arial"/>
        </w:rPr>
      </w:pPr>
      <w:r w:rsidRPr="002366CC">
        <w:rPr>
          <w:rFonts w:ascii="Arial" w:hAnsi="Arial" w:cs="Arial"/>
        </w:rPr>
        <w:t>Calzado de seguridad</w:t>
      </w:r>
    </w:p>
    <w:p w14:paraId="50A6BB56" w14:textId="77777777" w:rsidR="00A20885" w:rsidRPr="002366CC" w:rsidRDefault="00A20885" w:rsidP="00A20885">
      <w:pPr>
        <w:pStyle w:val="Prrafodelista"/>
        <w:numPr>
          <w:ilvl w:val="0"/>
          <w:numId w:val="9"/>
        </w:numPr>
        <w:spacing w:after="0"/>
        <w:jc w:val="both"/>
        <w:rPr>
          <w:rFonts w:ascii="Arial" w:hAnsi="Arial" w:cs="Arial"/>
        </w:rPr>
      </w:pPr>
      <w:r w:rsidRPr="002366CC">
        <w:rPr>
          <w:rFonts w:ascii="Arial" w:hAnsi="Arial" w:cs="Arial"/>
        </w:rPr>
        <w:t>Chamarra con logotipo de la empresa (En Invierno o cuando el clima lo amerite)</w:t>
      </w:r>
    </w:p>
    <w:p w14:paraId="276DA9FC" w14:textId="77777777" w:rsidR="00A20885" w:rsidRPr="002366CC" w:rsidRDefault="00A20885" w:rsidP="00A20885">
      <w:pPr>
        <w:pStyle w:val="Prrafodelista"/>
        <w:numPr>
          <w:ilvl w:val="0"/>
          <w:numId w:val="9"/>
        </w:numPr>
        <w:spacing w:after="0"/>
        <w:jc w:val="both"/>
        <w:rPr>
          <w:rFonts w:ascii="Arial" w:hAnsi="Arial" w:cs="Arial"/>
        </w:rPr>
      </w:pPr>
      <w:r w:rsidRPr="002366CC">
        <w:rPr>
          <w:rFonts w:ascii="Arial" w:hAnsi="Arial" w:cs="Arial"/>
        </w:rPr>
        <w:t>impermeable con logotipo de la empresa (Cuando el clima lo amerite)</w:t>
      </w:r>
    </w:p>
    <w:p w14:paraId="351EF6EC" w14:textId="77777777" w:rsidR="00A20885" w:rsidRPr="002B7EDB" w:rsidRDefault="00A20885" w:rsidP="00A20885">
      <w:pPr>
        <w:spacing w:after="0"/>
        <w:jc w:val="both"/>
        <w:rPr>
          <w:rFonts w:ascii="Arial" w:hAnsi="Arial" w:cs="Arial"/>
        </w:rPr>
      </w:pPr>
    </w:p>
    <w:p w14:paraId="7FF3956C" w14:textId="77777777" w:rsidR="00A20885" w:rsidRPr="002B7EDB" w:rsidRDefault="00A20885" w:rsidP="00A20885">
      <w:pPr>
        <w:spacing w:after="0"/>
        <w:jc w:val="both"/>
        <w:rPr>
          <w:rFonts w:ascii="Arial" w:hAnsi="Arial" w:cs="Arial"/>
        </w:rPr>
      </w:pPr>
    </w:p>
    <w:p w14:paraId="73222E09" w14:textId="77777777" w:rsidR="000B65E1" w:rsidRDefault="000B65E1" w:rsidP="00A20885">
      <w:pPr>
        <w:spacing w:after="0"/>
        <w:jc w:val="both"/>
        <w:rPr>
          <w:rFonts w:ascii="Arial" w:hAnsi="Arial" w:cs="Arial"/>
        </w:rPr>
      </w:pPr>
    </w:p>
    <w:p w14:paraId="014CFF11" w14:textId="77777777" w:rsidR="000B65E1" w:rsidRDefault="000B65E1" w:rsidP="00A20885">
      <w:pPr>
        <w:spacing w:after="0"/>
        <w:jc w:val="both"/>
        <w:rPr>
          <w:rFonts w:ascii="Arial" w:hAnsi="Arial" w:cs="Arial"/>
        </w:rPr>
      </w:pPr>
    </w:p>
    <w:p w14:paraId="01E1E2F5" w14:textId="77777777" w:rsidR="000B65E1" w:rsidRDefault="000B65E1" w:rsidP="00A20885">
      <w:pPr>
        <w:spacing w:after="0"/>
        <w:jc w:val="both"/>
        <w:rPr>
          <w:rFonts w:ascii="Arial" w:hAnsi="Arial" w:cs="Arial"/>
        </w:rPr>
      </w:pPr>
    </w:p>
    <w:p w14:paraId="3EB83A55" w14:textId="77777777" w:rsidR="00A20885" w:rsidRDefault="00A20885" w:rsidP="00A20885">
      <w:pPr>
        <w:spacing w:after="0"/>
        <w:jc w:val="both"/>
        <w:rPr>
          <w:rFonts w:ascii="Arial" w:hAnsi="Arial" w:cs="Arial"/>
        </w:rPr>
      </w:pPr>
      <w:r w:rsidRPr="002B7EDB">
        <w:rPr>
          <w:rFonts w:ascii="Arial" w:hAnsi="Arial" w:cs="Arial"/>
        </w:rPr>
        <w:t>Los Elementos deberán de portar de manera completa, apropiada y limpia el uniforme, de acuerdo con lo siguiente:</w:t>
      </w:r>
    </w:p>
    <w:p w14:paraId="51CC71D3" w14:textId="77777777" w:rsidR="000B65E1" w:rsidRPr="000B65E1" w:rsidRDefault="000B65E1" w:rsidP="00A20885">
      <w:pPr>
        <w:spacing w:after="0"/>
        <w:jc w:val="both"/>
        <w:rPr>
          <w:rFonts w:ascii="Arial" w:hAnsi="Arial" w:cs="Arial"/>
          <w:sz w:val="16"/>
          <w:szCs w:val="16"/>
        </w:rPr>
      </w:pPr>
    </w:p>
    <w:p w14:paraId="3CA2B083" w14:textId="77777777" w:rsidR="00A20885" w:rsidRPr="002B7EDB" w:rsidRDefault="00A20885" w:rsidP="00A20885">
      <w:pPr>
        <w:spacing w:after="0"/>
        <w:jc w:val="both"/>
        <w:rPr>
          <w:rFonts w:ascii="Arial" w:hAnsi="Arial" w:cs="Arial"/>
        </w:rPr>
      </w:pPr>
      <w:r w:rsidRPr="002B7EDB">
        <w:rPr>
          <w:rFonts w:ascii="Arial" w:hAnsi="Arial" w:cs="Arial"/>
        </w:rPr>
        <w:t>•</w:t>
      </w:r>
      <w:r w:rsidRPr="002B7EDB">
        <w:rPr>
          <w:rFonts w:ascii="Arial" w:hAnsi="Arial" w:cs="Arial"/>
        </w:rPr>
        <w:tab/>
        <w:t>Pantalón en su sitio, no a la cadera.</w:t>
      </w:r>
    </w:p>
    <w:p w14:paraId="485A5F11" w14:textId="77777777" w:rsidR="00A20885" w:rsidRPr="002B7EDB" w:rsidRDefault="00A20885" w:rsidP="00A20885">
      <w:pPr>
        <w:spacing w:after="0"/>
        <w:jc w:val="both"/>
        <w:rPr>
          <w:rFonts w:ascii="Arial" w:hAnsi="Arial" w:cs="Arial"/>
        </w:rPr>
      </w:pPr>
      <w:r w:rsidRPr="002B7EDB">
        <w:rPr>
          <w:rFonts w:ascii="Arial" w:hAnsi="Arial" w:cs="Arial"/>
        </w:rPr>
        <w:t>•</w:t>
      </w:r>
      <w:r w:rsidRPr="002B7EDB">
        <w:rPr>
          <w:rFonts w:ascii="Arial" w:hAnsi="Arial" w:cs="Arial"/>
        </w:rPr>
        <w:tab/>
        <w:t>Camisa fajada correctamente, no se permite el uso de joyería ostentosa.</w:t>
      </w:r>
    </w:p>
    <w:p w14:paraId="4DFDE1F9" w14:textId="77777777" w:rsidR="00A20885" w:rsidRPr="000B65E1" w:rsidRDefault="00A20885" w:rsidP="00A20885">
      <w:pPr>
        <w:spacing w:after="0"/>
        <w:jc w:val="both"/>
        <w:rPr>
          <w:rFonts w:ascii="Arial" w:hAnsi="Arial" w:cs="Arial"/>
          <w:sz w:val="16"/>
          <w:szCs w:val="16"/>
        </w:rPr>
      </w:pPr>
    </w:p>
    <w:p w14:paraId="1FD2DC49" w14:textId="77777777" w:rsidR="00A20885" w:rsidRPr="002B7EDB" w:rsidRDefault="00A20885" w:rsidP="00A20885">
      <w:pPr>
        <w:spacing w:after="0"/>
        <w:jc w:val="both"/>
        <w:rPr>
          <w:rFonts w:ascii="Arial" w:hAnsi="Arial" w:cs="Arial"/>
        </w:rPr>
      </w:pPr>
      <w:r w:rsidRPr="002B7EDB">
        <w:rPr>
          <w:rFonts w:ascii="Arial" w:hAnsi="Arial" w:cs="Arial"/>
        </w:rPr>
        <w:t xml:space="preserve">Asimismo, contar con el siguiente equipo, como </w:t>
      </w:r>
      <w:proofErr w:type="spellStart"/>
      <w:r w:rsidRPr="002B7EDB">
        <w:rPr>
          <w:rFonts w:ascii="Arial" w:hAnsi="Arial" w:cs="Arial"/>
        </w:rPr>
        <w:t>minimo</w:t>
      </w:r>
      <w:proofErr w:type="spellEnd"/>
      <w:r w:rsidRPr="002B7EDB">
        <w:rPr>
          <w:rFonts w:ascii="Arial" w:hAnsi="Arial" w:cs="Arial"/>
        </w:rPr>
        <w:t>:</w:t>
      </w:r>
    </w:p>
    <w:p w14:paraId="7759934A" w14:textId="77777777" w:rsidR="00A20885" w:rsidRPr="000B65E1" w:rsidRDefault="00A20885" w:rsidP="00A20885">
      <w:pPr>
        <w:spacing w:after="0"/>
        <w:jc w:val="both"/>
        <w:rPr>
          <w:rFonts w:ascii="Arial" w:hAnsi="Arial" w:cs="Arial"/>
          <w:sz w:val="16"/>
          <w:szCs w:val="16"/>
        </w:rPr>
      </w:pPr>
    </w:p>
    <w:p w14:paraId="4274759E"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Fornitura</w:t>
      </w:r>
    </w:p>
    <w:p w14:paraId="08D11248"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Tolete</w:t>
      </w:r>
    </w:p>
    <w:p w14:paraId="57B70C80"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Silbato de Seguridad</w:t>
      </w:r>
    </w:p>
    <w:p w14:paraId="24677B1F"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Lámpara de mano con pilas cargadas</w:t>
      </w:r>
    </w:p>
    <w:p w14:paraId="30EB07F7"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Radio portátil para comunicación interna</w:t>
      </w:r>
    </w:p>
    <w:p w14:paraId="439D4EF2" w14:textId="77777777" w:rsidR="00A20885" w:rsidRPr="00EC75F4" w:rsidRDefault="00A20885" w:rsidP="00A20885">
      <w:pPr>
        <w:pStyle w:val="Prrafodelista"/>
        <w:numPr>
          <w:ilvl w:val="0"/>
          <w:numId w:val="9"/>
        </w:numPr>
        <w:spacing w:after="0"/>
        <w:jc w:val="both"/>
        <w:rPr>
          <w:rFonts w:ascii="Arial" w:hAnsi="Arial" w:cs="Arial"/>
        </w:rPr>
      </w:pPr>
      <w:r>
        <w:rPr>
          <w:rFonts w:ascii="Arial" w:hAnsi="Arial" w:cs="Arial"/>
        </w:rPr>
        <w:t>Radio portátil o telé</w:t>
      </w:r>
      <w:r w:rsidRPr="00EC75F4">
        <w:rPr>
          <w:rFonts w:ascii="Arial" w:hAnsi="Arial" w:cs="Arial"/>
        </w:rPr>
        <w:t>fono celular por centro de trabajo para comunicación con central o centro de mando del proveedor.</w:t>
      </w:r>
    </w:p>
    <w:p w14:paraId="04EA66F2"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Tabla para sujetar papeles tamaño oficio</w:t>
      </w:r>
    </w:p>
    <w:p w14:paraId="2F7BFAE7"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Pluma</w:t>
      </w:r>
    </w:p>
    <w:p w14:paraId="4255311B" w14:textId="77777777" w:rsidR="00A20885" w:rsidRPr="000B65E1" w:rsidRDefault="00A20885" w:rsidP="00A20885">
      <w:pPr>
        <w:spacing w:after="0"/>
        <w:jc w:val="both"/>
        <w:rPr>
          <w:rFonts w:ascii="Arial" w:hAnsi="Arial" w:cs="Arial"/>
          <w:sz w:val="16"/>
          <w:szCs w:val="16"/>
        </w:rPr>
      </w:pPr>
    </w:p>
    <w:p w14:paraId="5949B3B2" w14:textId="77777777" w:rsidR="00A20885" w:rsidRPr="002B7EDB" w:rsidRDefault="00A20885" w:rsidP="00A20885">
      <w:pPr>
        <w:spacing w:after="0"/>
        <w:jc w:val="both"/>
        <w:rPr>
          <w:rFonts w:ascii="Arial" w:hAnsi="Arial" w:cs="Arial"/>
        </w:rPr>
      </w:pPr>
      <w:r w:rsidRPr="002B7EDB">
        <w:rPr>
          <w:rFonts w:ascii="Arial" w:hAnsi="Arial" w:cs="Arial"/>
        </w:rPr>
        <w:t>6.</w:t>
      </w:r>
      <w:r w:rsidRPr="002B7EDB">
        <w:rPr>
          <w:rFonts w:ascii="Arial" w:hAnsi="Arial" w:cs="Arial"/>
        </w:rPr>
        <w:tab/>
        <w:t>Equipo para Revisión Preventiva y Filtro de Acceso</w:t>
      </w:r>
    </w:p>
    <w:p w14:paraId="7B7F9A2A" w14:textId="77777777" w:rsidR="00A20885" w:rsidRPr="000B65E1" w:rsidRDefault="00A20885" w:rsidP="00A20885">
      <w:pPr>
        <w:spacing w:after="0"/>
        <w:jc w:val="both"/>
        <w:rPr>
          <w:rFonts w:ascii="Arial" w:hAnsi="Arial" w:cs="Arial"/>
          <w:sz w:val="16"/>
          <w:szCs w:val="16"/>
        </w:rPr>
      </w:pPr>
    </w:p>
    <w:p w14:paraId="76FD5C2B" w14:textId="77777777" w:rsidR="00252453" w:rsidRPr="00C008AD" w:rsidRDefault="00252453" w:rsidP="00252453">
      <w:pPr>
        <w:ind w:left="212" w:right="498"/>
        <w:jc w:val="both"/>
        <w:rPr>
          <w:rFonts w:ascii="Arial" w:hAnsi="Arial" w:cs="Arial"/>
        </w:rPr>
      </w:pPr>
      <w:r w:rsidRPr="00C008AD">
        <w:rPr>
          <w:rFonts w:ascii="Arial" w:hAnsi="Arial" w:cs="Arial"/>
        </w:rPr>
        <w:t>El licitante deberá considerar dentro de su propuesta el suministro y manejo de paletas detectoras de metal</w:t>
      </w:r>
      <w:r w:rsidRPr="00C008AD">
        <w:rPr>
          <w:rFonts w:ascii="Arial" w:hAnsi="Arial" w:cs="Arial"/>
          <w:spacing w:val="1"/>
        </w:rPr>
        <w:t xml:space="preserve"> </w:t>
      </w:r>
      <w:r w:rsidRPr="00C008AD">
        <w:rPr>
          <w:rFonts w:ascii="Arial" w:hAnsi="Arial" w:cs="Arial"/>
        </w:rPr>
        <w:t xml:space="preserve">para filtros de acceso (armas), los cuales deberán estar debidamente </w:t>
      </w:r>
      <w:proofErr w:type="gramStart"/>
      <w:r w:rsidRPr="00C008AD">
        <w:rPr>
          <w:rFonts w:ascii="Arial" w:hAnsi="Arial" w:cs="Arial"/>
        </w:rPr>
        <w:t>cargadas</w:t>
      </w:r>
      <w:proofErr w:type="gramEnd"/>
      <w:r w:rsidRPr="00C008AD">
        <w:rPr>
          <w:rFonts w:ascii="Arial" w:hAnsi="Arial" w:cs="Arial"/>
        </w:rPr>
        <w:t xml:space="preserve"> o con baterías, en</w:t>
      </w:r>
      <w:r w:rsidRPr="00C008AD">
        <w:rPr>
          <w:rFonts w:ascii="Arial" w:hAnsi="Arial" w:cs="Arial"/>
          <w:spacing w:val="1"/>
        </w:rPr>
        <w:t xml:space="preserve"> </w:t>
      </w:r>
      <w:r w:rsidRPr="00C008AD">
        <w:rPr>
          <w:rFonts w:ascii="Arial" w:hAnsi="Arial" w:cs="Arial"/>
        </w:rPr>
        <w:t>los</w:t>
      </w:r>
      <w:r w:rsidRPr="00C008AD">
        <w:rPr>
          <w:rFonts w:ascii="Arial" w:hAnsi="Arial" w:cs="Arial"/>
          <w:spacing w:val="1"/>
        </w:rPr>
        <w:t xml:space="preserve"> </w:t>
      </w:r>
      <w:r w:rsidRPr="00C008AD">
        <w:rPr>
          <w:rFonts w:ascii="Arial" w:hAnsi="Arial" w:cs="Arial"/>
        </w:rPr>
        <w:t>inmuebles</w:t>
      </w:r>
      <w:r w:rsidRPr="00C008AD">
        <w:rPr>
          <w:rFonts w:ascii="Arial" w:hAnsi="Arial" w:cs="Arial"/>
          <w:spacing w:val="1"/>
        </w:rPr>
        <w:t xml:space="preserve"> </w:t>
      </w:r>
      <w:r w:rsidRPr="00C008AD">
        <w:rPr>
          <w:rFonts w:ascii="Arial" w:hAnsi="Arial" w:cs="Arial"/>
        </w:rPr>
        <w:t>que</w:t>
      </w:r>
      <w:r w:rsidRPr="00C008AD">
        <w:rPr>
          <w:rFonts w:ascii="Arial" w:hAnsi="Arial" w:cs="Arial"/>
          <w:spacing w:val="1"/>
        </w:rPr>
        <w:t xml:space="preserve"> </w:t>
      </w:r>
      <w:r w:rsidRPr="00C008AD">
        <w:rPr>
          <w:rFonts w:ascii="Arial" w:hAnsi="Arial" w:cs="Arial"/>
        </w:rPr>
        <w:t>se</w:t>
      </w:r>
      <w:r w:rsidRPr="00C008AD">
        <w:rPr>
          <w:rFonts w:ascii="Arial" w:hAnsi="Arial" w:cs="Arial"/>
          <w:spacing w:val="1"/>
        </w:rPr>
        <w:t xml:space="preserve"> </w:t>
      </w:r>
      <w:r w:rsidRPr="00C008AD">
        <w:rPr>
          <w:rFonts w:ascii="Arial" w:hAnsi="Arial" w:cs="Arial"/>
        </w:rPr>
        <w:t>detallan</w:t>
      </w:r>
      <w:r w:rsidRPr="00C008AD">
        <w:rPr>
          <w:rFonts w:ascii="Arial" w:hAnsi="Arial" w:cs="Arial"/>
          <w:spacing w:val="1"/>
        </w:rPr>
        <w:t xml:space="preserve"> </w:t>
      </w:r>
      <w:r w:rsidRPr="00C008AD">
        <w:rPr>
          <w:rFonts w:ascii="Arial" w:hAnsi="Arial" w:cs="Arial"/>
        </w:rPr>
        <w:t>a</w:t>
      </w:r>
      <w:r w:rsidRPr="00C008AD">
        <w:rPr>
          <w:rFonts w:ascii="Arial" w:hAnsi="Arial" w:cs="Arial"/>
          <w:spacing w:val="1"/>
        </w:rPr>
        <w:t xml:space="preserve"> </w:t>
      </w:r>
      <w:r w:rsidRPr="00C008AD">
        <w:rPr>
          <w:rFonts w:ascii="Arial" w:hAnsi="Arial" w:cs="Arial"/>
        </w:rPr>
        <w:t>continuación:</w:t>
      </w:r>
    </w:p>
    <w:p w14:paraId="70C5D50E" w14:textId="77777777" w:rsidR="00252453" w:rsidRPr="00C008AD" w:rsidRDefault="00252453" w:rsidP="00252453">
      <w:pPr>
        <w:pStyle w:val="Textoindependiente"/>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7"/>
        <w:gridCol w:w="2337"/>
      </w:tblGrid>
      <w:tr w:rsidR="00252453" w:rsidRPr="00C008AD" w14:paraId="32EF74BA" w14:textId="77777777" w:rsidTr="002A057C">
        <w:trPr>
          <w:trHeight w:val="426"/>
        </w:trPr>
        <w:tc>
          <w:tcPr>
            <w:tcW w:w="5327" w:type="dxa"/>
            <w:shd w:val="clear" w:color="auto" w:fill="F1F1F1"/>
          </w:tcPr>
          <w:p w14:paraId="708B689A" w14:textId="77777777" w:rsidR="00252453" w:rsidRPr="00C008AD" w:rsidRDefault="00252453" w:rsidP="002A057C">
            <w:pPr>
              <w:pStyle w:val="TableParagraph"/>
              <w:spacing w:before="104"/>
              <w:ind w:left="1640" w:right="1630"/>
              <w:jc w:val="center"/>
              <w:rPr>
                <w:rFonts w:ascii="Arial" w:hAnsi="Arial" w:cs="Arial"/>
                <w:b/>
              </w:rPr>
            </w:pPr>
            <w:r w:rsidRPr="00C008AD">
              <w:rPr>
                <w:rFonts w:ascii="Arial" w:hAnsi="Arial" w:cs="Arial"/>
                <w:b/>
              </w:rPr>
              <w:t>Ubicación</w:t>
            </w:r>
            <w:r w:rsidRPr="00C008AD">
              <w:rPr>
                <w:rFonts w:ascii="Arial" w:hAnsi="Arial" w:cs="Arial"/>
                <w:b/>
                <w:spacing w:val="-1"/>
              </w:rPr>
              <w:t xml:space="preserve"> </w:t>
            </w:r>
            <w:r w:rsidRPr="00C008AD">
              <w:rPr>
                <w:rFonts w:ascii="Arial" w:hAnsi="Arial" w:cs="Arial"/>
                <w:b/>
              </w:rPr>
              <w:t>del</w:t>
            </w:r>
            <w:r w:rsidRPr="00C008AD">
              <w:rPr>
                <w:rFonts w:ascii="Arial" w:hAnsi="Arial" w:cs="Arial"/>
                <w:b/>
                <w:spacing w:val="-3"/>
              </w:rPr>
              <w:t xml:space="preserve"> </w:t>
            </w:r>
            <w:r w:rsidRPr="00C008AD">
              <w:rPr>
                <w:rFonts w:ascii="Arial" w:hAnsi="Arial" w:cs="Arial"/>
                <w:b/>
              </w:rPr>
              <w:t>inmueble</w:t>
            </w:r>
          </w:p>
        </w:tc>
        <w:tc>
          <w:tcPr>
            <w:tcW w:w="2337" w:type="dxa"/>
            <w:shd w:val="clear" w:color="auto" w:fill="F1F1F1"/>
          </w:tcPr>
          <w:p w14:paraId="2F38D927" w14:textId="77777777" w:rsidR="00252453" w:rsidRPr="00C008AD" w:rsidRDefault="00252453" w:rsidP="002A057C">
            <w:pPr>
              <w:pStyle w:val="TableParagraph"/>
              <w:spacing w:line="206" w:lineRule="exact"/>
              <w:ind w:left="671" w:right="109" w:hanging="538"/>
              <w:rPr>
                <w:rFonts w:ascii="Arial" w:hAnsi="Arial" w:cs="Arial"/>
                <w:b/>
              </w:rPr>
            </w:pPr>
            <w:r w:rsidRPr="00C008AD">
              <w:rPr>
                <w:rFonts w:ascii="Arial" w:hAnsi="Arial" w:cs="Arial"/>
                <w:b/>
              </w:rPr>
              <w:t>No. Detectores de</w:t>
            </w:r>
            <w:r w:rsidRPr="00C008AD">
              <w:rPr>
                <w:rFonts w:ascii="Arial" w:hAnsi="Arial" w:cs="Arial"/>
                <w:b/>
                <w:spacing w:val="-47"/>
              </w:rPr>
              <w:t xml:space="preserve"> </w:t>
            </w:r>
            <w:r w:rsidRPr="00C008AD">
              <w:rPr>
                <w:rFonts w:ascii="Arial" w:hAnsi="Arial" w:cs="Arial"/>
                <w:b/>
              </w:rPr>
              <w:t>Metal</w:t>
            </w:r>
          </w:p>
        </w:tc>
      </w:tr>
      <w:tr w:rsidR="00252453" w:rsidRPr="00C008AD" w14:paraId="303DFD2A" w14:textId="77777777" w:rsidTr="002A057C">
        <w:trPr>
          <w:trHeight w:val="474"/>
        </w:trPr>
        <w:tc>
          <w:tcPr>
            <w:tcW w:w="5327" w:type="dxa"/>
          </w:tcPr>
          <w:p w14:paraId="275DC8F5" w14:textId="77777777" w:rsidR="00252453" w:rsidRPr="00C008AD" w:rsidRDefault="00252453" w:rsidP="002A057C">
            <w:pPr>
              <w:pStyle w:val="TableParagraph"/>
              <w:spacing w:before="42" w:line="206" w:lineRule="exact"/>
              <w:ind w:left="110"/>
              <w:rPr>
                <w:rFonts w:ascii="Arial" w:hAnsi="Arial" w:cs="Arial"/>
              </w:rPr>
            </w:pPr>
            <w:r w:rsidRPr="00C008AD">
              <w:rPr>
                <w:rFonts w:ascii="Arial" w:hAnsi="Arial" w:cs="Arial"/>
              </w:rPr>
              <w:t>Palacio de Gobierno del Estado de Sinaloa (Culiacán, Sinaloa)</w:t>
            </w:r>
          </w:p>
        </w:tc>
        <w:tc>
          <w:tcPr>
            <w:tcW w:w="2337" w:type="dxa"/>
          </w:tcPr>
          <w:p w14:paraId="53F31A1F" w14:textId="77777777" w:rsidR="00252453" w:rsidRPr="00C008AD" w:rsidRDefault="00252453" w:rsidP="002A057C">
            <w:pPr>
              <w:pStyle w:val="TableParagraph"/>
              <w:spacing w:before="162"/>
              <w:ind w:left="9"/>
              <w:jc w:val="center"/>
              <w:rPr>
                <w:rFonts w:ascii="Arial" w:hAnsi="Arial" w:cs="Arial"/>
              </w:rPr>
            </w:pPr>
            <w:r>
              <w:rPr>
                <w:rFonts w:ascii="Arial" w:hAnsi="Arial" w:cs="Arial"/>
              </w:rPr>
              <w:t>4</w:t>
            </w:r>
          </w:p>
        </w:tc>
      </w:tr>
      <w:tr w:rsidR="00252453" w:rsidRPr="00C008AD" w14:paraId="2F2BB1C1" w14:textId="77777777" w:rsidTr="002A057C">
        <w:trPr>
          <w:trHeight w:val="472"/>
        </w:trPr>
        <w:tc>
          <w:tcPr>
            <w:tcW w:w="5327" w:type="dxa"/>
          </w:tcPr>
          <w:p w14:paraId="55260F4B" w14:textId="77777777" w:rsidR="00252453" w:rsidRPr="00C008AD" w:rsidRDefault="00252453" w:rsidP="002A057C">
            <w:pPr>
              <w:pStyle w:val="TableParagraph"/>
              <w:spacing w:before="40" w:line="206" w:lineRule="exact"/>
              <w:ind w:left="110"/>
              <w:rPr>
                <w:rFonts w:ascii="Arial" w:hAnsi="Arial" w:cs="Arial"/>
              </w:rPr>
            </w:pPr>
            <w:r w:rsidRPr="00C008AD">
              <w:rPr>
                <w:rFonts w:ascii="Arial" w:hAnsi="Arial" w:cs="Arial"/>
              </w:rPr>
              <w:t>Unidad de Servicios Estatales (USE Culiacán)</w:t>
            </w:r>
          </w:p>
        </w:tc>
        <w:tc>
          <w:tcPr>
            <w:tcW w:w="2337" w:type="dxa"/>
          </w:tcPr>
          <w:p w14:paraId="3025A4B0" w14:textId="77777777" w:rsidR="00252453" w:rsidRPr="00C008AD" w:rsidRDefault="00252453" w:rsidP="002A057C">
            <w:pPr>
              <w:pStyle w:val="TableParagraph"/>
              <w:spacing w:before="162"/>
              <w:ind w:left="9"/>
              <w:jc w:val="center"/>
              <w:rPr>
                <w:rFonts w:ascii="Arial" w:hAnsi="Arial" w:cs="Arial"/>
              </w:rPr>
            </w:pPr>
            <w:r w:rsidRPr="00C008AD">
              <w:rPr>
                <w:rFonts w:ascii="Arial" w:hAnsi="Arial" w:cs="Arial"/>
              </w:rPr>
              <w:t>4</w:t>
            </w:r>
          </w:p>
        </w:tc>
      </w:tr>
      <w:tr w:rsidR="00252453" w:rsidRPr="00C46785" w14:paraId="18538CA8" w14:textId="77777777" w:rsidTr="002A057C">
        <w:trPr>
          <w:trHeight w:val="472"/>
        </w:trPr>
        <w:tc>
          <w:tcPr>
            <w:tcW w:w="5327" w:type="dxa"/>
          </w:tcPr>
          <w:p w14:paraId="3A4F0D55" w14:textId="77777777" w:rsidR="00252453" w:rsidRPr="00C46785" w:rsidRDefault="00252453" w:rsidP="002A057C">
            <w:pPr>
              <w:pStyle w:val="TableParagraph"/>
              <w:spacing w:before="40" w:line="206" w:lineRule="exact"/>
              <w:ind w:left="110"/>
              <w:rPr>
                <w:rFonts w:ascii="Arial" w:hAnsi="Arial" w:cs="Arial"/>
              </w:rPr>
            </w:pPr>
            <w:r w:rsidRPr="00C46785">
              <w:rPr>
                <w:rFonts w:ascii="Arial" w:hAnsi="Arial" w:cs="Arial"/>
              </w:rPr>
              <w:t>Unidad de Gobierno (Culiacán, Sinaloa)</w:t>
            </w:r>
          </w:p>
        </w:tc>
        <w:tc>
          <w:tcPr>
            <w:tcW w:w="2337" w:type="dxa"/>
          </w:tcPr>
          <w:p w14:paraId="05BF5604" w14:textId="77777777" w:rsidR="00252453" w:rsidRPr="00C46785" w:rsidRDefault="00252453" w:rsidP="002A057C">
            <w:pPr>
              <w:pStyle w:val="TableParagraph"/>
              <w:spacing w:before="162"/>
              <w:ind w:left="9"/>
              <w:jc w:val="center"/>
              <w:rPr>
                <w:rFonts w:ascii="Arial" w:hAnsi="Arial" w:cs="Arial"/>
                <w:w w:val="99"/>
              </w:rPr>
            </w:pPr>
            <w:r w:rsidRPr="00C46785">
              <w:rPr>
                <w:rFonts w:ascii="Arial" w:hAnsi="Arial" w:cs="Arial"/>
                <w:w w:val="99"/>
              </w:rPr>
              <w:t>3</w:t>
            </w:r>
          </w:p>
        </w:tc>
      </w:tr>
      <w:tr w:rsidR="002A057C" w:rsidRPr="00C46785" w14:paraId="7BB6D009" w14:textId="77777777" w:rsidTr="002A057C">
        <w:trPr>
          <w:trHeight w:val="472"/>
        </w:trPr>
        <w:tc>
          <w:tcPr>
            <w:tcW w:w="5327" w:type="dxa"/>
          </w:tcPr>
          <w:p w14:paraId="4C6738D0" w14:textId="02B444A3" w:rsidR="002A057C" w:rsidRPr="00C46785" w:rsidRDefault="002A057C" w:rsidP="002A057C">
            <w:pPr>
              <w:pStyle w:val="TableParagraph"/>
              <w:spacing w:before="40" w:line="206" w:lineRule="exact"/>
              <w:ind w:left="110"/>
              <w:rPr>
                <w:rFonts w:ascii="Arial" w:hAnsi="Arial" w:cs="Arial"/>
              </w:rPr>
            </w:pPr>
            <w:r w:rsidRPr="00C46785">
              <w:rPr>
                <w:rFonts w:ascii="Arial" w:hAnsi="Arial" w:cs="Arial"/>
              </w:rPr>
              <w:t>Parque Temático (Culiacán, Sinaloa)</w:t>
            </w:r>
          </w:p>
        </w:tc>
        <w:tc>
          <w:tcPr>
            <w:tcW w:w="2337" w:type="dxa"/>
          </w:tcPr>
          <w:p w14:paraId="2EFB59F5" w14:textId="58B9CC4C" w:rsidR="002A057C" w:rsidRPr="00C46785" w:rsidRDefault="002A057C" w:rsidP="002A057C">
            <w:pPr>
              <w:pStyle w:val="TableParagraph"/>
              <w:spacing w:before="162"/>
              <w:ind w:left="9"/>
              <w:jc w:val="center"/>
              <w:rPr>
                <w:rFonts w:ascii="Arial" w:hAnsi="Arial" w:cs="Arial"/>
                <w:w w:val="99"/>
              </w:rPr>
            </w:pPr>
            <w:r w:rsidRPr="00C46785">
              <w:rPr>
                <w:rFonts w:ascii="Arial" w:hAnsi="Arial" w:cs="Arial"/>
                <w:w w:val="99"/>
              </w:rPr>
              <w:t>1</w:t>
            </w:r>
          </w:p>
        </w:tc>
      </w:tr>
      <w:tr w:rsidR="00252453" w:rsidRPr="00C008AD" w14:paraId="51603D0A" w14:textId="77777777" w:rsidTr="002A057C">
        <w:trPr>
          <w:trHeight w:val="268"/>
        </w:trPr>
        <w:tc>
          <w:tcPr>
            <w:tcW w:w="5327" w:type="dxa"/>
          </w:tcPr>
          <w:p w14:paraId="56A1D67D" w14:textId="77777777" w:rsidR="00252453" w:rsidRPr="00C46785" w:rsidRDefault="00252453" w:rsidP="002A057C">
            <w:pPr>
              <w:pStyle w:val="TableParagraph"/>
              <w:spacing w:before="56" w:line="192" w:lineRule="exact"/>
              <w:ind w:left="1638" w:right="1630"/>
              <w:jc w:val="center"/>
              <w:rPr>
                <w:rFonts w:ascii="Arial" w:hAnsi="Arial" w:cs="Arial"/>
                <w:b/>
              </w:rPr>
            </w:pPr>
            <w:r w:rsidRPr="00C46785">
              <w:rPr>
                <w:rFonts w:ascii="Arial" w:hAnsi="Arial" w:cs="Arial"/>
                <w:b/>
              </w:rPr>
              <w:t>TOTAL</w:t>
            </w:r>
          </w:p>
        </w:tc>
        <w:tc>
          <w:tcPr>
            <w:tcW w:w="2337" w:type="dxa"/>
          </w:tcPr>
          <w:p w14:paraId="19AE5E31" w14:textId="42ACC1BF" w:rsidR="00252453" w:rsidRPr="00C46785" w:rsidRDefault="00252453" w:rsidP="00036BEA">
            <w:pPr>
              <w:pStyle w:val="TableParagraph"/>
              <w:spacing w:before="56" w:line="192" w:lineRule="exact"/>
              <w:ind w:left="9"/>
              <w:jc w:val="center"/>
              <w:rPr>
                <w:rFonts w:ascii="Arial" w:hAnsi="Arial" w:cs="Arial"/>
                <w:b/>
              </w:rPr>
            </w:pPr>
            <w:r w:rsidRPr="00C46785">
              <w:rPr>
                <w:rFonts w:ascii="Arial" w:hAnsi="Arial" w:cs="Arial"/>
                <w:b/>
              </w:rPr>
              <w:t>1</w:t>
            </w:r>
            <w:r w:rsidR="00036BEA" w:rsidRPr="00C46785">
              <w:rPr>
                <w:rFonts w:ascii="Arial" w:hAnsi="Arial" w:cs="Arial"/>
                <w:b/>
              </w:rPr>
              <w:t>2</w:t>
            </w:r>
          </w:p>
        </w:tc>
      </w:tr>
    </w:tbl>
    <w:p w14:paraId="74128E28" w14:textId="77777777" w:rsidR="00252453" w:rsidRDefault="00252453" w:rsidP="00252453">
      <w:pPr>
        <w:pStyle w:val="Textoindependiente"/>
      </w:pPr>
    </w:p>
    <w:p w14:paraId="0B90E319" w14:textId="77777777" w:rsidR="00036BEA" w:rsidRDefault="00036BEA" w:rsidP="00036BEA">
      <w:pPr>
        <w:spacing w:after="0"/>
        <w:ind w:left="142" w:hanging="142"/>
        <w:jc w:val="both"/>
        <w:rPr>
          <w:rFonts w:ascii="Arial" w:hAnsi="Arial" w:cs="Arial"/>
        </w:rPr>
      </w:pPr>
      <w:r>
        <w:rPr>
          <w:rFonts w:ascii="Arial" w:hAnsi="Arial" w:cs="Arial"/>
        </w:rPr>
        <w:t>* Los equipos anteriormente mencionados al término del contrato deberán ser retirados por el Licitante adjudicado.</w:t>
      </w:r>
    </w:p>
    <w:p w14:paraId="420316DD" w14:textId="77777777" w:rsidR="00036BEA" w:rsidRPr="00C008AD" w:rsidRDefault="00036BEA" w:rsidP="00252453">
      <w:pPr>
        <w:pStyle w:val="Textoindependiente"/>
      </w:pPr>
    </w:p>
    <w:p w14:paraId="06E49975" w14:textId="78919240" w:rsidR="00252453" w:rsidRPr="00C008AD" w:rsidRDefault="00252453" w:rsidP="00036BEA">
      <w:pPr>
        <w:tabs>
          <w:tab w:val="left" w:pos="10065"/>
        </w:tabs>
        <w:ind w:left="212" w:right="21" w:hanging="212"/>
        <w:jc w:val="both"/>
        <w:rPr>
          <w:rFonts w:ascii="Arial" w:hAnsi="Arial" w:cs="Arial"/>
        </w:rPr>
      </w:pPr>
      <w:r w:rsidRPr="00C008AD">
        <w:rPr>
          <w:rFonts w:ascii="Arial" w:hAnsi="Arial" w:cs="Arial"/>
        </w:rPr>
        <w:t>*</w:t>
      </w:r>
      <w:r w:rsidR="00036BEA">
        <w:rPr>
          <w:rFonts w:ascii="Arial" w:hAnsi="Arial" w:cs="Arial"/>
        </w:rPr>
        <w:t xml:space="preserve"> </w:t>
      </w:r>
      <w:r w:rsidRPr="00C008AD">
        <w:rPr>
          <w:rFonts w:ascii="Arial" w:hAnsi="Arial" w:cs="Arial"/>
        </w:rPr>
        <w:t>Si durante la vigencia del contrato respectivo se identifica que algún equipo está dañado o funcionando</w:t>
      </w:r>
      <w:r w:rsidRPr="00C008AD">
        <w:rPr>
          <w:rFonts w:ascii="Arial" w:hAnsi="Arial" w:cs="Arial"/>
          <w:spacing w:val="1"/>
        </w:rPr>
        <w:t xml:space="preserve"> </w:t>
      </w:r>
      <w:r w:rsidRPr="00C008AD">
        <w:rPr>
          <w:rFonts w:ascii="Arial" w:hAnsi="Arial" w:cs="Arial"/>
        </w:rPr>
        <w:t>incorrectamente, será sustituido en un periodo no mayor a 2 días hábiles siguientes a la notificación que en su</w:t>
      </w:r>
      <w:r w:rsidRPr="00C008AD">
        <w:rPr>
          <w:rFonts w:ascii="Arial" w:hAnsi="Arial" w:cs="Arial"/>
          <w:spacing w:val="1"/>
        </w:rPr>
        <w:t xml:space="preserve"> </w:t>
      </w:r>
      <w:r w:rsidRPr="00C008AD">
        <w:rPr>
          <w:rFonts w:ascii="Arial" w:hAnsi="Arial" w:cs="Arial"/>
        </w:rPr>
        <w:t>caso,</w:t>
      </w:r>
      <w:r w:rsidRPr="00C008AD">
        <w:rPr>
          <w:rFonts w:ascii="Arial" w:hAnsi="Arial" w:cs="Arial"/>
          <w:spacing w:val="-2"/>
        </w:rPr>
        <w:t xml:space="preserve"> </w:t>
      </w:r>
      <w:r w:rsidRPr="00C008AD">
        <w:rPr>
          <w:rFonts w:ascii="Arial" w:hAnsi="Arial" w:cs="Arial"/>
        </w:rPr>
        <w:t>efectúe</w:t>
      </w:r>
      <w:r w:rsidRPr="00C008AD">
        <w:rPr>
          <w:rFonts w:ascii="Arial" w:hAnsi="Arial" w:cs="Arial"/>
          <w:spacing w:val="-1"/>
        </w:rPr>
        <w:t xml:space="preserve"> la Dirección de Servicios Generales, </w:t>
      </w:r>
      <w:r w:rsidRPr="00C008AD">
        <w:rPr>
          <w:rFonts w:ascii="Arial" w:hAnsi="Arial" w:cs="Arial"/>
        </w:rPr>
        <w:t>o</w:t>
      </w:r>
      <w:r w:rsidRPr="00C008AD">
        <w:rPr>
          <w:rFonts w:ascii="Arial" w:hAnsi="Arial" w:cs="Arial"/>
          <w:spacing w:val="1"/>
        </w:rPr>
        <w:t xml:space="preserve"> </w:t>
      </w:r>
      <w:r w:rsidRPr="00C008AD">
        <w:rPr>
          <w:rFonts w:ascii="Arial" w:hAnsi="Arial" w:cs="Arial"/>
        </w:rPr>
        <w:t>a</w:t>
      </w:r>
      <w:r w:rsidRPr="00C008AD">
        <w:rPr>
          <w:rFonts w:ascii="Arial" w:hAnsi="Arial" w:cs="Arial"/>
          <w:spacing w:val="-1"/>
        </w:rPr>
        <w:t xml:space="preserve"> </w:t>
      </w:r>
      <w:r w:rsidRPr="00C008AD">
        <w:rPr>
          <w:rFonts w:ascii="Arial" w:hAnsi="Arial" w:cs="Arial"/>
        </w:rPr>
        <w:t>través</w:t>
      </w:r>
      <w:r w:rsidRPr="00C008AD">
        <w:rPr>
          <w:rFonts w:ascii="Arial" w:hAnsi="Arial" w:cs="Arial"/>
          <w:spacing w:val="-1"/>
        </w:rPr>
        <w:t xml:space="preserve"> </w:t>
      </w:r>
      <w:r w:rsidRPr="00C008AD">
        <w:rPr>
          <w:rFonts w:ascii="Arial" w:hAnsi="Arial" w:cs="Arial"/>
        </w:rPr>
        <w:t>de</w:t>
      </w:r>
      <w:r w:rsidRPr="00C008AD">
        <w:rPr>
          <w:rFonts w:ascii="Arial" w:hAnsi="Arial" w:cs="Arial"/>
          <w:spacing w:val="1"/>
        </w:rPr>
        <w:t xml:space="preserve"> </w:t>
      </w:r>
      <w:r w:rsidRPr="00C008AD">
        <w:rPr>
          <w:rFonts w:ascii="Arial" w:hAnsi="Arial" w:cs="Arial"/>
        </w:rPr>
        <w:t>los administradores</w:t>
      </w:r>
      <w:r w:rsidRPr="00C008AD">
        <w:rPr>
          <w:rFonts w:ascii="Arial" w:hAnsi="Arial" w:cs="Arial"/>
          <w:spacing w:val="1"/>
        </w:rPr>
        <w:t xml:space="preserve"> </w:t>
      </w:r>
      <w:r w:rsidRPr="00C008AD">
        <w:rPr>
          <w:rFonts w:ascii="Arial" w:hAnsi="Arial" w:cs="Arial"/>
        </w:rPr>
        <w:t>de los inmuebles.</w:t>
      </w:r>
    </w:p>
    <w:p w14:paraId="020ADC97" w14:textId="77777777" w:rsidR="00A20885" w:rsidRPr="000B65E1" w:rsidRDefault="00A20885" w:rsidP="00A20885">
      <w:pPr>
        <w:spacing w:after="0"/>
        <w:jc w:val="both"/>
        <w:rPr>
          <w:rFonts w:ascii="Arial" w:hAnsi="Arial" w:cs="Arial"/>
          <w:sz w:val="16"/>
          <w:szCs w:val="16"/>
        </w:rPr>
      </w:pPr>
    </w:p>
    <w:p w14:paraId="6919168D" w14:textId="77777777" w:rsidR="000B65E1" w:rsidRDefault="000B65E1" w:rsidP="00A20885">
      <w:pPr>
        <w:spacing w:after="0"/>
        <w:jc w:val="both"/>
        <w:rPr>
          <w:rFonts w:ascii="Arial" w:hAnsi="Arial" w:cs="Arial"/>
        </w:rPr>
      </w:pPr>
    </w:p>
    <w:p w14:paraId="0ADFD9FA" w14:textId="77777777" w:rsidR="00252453" w:rsidRDefault="00252453" w:rsidP="00A20885">
      <w:pPr>
        <w:spacing w:after="0"/>
        <w:jc w:val="both"/>
        <w:rPr>
          <w:rFonts w:ascii="Arial" w:hAnsi="Arial" w:cs="Arial"/>
        </w:rPr>
      </w:pPr>
    </w:p>
    <w:p w14:paraId="48B9EF56" w14:textId="77777777" w:rsidR="00252453" w:rsidRDefault="00252453" w:rsidP="00A20885">
      <w:pPr>
        <w:spacing w:after="0"/>
        <w:jc w:val="both"/>
        <w:rPr>
          <w:rFonts w:ascii="Arial" w:hAnsi="Arial" w:cs="Arial"/>
        </w:rPr>
      </w:pPr>
    </w:p>
    <w:p w14:paraId="028302CE" w14:textId="77777777" w:rsidR="000B65E1" w:rsidRDefault="000B65E1" w:rsidP="00A20885">
      <w:pPr>
        <w:spacing w:after="0"/>
        <w:jc w:val="both"/>
        <w:rPr>
          <w:rFonts w:ascii="Arial" w:hAnsi="Arial" w:cs="Arial"/>
        </w:rPr>
      </w:pPr>
    </w:p>
    <w:p w14:paraId="770F5BAB" w14:textId="77777777" w:rsidR="000B65E1" w:rsidRDefault="000B65E1" w:rsidP="00A20885">
      <w:pPr>
        <w:spacing w:after="0"/>
        <w:jc w:val="both"/>
        <w:rPr>
          <w:rFonts w:ascii="Arial" w:hAnsi="Arial" w:cs="Arial"/>
        </w:rPr>
      </w:pPr>
    </w:p>
    <w:p w14:paraId="233CB03A" w14:textId="77777777" w:rsidR="000B65E1" w:rsidRPr="002B7EDB" w:rsidRDefault="000B65E1" w:rsidP="00A20885">
      <w:pPr>
        <w:spacing w:after="0"/>
        <w:jc w:val="both"/>
        <w:rPr>
          <w:rFonts w:ascii="Arial" w:hAnsi="Arial" w:cs="Arial"/>
        </w:rPr>
      </w:pPr>
    </w:p>
    <w:p w14:paraId="7AE3D292" w14:textId="77777777" w:rsidR="00A20885" w:rsidRPr="002B7EDB" w:rsidRDefault="00A20885" w:rsidP="00A20885">
      <w:pPr>
        <w:spacing w:after="0"/>
        <w:jc w:val="both"/>
        <w:rPr>
          <w:rFonts w:ascii="Arial" w:hAnsi="Arial" w:cs="Arial"/>
        </w:rPr>
      </w:pPr>
      <w:r w:rsidRPr="002B7EDB">
        <w:rPr>
          <w:rFonts w:ascii="Arial" w:hAnsi="Arial" w:cs="Arial"/>
        </w:rPr>
        <w:t xml:space="preserve"> </w:t>
      </w:r>
    </w:p>
    <w:p w14:paraId="11122E64" w14:textId="77777777" w:rsidR="00A20885" w:rsidRPr="002B7EDB" w:rsidRDefault="00A20885" w:rsidP="00A20885">
      <w:pPr>
        <w:spacing w:after="0"/>
        <w:jc w:val="both"/>
        <w:rPr>
          <w:rFonts w:ascii="Arial" w:hAnsi="Arial" w:cs="Arial"/>
        </w:rPr>
      </w:pPr>
      <w:r w:rsidRPr="002B7EDB">
        <w:rPr>
          <w:rFonts w:ascii="Arial" w:hAnsi="Arial" w:cs="Arial"/>
        </w:rPr>
        <w:t>7.</w:t>
      </w:r>
      <w:r w:rsidRPr="002B7EDB">
        <w:rPr>
          <w:rFonts w:ascii="Arial" w:hAnsi="Arial" w:cs="Arial"/>
        </w:rPr>
        <w:tab/>
        <w:t>Propuesta de Trabajo</w:t>
      </w:r>
    </w:p>
    <w:p w14:paraId="018A75D8" w14:textId="77777777" w:rsidR="00A20885" w:rsidRPr="002B7EDB" w:rsidRDefault="00A20885" w:rsidP="00A20885">
      <w:pPr>
        <w:spacing w:after="0"/>
        <w:jc w:val="both"/>
        <w:rPr>
          <w:rFonts w:ascii="Arial" w:hAnsi="Arial" w:cs="Arial"/>
        </w:rPr>
      </w:pPr>
    </w:p>
    <w:p w14:paraId="37D785D5" w14:textId="77777777" w:rsidR="00A20885" w:rsidRPr="002B7EDB" w:rsidRDefault="00A20885" w:rsidP="00A20885">
      <w:pPr>
        <w:spacing w:after="0"/>
        <w:jc w:val="both"/>
        <w:rPr>
          <w:rFonts w:ascii="Arial" w:hAnsi="Arial" w:cs="Arial"/>
        </w:rPr>
      </w:pPr>
      <w:r w:rsidRPr="002B7EDB">
        <w:rPr>
          <w:rFonts w:ascii="Arial" w:hAnsi="Arial" w:cs="Arial"/>
        </w:rPr>
        <w:t>Metodología para la prestación del servicio</w:t>
      </w:r>
    </w:p>
    <w:p w14:paraId="62361638" w14:textId="77777777" w:rsidR="00A20885" w:rsidRPr="002B7EDB" w:rsidRDefault="00A20885" w:rsidP="00A20885">
      <w:pPr>
        <w:spacing w:after="0"/>
        <w:jc w:val="both"/>
        <w:rPr>
          <w:rFonts w:ascii="Arial" w:hAnsi="Arial" w:cs="Arial"/>
        </w:rPr>
      </w:pPr>
    </w:p>
    <w:p w14:paraId="4FFF3F7B" w14:textId="77777777" w:rsidR="00A20885" w:rsidRPr="002B7EDB" w:rsidRDefault="00A20885" w:rsidP="00A20885">
      <w:pPr>
        <w:spacing w:after="0"/>
        <w:jc w:val="both"/>
        <w:rPr>
          <w:rFonts w:ascii="Arial" w:hAnsi="Arial" w:cs="Arial"/>
        </w:rPr>
      </w:pPr>
      <w:r w:rsidRPr="002B7EDB">
        <w:rPr>
          <w:rFonts w:ascii="Arial" w:hAnsi="Arial" w:cs="Arial"/>
        </w:rPr>
        <w:t xml:space="preserve">Las actividades descritas se refieren a las mínimas indispensables para mantener la </w:t>
      </w:r>
      <w:proofErr w:type="spellStart"/>
      <w:r w:rsidRPr="002B7EDB">
        <w:rPr>
          <w:rFonts w:ascii="Arial" w:hAnsi="Arial" w:cs="Arial"/>
        </w:rPr>
        <w:t>vigìlancia</w:t>
      </w:r>
      <w:proofErr w:type="spellEnd"/>
      <w:r w:rsidRPr="002B7EDB">
        <w:rPr>
          <w:rFonts w:ascii="Arial" w:hAnsi="Arial" w:cs="Arial"/>
        </w:rPr>
        <w:t xml:space="preserve"> y seguridad en los inmuebles propiedad listados en esta licitación, sin menoscabo de que el prestador del servicio se obligue a ejecutar aquellas otras que por su naturaleza sean indispensables para garantizar un mejor servicio.</w:t>
      </w:r>
    </w:p>
    <w:p w14:paraId="0E33230F" w14:textId="77777777" w:rsidR="00A20885" w:rsidRPr="002B7EDB" w:rsidRDefault="00A20885" w:rsidP="00A20885">
      <w:pPr>
        <w:spacing w:after="0"/>
        <w:jc w:val="both"/>
        <w:rPr>
          <w:rFonts w:ascii="Arial" w:hAnsi="Arial" w:cs="Arial"/>
        </w:rPr>
      </w:pPr>
    </w:p>
    <w:p w14:paraId="5AD4B3F7" w14:textId="77777777" w:rsidR="00A20885" w:rsidRPr="002B7EDB" w:rsidRDefault="00A20885" w:rsidP="00A20885">
      <w:pPr>
        <w:spacing w:after="0"/>
        <w:jc w:val="both"/>
        <w:rPr>
          <w:rFonts w:ascii="Arial" w:hAnsi="Arial" w:cs="Arial"/>
        </w:rPr>
      </w:pPr>
      <w:r w:rsidRPr="002B7EDB">
        <w:rPr>
          <w:rFonts w:ascii="Arial" w:hAnsi="Arial" w:cs="Arial"/>
        </w:rPr>
        <w:t>A.</w:t>
      </w:r>
      <w:r w:rsidRPr="002B7EDB">
        <w:rPr>
          <w:rFonts w:ascii="Arial" w:hAnsi="Arial" w:cs="Arial"/>
        </w:rPr>
        <w:tab/>
        <w:t>Descripción del servicio:</w:t>
      </w:r>
    </w:p>
    <w:p w14:paraId="2D08E971" w14:textId="77777777" w:rsidR="00A20885" w:rsidRPr="002B7EDB" w:rsidRDefault="00A20885" w:rsidP="00A20885">
      <w:pPr>
        <w:spacing w:after="0"/>
        <w:jc w:val="both"/>
        <w:rPr>
          <w:rFonts w:ascii="Arial" w:hAnsi="Arial" w:cs="Arial"/>
        </w:rPr>
      </w:pPr>
    </w:p>
    <w:p w14:paraId="49F05E4E" w14:textId="77777777" w:rsidR="00A20885" w:rsidRPr="002B7EDB" w:rsidRDefault="00A20885" w:rsidP="000B65E1">
      <w:pPr>
        <w:spacing w:after="0"/>
        <w:ind w:left="709" w:hanging="709"/>
        <w:jc w:val="both"/>
        <w:rPr>
          <w:rFonts w:ascii="Arial" w:hAnsi="Arial" w:cs="Arial"/>
        </w:rPr>
      </w:pPr>
      <w:r w:rsidRPr="002B7EDB">
        <w:rPr>
          <w:rFonts w:ascii="Arial" w:hAnsi="Arial" w:cs="Arial"/>
        </w:rPr>
        <w:t>1.</w:t>
      </w:r>
      <w:r w:rsidRPr="002B7EDB">
        <w:rPr>
          <w:rFonts w:ascii="Arial" w:hAnsi="Arial" w:cs="Arial"/>
        </w:rPr>
        <w:tab/>
        <w:t>Proporcionar el servicio de seguridad y vigilancia intramuros para los usuarios infernos, externos, bienes e instalaciones con eficiencia, profesionalismo y honradez, en estricto cumplimiento a los ordenamientos jurídicos aplicables.</w:t>
      </w:r>
    </w:p>
    <w:p w14:paraId="255EB067" w14:textId="77777777" w:rsidR="00A20885" w:rsidRPr="002B7EDB" w:rsidRDefault="00A20885" w:rsidP="00A20885">
      <w:pPr>
        <w:spacing w:after="0"/>
        <w:jc w:val="both"/>
        <w:rPr>
          <w:rFonts w:ascii="Arial" w:hAnsi="Arial" w:cs="Arial"/>
        </w:rPr>
      </w:pPr>
    </w:p>
    <w:p w14:paraId="3CA21FA2" w14:textId="72DC24B6" w:rsidR="00A20885" w:rsidRPr="002B7EDB" w:rsidRDefault="00A20885" w:rsidP="000B65E1">
      <w:pPr>
        <w:spacing w:after="0"/>
        <w:ind w:left="709" w:hanging="709"/>
        <w:jc w:val="both"/>
        <w:rPr>
          <w:rFonts w:ascii="Arial" w:hAnsi="Arial" w:cs="Arial"/>
        </w:rPr>
      </w:pPr>
      <w:r w:rsidRPr="002B7EDB">
        <w:rPr>
          <w:rFonts w:ascii="Arial" w:hAnsi="Arial" w:cs="Arial"/>
        </w:rPr>
        <w:t>2.</w:t>
      </w:r>
      <w:r w:rsidRPr="002B7EDB">
        <w:rPr>
          <w:rFonts w:ascii="Arial" w:hAnsi="Arial" w:cs="Arial"/>
        </w:rPr>
        <w:tab/>
        <w:t>Garantizar la integridad física de los visitantes y servidores públicos de las instalaciones señaladas, cubriendo los horarios y días listados en el A</w:t>
      </w:r>
      <w:r w:rsidR="007C3320">
        <w:rPr>
          <w:rFonts w:ascii="Arial" w:hAnsi="Arial" w:cs="Arial"/>
        </w:rPr>
        <w:t>nexo I</w:t>
      </w:r>
      <w:r w:rsidRPr="002B7EDB">
        <w:rPr>
          <w:rFonts w:ascii="Arial" w:hAnsi="Arial" w:cs="Arial"/>
        </w:rPr>
        <w:t xml:space="preserve"> los 365 días del año, en los inmuebles señalados, con elementos debidamente capacitados y uniformados.</w:t>
      </w:r>
    </w:p>
    <w:p w14:paraId="32A456E1" w14:textId="77777777" w:rsidR="00A20885" w:rsidRPr="002B7EDB" w:rsidRDefault="00A20885" w:rsidP="00A20885">
      <w:pPr>
        <w:spacing w:after="0"/>
        <w:jc w:val="both"/>
        <w:rPr>
          <w:rFonts w:ascii="Arial" w:hAnsi="Arial" w:cs="Arial"/>
        </w:rPr>
      </w:pPr>
    </w:p>
    <w:p w14:paraId="65A5C516" w14:textId="77777777" w:rsidR="00A20885" w:rsidRPr="002B7EDB" w:rsidRDefault="00A20885" w:rsidP="00A20885">
      <w:pPr>
        <w:spacing w:after="0"/>
        <w:jc w:val="both"/>
        <w:rPr>
          <w:rFonts w:ascii="Arial" w:hAnsi="Arial" w:cs="Arial"/>
        </w:rPr>
      </w:pPr>
      <w:r w:rsidRPr="002B7EDB">
        <w:rPr>
          <w:rFonts w:ascii="Arial" w:hAnsi="Arial" w:cs="Arial"/>
        </w:rPr>
        <w:t>3</w:t>
      </w:r>
      <w:r>
        <w:rPr>
          <w:rFonts w:ascii="Arial" w:hAnsi="Arial" w:cs="Arial"/>
        </w:rPr>
        <w:t>.</w:t>
      </w:r>
      <w:r w:rsidRPr="002B7EDB">
        <w:rPr>
          <w:rFonts w:ascii="Arial" w:hAnsi="Arial" w:cs="Arial"/>
        </w:rPr>
        <w:tab/>
        <w:t xml:space="preserve">Elaborar los </w:t>
      </w:r>
      <w:r>
        <w:rPr>
          <w:rFonts w:ascii="Arial" w:hAnsi="Arial" w:cs="Arial"/>
        </w:rPr>
        <w:t>reportes de novedades</w:t>
      </w:r>
      <w:r w:rsidRPr="002B7EDB">
        <w:rPr>
          <w:rFonts w:ascii="Arial" w:hAnsi="Arial" w:cs="Arial"/>
        </w:rPr>
        <w:t xml:space="preserve"> e integrar la información.</w:t>
      </w:r>
    </w:p>
    <w:p w14:paraId="2386C48C" w14:textId="77777777" w:rsidR="00A20885" w:rsidRPr="002B7EDB" w:rsidRDefault="00A20885" w:rsidP="00A20885">
      <w:pPr>
        <w:spacing w:after="0"/>
        <w:jc w:val="both"/>
        <w:rPr>
          <w:rFonts w:ascii="Arial" w:hAnsi="Arial" w:cs="Arial"/>
        </w:rPr>
      </w:pPr>
    </w:p>
    <w:p w14:paraId="042EE363" w14:textId="77777777" w:rsidR="00A20885" w:rsidRPr="002B7EDB" w:rsidRDefault="00A20885" w:rsidP="000B65E1">
      <w:pPr>
        <w:spacing w:after="0"/>
        <w:ind w:left="709" w:hanging="709"/>
        <w:jc w:val="both"/>
        <w:rPr>
          <w:rFonts w:ascii="Arial" w:hAnsi="Arial" w:cs="Arial"/>
        </w:rPr>
      </w:pPr>
      <w:r w:rsidRPr="002B7EDB">
        <w:rPr>
          <w:rFonts w:ascii="Arial" w:hAnsi="Arial" w:cs="Arial"/>
        </w:rPr>
        <w:t>4.</w:t>
      </w:r>
      <w:r w:rsidRPr="002B7EDB">
        <w:rPr>
          <w:rFonts w:ascii="Arial" w:hAnsi="Arial" w:cs="Arial"/>
        </w:rPr>
        <w:tab/>
        <w:t>Coordinarse con el personal encargado de protección civil en caso de simulacros, incendio, sismo, emergencias o cualquier otro, a fin de prevenir riesgos y salvaguardar la integridad de las personas.</w:t>
      </w:r>
    </w:p>
    <w:p w14:paraId="15D60D1B" w14:textId="77777777" w:rsidR="00A20885" w:rsidRPr="002B7EDB" w:rsidRDefault="00A20885" w:rsidP="00A20885">
      <w:pPr>
        <w:spacing w:after="0"/>
        <w:jc w:val="both"/>
        <w:rPr>
          <w:rFonts w:ascii="Arial" w:hAnsi="Arial" w:cs="Arial"/>
        </w:rPr>
      </w:pPr>
    </w:p>
    <w:p w14:paraId="4FC18ADE" w14:textId="77777777" w:rsidR="00A20885" w:rsidRPr="002B7EDB" w:rsidRDefault="00A20885" w:rsidP="000B65E1">
      <w:pPr>
        <w:spacing w:after="0"/>
        <w:ind w:left="709" w:hanging="709"/>
        <w:jc w:val="both"/>
        <w:rPr>
          <w:rFonts w:ascii="Arial" w:hAnsi="Arial" w:cs="Arial"/>
        </w:rPr>
      </w:pPr>
      <w:r w:rsidRPr="002B7EDB">
        <w:rPr>
          <w:rFonts w:ascii="Arial" w:hAnsi="Arial" w:cs="Arial"/>
        </w:rPr>
        <w:t>5.</w:t>
      </w:r>
      <w:r w:rsidRPr="002B7EDB">
        <w:rPr>
          <w:rFonts w:ascii="Arial" w:hAnsi="Arial" w:cs="Arial"/>
        </w:rPr>
        <w:tab/>
        <w:t>Mantener el orden, salvaguardar la integridad de las personas y la seguridad de los bienes en</w:t>
      </w:r>
      <w:r>
        <w:rPr>
          <w:rFonts w:ascii="Arial" w:hAnsi="Arial" w:cs="Arial"/>
        </w:rPr>
        <w:t xml:space="preserve"> </w:t>
      </w:r>
      <w:r w:rsidRPr="002B7EDB">
        <w:rPr>
          <w:rFonts w:ascii="Arial" w:hAnsi="Arial" w:cs="Arial"/>
        </w:rPr>
        <w:t>los inmuebles.</w:t>
      </w:r>
    </w:p>
    <w:p w14:paraId="4EF93A1E" w14:textId="77777777" w:rsidR="00A20885" w:rsidRPr="002B7EDB" w:rsidRDefault="00A20885" w:rsidP="00A20885">
      <w:pPr>
        <w:spacing w:after="0"/>
        <w:jc w:val="both"/>
        <w:rPr>
          <w:rFonts w:ascii="Arial" w:hAnsi="Arial" w:cs="Arial"/>
        </w:rPr>
      </w:pPr>
    </w:p>
    <w:p w14:paraId="4A377813" w14:textId="77777777" w:rsidR="00A20885" w:rsidRPr="002B7EDB" w:rsidRDefault="00A20885" w:rsidP="00A20885">
      <w:pPr>
        <w:spacing w:after="0"/>
        <w:jc w:val="both"/>
        <w:rPr>
          <w:rFonts w:ascii="Arial" w:hAnsi="Arial" w:cs="Arial"/>
        </w:rPr>
      </w:pPr>
      <w:r w:rsidRPr="002B7EDB">
        <w:rPr>
          <w:rFonts w:ascii="Arial" w:hAnsi="Arial" w:cs="Arial"/>
        </w:rPr>
        <w:t>6.</w:t>
      </w:r>
      <w:r w:rsidRPr="002B7EDB">
        <w:rPr>
          <w:rFonts w:ascii="Arial" w:hAnsi="Arial" w:cs="Arial"/>
        </w:rPr>
        <w:tab/>
        <w:t>Los elementos no podrán doblar turno después de 24 horas continuas de servicio.</w:t>
      </w:r>
    </w:p>
    <w:p w14:paraId="4D064F50" w14:textId="77777777" w:rsidR="00A20885" w:rsidRPr="002B7EDB" w:rsidRDefault="00A20885" w:rsidP="00A20885">
      <w:pPr>
        <w:spacing w:after="0"/>
        <w:jc w:val="both"/>
        <w:rPr>
          <w:rFonts w:ascii="Arial" w:hAnsi="Arial" w:cs="Arial"/>
        </w:rPr>
      </w:pPr>
    </w:p>
    <w:p w14:paraId="061D84CF" w14:textId="77777777" w:rsidR="00A20885" w:rsidRPr="002B7EDB" w:rsidRDefault="00A20885" w:rsidP="00A20885">
      <w:pPr>
        <w:spacing w:after="0"/>
        <w:jc w:val="both"/>
        <w:rPr>
          <w:rFonts w:ascii="Arial" w:hAnsi="Arial" w:cs="Arial"/>
        </w:rPr>
      </w:pPr>
      <w:r w:rsidRPr="002B7EDB">
        <w:rPr>
          <w:rFonts w:ascii="Arial" w:hAnsi="Arial" w:cs="Arial"/>
        </w:rPr>
        <w:t>7.</w:t>
      </w:r>
      <w:r w:rsidRPr="002B7EDB">
        <w:rPr>
          <w:rFonts w:ascii="Arial" w:hAnsi="Arial" w:cs="Arial"/>
        </w:rPr>
        <w:tab/>
        <w:t>Elaborar y entregar los informes y los partes de novedades que se les soliciten</w:t>
      </w:r>
    </w:p>
    <w:p w14:paraId="357CBD63" w14:textId="77777777" w:rsidR="00A20885" w:rsidRPr="002B7EDB" w:rsidRDefault="00A20885" w:rsidP="00A20885">
      <w:pPr>
        <w:spacing w:after="0"/>
        <w:jc w:val="both"/>
        <w:rPr>
          <w:rFonts w:ascii="Arial" w:hAnsi="Arial" w:cs="Arial"/>
        </w:rPr>
      </w:pPr>
    </w:p>
    <w:p w14:paraId="0D7A3DAF" w14:textId="77777777" w:rsidR="00A20885" w:rsidRPr="002B7EDB" w:rsidRDefault="00A20885" w:rsidP="000B65E1">
      <w:pPr>
        <w:spacing w:after="0"/>
        <w:ind w:left="709" w:hanging="709"/>
        <w:jc w:val="both"/>
        <w:rPr>
          <w:rFonts w:ascii="Arial" w:hAnsi="Arial" w:cs="Arial"/>
        </w:rPr>
      </w:pPr>
      <w:r w:rsidRPr="002B7EDB">
        <w:rPr>
          <w:rFonts w:ascii="Arial" w:hAnsi="Arial" w:cs="Arial"/>
        </w:rPr>
        <w:t>8.</w:t>
      </w:r>
      <w:r w:rsidRPr="002B7EDB">
        <w:rPr>
          <w:rFonts w:ascii="Arial" w:hAnsi="Arial" w:cs="Arial"/>
        </w:rPr>
        <w:tab/>
        <w:t>Ejercer, para fines de seguridad, la vigilancia e inspección sobre la entrada y salida de bienes y personas de las instalaciones.</w:t>
      </w:r>
    </w:p>
    <w:p w14:paraId="259D1753" w14:textId="77777777" w:rsidR="00A20885" w:rsidRPr="002B7EDB" w:rsidRDefault="00A20885" w:rsidP="00A20885">
      <w:pPr>
        <w:spacing w:after="0"/>
        <w:jc w:val="both"/>
        <w:rPr>
          <w:rFonts w:ascii="Arial" w:hAnsi="Arial" w:cs="Arial"/>
        </w:rPr>
      </w:pPr>
    </w:p>
    <w:p w14:paraId="6A96EB06" w14:textId="77777777" w:rsidR="000B65E1" w:rsidRDefault="00A20885" w:rsidP="00A20885">
      <w:pPr>
        <w:spacing w:after="0"/>
        <w:jc w:val="both"/>
        <w:rPr>
          <w:rFonts w:ascii="Arial" w:hAnsi="Arial" w:cs="Arial"/>
        </w:rPr>
      </w:pPr>
      <w:r w:rsidRPr="002B7EDB">
        <w:rPr>
          <w:rFonts w:ascii="Arial" w:hAnsi="Arial" w:cs="Arial"/>
        </w:rPr>
        <w:t>9.</w:t>
      </w:r>
      <w:r w:rsidRPr="002B7EDB">
        <w:rPr>
          <w:rFonts w:ascii="Arial" w:hAnsi="Arial" w:cs="Arial"/>
        </w:rPr>
        <w:tab/>
        <w:t>Mantener en todo momento el equipamiento de los elementos con el equipo solicitado.</w:t>
      </w:r>
    </w:p>
    <w:p w14:paraId="6F581D22" w14:textId="77777777" w:rsidR="000B65E1" w:rsidRDefault="000B65E1" w:rsidP="00A20885">
      <w:pPr>
        <w:spacing w:after="0"/>
        <w:jc w:val="both"/>
        <w:rPr>
          <w:rFonts w:ascii="Arial" w:hAnsi="Arial" w:cs="Arial"/>
        </w:rPr>
      </w:pPr>
    </w:p>
    <w:p w14:paraId="5ED27E38" w14:textId="3AC33F17" w:rsidR="00A20885" w:rsidRPr="002B7EDB" w:rsidRDefault="00A20885" w:rsidP="000B65E1">
      <w:pPr>
        <w:spacing w:after="0"/>
        <w:ind w:left="709" w:hanging="709"/>
        <w:jc w:val="both"/>
        <w:rPr>
          <w:rFonts w:ascii="Arial" w:hAnsi="Arial" w:cs="Arial"/>
        </w:rPr>
      </w:pPr>
      <w:r w:rsidRPr="002B7EDB">
        <w:rPr>
          <w:rFonts w:ascii="Arial" w:hAnsi="Arial" w:cs="Arial"/>
        </w:rPr>
        <w:t>10.</w:t>
      </w:r>
      <w:r w:rsidRPr="002B7EDB">
        <w:rPr>
          <w:rFonts w:ascii="Arial" w:hAnsi="Arial" w:cs="Arial"/>
        </w:rPr>
        <w:tab/>
        <w:t xml:space="preserve">Fortalecer la actuación de los elementos, a fin de generar en </w:t>
      </w:r>
      <w:proofErr w:type="gramStart"/>
      <w:r w:rsidRPr="002B7EDB">
        <w:rPr>
          <w:rFonts w:ascii="Arial" w:hAnsi="Arial" w:cs="Arial"/>
        </w:rPr>
        <w:t>el</w:t>
      </w:r>
      <w:proofErr w:type="gramEnd"/>
      <w:r w:rsidRPr="002B7EDB">
        <w:rPr>
          <w:rFonts w:ascii="Arial" w:hAnsi="Arial" w:cs="Arial"/>
        </w:rPr>
        <w:t xml:space="preserve"> personal confianza y credibilidad, con la imagen de una institución moderna, honesta y eficiente en la prevención de actos ilícitos.</w:t>
      </w:r>
    </w:p>
    <w:p w14:paraId="4C41254D" w14:textId="77777777" w:rsidR="00A20885" w:rsidRPr="002B7EDB" w:rsidRDefault="00A20885" w:rsidP="00A20885">
      <w:pPr>
        <w:spacing w:after="0"/>
        <w:jc w:val="both"/>
        <w:rPr>
          <w:rFonts w:ascii="Arial" w:hAnsi="Arial" w:cs="Arial"/>
        </w:rPr>
      </w:pPr>
    </w:p>
    <w:p w14:paraId="7A40D795" w14:textId="77777777" w:rsidR="00A20885" w:rsidRPr="002B7EDB" w:rsidRDefault="00A20885" w:rsidP="00A20885">
      <w:pPr>
        <w:spacing w:after="0"/>
        <w:jc w:val="both"/>
        <w:rPr>
          <w:rFonts w:ascii="Arial" w:hAnsi="Arial" w:cs="Arial"/>
        </w:rPr>
      </w:pPr>
      <w:r w:rsidRPr="002B7EDB">
        <w:rPr>
          <w:rFonts w:ascii="Arial" w:hAnsi="Arial" w:cs="Arial"/>
        </w:rPr>
        <w:t>11.</w:t>
      </w:r>
      <w:r w:rsidRPr="002B7EDB">
        <w:rPr>
          <w:rFonts w:ascii="Arial" w:hAnsi="Arial" w:cs="Arial"/>
        </w:rPr>
        <w:tab/>
        <w:t>Vigilar que no se extraigan o introduzcan objetos no autorizados a los inmuebles.</w:t>
      </w:r>
    </w:p>
    <w:p w14:paraId="249B5C74" w14:textId="77777777" w:rsidR="00A20885" w:rsidRDefault="00A20885" w:rsidP="00A20885">
      <w:pPr>
        <w:spacing w:after="0"/>
        <w:jc w:val="both"/>
        <w:rPr>
          <w:rFonts w:ascii="Arial" w:hAnsi="Arial" w:cs="Arial"/>
        </w:rPr>
      </w:pPr>
    </w:p>
    <w:p w14:paraId="2262A201" w14:textId="77777777" w:rsidR="000B65E1" w:rsidRDefault="000B65E1" w:rsidP="00A20885">
      <w:pPr>
        <w:spacing w:after="0"/>
        <w:jc w:val="both"/>
        <w:rPr>
          <w:rFonts w:ascii="Arial" w:hAnsi="Arial" w:cs="Arial"/>
        </w:rPr>
      </w:pPr>
    </w:p>
    <w:p w14:paraId="3CEDD58F" w14:textId="77777777" w:rsidR="000B65E1" w:rsidRDefault="000B65E1" w:rsidP="00A20885">
      <w:pPr>
        <w:spacing w:after="0"/>
        <w:jc w:val="both"/>
        <w:rPr>
          <w:rFonts w:ascii="Arial" w:hAnsi="Arial" w:cs="Arial"/>
        </w:rPr>
      </w:pPr>
    </w:p>
    <w:p w14:paraId="0B269696" w14:textId="77777777" w:rsidR="000B65E1" w:rsidRDefault="000B65E1" w:rsidP="00A20885">
      <w:pPr>
        <w:spacing w:after="0"/>
        <w:jc w:val="both"/>
        <w:rPr>
          <w:rFonts w:ascii="Arial" w:hAnsi="Arial" w:cs="Arial"/>
        </w:rPr>
      </w:pPr>
    </w:p>
    <w:p w14:paraId="626B9E7B" w14:textId="77777777" w:rsidR="000B65E1" w:rsidRDefault="000B65E1" w:rsidP="00A20885">
      <w:pPr>
        <w:spacing w:after="0"/>
        <w:jc w:val="both"/>
        <w:rPr>
          <w:rFonts w:ascii="Arial" w:hAnsi="Arial" w:cs="Arial"/>
        </w:rPr>
      </w:pPr>
    </w:p>
    <w:p w14:paraId="55ABB20B" w14:textId="77777777" w:rsidR="000B65E1" w:rsidRDefault="000B65E1" w:rsidP="00A20885">
      <w:pPr>
        <w:spacing w:after="0"/>
        <w:jc w:val="both"/>
        <w:rPr>
          <w:rFonts w:ascii="Arial" w:hAnsi="Arial" w:cs="Arial"/>
        </w:rPr>
      </w:pPr>
    </w:p>
    <w:p w14:paraId="36DA3646" w14:textId="77777777" w:rsidR="000B65E1" w:rsidRPr="002B7EDB" w:rsidRDefault="000B65E1" w:rsidP="00A20885">
      <w:pPr>
        <w:spacing w:after="0"/>
        <w:jc w:val="both"/>
        <w:rPr>
          <w:rFonts w:ascii="Arial" w:hAnsi="Arial" w:cs="Arial"/>
        </w:rPr>
      </w:pPr>
    </w:p>
    <w:p w14:paraId="77368236" w14:textId="77777777" w:rsidR="00A20885" w:rsidRPr="002B7EDB" w:rsidRDefault="00A20885" w:rsidP="00FC3153">
      <w:pPr>
        <w:spacing w:after="0"/>
        <w:ind w:left="709" w:hanging="709"/>
        <w:jc w:val="both"/>
        <w:rPr>
          <w:rFonts w:ascii="Arial" w:hAnsi="Arial" w:cs="Arial"/>
        </w:rPr>
      </w:pPr>
      <w:r w:rsidRPr="002B7EDB">
        <w:rPr>
          <w:rFonts w:ascii="Arial" w:hAnsi="Arial" w:cs="Arial"/>
        </w:rPr>
        <w:t>12.</w:t>
      </w:r>
      <w:r w:rsidRPr="002B7EDB">
        <w:rPr>
          <w:rFonts w:ascii="Arial" w:hAnsi="Arial" w:cs="Arial"/>
        </w:rPr>
        <w:tab/>
        <w:t>El relevo de los elementos deberá de ser en los puestos de servicio (inmuebles) y el coordinador de servicio será el responsable de realizar los mismos.</w:t>
      </w:r>
    </w:p>
    <w:p w14:paraId="012E5B0A" w14:textId="77777777" w:rsidR="00A20885" w:rsidRPr="002B7EDB" w:rsidRDefault="00A20885" w:rsidP="00A20885">
      <w:pPr>
        <w:spacing w:after="0"/>
        <w:jc w:val="both"/>
        <w:rPr>
          <w:rFonts w:ascii="Arial" w:hAnsi="Arial" w:cs="Arial"/>
        </w:rPr>
      </w:pPr>
    </w:p>
    <w:p w14:paraId="6A67470D" w14:textId="77777777" w:rsidR="00A20885" w:rsidRPr="002B7EDB" w:rsidRDefault="00A20885" w:rsidP="00A20885">
      <w:pPr>
        <w:spacing w:after="0"/>
        <w:jc w:val="both"/>
        <w:rPr>
          <w:rFonts w:ascii="Arial" w:hAnsi="Arial" w:cs="Arial"/>
        </w:rPr>
      </w:pPr>
      <w:r>
        <w:rPr>
          <w:rFonts w:ascii="Arial" w:hAnsi="Arial" w:cs="Arial"/>
        </w:rPr>
        <w:t>13.</w:t>
      </w:r>
      <w:r>
        <w:rPr>
          <w:rFonts w:ascii="Arial" w:hAnsi="Arial" w:cs="Arial"/>
        </w:rPr>
        <w:tab/>
        <w:t>Queda prohibido aceptar dá</w:t>
      </w:r>
      <w:r w:rsidRPr="002B7EDB">
        <w:rPr>
          <w:rFonts w:ascii="Arial" w:hAnsi="Arial" w:cs="Arial"/>
        </w:rPr>
        <w:t>divas en dinero o especie y en general todo tipo de ofrecimientos.</w:t>
      </w:r>
    </w:p>
    <w:p w14:paraId="171DB550" w14:textId="77777777" w:rsidR="00A20885" w:rsidRPr="002B7EDB" w:rsidRDefault="00A20885" w:rsidP="00A20885">
      <w:pPr>
        <w:spacing w:after="0"/>
        <w:jc w:val="both"/>
        <w:rPr>
          <w:rFonts w:ascii="Arial" w:hAnsi="Arial" w:cs="Arial"/>
        </w:rPr>
      </w:pPr>
      <w:r w:rsidRPr="002B7EDB">
        <w:rPr>
          <w:rFonts w:ascii="Arial" w:hAnsi="Arial" w:cs="Arial"/>
        </w:rPr>
        <w:t xml:space="preserve"> </w:t>
      </w:r>
    </w:p>
    <w:p w14:paraId="69C1791B" w14:textId="77777777" w:rsidR="00A20885" w:rsidRPr="002B7EDB" w:rsidRDefault="00A20885" w:rsidP="00FC3153">
      <w:pPr>
        <w:spacing w:after="0"/>
        <w:ind w:left="709" w:hanging="709"/>
        <w:jc w:val="both"/>
        <w:rPr>
          <w:rFonts w:ascii="Arial" w:hAnsi="Arial" w:cs="Arial"/>
        </w:rPr>
      </w:pPr>
      <w:r w:rsidRPr="002B7EDB">
        <w:rPr>
          <w:rFonts w:ascii="Arial" w:hAnsi="Arial" w:cs="Arial"/>
        </w:rPr>
        <w:t>14.</w:t>
      </w:r>
      <w:r w:rsidRPr="002B7EDB">
        <w:rPr>
          <w:rFonts w:ascii="Arial" w:hAnsi="Arial" w:cs="Arial"/>
        </w:rPr>
        <w:tab/>
        <w:t>En el caso de hechos, contingencias o situaciones tales como: invasión de inmuebles, motines, actos de vandalismo, incendio, daños ocasionados por caso fortuito o de fuerza mayor, llamadas de extorsión, entre otros, el licitante adjudicado se obliga a informar inmediatamente y por cualquier medio comprobable al encargado de cada Inmueble, así como a la Dirección de Servicios Generales. Asimismo, se obliga a resarcir los daños ocasionados, si estos fueran derivados de su omisión, salvo que este imposibilitado de hacerlo y sea comprobable.</w:t>
      </w:r>
    </w:p>
    <w:p w14:paraId="3E4FDFBE" w14:textId="77777777" w:rsidR="00A20885" w:rsidRPr="002B7EDB" w:rsidRDefault="00A20885" w:rsidP="00A20885">
      <w:pPr>
        <w:spacing w:after="0"/>
        <w:jc w:val="both"/>
        <w:rPr>
          <w:rFonts w:ascii="Arial" w:hAnsi="Arial" w:cs="Arial"/>
        </w:rPr>
      </w:pPr>
    </w:p>
    <w:p w14:paraId="19475B2F" w14:textId="77777777" w:rsidR="00A20885" w:rsidRPr="002B7EDB" w:rsidRDefault="00A20885" w:rsidP="00A20885">
      <w:pPr>
        <w:spacing w:after="0"/>
        <w:jc w:val="both"/>
        <w:rPr>
          <w:rFonts w:ascii="Arial" w:hAnsi="Arial" w:cs="Arial"/>
        </w:rPr>
      </w:pPr>
      <w:r w:rsidRPr="002B7EDB">
        <w:rPr>
          <w:rFonts w:ascii="Arial" w:hAnsi="Arial" w:cs="Arial"/>
        </w:rPr>
        <w:t>B.</w:t>
      </w:r>
      <w:r w:rsidRPr="002B7EDB">
        <w:rPr>
          <w:rFonts w:ascii="Arial" w:hAnsi="Arial" w:cs="Arial"/>
        </w:rPr>
        <w:tab/>
        <w:t>Consignas Generales</w:t>
      </w:r>
    </w:p>
    <w:p w14:paraId="6181E7C6" w14:textId="77777777" w:rsidR="00A20885" w:rsidRPr="002B7EDB" w:rsidRDefault="00A20885" w:rsidP="00A20885">
      <w:pPr>
        <w:spacing w:after="0"/>
        <w:jc w:val="both"/>
        <w:rPr>
          <w:rFonts w:ascii="Arial" w:hAnsi="Arial" w:cs="Arial"/>
        </w:rPr>
      </w:pPr>
    </w:p>
    <w:p w14:paraId="4FA57EA1" w14:textId="77777777" w:rsidR="00A20885" w:rsidRPr="002B7EDB" w:rsidRDefault="00A20885" w:rsidP="00FC3153">
      <w:pPr>
        <w:spacing w:after="0"/>
        <w:ind w:left="709" w:hanging="709"/>
        <w:jc w:val="both"/>
        <w:rPr>
          <w:rFonts w:ascii="Arial" w:hAnsi="Arial" w:cs="Arial"/>
        </w:rPr>
      </w:pPr>
      <w:r w:rsidRPr="002B7EDB">
        <w:rPr>
          <w:rFonts w:ascii="Arial" w:hAnsi="Arial" w:cs="Arial"/>
        </w:rPr>
        <w:t>1.</w:t>
      </w:r>
      <w:r w:rsidRPr="002B7EDB">
        <w:rPr>
          <w:rFonts w:ascii="Arial" w:hAnsi="Arial" w:cs="Arial"/>
        </w:rPr>
        <w:tab/>
        <w:t>Los elementos de seguridad y vigilancia por ningún motivo recibirán órdenes de personas ajenas al servicio. En caso de que algún funcionario gire una instrucción, se deberá de informar inmediatamente al Jefe de Turno y al Administrador del Inmueble.</w:t>
      </w:r>
    </w:p>
    <w:p w14:paraId="1AF7CF51" w14:textId="77777777" w:rsidR="00A20885" w:rsidRPr="002B7EDB" w:rsidRDefault="00A20885" w:rsidP="00A20885">
      <w:pPr>
        <w:spacing w:after="0"/>
        <w:jc w:val="both"/>
        <w:rPr>
          <w:rFonts w:ascii="Arial" w:hAnsi="Arial" w:cs="Arial"/>
        </w:rPr>
      </w:pPr>
    </w:p>
    <w:p w14:paraId="2FD90E53" w14:textId="77777777" w:rsidR="00A20885" w:rsidRPr="002B7EDB" w:rsidRDefault="00A20885" w:rsidP="00A20885">
      <w:pPr>
        <w:spacing w:after="0"/>
        <w:jc w:val="both"/>
        <w:rPr>
          <w:rFonts w:ascii="Arial" w:hAnsi="Arial" w:cs="Arial"/>
        </w:rPr>
      </w:pPr>
      <w:r w:rsidRPr="002B7EDB">
        <w:rPr>
          <w:rFonts w:ascii="Arial" w:hAnsi="Arial" w:cs="Arial"/>
        </w:rPr>
        <w:t>2.</w:t>
      </w:r>
      <w:r w:rsidRPr="002B7EDB">
        <w:rPr>
          <w:rFonts w:ascii="Arial" w:hAnsi="Arial" w:cs="Arial"/>
        </w:rPr>
        <w:tab/>
        <w:t>Los elementos de seguridad y vigilancia llevarán un control de entrada y salida estricto conforme a lo siguiente:</w:t>
      </w:r>
    </w:p>
    <w:p w14:paraId="35074CF6" w14:textId="77777777" w:rsidR="00A20885" w:rsidRPr="002B7EDB" w:rsidRDefault="00A20885" w:rsidP="00A20885">
      <w:pPr>
        <w:spacing w:after="0"/>
        <w:jc w:val="both"/>
        <w:rPr>
          <w:rFonts w:ascii="Arial" w:hAnsi="Arial" w:cs="Arial"/>
        </w:rPr>
      </w:pPr>
    </w:p>
    <w:p w14:paraId="742045CB" w14:textId="77777777" w:rsidR="00A20885" w:rsidRPr="002B7EDB" w:rsidRDefault="00A20885" w:rsidP="00A20885">
      <w:pPr>
        <w:spacing w:after="0"/>
        <w:jc w:val="both"/>
        <w:rPr>
          <w:rFonts w:ascii="Arial" w:hAnsi="Arial" w:cs="Arial"/>
        </w:rPr>
      </w:pPr>
      <w:r w:rsidRPr="002B7EDB">
        <w:rPr>
          <w:rFonts w:ascii="Arial" w:hAnsi="Arial" w:cs="Arial"/>
        </w:rPr>
        <w:t>a)</w:t>
      </w:r>
      <w:r w:rsidRPr="002B7EDB">
        <w:rPr>
          <w:rFonts w:ascii="Arial" w:hAnsi="Arial" w:cs="Arial"/>
        </w:rPr>
        <w:tab/>
        <w:t>Personal que labora fuera del horario oficial, sábados, domingos y días festivos.</w:t>
      </w:r>
    </w:p>
    <w:p w14:paraId="15226114" w14:textId="77777777" w:rsidR="00A20885" w:rsidRPr="002B7EDB" w:rsidRDefault="00A20885" w:rsidP="00A20885">
      <w:pPr>
        <w:spacing w:after="0"/>
        <w:jc w:val="both"/>
        <w:rPr>
          <w:rFonts w:ascii="Arial" w:hAnsi="Arial" w:cs="Arial"/>
        </w:rPr>
      </w:pPr>
      <w:r w:rsidRPr="002B7EDB">
        <w:rPr>
          <w:rFonts w:ascii="Arial" w:hAnsi="Arial" w:cs="Arial"/>
        </w:rPr>
        <w:t>b)</w:t>
      </w:r>
      <w:r w:rsidRPr="002B7EDB">
        <w:rPr>
          <w:rFonts w:ascii="Arial" w:hAnsi="Arial" w:cs="Arial"/>
        </w:rPr>
        <w:tab/>
        <w:t>Controles vehiculares de autos y motocicletas que pernoctan en las instalaciones.</w:t>
      </w:r>
    </w:p>
    <w:p w14:paraId="62F2F822" w14:textId="77777777" w:rsidR="00A20885" w:rsidRPr="002B7EDB" w:rsidRDefault="00A20885" w:rsidP="00A20885">
      <w:pPr>
        <w:spacing w:after="0"/>
        <w:jc w:val="both"/>
        <w:rPr>
          <w:rFonts w:ascii="Arial" w:hAnsi="Arial" w:cs="Arial"/>
        </w:rPr>
      </w:pPr>
      <w:r w:rsidRPr="002B7EDB">
        <w:rPr>
          <w:rFonts w:ascii="Arial" w:hAnsi="Arial" w:cs="Arial"/>
        </w:rPr>
        <w:t>c)</w:t>
      </w:r>
      <w:r w:rsidRPr="002B7EDB">
        <w:rPr>
          <w:rFonts w:ascii="Arial" w:hAnsi="Arial" w:cs="Arial"/>
        </w:rPr>
        <w:tab/>
        <w:t>Controles para proveedores y prestadores de servicios externos.</w:t>
      </w:r>
    </w:p>
    <w:p w14:paraId="1E260F37" w14:textId="77777777" w:rsidR="00A20885" w:rsidRPr="002B7EDB" w:rsidRDefault="00A20885" w:rsidP="00A20885">
      <w:pPr>
        <w:spacing w:after="0"/>
        <w:jc w:val="both"/>
        <w:rPr>
          <w:rFonts w:ascii="Arial" w:hAnsi="Arial" w:cs="Arial"/>
        </w:rPr>
      </w:pPr>
      <w:r w:rsidRPr="002B7EDB">
        <w:rPr>
          <w:rFonts w:ascii="Arial" w:hAnsi="Arial" w:cs="Arial"/>
        </w:rPr>
        <w:t>d)</w:t>
      </w:r>
      <w:r w:rsidRPr="002B7EDB">
        <w:rPr>
          <w:rFonts w:ascii="Arial" w:hAnsi="Arial" w:cs="Arial"/>
        </w:rPr>
        <w:tab/>
        <w:t>Controles de entrada y salidas de mobiliario, equipo de cómputo, maquinaria, etc.</w:t>
      </w:r>
    </w:p>
    <w:p w14:paraId="352262CF" w14:textId="77777777" w:rsidR="00A20885" w:rsidRPr="002B7EDB" w:rsidRDefault="00A20885" w:rsidP="00A20885">
      <w:pPr>
        <w:spacing w:after="0"/>
        <w:jc w:val="both"/>
        <w:rPr>
          <w:rFonts w:ascii="Arial" w:hAnsi="Arial" w:cs="Arial"/>
        </w:rPr>
      </w:pPr>
      <w:r w:rsidRPr="002B7EDB">
        <w:rPr>
          <w:rFonts w:ascii="Arial" w:hAnsi="Arial" w:cs="Arial"/>
        </w:rPr>
        <w:t>e)</w:t>
      </w:r>
      <w:r w:rsidRPr="002B7EDB">
        <w:rPr>
          <w:rFonts w:ascii="Arial" w:hAnsi="Arial" w:cs="Arial"/>
        </w:rPr>
        <w:tab/>
        <w:t>Partes de novedades.</w:t>
      </w:r>
    </w:p>
    <w:p w14:paraId="03357106" w14:textId="77777777" w:rsidR="00A20885" w:rsidRPr="002B7EDB" w:rsidRDefault="00A20885" w:rsidP="00A20885">
      <w:pPr>
        <w:spacing w:after="0"/>
        <w:jc w:val="both"/>
        <w:rPr>
          <w:rFonts w:ascii="Arial" w:hAnsi="Arial" w:cs="Arial"/>
        </w:rPr>
      </w:pPr>
    </w:p>
    <w:p w14:paraId="343DB425" w14:textId="77777777" w:rsidR="00A20885" w:rsidRPr="002B7EDB" w:rsidRDefault="00A20885" w:rsidP="00FC3153">
      <w:pPr>
        <w:spacing w:after="0"/>
        <w:ind w:left="709" w:hanging="709"/>
        <w:jc w:val="both"/>
        <w:rPr>
          <w:rFonts w:ascii="Arial" w:hAnsi="Arial" w:cs="Arial"/>
        </w:rPr>
      </w:pPr>
      <w:r w:rsidRPr="002B7EDB">
        <w:rPr>
          <w:rFonts w:ascii="Arial" w:hAnsi="Arial" w:cs="Arial"/>
        </w:rPr>
        <w:t>3.</w:t>
      </w:r>
      <w:r w:rsidRPr="002B7EDB">
        <w:rPr>
          <w:rFonts w:ascii="Arial" w:hAnsi="Arial" w:cs="Arial"/>
        </w:rPr>
        <w:tab/>
        <w:t>Los elementos de seguridad y vigilancia, otorgarán apoyo de manera inmediata al personal de Protección Civil, en casos de emergencia o contingencia, cumpliendo con las instrucciones giradas conforme a los procedimientos establecidos en los planes de emergencia y contingencia, sin descuidar sus labores de vigilancia. El apoyo podrá consistir en:</w:t>
      </w:r>
    </w:p>
    <w:p w14:paraId="3E34B56D" w14:textId="77777777" w:rsidR="00A20885" w:rsidRPr="002B7EDB" w:rsidRDefault="00A20885" w:rsidP="00A20885">
      <w:pPr>
        <w:spacing w:after="0"/>
        <w:jc w:val="both"/>
        <w:rPr>
          <w:rFonts w:ascii="Arial" w:hAnsi="Arial" w:cs="Arial"/>
        </w:rPr>
      </w:pPr>
    </w:p>
    <w:p w14:paraId="0720FA1B"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Apoyar durante la evacuación de personas</w:t>
      </w:r>
    </w:p>
    <w:p w14:paraId="172799AE"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Guiar a grupos que se estén movilizando</w:t>
      </w:r>
    </w:p>
    <w:p w14:paraId="653F60B4"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Conducir e indicar a las personas hacia las rutas de evacuación o puertas de emergencia.</w:t>
      </w:r>
    </w:p>
    <w:p w14:paraId="4B6DD7F2"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Evitar el reingreso de personas evacuadas</w:t>
      </w:r>
    </w:p>
    <w:p w14:paraId="500230BC"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 xml:space="preserve">Tener siempre a la mano las </w:t>
      </w:r>
      <w:proofErr w:type="spellStart"/>
      <w:r w:rsidRPr="00EC75F4">
        <w:rPr>
          <w:rFonts w:ascii="Arial" w:hAnsi="Arial" w:cs="Arial"/>
        </w:rPr>
        <w:t>Ilaves</w:t>
      </w:r>
      <w:proofErr w:type="spellEnd"/>
      <w:r w:rsidRPr="00EC75F4">
        <w:rPr>
          <w:rFonts w:ascii="Arial" w:hAnsi="Arial" w:cs="Arial"/>
        </w:rPr>
        <w:t xml:space="preserve"> de puertas y rejas y elevadores</w:t>
      </w:r>
    </w:p>
    <w:p w14:paraId="7F14839F"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Controlar los accesos durante el proceso de evacuación</w:t>
      </w:r>
    </w:p>
    <w:p w14:paraId="510A571B" w14:textId="77777777" w:rsidR="00A20885" w:rsidRPr="00EC75F4" w:rsidRDefault="00A20885" w:rsidP="00A20885">
      <w:pPr>
        <w:pStyle w:val="Prrafodelista"/>
        <w:numPr>
          <w:ilvl w:val="0"/>
          <w:numId w:val="9"/>
        </w:numPr>
        <w:spacing w:after="0"/>
        <w:jc w:val="both"/>
        <w:rPr>
          <w:rFonts w:ascii="Arial" w:hAnsi="Arial" w:cs="Arial"/>
        </w:rPr>
      </w:pPr>
      <w:r w:rsidRPr="00EC75F4">
        <w:rPr>
          <w:rFonts w:ascii="Arial" w:hAnsi="Arial" w:cs="Arial"/>
        </w:rPr>
        <w:t>Permitir el acceso solamente a personas de servicios de emergencia, autorizados</w:t>
      </w:r>
    </w:p>
    <w:p w14:paraId="14BC99AD" w14:textId="77777777" w:rsidR="00A20885" w:rsidRPr="002B7EDB" w:rsidRDefault="00A20885" w:rsidP="00A20885">
      <w:pPr>
        <w:spacing w:after="0"/>
        <w:jc w:val="both"/>
        <w:rPr>
          <w:rFonts w:ascii="Arial" w:hAnsi="Arial" w:cs="Arial"/>
        </w:rPr>
      </w:pPr>
    </w:p>
    <w:p w14:paraId="226046C9" w14:textId="77777777" w:rsidR="00A20885" w:rsidRPr="002B7EDB" w:rsidRDefault="00A20885" w:rsidP="00FC3153">
      <w:pPr>
        <w:spacing w:after="0"/>
        <w:ind w:left="709" w:hanging="709"/>
        <w:jc w:val="both"/>
        <w:rPr>
          <w:rFonts w:ascii="Arial" w:hAnsi="Arial" w:cs="Arial"/>
        </w:rPr>
      </w:pPr>
      <w:r w:rsidRPr="002B7EDB">
        <w:rPr>
          <w:rFonts w:ascii="Arial" w:hAnsi="Arial" w:cs="Arial"/>
        </w:rPr>
        <w:t>4.</w:t>
      </w:r>
      <w:r w:rsidRPr="002B7EDB">
        <w:rPr>
          <w:rFonts w:ascii="Arial" w:hAnsi="Arial" w:cs="Arial"/>
        </w:rPr>
        <w:tab/>
        <w:t>Los elementos deberán tener conocimientos en materia de Protección Civil (manejo de extintores, bombas de agua, hidrantes entre otros).</w:t>
      </w:r>
    </w:p>
    <w:p w14:paraId="628844B1" w14:textId="77777777" w:rsidR="00A20885" w:rsidRDefault="00A20885" w:rsidP="00A20885">
      <w:pPr>
        <w:spacing w:after="0"/>
        <w:jc w:val="both"/>
        <w:rPr>
          <w:rFonts w:ascii="Arial" w:hAnsi="Arial" w:cs="Arial"/>
        </w:rPr>
      </w:pPr>
    </w:p>
    <w:p w14:paraId="0217A47C" w14:textId="77777777" w:rsidR="00FC3153" w:rsidRDefault="00FC3153" w:rsidP="00A20885">
      <w:pPr>
        <w:spacing w:after="0"/>
        <w:jc w:val="both"/>
        <w:rPr>
          <w:rFonts w:ascii="Arial" w:hAnsi="Arial" w:cs="Arial"/>
        </w:rPr>
      </w:pPr>
    </w:p>
    <w:p w14:paraId="600DE7FC" w14:textId="77777777" w:rsidR="00FC3153" w:rsidRDefault="00FC3153" w:rsidP="00A20885">
      <w:pPr>
        <w:spacing w:after="0"/>
        <w:jc w:val="both"/>
        <w:rPr>
          <w:rFonts w:ascii="Arial" w:hAnsi="Arial" w:cs="Arial"/>
        </w:rPr>
      </w:pPr>
    </w:p>
    <w:p w14:paraId="10899E92" w14:textId="77777777" w:rsidR="00FC3153" w:rsidRDefault="00FC3153" w:rsidP="00A20885">
      <w:pPr>
        <w:spacing w:after="0"/>
        <w:jc w:val="both"/>
        <w:rPr>
          <w:rFonts w:ascii="Arial" w:hAnsi="Arial" w:cs="Arial"/>
        </w:rPr>
      </w:pPr>
    </w:p>
    <w:p w14:paraId="0A95005D" w14:textId="77777777" w:rsidR="00FC3153" w:rsidRDefault="00FC3153" w:rsidP="00A20885">
      <w:pPr>
        <w:spacing w:after="0"/>
        <w:jc w:val="both"/>
        <w:rPr>
          <w:rFonts w:ascii="Arial" w:hAnsi="Arial" w:cs="Arial"/>
        </w:rPr>
      </w:pPr>
    </w:p>
    <w:p w14:paraId="113BA18A" w14:textId="77777777" w:rsidR="00FC3153" w:rsidRDefault="00FC3153" w:rsidP="00A20885">
      <w:pPr>
        <w:spacing w:after="0"/>
        <w:jc w:val="both"/>
        <w:rPr>
          <w:rFonts w:ascii="Arial" w:hAnsi="Arial" w:cs="Arial"/>
        </w:rPr>
      </w:pPr>
    </w:p>
    <w:p w14:paraId="37B0F5FD" w14:textId="77777777" w:rsidR="00FC3153" w:rsidRPr="002B7EDB" w:rsidRDefault="00FC3153" w:rsidP="00A20885">
      <w:pPr>
        <w:spacing w:after="0"/>
        <w:jc w:val="both"/>
        <w:rPr>
          <w:rFonts w:ascii="Arial" w:hAnsi="Arial" w:cs="Arial"/>
        </w:rPr>
      </w:pPr>
    </w:p>
    <w:p w14:paraId="20C01292" w14:textId="77777777" w:rsidR="00A20885" w:rsidRPr="002B7EDB" w:rsidRDefault="00A20885" w:rsidP="00FC3153">
      <w:pPr>
        <w:spacing w:after="0"/>
        <w:ind w:left="709" w:hanging="709"/>
        <w:jc w:val="both"/>
        <w:rPr>
          <w:rFonts w:ascii="Arial" w:hAnsi="Arial" w:cs="Arial"/>
        </w:rPr>
      </w:pPr>
      <w:r w:rsidRPr="002B7EDB">
        <w:rPr>
          <w:rFonts w:ascii="Arial" w:hAnsi="Arial" w:cs="Arial"/>
        </w:rPr>
        <w:t>5.</w:t>
      </w:r>
      <w:r w:rsidRPr="002B7EDB">
        <w:rPr>
          <w:rFonts w:ascii="Arial" w:hAnsi="Arial" w:cs="Arial"/>
        </w:rPr>
        <w:tab/>
        <w:t>En las bodegas y áreas de archivo deberá tener especial sentido también de observación, para notar cualquier variación del aspecto normal en puertas, paredes, ventanas, alumbrado, entre otras, que signifiquen cualquier riesgo o afectación.</w:t>
      </w:r>
    </w:p>
    <w:p w14:paraId="03951D78" w14:textId="77777777" w:rsidR="00A20885" w:rsidRPr="002B7EDB" w:rsidRDefault="00A20885" w:rsidP="00A20885">
      <w:pPr>
        <w:spacing w:after="0"/>
        <w:jc w:val="both"/>
        <w:rPr>
          <w:rFonts w:ascii="Arial" w:hAnsi="Arial" w:cs="Arial"/>
        </w:rPr>
      </w:pPr>
      <w:r w:rsidRPr="002B7EDB">
        <w:rPr>
          <w:rFonts w:ascii="Arial" w:hAnsi="Arial" w:cs="Arial"/>
        </w:rPr>
        <w:t xml:space="preserve"> </w:t>
      </w:r>
    </w:p>
    <w:p w14:paraId="0A984170" w14:textId="494DB5AC" w:rsidR="00A20885" w:rsidRPr="002B7EDB" w:rsidRDefault="00A20885" w:rsidP="00A20885">
      <w:pPr>
        <w:spacing w:after="0"/>
        <w:jc w:val="both"/>
        <w:rPr>
          <w:rFonts w:ascii="Arial" w:hAnsi="Arial" w:cs="Arial"/>
        </w:rPr>
      </w:pPr>
      <w:r w:rsidRPr="002B7EDB">
        <w:rPr>
          <w:rFonts w:ascii="Arial" w:hAnsi="Arial" w:cs="Arial"/>
        </w:rPr>
        <w:t>Domicilios de las Unidades Administrativas</w:t>
      </w:r>
      <w:r w:rsidR="002016D1">
        <w:rPr>
          <w:rFonts w:ascii="Arial" w:hAnsi="Arial" w:cs="Arial"/>
        </w:rPr>
        <w:t>:</w:t>
      </w:r>
    </w:p>
    <w:p w14:paraId="0E132C0C" w14:textId="77777777" w:rsidR="00A20885" w:rsidRDefault="00A20885" w:rsidP="00A20885">
      <w:pPr>
        <w:spacing w:after="0"/>
        <w:jc w:val="both"/>
        <w:rPr>
          <w:rFonts w:ascii="Arial" w:hAnsi="Arial" w:cs="Arial"/>
        </w:rPr>
      </w:pPr>
    </w:p>
    <w:p w14:paraId="108D9158" w14:textId="77777777" w:rsidR="00A20885" w:rsidRDefault="00A20885" w:rsidP="00A20885">
      <w:pPr>
        <w:spacing w:after="0"/>
        <w:jc w:val="both"/>
        <w:rPr>
          <w:rFonts w:ascii="Arial" w:hAnsi="Arial" w:cs="Arial"/>
        </w:rPr>
      </w:pPr>
      <w:r>
        <w:rPr>
          <w:rFonts w:ascii="Arial" w:hAnsi="Arial" w:cs="Arial"/>
        </w:rPr>
        <w:t>Unidad de Servicios Estatales (Culiacán)</w:t>
      </w:r>
    </w:p>
    <w:p w14:paraId="220D8D4D" w14:textId="77777777" w:rsidR="00A20885" w:rsidRDefault="00A20885" w:rsidP="00A20885">
      <w:pPr>
        <w:spacing w:after="0"/>
        <w:jc w:val="both"/>
        <w:rPr>
          <w:rFonts w:ascii="Arial" w:hAnsi="Arial" w:cs="Arial"/>
        </w:rPr>
      </w:pPr>
      <w:r>
        <w:rPr>
          <w:rFonts w:ascii="Arial" w:hAnsi="Arial" w:cs="Arial"/>
        </w:rPr>
        <w:t>Av. Miguel Tamayo Espinosa de los Monteros</w:t>
      </w:r>
    </w:p>
    <w:p w14:paraId="7CF27C84" w14:textId="77777777" w:rsidR="00A20885" w:rsidRDefault="00A20885" w:rsidP="00A20885">
      <w:pPr>
        <w:spacing w:after="0"/>
        <w:jc w:val="both"/>
        <w:rPr>
          <w:rFonts w:ascii="Arial" w:hAnsi="Arial" w:cs="Arial"/>
        </w:rPr>
      </w:pPr>
      <w:r>
        <w:rPr>
          <w:rFonts w:ascii="Arial" w:hAnsi="Arial" w:cs="Arial"/>
        </w:rPr>
        <w:t>Desarrollo Urbano Tres Ríos, Sección IV, Culiacán, Sinaloa</w:t>
      </w:r>
    </w:p>
    <w:p w14:paraId="7D9FC0F8" w14:textId="77777777" w:rsidR="00A20885" w:rsidRDefault="00A20885" w:rsidP="00A20885">
      <w:pPr>
        <w:spacing w:after="0"/>
        <w:jc w:val="both"/>
        <w:rPr>
          <w:rFonts w:ascii="Arial" w:hAnsi="Arial" w:cs="Arial"/>
        </w:rPr>
      </w:pPr>
      <w:r>
        <w:rPr>
          <w:rFonts w:ascii="Arial" w:hAnsi="Arial" w:cs="Arial"/>
        </w:rPr>
        <w:t>Ext. 2680 y 2681</w:t>
      </w:r>
    </w:p>
    <w:p w14:paraId="74BAF562" w14:textId="77777777" w:rsidR="00A20885" w:rsidRDefault="00A20885" w:rsidP="00A20885">
      <w:pPr>
        <w:spacing w:after="0"/>
        <w:jc w:val="both"/>
        <w:rPr>
          <w:rFonts w:ascii="Arial" w:hAnsi="Arial" w:cs="Arial"/>
        </w:rPr>
      </w:pPr>
    </w:p>
    <w:p w14:paraId="4364A437" w14:textId="77777777" w:rsidR="00A20885" w:rsidRPr="002B7EDB" w:rsidRDefault="00A20885" w:rsidP="00A20885">
      <w:pPr>
        <w:spacing w:after="0"/>
        <w:jc w:val="both"/>
        <w:rPr>
          <w:rFonts w:ascii="Arial" w:hAnsi="Arial" w:cs="Arial"/>
        </w:rPr>
      </w:pPr>
      <w:r w:rsidRPr="002B7EDB">
        <w:rPr>
          <w:rFonts w:ascii="Arial" w:hAnsi="Arial" w:cs="Arial"/>
        </w:rPr>
        <w:t>Zona norte</w:t>
      </w:r>
    </w:p>
    <w:p w14:paraId="06FCB650" w14:textId="77777777" w:rsidR="00A20885" w:rsidRPr="002B7EDB" w:rsidRDefault="00A20885" w:rsidP="00A20885">
      <w:pPr>
        <w:spacing w:after="0"/>
        <w:jc w:val="both"/>
        <w:rPr>
          <w:rFonts w:ascii="Arial" w:hAnsi="Arial" w:cs="Arial"/>
        </w:rPr>
      </w:pPr>
      <w:r w:rsidRPr="002B7EDB">
        <w:rPr>
          <w:rFonts w:ascii="Arial" w:hAnsi="Arial" w:cs="Arial"/>
        </w:rPr>
        <w:t>Unidad Administrativa</w:t>
      </w:r>
    </w:p>
    <w:p w14:paraId="27EAD6DB" w14:textId="77777777" w:rsidR="00A20885" w:rsidRPr="002B7EDB" w:rsidRDefault="00A20885" w:rsidP="00A20885">
      <w:pPr>
        <w:spacing w:after="0"/>
        <w:jc w:val="both"/>
        <w:rPr>
          <w:rFonts w:ascii="Arial" w:hAnsi="Arial" w:cs="Arial"/>
        </w:rPr>
      </w:pPr>
      <w:r w:rsidRPr="002B7EDB">
        <w:rPr>
          <w:rFonts w:ascii="Arial" w:hAnsi="Arial" w:cs="Arial"/>
        </w:rPr>
        <w:t>Manuel Ordóñez y Allende sin Centro Los Mochis, Sinaloa</w:t>
      </w:r>
    </w:p>
    <w:p w14:paraId="77416772" w14:textId="77777777" w:rsidR="00A20885" w:rsidRPr="002B7EDB" w:rsidRDefault="00A20885" w:rsidP="00A20885">
      <w:pPr>
        <w:spacing w:after="0"/>
        <w:jc w:val="both"/>
        <w:rPr>
          <w:rFonts w:ascii="Arial" w:hAnsi="Arial" w:cs="Arial"/>
        </w:rPr>
      </w:pPr>
      <w:r w:rsidRPr="002B7EDB">
        <w:rPr>
          <w:rFonts w:ascii="Arial" w:hAnsi="Arial" w:cs="Arial"/>
        </w:rPr>
        <w:t>Ext. 5050</w:t>
      </w:r>
    </w:p>
    <w:p w14:paraId="232A8317" w14:textId="77777777" w:rsidR="00A20885" w:rsidRPr="002B7EDB" w:rsidRDefault="00A20885" w:rsidP="00A20885">
      <w:pPr>
        <w:spacing w:after="0"/>
        <w:jc w:val="both"/>
        <w:rPr>
          <w:rFonts w:ascii="Arial" w:hAnsi="Arial" w:cs="Arial"/>
        </w:rPr>
      </w:pPr>
    </w:p>
    <w:p w14:paraId="30F3DACE" w14:textId="77777777" w:rsidR="00A20885" w:rsidRPr="002B7EDB" w:rsidRDefault="00A20885" w:rsidP="00A20885">
      <w:pPr>
        <w:spacing w:after="0"/>
        <w:jc w:val="both"/>
        <w:rPr>
          <w:rFonts w:ascii="Arial" w:hAnsi="Arial" w:cs="Arial"/>
        </w:rPr>
      </w:pPr>
      <w:r w:rsidRPr="002B7EDB">
        <w:rPr>
          <w:rFonts w:ascii="Arial" w:hAnsi="Arial" w:cs="Arial"/>
        </w:rPr>
        <w:t>Zona sur</w:t>
      </w:r>
    </w:p>
    <w:p w14:paraId="161DD553" w14:textId="77777777" w:rsidR="00A20885" w:rsidRPr="002B7EDB" w:rsidRDefault="00A20885" w:rsidP="00A20885">
      <w:pPr>
        <w:spacing w:after="0"/>
        <w:jc w:val="both"/>
        <w:rPr>
          <w:rFonts w:ascii="Arial" w:hAnsi="Arial" w:cs="Arial"/>
        </w:rPr>
      </w:pPr>
      <w:r w:rsidRPr="002B7EDB">
        <w:rPr>
          <w:rFonts w:ascii="Arial" w:hAnsi="Arial" w:cs="Arial"/>
        </w:rPr>
        <w:t>Unidad Administrativa</w:t>
      </w:r>
    </w:p>
    <w:p w14:paraId="118D8561" w14:textId="77777777" w:rsidR="00A20885" w:rsidRPr="002B7EDB" w:rsidRDefault="00A20885" w:rsidP="00A20885">
      <w:pPr>
        <w:spacing w:after="0"/>
        <w:jc w:val="both"/>
        <w:rPr>
          <w:rFonts w:ascii="Arial" w:hAnsi="Arial" w:cs="Arial"/>
        </w:rPr>
      </w:pPr>
      <w:r w:rsidRPr="002B7EDB">
        <w:rPr>
          <w:rFonts w:ascii="Arial" w:hAnsi="Arial" w:cs="Arial"/>
        </w:rPr>
        <w:t>Rio Baluarte y Rio Culiacán sin</w:t>
      </w:r>
    </w:p>
    <w:p w14:paraId="7D42A4DD" w14:textId="77777777" w:rsidR="00A20885" w:rsidRPr="002B7EDB" w:rsidRDefault="00A20885" w:rsidP="00A20885">
      <w:pPr>
        <w:spacing w:after="0"/>
        <w:jc w:val="both"/>
        <w:rPr>
          <w:rFonts w:ascii="Arial" w:hAnsi="Arial" w:cs="Arial"/>
        </w:rPr>
      </w:pPr>
      <w:proofErr w:type="spellStart"/>
      <w:r w:rsidRPr="002B7EDB">
        <w:rPr>
          <w:rFonts w:ascii="Arial" w:hAnsi="Arial" w:cs="Arial"/>
        </w:rPr>
        <w:t>Fracc</w:t>
      </w:r>
      <w:proofErr w:type="spellEnd"/>
      <w:r w:rsidRPr="002B7EDB">
        <w:rPr>
          <w:rFonts w:ascii="Arial" w:hAnsi="Arial" w:cs="Arial"/>
        </w:rPr>
        <w:t xml:space="preserve">. </w:t>
      </w:r>
      <w:proofErr w:type="spellStart"/>
      <w:r w:rsidRPr="002B7EDB">
        <w:rPr>
          <w:rFonts w:ascii="Arial" w:hAnsi="Arial" w:cs="Arial"/>
        </w:rPr>
        <w:t>Teller</w:t>
      </w:r>
      <w:r>
        <w:rPr>
          <w:rFonts w:ascii="Arial" w:hAnsi="Arial" w:cs="Arial"/>
        </w:rPr>
        <w:t>í</w:t>
      </w:r>
      <w:r w:rsidRPr="002B7EDB">
        <w:rPr>
          <w:rFonts w:ascii="Arial" w:hAnsi="Arial" w:cs="Arial"/>
        </w:rPr>
        <w:t>a</w:t>
      </w:r>
      <w:proofErr w:type="spellEnd"/>
      <w:r w:rsidRPr="002B7EDB">
        <w:rPr>
          <w:rFonts w:ascii="Arial" w:hAnsi="Arial" w:cs="Arial"/>
        </w:rPr>
        <w:t xml:space="preserve"> C.P. 82017 Mazatlán, Sinaloa</w:t>
      </w:r>
    </w:p>
    <w:p w14:paraId="00BBAF32" w14:textId="77777777" w:rsidR="00A20885" w:rsidRPr="002B7EDB" w:rsidRDefault="00A20885" w:rsidP="00A20885">
      <w:pPr>
        <w:spacing w:after="0"/>
        <w:jc w:val="both"/>
        <w:rPr>
          <w:rFonts w:ascii="Arial" w:hAnsi="Arial" w:cs="Arial"/>
        </w:rPr>
      </w:pPr>
      <w:r w:rsidRPr="002B7EDB">
        <w:rPr>
          <w:rFonts w:ascii="Arial" w:hAnsi="Arial" w:cs="Arial"/>
        </w:rPr>
        <w:t>Ext. 7550</w:t>
      </w:r>
    </w:p>
    <w:p w14:paraId="3B3CBCD9" w14:textId="77777777" w:rsidR="00A20885" w:rsidRPr="002B7EDB" w:rsidRDefault="00A20885" w:rsidP="00A20885">
      <w:pPr>
        <w:spacing w:after="0"/>
        <w:jc w:val="both"/>
        <w:rPr>
          <w:rFonts w:ascii="Arial" w:hAnsi="Arial" w:cs="Arial"/>
        </w:rPr>
      </w:pPr>
      <w:r w:rsidRPr="002B7EDB">
        <w:rPr>
          <w:rFonts w:ascii="Arial" w:hAnsi="Arial" w:cs="Arial"/>
        </w:rPr>
        <w:t xml:space="preserve"> </w:t>
      </w:r>
    </w:p>
    <w:p w14:paraId="2425A6B4" w14:textId="77777777" w:rsidR="00A20885" w:rsidRPr="002B7EDB" w:rsidRDefault="00A20885" w:rsidP="00A20885">
      <w:pPr>
        <w:spacing w:after="0"/>
        <w:jc w:val="both"/>
        <w:rPr>
          <w:rFonts w:ascii="Arial" w:hAnsi="Arial" w:cs="Arial"/>
        </w:rPr>
      </w:pPr>
      <w:r w:rsidRPr="002B7EDB">
        <w:rPr>
          <w:rFonts w:ascii="Arial" w:hAnsi="Arial" w:cs="Arial"/>
        </w:rPr>
        <w:t>Zona centro</w:t>
      </w:r>
    </w:p>
    <w:p w14:paraId="53790C79" w14:textId="77777777" w:rsidR="00A20885" w:rsidRPr="002B7EDB" w:rsidRDefault="00A20885" w:rsidP="00A20885">
      <w:pPr>
        <w:spacing w:after="0"/>
        <w:jc w:val="both"/>
        <w:rPr>
          <w:rFonts w:ascii="Arial" w:hAnsi="Arial" w:cs="Arial"/>
        </w:rPr>
      </w:pPr>
      <w:r w:rsidRPr="002B7EDB">
        <w:rPr>
          <w:rFonts w:ascii="Arial" w:hAnsi="Arial" w:cs="Arial"/>
        </w:rPr>
        <w:t>Unidad Administrativa</w:t>
      </w:r>
    </w:p>
    <w:p w14:paraId="65E069ED" w14:textId="77777777" w:rsidR="00A20885" w:rsidRPr="002B7EDB" w:rsidRDefault="00A20885" w:rsidP="00A20885">
      <w:pPr>
        <w:spacing w:after="0"/>
        <w:jc w:val="both"/>
        <w:rPr>
          <w:rFonts w:ascii="Arial" w:hAnsi="Arial" w:cs="Arial"/>
        </w:rPr>
      </w:pPr>
      <w:r w:rsidRPr="002B7EDB">
        <w:rPr>
          <w:rFonts w:ascii="Arial" w:hAnsi="Arial" w:cs="Arial"/>
        </w:rPr>
        <w:t>16 de Septiembre y Agustina Ramírez sin Centro</w:t>
      </w:r>
    </w:p>
    <w:p w14:paraId="6D4C9F7B" w14:textId="77777777" w:rsidR="00A20885" w:rsidRPr="002B7EDB" w:rsidRDefault="00A20885" w:rsidP="00A20885">
      <w:pPr>
        <w:spacing w:after="0"/>
        <w:jc w:val="both"/>
        <w:rPr>
          <w:rFonts w:ascii="Arial" w:hAnsi="Arial" w:cs="Arial"/>
        </w:rPr>
      </w:pPr>
      <w:r w:rsidRPr="002B7EDB">
        <w:rPr>
          <w:rFonts w:ascii="Arial" w:hAnsi="Arial" w:cs="Arial"/>
        </w:rPr>
        <w:t>C.P. 81400 Guamúchil, Salvador Alvarado</w:t>
      </w:r>
    </w:p>
    <w:p w14:paraId="2F8F3196" w14:textId="77777777" w:rsidR="00A20885" w:rsidRPr="002B7EDB" w:rsidRDefault="00A20885" w:rsidP="00A20885">
      <w:pPr>
        <w:spacing w:after="0"/>
        <w:jc w:val="both"/>
        <w:rPr>
          <w:rFonts w:ascii="Arial" w:hAnsi="Arial" w:cs="Arial"/>
        </w:rPr>
      </w:pPr>
      <w:r w:rsidRPr="002B7EDB">
        <w:rPr>
          <w:rFonts w:ascii="Arial" w:hAnsi="Arial" w:cs="Arial"/>
        </w:rPr>
        <w:t>Ext.7250</w:t>
      </w:r>
    </w:p>
    <w:p w14:paraId="236E23BB" w14:textId="77777777" w:rsidR="00A20885" w:rsidRDefault="00A20885" w:rsidP="00A20885">
      <w:pPr>
        <w:spacing w:after="0"/>
        <w:jc w:val="both"/>
        <w:rPr>
          <w:rFonts w:ascii="Arial" w:hAnsi="Arial" w:cs="Arial"/>
        </w:rPr>
      </w:pPr>
      <w:r w:rsidRPr="002B7EDB">
        <w:rPr>
          <w:rFonts w:ascii="Arial" w:hAnsi="Arial" w:cs="Arial"/>
        </w:rPr>
        <w:t xml:space="preserve"> </w:t>
      </w:r>
    </w:p>
    <w:p w14:paraId="6FF750BF" w14:textId="17205E32" w:rsidR="00A20885" w:rsidRPr="00840317" w:rsidRDefault="00A20885" w:rsidP="00A20885">
      <w:pPr>
        <w:spacing w:after="0"/>
        <w:jc w:val="both"/>
        <w:rPr>
          <w:rFonts w:ascii="Arial" w:hAnsi="Arial" w:cs="Arial"/>
          <w:b/>
          <w:u w:val="single"/>
        </w:rPr>
      </w:pPr>
      <w:r w:rsidRPr="00840317">
        <w:rPr>
          <w:rFonts w:ascii="Arial" w:hAnsi="Arial" w:cs="Arial"/>
          <w:b/>
          <w:u w:val="single"/>
        </w:rPr>
        <w:t>VIGENCIA DE</w:t>
      </w:r>
      <w:r w:rsidR="007C3320">
        <w:rPr>
          <w:rFonts w:ascii="Arial" w:hAnsi="Arial" w:cs="Arial"/>
          <w:b/>
          <w:u w:val="single"/>
        </w:rPr>
        <w:t xml:space="preserve"> </w:t>
      </w:r>
      <w:r w:rsidRPr="00840317">
        <w:rPr>
          <w:rFonts w:ascii="Arial" w:hAnsi="Arial" w:cs="Arial"/>
          <w:b/>
          <w:u w:val="single"/>
        </w:rPr>
        <w:t>L</w:t>
      </w:r>
      <w:r w:rsidR="007C3320">
        <w:rPr>
          <w:rFonts w:ascii="Arial" w:hAnsi="Arial" w:cs="Arial"/>
          <w:b/>
          <w:u w:val="single"/>
        </w:rPr>
        <w:t>A</w:t>
      </w:r>
      <w:r w:rsidRPr="00840317">
        <w:rPr>
          <w:rFonts w:ascii="Arial" w:hAnsi="Arial" w:cs="Arial"/>
          <w:b/>
          <w:u w:val="single"/>
        </w:rPr>
        <w:t xml:space="preserve"> </w:t>
      </w:r>
      <w:r w:rsidR="007C3320">
        <w:rPr>
          <w:rFonts w:ascii="Arial" w:hAnsi="Arial" w:cs="Arial"/>
          <w:b/>
          <w:u w:val="single"/>
        </w:rPr>
        <w:t>PRESTACIÓN DEL SERVICIO DE VIGILANCIA</w:t>
      </w:r>
      <w:r w:rsidRPr="00840317">
        <w:rPr>
          <w:rFonts w:ascii="Arial" w:hAnsi="Arial" w:cs="Arial"/>
          <w:b/>
          <w:u w:val="single"/>
        </w:rPr>
        <w:t>: 01 DE MAYO DE 2022 AL 30 DE ABRIL DE 2023.</w:t>
      </w:r>
      <w:r w:rsidR="007C3320">
        <w:rPr>
          <w:rFonts w:ascii="Arial" w:hAnsi="Arial" w:cs="Arial"/>
          <w:b/>
          <w:u w:val="single"/>
        </w:rPr>
        <w:t xml:space="preserve"> </w:t>
      </w:r>
      <w:r w:rsidRPr="00840317">
        <w:rPr>
          <w:rFonts w:ascii="Arial" w:hAnsi="Arial" w:cs="Arial"/>
          <w:b/>
          <w:u w:val="single"/>
        </w:rPr>
        <w:t>ESTE CONTRATO ABARCARÁ DOS EJERCICIOS FISCALES.</w:t>
      </w:r>
    </w:p>
    <w:p w14:paraId="2DE4F8A0" w14:textId="77777777" w:rsidR="00A20885" w:rsidRPr="00321F99" w:rsidRDefault="00A20885" w:rsidP="00321F99">
      <w:pPr>
        <w:spacing w:after="0" w:line="240" w:lineRule="auto"/>
        <w:jc w:val="center"/>
        <w:rPr>
          <w:rFonts w:ascii="Arial" w:eastAsia="Times New Roman" w:hAnsi="Arial" w:cs="Arial"/>
          <w:b/>
          <w:lang w:eastAsia="es-MX"/>
        </w:rPr>
      </w:pPr>
    </w:p>
    <w:p w14:paraId="76F79131" w14:textId="77777777" w:rsidR="00321F99" w:rsidRPr="00321F99" w:rsidRDefault="00321F99" w:rsidP="00321F99">
      <w:pPr>
        <w:spacing w:after="0" w:line="240" w:lineRule="auto"/>
        <w:jc w:val="center"/>
        <w:rPr>
          <w:rFonts w:ascii="Arial" w:eastAsia="Times New Roman" w:hAnsi="Arial" w:cs="Arial"/>
          <w:b/>
          <w:lang w:eastAsia="es-MX"/>
        </w:rPr>
      </w:pPr>
    </w:p>
    <w:p w14:paraId="1289FA84" w14:textId="77777777" w:rsidR="00321F99" w:rsidRPr="00321F99" w:rsidRDefault="00321F99" w:rsidP="00321F99">
      <w:pPr>
        <w:spacing w:after="0" w:line="240" w:lineRule="auto"/>
        <w:jc w:val="center"/>
        <w:rPr>
          <w:rFonts w:ascii="Arial" w:eastAsia="Times New Roman" w:hAnsi="Arial" w:cs="Arial"/>
          <w:b/>
          <w:lang w:eastAsia="es-MX"/>
        </w:rPr>
      </w:pPr>
    </w:p>
    <w:p w14:paraId="525C5B37" w14:textId="77777777" w:rsidR="00321F99" w:rsidRPr="00321F99" w:rsidRDefault="00321F99" w:rsidP="00321F99">
      <w:pPr>
        <w:spacing w:after="0" w:line="240" w:lineRule="auto"/>
        <w:jc w:val="center"/>
        <w:rPr>
          <w:rFonts w:ascii="Arial" w:eastAsia="Times New Roman" w:hAnsi="Arial" w:cs="Arial"/>
          <w:b/>
          <w:lang w:eastAsia="es-MX"/>
        </w:rPr>
      </w:pPr>
    </w:p>
    <w:p w14:paraId="3C242ED6" w14:textId="77777777" w:rsidR="00321F99" w:rsidRPr="00321F99" w:rsidRDefault="00321F99" w:rsidP="00321F99">
      <w:pPr>
        <w:spacing w:after="0" w:line="240" w:lineRule="auto"/>
        <w:jc w:val="center"/>
        <w:rPr>
          <w:rFonts w:ascii="Arial" w:eastAsia="Times New Roman" w:hAnsi="Arial" w:cs="Arial"/>
          <w:b/>
          <w:lang w:eastAsia="es-MX"/>
        </w:rPr>
      </w:pPr>
    </w:p>
    <w:p w14:paraId="5325AA1F" w14:textId="77777777" w:rsidR="00321F99" w:rsidRDefault="00321F99" w:rsidP="00321F99">
      <w:pPr>
        <w:spacing w:after="0" w:line="240" w:lineRule="auto"/>
        <w:jc w:val="center"/>
        <w:rPr>
          <w:rFonts w:ascii="Arial" w:eastAsia="Times New Roman" w:hAnsi="Arial" w:cs="Arial"/>
          <w:b/>
          <w:lang w:eastAsia="es-MX"/>
        </w:rPr>
      </w:pPr>
    </w:p>
    <w:p w14:paraId="6819471A" w14:textId="77777777" w:rsidR="00321F99" w:rsidRDefault="00321F99" w:rsidP="00321F99">
      <w:pPr>
        <w:spacing w:after="0" w:line="240" w:lineRule="auto"/>
        <w:jc w:val="center"/>
        <w:rPr>
          <w:rFonts w:ascii="Arial" w:eastAsia="Times New Roman" w:hAnsi="Arial" w:cs="Arial"/>
          <w:b/>
          <w:lang w:eastAsia="es-MX"/>
        </w:rPr>
      </w:pPr>
    </w:p>
    <w:p w14:paraId="2CC99586" w14:textId="77777777" w:rsidR="00321F99" w:rsidRDefault="00321F99" w:rsidP="00321F99">
      <w:pPr>
        <w:spacing w:after="0" w:line="240" w:lineRule="auto"/>
        <w:jc w:val="center"/>
        <w:rPr>
          <w:rFonts w:ascii="Arial" w:eastAsia="Times New Roman" w:hAnsi="Arial" w:cs="Arial"/>
          <w:b/>
          <w:lang w:eastAsia="es-MX"/>
        </w:rPr>
      </w:pPr>
    </w:p>
    <w:p w14:paraId="4C7A10CB" w14:textId="77777777" w:rsidR="00321F99" w:rsidRDefault="00321F99" w:rsidP="00321F99">
      <w:pPr>
        <w:spacing w:after="0" w:line="240" w:lineRule="auto"/>
        <w:jc w:val="center"/>
        <w:rPr>
          <w:rFonts w:ascii="Arial" w:eastAsia="Times New Roman" w:hAnsi="Arial" w:cs="Arial"/>
          <w:b/>
          <w:lang w:eastAsia="es-MX"/>
        </w:rPr>
      </w:pPr>
    </w:p>
    <w:p w14:paraId="01E310CB" w14:textId="77777777" w:rsidR="00321F99" w:rsidRDefault="00321F99" w:rsidP="00321F99">
      <w:pPr>
        <w:spacing w:after="0" w:line="240" w:lineRule="auto"/>
        <w:jc w:val="center"/>
        <w:rPr>
          <w:rFonts w:ascii="Arial" w:eastAsia="Times New Roman" w:hAnsi="Arial" w:cs="Arial"/>
          <w:b/>
          <w:lang w:eastAsia="es-MX"/>
        </w:rPr>
      </w:pPr>
    </w:p>
    <w:p w14:paraId="7F07F570" w14:textId="77777777" w:rsidR="00321F99" w:rsidRDefault="00321F99" w:rsidP="00321F99">
      <w:pPr>
        <w:spacing w:after="0" w:line="240" w:lineRule="auto"/>
        <w:jc w:val="center"/>
        <w:rPr>
          <w:rFonts w:ascii="Arial" w:eastAsia="Times New Roman" w:hAnsi="Arial" w:cs="Arial"/>
          <w:b/>
          <w:lang w:eastAsia="es-MX"/>
        </w:rPr>
      </w:pPr>
    </w:p>
    <w:p w14:paraId="6F5FC4A5" w14:textId="77777777" w:rsidR="00321F99" w:rsidRDefault="00321F99" w:rsidP="00321F99">
      <w:pPr>
        <w:spacing w:after="0" w:line="240" w:lineRule="auto"/>
        <w:jc w:val="center"/>
        <w:rPr>
          <w:rFonts w:ascii="Arial" w:eastAsia="Times New Roman" w:hAnsi="Arial" w:cs="Arial"/>
          <w:b/>
          <w:lang w:eastAsia="es-MX"/>
        </w:rPr>
      </w:pPr>
    </w:p>
    <w:p w14:paraId="4807E18E" w14:textId="77777777" w:rsidR="00321F99" w:rsidRDefault="00321F99" w:rsidP="00321F99">
      <w:pPr>
        <w:spacing w:after="0" w:line="240" w:lineRule="auto"/>
        <w:jc w:val="center"/>
        <w:rPr>
          <w:rFonts w:ascii="Arial" w:eastAsia="Times New Roman" w:hAnsi="Arial" w:cs="Arial"/>
          <w:b/>
          <w:lang w:eastAsia="es-MX"/>
        </w:rPr>
      </w:pPr>
    </w:p>
    <w:p w14:paraId="7164E8EA" w14:textId="77777777" w:rsidR="00321F99" w:rsidRDefault="00321F99" w:rsidP="00321F99">
      <w:pPr>
        <w:spacing w:after="0" w:line="240" w:lineRule="auto"/>
        <w:jc w:val="center"/>
        <w:rPr>
          <w:rFonts w:ascii="Arial" w:eastAsia="Times New Roman" w:hAnsi="Arial" w:cs="Arial"/>
          <w:b/>
          <w:lang w:eastAsia="es-MX"/>
        </w:rPr>
      </w:pPr>
    </w:p>
    <w:p w14:paraId="47483B2A" w14:textId="77777777" w:rsidR="00321F99" w:rsidRDefault="00321F99" w:rsidP="00321F99">
      <w:pPr>
        <w:spacing w:after="0" w:line="240" w:lineRule="auto"/>
        <w:jc w:val="center"/>
        <w:rPr>
          <w:rFonts w:ascii="Arial" w:eastAsia="Times New Roman" w:hAnsi="Arial" w:cs="Arial"/>
          <w:b/>
          <w:lang w:eastAsia="es-MX"/>
        </w:rPr>
      </w:pPr>
    </w:p>
    <w:p w14:paraId="4FCA559E" w14:textId="77777777" w:rsidR="007C3320" w:rsidRDefault="007C3320" w:rsidP="00321F99">
      <w:pPr>
        <w:spacing w:after="0" w:line="240" w:lineRule="auto"/>
        <w:jc w:val="center"/>
        <w:rPr>
          <w:rFonts w:ascii="Arial" w:eastAsia="Times New Roman" w:hAnsi="Arial" w:cs="Arial"/>
          <w:b/>
          <w:lang w:eastAsia="es-MX"/>
        </w:rPr>
      </w:pPr>
    </w:p>
    <w:p w14:paraId="39129226" w14:textId="77777777" w:rsidR="00321F99" w:rsidRDefault="00321F99" w:rsidP="00321F99">
      <w:pPr>
        <w:spacing w:after="0" w:line="240" w:lineRule="auto"/>
        <w:jc w:val="center"/>
        <w:rPr>
          <w:rFonts w:ascii="Arial" w:eastAsia="Times New Roman" w:hAnsi="Arial" w:cs="Arial"/>
          <w:b/>
          <w:lang w:eastAsia="es-MX"/>
        </w:rPr>
      </w:pPr>
    </w:p>
    <w:p w14:paraId="453F5449" w14:textId="77777777" w:rsidR="002016D1" w:rsidRDefault="002016D1" w:rsidP="00321F99">
      <w:pPr>
        <w:spacing w:after="0" w:line="240" w:lineRule="auto"/>
        <w:jc w:val="center"/>
        <w:rPr>
          <w:rFonts w:ascii="Arial" w:eastAsia="Times New Roman" w:hAnsi="Arial" w:cs="Arial"/>
          <w:b/>
          <w:lang w:eastAsia="es-MX"/>
        </w:rPr>
      </w:pPr>
    </w:p>
    <w:p w14:paraId="040500B5" w14:textId="77777777" w:rsidR="00321F99" w:rsidRPr="00321F99" w:rsidRDefault="00321F99" w:rsidP="00321F99">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Gobierno del Estado de Sinaloa</w:t>
      </w:r>
    </w:p>
    <w:p w14:paraId="4EF8BFF9" w14:textId="77777777" w:rsidR="00321F99" w:rsidRPr="00321F99" w:rsidRDefault="00321F99" w:rsidP="00321F99">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Secretaría de Administración y Finanzas</w:t>
      </w:r>
    </w:p>
    <w:p w14:paraId="37E99158" w14:textId="77777777" w:rsidR="00321F99" w:rsidRPr="00321F99" w:rsidRDefault="00321F99" w:rsidP="00321F99">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Subsecretaría de Administración</w:t>
      </w:r>
    </w:p>
    <w:p w14:paraId="1679A74D" w14:textId="77777777" w:rsidR="00321F99" w:rsidRPr="00321F99" w:rsidRDefault="00321F99" w:rsidP="00321F99">
      <w:pPr>
        <w:spacing w:after="0" w:line="240" w:lineRule="auto"/>
        <w:jc w:val="center"/>
        <w:rPr>
          <w:rFonts w:ascii="Arial" w:eastAsia="Times New Roman" w:hAnsi="Arial" w:cs="Arial"/>
          <w:b/>
          <w:lang w:eastAsia="es-MX"/>
        </w:rPr>
      </w:pPr>
    </w:p>
    <w:p w14:paraId="34BE8E79" w14:textId="77777777" w:rsidR="00FD43C8" w:rsidRPr="007C315C" w:rsidRDefault="00FD43C8" w:rsidP="00FD43C8">
      <w:pPr>
        <w:spacing w:after="0" w:line="240" w:lineRule="auto"/>
        <w:jc w:val="center"/>
        <w:rPr>
          <w:rFonts w:ascii="Arial" w:eastAsia="Times New Roman" w:hAnsi="Arial" w:cs="Arial"/>
          <w:b/>
          <w:lang w:eastAsia="es-MX"/>
        </w:rPr>
      </w:pPr>
      <w:r w:rsidRPr="007C315C">
        <w:rPr>
          <w:rFonts w:ascii="Arial" w:eastAsia="Times New Roman" w:hAnsi="Arial" w:cs="Arial"/>
          <w:b/>
          <w:lang w:eastAsia="es-MX"/>
        </w:rPr>
        <w:t>Convocatoria a la Licitación Pública Nacional Número GES 08/2022</w:t>
      </w:r>
    </w:p>
    <w:p w14:paraId="0D6C819D" w14:textId="77777777" w:rsidR="00FD43C8" w:rsidRPr="007C315C" w:rsidRDefault="00FD43C8" w:rsidP="00FD43C8">
      <w:pPr>
        <w:spacing w:after="0" w:line="240" w:lineRule="auto"/>
        <w:jc w:val="center"/>
        <w:rPr>
          <w:rFonts w:ascii="Arial" w:eastAsia="Times New Roman" w:hAnsi="Arial" w:cs="Arial"/>
          <w:b/>
          <w:sz w:val="16"/>
          <w:szCs w:val="16"/>
          <w:lang w:eastAsia="es-MX"/>
        </w:rPr>
      </w:pPr>
    </w:p>
    <w:p w14:paraId="16B52CB8" w14:textId="77777777" w:rsidR="00FD43C8" w:rsidRPr="007C315C" w:rsidRDefault="00FD43C8" w:rsidP="00FD43C8">
      <w:pPr>
        <w:pStyle w:val="Textoindependiente"/>
        <w:spacing w:before="13"/>
        <w:ind w:left="20"/>
        <w:jc w:val="both"/>
        <w:rPr>
          <w:rFonts w:eastAsia="Times New Roman"/>
          <w:b/>
          <w:lang w:val="es-MX" w:eastAsia="es-MX"/>
        </w:rPr>
      </w:pPr>
      <w:r w:rsidRPr="007C315C">
        <w:rPr>
          <w:rFonts w:eastAsia="Times New Roman"/>
          <w:b/>
          <w:lang w:val="es-MX" w:eastAsia="es-MX"/>
        </w:rPr>
        <w:t>Contratación de servicios de vigilancia para diversas dependencias de Gobierno del Estado de Sinaloa, solicitada por la Dirección de Servicios Generales.</w:t>
      </w:r>
    </w:p>
    <w:p w14:paraId="3F91B150" w14:textId="77777777" w:rsidR="00321F99" w:rsidRPr="00321F99" w:rsidRDefault="00321F99" w:rsidP="00321F99">
      <w:pPr>
        <w:tabs>
          <w:tab w:val="left" w:pos="-720"/>
        </w:tabs>
        <w:suppressAutoHyphens/>
        <w:spacing w:after="0" w:line="240" w:lineRule="auto"/>
        <w:jc w:val="center"/>
        <w:rPr>
          <w:rFonts w:ascii="Arial" w:eastAsia="Times New Roman" w:hAnsi="Arial" w:cs="Arial"/>
          <w:b/>
          <w:iCs/>
          <w:lang w:eastAsia="es-MX"/>
        </w:rPr>
      </w:pPr>
    </w:p>
    <w:p w14:paraId="534C1D02" w14:textId="77777777" w:rsidR="00321F99" w:rsidRPr="00321F99" w:rsidRDefault="00321F99" w:rsidP="00321F99">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Anexo II</w:t>
      </w:r>
    </w:p>
    <w:p w14:paraId="2A01B27D" w14:textId="77777777" w:rsidR="00321F99" w:rsidRDefault="00321F99" w:rsidP="00321F99">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Propuesta Económica</w:t>
      </w:r>
    </w:p>
    <w:p w14:paraId="5083A693" w14:textId="77777777" w:rsidR="003F105B" w:rsidRPr="00321F99" w:rsidRDefault="003F105B" w:rsidP="00321F99">
      <w:pPr>
        <w:spacing w:after="0" w:line="240" w:lineRule="auto"/>
        <w:jc w:val="center"/>
        <w:rPr>
          <w:rFonts w:ascii="Arial" w:eastAsia="Times New Roman" w:hAnsi="Arial" w:cs="Arial"/>
          <w:b/>
          <w:lang w:eastAsia="es-MX"/>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992"/>
        <w:gridCol w:w="4678"/>
        <w:gridCol w:w="1276"/>
        <w:gridCol w:w="1417"/>
      </w:tblGrid>
      <w:tr w:rsidR="0069544F" w:rsidRPr="00B5571E" w14:paraId="485B3D97" w14:textId="77777777" w:rsidTr="00333B29">
        <w:tc>
          <w:tcPr>
            <w:tcW w:w="709" w:type="dxa"/>
            <w:tcBorders>
              <w:right w:val="single" w:sz="4" w:space="0" w:color="auto"/>
            </w:tcBorders>
            <w:shd w:val="clear" w:color="auto" w:fill="A6A6A6"/>
            <w:vAlign w:val="center"/>
          </w:tcPr>
          <w:p w14:paraId="42A9A19A" w14:textId="77777777" w:rsidR="0069544F" w:rsidRPr="00B5571E" w:rsidRDefault="0069544F" w:rsidP="00333B29">
            <w:pPr>
              <w:jc w:val="center"/>
              <w:rPr>
                <w:rFonts w:ascii="Arial" w:hAnsi="Arial" w:cs="Arial"/>
                <w:b/>
                <w:bCs/>
                <w:sz w:val="18"/>
                <w:szCs w:val="18"/>
              </w:rPr>
            </w:pPr>
            <w:proofErr w:type="spellStart"/>
            <w:r>
              <w:rPr>
                <w:rFonts w:ascii="Arial" w:hAnsi="Arial" w:cs="Arial"/>
                <w:b/>
                <w:bCs/>
                <w:sz w:val="18"/>
                <w:szCs w:val="18"/>
              </w:rPr>
              <w:t>P</w:t>
            </w:r>
            <w:r w:rsidRPr="00B5571E">
              <w:rPr>
                <w:rFonts w:ascii="Arial" w:hAnsi="Arial" w:cs="Arial"/>
                <w:b/>
                <w:bCs/>
                <w:sz w:val="18"/>
                <w:szCs w:val="18"/>
              </w:rPr>
              <w:t>art</w:t>
            </w:r>
            <w:proofErr w:type="spellEnd"/>
          </w:p>
        </w:tc>
        <w:tc>
          <w:tcPr>
            <w:tcW w:w="709" w:type="dxa"/>
            <w:tcBorders>
              <w:left w:val="single" w:sz="4" w:space="0" w:color="auto"/>
            </w:tcBorders>
            <w:shd w:val="clear" w:color="auto" w:fill="A6A6A6"/>
            <w:vAlign w:val="center"/>
          </w:tcPr>
          <w:p w14:paraId="00A97727" w14:textId="77777777" w:rsidR="0069544F" w:rsidRPr="00B5571E" w:rsidRDefault="0069544F" w:rsidP="00333B29">
            <w:pPr>
              <w:jc w:val="center"/>
              <w:rPr>
                <w:rFonts w:ascii="Arial" w:hAnsi="Arial" w:cs="Arial"/>
                <w:b/>
                <w:bCs/>
                <w:sz w:val="18"/>
                <w:szCs w:val="18"/>
              </w:rPr>
            </w:pPr>
            <w:proofErr w:type="spellStart"/>
            <w:r>
              <w:rPr>
                <w:rFonts w:ascii="Arial" w:hAnsi="Arial" w:cs="Arial"/>
                <w:b/>
                <w:bCs/>
                <w:sz w:val="18"/>
                <w:szCs w:val="18"/>
              </w:rPr>
              <w:t>C</w:t>
            </w:r>
            <w:r w:rsidRPr="00B5571E">
              <w:rPr>
                <w:rFonts w:ascii="Arial" w:hAnsi="Arial" w:cs="Arial"/>
                <w:b/>
                <w:bCs/>
                <w:sz w:val="18"/>
                <w:szCs w:val="18"/>
              </w:rPr>
              <w:t>ant</w:t>
            </w:r>
            <w:proofErr w:type="spellEnd"/>
            <w:r w:rsidRPr="00B5571E">
              <w:rPr>
                <w:rFonts w:ascii="Arial" w:hAnsi="Arial" w:cs="Arial"/>
                <w:b/>
                <w:bCs/>
                <w:sz w:val="18"/>
                <w:szCs w:val="18"/>
              </w:rPr>
              <w:t>.</w:t>
            </w:r>
          </w:p>
        </w:tc>
        <w:tc>
          <w:tcPr>
            <w:tcW w:w="992" w:type="dxa"/>
            <w:shd w:val="clear" w:color="auto" w:fill="A6A6A6"/>
            <w:vAlign w:val="center"/>
          </w:tcPr>
          <w:p w14:paraId="004CBD5B" w14:textId="77777777" w:rsidR="0069544F" w:rsidRPr="00B5571E" w:rsidRDefault="0069544F" w:rsidP="00333B29">
            <w:pPr>
              <w:jc w:val="center"/>
              <w:rPr>
                <w:rFonts w:ascii="Arial" w:hAnsi="Arial" w:cs="Arial"/>
                <w:b/>
                <w:bCs/>
                <w:sz w:val="18"/>
                <w:szCs w:val="18"/>
              </w:rPr>
            </w:pPr>
            <w:r>
              <w:rPr>
                <w:rFonts w:ascii="Arial" w:hAnsi="Arial" w:cs="Arial"/>
                <w:b/>
                <w:bCs/>
                <w:sz w:val="18"/>
                <w:szCs w:val="18"/>
              </w:rPr>
              <w:t>U</w:t>
            </w:r>
            <w:r w:rsidRPr="00B5571E">
              <w:rPr>
                <w:rFonts w:ascii="Arial" w:hAnsi="Arial" w:cs="Arial"/>
                <w:b/>
                <w:bCs/>
                <w:sz w:val="18"/>
                <w:szCs w:val="18"/>
              </w:rPr>
              <w:t>nid</w:t>
            </w:r>
            <w:r>
              <w:rPr>
                <w:rFonts w:ascii="Arial" w:hAnsi="Arial" w:cs="Arial"/>
                <w:b/>
                <w:bCs/>
                <w:sz w:val="18"/>
                <w:szCs w:val="18"/>
              </w:rPr>
              <w:t>ad</w:t>
            </w:r>
            <w:r w:rsidRPr="00B5571E">
              <w:rPr>
                <w:rFonts w:ascii="Arial" w:hAnsi="Arial" w:cs="Arial"/>
                <w:b/>
                <w:bCs/>
                <w:sz w:val="18"/>
                <w:szCs w:val="18"/>
              </w:rPr>
              <w:t xml:space="preserve"> de </w:t>
            </w:r>
            <w:r>
              <w:rPr>
                <w:rFonts w:ascii="Arial" w:hAnsi="Arial" w:cs="Arial"/>
                <w:b/>
                <w:bCs/>
                <w:sz w:val="18"/>
                <w:szCs w:val="18"/>
              </w:rPr>
              <w:t>M</w:t>
            </w:r>
            <w:r w:rsidRPr="00B5571E">
              <w:rPr>
                <w:rFonts w:ascii="Arial" w:hAnsi="Arial" w:cs="Arial"/>
                <w:b/>
                <w:bCs/>
                <w:sz w:val="18"/>
                <w:szCs w:val="18"/>
              </w:rPr>
              <w:t>ed</w:t>
            </w:r>
            <w:r>
              <w:rPr>
                <w:rFonts w:ascii="Arial" w:hAnsi="Arial" w:cs="Arial"/>
                <w:b/>
                <w:bCs/>
                <w:sz w:val="18"/>
                <w:szCs w:val="18"/>
              </w:rPr>
              <w:t>ida</w:t>
            </w:r>
          </w:p>
        </w:tc>
        <w:tc>
          <w:tcPr>
            <w:tcW w:w="4678" w:type="dxa"/>
            <w:shd w:val="clear" w:color="auto" w:fill="A6A6A6"/>
            <w:vAlign w:val="center"/>
          </w:tcPr>
          <w:p w14:paraId="1B0909A7" w14:textId="77777777" w:rsidR="0069544F" w:rsidRPr="00B5571E" w:rsidRDefault="0069544F" w:rsidP="00333B29">
            <w:pPr>
              <w:jc w:val="center"/>
              <w:rPr>
                <w:rFonts w:ascii="Arial" w:hAnsi="Arial" w:cs="Arial"/>
                <w:b/>
                <w:bCs/>
                <w:sz w:val="18"/>
                <w:szCs w:val="18"/>
              </w:rPr>
            </w:pPr>
            <w:r w:rsidRPr="00B5571E">
              <w:rPr>
                <w:rFonts w:ascii="Arial" w:hAnsi="Arial" w:cs="Arial"/>
                <w:b/>
                <w:bCs/>
                <w:sz w:val="18"/>
                <w:szCs w:val="18"/>
              </w:rPr>
              <w:t>descripción</w:t>
            </w:r>
          </w:p>
        </w:tc>
        <w:tc>
          <w:tcPr>
            <w:tcW w:w="1276" w:type="dxa"/>
            <w:shd w:val="clear" w:color="auto" w:fill="A6A6A6"/>
            <w:vAlign w:val="center"/>
          </w:tcPr>
          <w:p w14:paraId="44C4167B" w14:textId="77777777" w:rsidR="0069544F" w:rsidRPr="00B5571E" w:rsidRDefault="0069544F" w:rsidP="00333B29">
            <w:pPr>
              <w:jc w:val="center"/>
              <w:rPr>
                <w:rFonts w:ascii="Arial" w:hAnsi="Arial" w:cs="Arial"/>
                <w:b/>
                <w:bCs/>
                <w:sz w:val="18"/>
                <w:szCs w:val="18"/>
              </w:rPr>
            </w:pPr>
            <w:r>
              <w:rPr>
                <w:rFonts w:ascii="Arial" w:hAnsi="Arial" w:cs="Arial"/>
                <w:b/>
                <w:bCs/>
                <w:sz w:val="18"/>
                <w:szCs w:val="18"/>
              </w:rPr>
              <w:t>P</w:t>
            </w:r>
            <w:r w:rsidRPr="00B5571E">
              <w:rPr>
                <w:rFonts w:ascii="Arial" w:hAnsi="Arial" w:cs="Arial"/>
                <w:b/>
                <w:bCs/>
                <w:sz w:val="18"/>
                <w:szCs w:val="18"/>
              </w:rPr>
              <w:t xml:space="preserve">recio </w:t>
            </w:r>
            <w:r>
              <w:rPr>
                <w:rFonts w:ascii="Arial" w:hAnsi="Arial" w:cs="Arial"/>
                <w:b/>
                <w:bCs/>
                <w:sz w:val="18"/>
                <w:szCs w:val="18"/>
              </w:rPr>
              <w:t>M</w:t>
            </w:r>
            <w:r w:rsidRPr="00B5571E">
              <w:rPr>
                <w:rFonts w:ascii="Arial" w:hAnsi="Arial" w:cs="Arial"/>
                <w:b/>
                <w:bCs/>
                <w:sz w:val="18"/>
                <w:szCs w:val="18"/>
              </w:rPr>
              <w:t>ensual</w:t>
            </w:r>
          </w:p>
        </w:tc>
        <w:tc>
          <w:tcPr>
            <w:tcW w:w="1417" w:type="dxa"/>
            <w:shd w:val="clear" w:color="auto" w:fill="A6A6A6"/>
            <w:vAlign w:val="center"/>
          </w:tcPr>
          <w:p w14:paraId="319F53B6" w14:textId="77777777" w:rsidR="0069544F" w:rsidRPr="00B5571E" w:rsidRDefault="0069544F" w:rsidP="00333B29">
            <w:pPr>
              <w:jc w:val="center"/>
              <w:rPr>
                <w:rFonts w:ascii="Arial" w:hAnsi="Arial" w:cs="Arial"/>
                <w:b/>
                <w:bCs/>
                <w:sz w:val="18"/>
                <w:szCs w:val="18"/>
              </w:rPr>
            </w:pPr>
            <w:r>
              <w:rPr>
                <w:rFonts w:ascii="Arial" w:hAnsi="Arial" w:cs="Arial"/>
                <w:b/>
                <w:bCs/>
                <w:sz w:val="18"/>
                <w:szCs w:val="18"/>
              </w:rPr>
              <w:t>I</w:t>
            </w:r>
            <w:r w:rsidRPr="00B5571E">
              <w:rPr>
                <w:rFonts w:ascii="Arial" w:hAnsi="Arial" w:cs="Arial"/>
                <w:b/>
                <w:bCs/>
                <w:sz w:val="18"/>
                <w:szCs w:val="18"/>
              </w:rPr>
              <w:t>mporte</w:t>
            </w:r>
          </w:p>
        </w:tc>
      </w:tr>
      <w:tr w:rsidR="0069544F" w:rsidRPr="00B5571E" w14:paraId="052B36A9" w14:textId="77777777" w:rsidTr="00333B29">
        <w:trPr>
          <w:trHeight w:val="643"/>
        </w:trPr>
        <w:tc>
          <w:tcPr>
            <w:tcW w:w="709" w:type="dxa"/>
            <w:vMerge w:val="restart"/>
            <w:tcBorders>
              <w:right w:val="single" w:sz="4" w:space="0" w:color="auto"/>
            </w:tcBorders>
            <w:vAlign w:val="center"/>
          </w:tcPr>
          <w:p w14:paraId="6F56A6D7" w14:textId="77777777" w:rsidR="0069544F" w:rsidRPr="00B5571E" w:rsidRDefault="0069544F" w:rsidP="00333B29">
            <w:pPr>
              <w:jc w:val="center"/>
              <w:rPr>
                <w:rFonts w:ascii="Arial" w:hAnsi="Arial" w:cs="Arial"/>
                <w:bCs/>
                <w:sz w:val="18"/>
                <w:szCs w:val="18"/>
              </w:rPr>
            </w:pPr>
            <w:r w:rsidRPr="00B5571E">
              <w:rPr>
                <w:rFonts w:ascii="Arial" w:hAnsi="Arial" w:cs="Arial"/>
                <w:bCs/>
                <w:sz w:val="18"/>
                <w:szCs w:val="18"/>
              </w:rPr>
              <w:t>1</w:t>
            </w:r>
          </w:p>
        </w:tc>
        <w:tc>
          <w:tcPr>
            <w:tcW w:w="709" w:type="dxa"/>
            <w:tcBorders>
              <w:left w:val="single" w:sz="4" w:space="0" w:color="auto"/>
              <w:bottom w:val="single" w:sz="4" w:space="0" w:color="auto"/>
            </w:tcBorders>
            <w:vAlign w:val="center"/>
          </w:tcPr>
          <w:p w14:paraId="6A4B6FE7" w14:textId="578D588C" w:rsidR="0069544F" w:rsidRPr="00B5571E" w:rsidRDefault="0069544F" w:rsidP="00333B29">
            <w:pPr>
              <w:jc w:val="center"/>
              <w:rPr>
                <w:rFonts w:ascii="Arial" w:hAnsi="Arial" w:cs="Arial"/>
                <w:bCs/>
                <w:sz w:val="18"/>
                <w:szCs w:val="18"/>
              </w:rPr>
            </w:pPr>
            <w:r>
              <w:rPr>
                <w:rFonts w:ascii="Arial" w:hAnsi="Arial" w:cs="Arial"/>
                <w:bCs/>
                <w:sz w:val="18"/>
                <w:szCs w:val="18"/>
              </w:rPr>
              <w:t>12</w:t>
            </w:r>
          </w:p>
        </w:tc>
        <w:tc>
          <w:tcPr>
            <w:tcW w:w="992" w:type="dxa"/>
            <w:vAlign w:val="center"/>
          </w:tcPr>
          <w:p w14:paraId="6B10DD0A" w14:textId="77777777" w:rsidR="0069544F" w:rsidRPr="00B5571E" w:rsidRDefault="0069544F" w:rsidP="00333B29">
            <w:pPr>
              <w:jc w:val="center"/>
              <w:rPr>
                <w:rFonts w:ascii="Arial" w:hAnsi="Arial" w:cs="Arial"/>
                <w:bCs/>
                <w:sz w:val="18"/>
                <w:szCs w:val="18"/>
              </w:rPr>
            </w:pPr>
            <w:r>
              <w:rPr>
                <w:rFonts w:ascii="Arial" w:hAnsi="Arial" w:cs="Arial"/>
                <w:bCs/>
                <w:sz w:val="18"/>
                <w:szCs w:val="18"/>
              </w:rPr>
              <w:t>M</w:t>
            </w:r>
            <w:r w:rsidRPr="00B5571E">
              <w:rPr>
                <w:rFonts w:ascii="Arial" w:hAnsi="Arial" w:cs="Arial"/>
                <w:bCs/>
                <w:sz w:val="18"/>
                <w:szCs w:val="18"/>
              </w:rPr>
              <w:t>ensual</w:t>
            </w:r>
          </w:p>
        </w:tc>
        <w:tc>
          <w:tcPr>
            <w:tcW w:w="4678" w:type="dxa"/>
            <w:vAlign w:val="center"/>
          </w:tcPr>
          <w:p w14:paraId="00FCA699" w14:textId="07E9EBE0" w:rsidR="0069544F" w:rsidRPr="00B5571E" w:rsidRDefault="0069544F" w:rsidP="003F105B">
            <w:pPr>
              <w:jc w:val="both"/>
              <w:rPr>
                <w:rFonts w:ascii="Arial" w:hAnsi="Arial" w:cs="Arial"/>
                <w:sz w:val="18"/>
                <w:szCs w:val="18"/>
              </w:rPr>
            </w:pPr>
            <w:r>
              <w:rPr>
                <w:rFonts w:ascii="Arial" w:hAnsi="Arial" w:cs="Arial"/>
                <w:b/>
                <w:sz w:val="18"/>
                <w:szCs w:val="18"/>
              </w:rPr>
              <w:t>S</w:t>
            </w:r>
            <w:r w:rsidRPr="00B5571E">
              <w:rPr>
                <w:rFonts w:ascii="Arial" w:hAnsi="Arial" w:cs="Arial"/>
                <w:b/>
                <w:sz w:val="18"/>
                <w:szCs w:val="18"/>
              </w:rPr>
              <w:t xml:space="preserve">ervicio de vigilancia, solicitado por la </w:t>
            </w:r>
            <w:r>
              <w:rPr>
                <w:rFonts w:ascii="Arial" w:hAnsi="Arial" w:cs="Arial"/>
                <w:b/>
                <w:sz w:val="18"/>
                <w:szCs w:val="18"/>
              </w:rPr>
              <w:t>D</w:t>
            </w:r>
            <w:r w:rsidRPr="00B5571E">
              <w:rPr>
                <w:rFonts w:ascii="Arial" w:hAnsi="Arial" w:cs="Arial"/>
                <w:b/>
                <w:sz w:val="18"/>
                <w:szCs w:val="18"/>
              </w:rPr>
              <w:t xml:space="preserve">irección de </w:t>
            </w:r>
            <w:r>
              <w:rPr>
                <w:rFonts w:ascii="Arial" w:hAnsi="Arial" w:cs="Arial"/>
                <w:b/>
                <w:sz w:val="18"/>
                <w:szCs w:val="18"/>
              </w:rPr>
              <w:t>S</w:t>
            </w:r>
            <w:r w:rsidRPr="00B5571E">
              <w:rPr>
                <w:rFonts w:ascii="Arial" w:hAnsi="Arial" w:cs="Arial"/>
                <w:b/>
                <w:sz w:val="18"/>
                <w:szCs w:val="18"/>
              </w:rPr>
              <w:t xml:space="preserve">ervicios </w:t>
            </w:r>
            <w:r>
              <w:rPr>
                <w:rFonts w:ascii="Arial" w:hAnsi="Arial" w:cs="Arial"/>
                <w:b/>
                <w:sz w:val="18"/>
                <w:szCs w:val="18"/>
              </w:rPr>
              <w:t>G</w:t>
            </w:r>
            <w:r w:rsidRPr="00B5571E">
              <w:rPr>
                <w:rFonts w:ascii="Arial" w:hAnsi="Arial" w:cs="Arial"/>
                <w:b/>
                <w:sz w:val="18"/>
                <w:szCs w:val="18"/>
              </w:rPr>
              <w:t>enerales</w:t>
            </w:r>
            <w:r w:rsidRPr="00B5571E">
              <w:rPr>
                <w:rFonts w:ascii="Arial" w:hAnsi="Arial" w:cs="Arial"/>
                <w:sz w:val="18"/>
                <w:szCs w:val="18"/>
              </w:rPr>
              <w:t xml:space="preserve"> (</w:t>
            </w:r>
            <w:r w:rsidR="003F105B">
              <w:rPr>
                <w:rFonts w:ascii="Arial" w:hAnsi="Arial" w:cs="Arial"/>
                <w:sz w:val="18"/>
                <w:szCs w:val="18"/>
              </w:rPr>
              <w:t>67</w:t>
            </w:r>
            <w:r w:rsidRPr="00B5571E">
              <w:rPr>
                <w:rFonts w:ascii="Arial" w:hAnsi="Arial" w:cs="Arial"/>
                <w:sz w:val="18"/>
                <w:szCs w:val="18"/>
              </w:rPr>
              <w:t xml:space="preserve"> elementos de 12 </w:t>
            </w:r>
            <w:proofErr w:type="spellStart"/>
            <w:r w:rsidRPr="00B5571E">
              <w:rPr>
                <w:rFonts w:ascii="Arial" w:hAnsi="Arial" w:cs="Arial"/>
                <w:sz w:val="18"/>
                <w:szCs w:val="18"/>
              </w:rPr>
              <w:t>hr</w:t>
            </w:r>
            <w:r>
              <w:rPr>
                <w:rFonts w:ascii="Arial" w:hAnsi="Arial" w:cs="Arial"/>
                <w:sz w:val="18"/>
                <w:szCs w:val="18"/>
              </w:rPr>
              <w:t>s</w:t>
            </w:r>
            <w:proofErr w:type="spellEnd"/>
            <w:r w:rsidRPr="00B5571E">
              <w:rPr>
                <w:rFonts w:ascii="Arial" w:hAnsi="Arial" w:cs="Arial"/>
                <w:sz w:val="18"/>
                <w:szCs w:val="18"/>
              </w:rPr>
              <w:t>.)</w:t>
            </w:r>
          </w:p>
        </w:tc>
        <w:tc>
          <w:tcPr>
            <w:tcW w:w="1276" w:type="dxa"/>
          </w:tcPr>
          <w:p w14:paraId="778FE683" w14:textId="77777777" w:rsidR="0069544F" w:rsidRPr="00B5571E" w:rsidRDefault="0069544F" w:rsidP="00333B29">
            <w:pPr>
              <w:rPr>
                <w:rFonts w:ascii="Arial" w:hAnsi="Arial" w:cs="Arial"/>
                <w:bCs/>
                <w:sz w:val="18"/>
                <w:szCs w:val="18"/>
              </w:rPr>
            </w:pPr>
          </w:p>
        </w:tc>
        <w:tc>
          <w:tcPr>
            <w:tcW w:w="1417" w:type="dxa"/>
          </w:tcPr>
          <w:p w14:paraId="668B32DD" w14:textId="77777777" w:rsidR="0069544F" w:rsidRPr="00B5571E" w:rsidRDefault="0069544F" w:rsidP="00333B29">
            <w:pPr>
              <w:rPr>
                <w:rFonts w:ascii="Arial" w:hAnsi="Arial" w:cs="Arial"/>
                <w:bCs/>
                <w:sz w:val="18"/>
                <w:szCs w:val="18"/>
              </w:rPr>
            </w:pPr>
          </w:p>
        </w:tc>
      </w:tr>
      <w:tr w:rsidR="0069544F" w:rsidRPr="00B5571E" w14:paraId="63842F27" w14:textId="77777777" w:rsidTr="00601822">
        <w:trPr>
          <w:trHeight w:val="637"/>
        </w:trPr>
        <w:tc>
          <w:tcPr>
            <w:tcW w:w="709" w:type="dxa"/>
            <w:vMerge/>
            <w:tcBorders>
              <w:bottom w:val="single" w:sz="4" w:space="0" w:color="auto"/>
              <w:right w:val="single" w:sz="4" w:space="0" w:color="auto"/>
            </w:tcBorders>
            <w:vAlign w:val="center"/>
          </w:tcPr>
          <w:p w14:paraId="65DC93DC" w14:textId="77777777" w:rsidR="0069544F" w:rsidRPr="00B5571E" w:rsidRDefault="0069544F" w:rsidP="00333B29">
            <w:pPr>
              <w:jc w:val="center"/>
              <w:rPr>
                <w:rFonts w:ascii="Arial" w:hAnsi="Arial" w:cs="Arial"/>
                <w:bCs/>
                <w:sz w:val="18"/>
                <w:szCs w:val="18"/>
              </w:rPr>
            </w:pPr>
          </w:p>
        </w:tc>
        <w:tc>
          <w:tcPr>
            <w:tcW w:w="709" w:type="dxa"/>
            <w:tcBorders>
              <w:left w:val="single" w:sz="4" w:space="0" w:color="auto"/>
              <w:bottom w:val="single" w:sz="4" w:space="0" w:color="auto"/>
            </w:tcBorders>
            <w:vAlign w:val="center"/>
          </w:tcPr>
          <w:p w14:paraId="5A214E0A" w14:textId="3D34B12E" w:rsidR="0069544F" w:rsidRPr="00B5571E" w:rsidRDefault="0069544F" w:rsidP="00333B29">
            <w:pPr>
              <w:jc w:val="center"/>
              <w:rPr>
                <w:rFonts w:ascii="Arial" w:hAnsi="Arial" w:cs="Arial"/>
                <w:bCs/>
                <w:sz w:val="18"/>
                <w:szCs w:val="18"/>
              </w:rPr>
            </w:pPr>
            <w:r>
              <w:rPr>
                <w:rFonts w:ascii="Arial" w:hAnsi="Arial" w:cs="Arial"/>
                <w:bCs/>
                <w:sz w:val="18"/>
                <w:szCs w:val="18"/>
              </w:rPr>
              <w:t>12</w:t>
            </w:r>
          </w:p>
        </w:tc>
        <w:tc>
          <w:tcPr>
            <w:tcW w:w="992" w:type="dxa"/>
            <w:vAlign w:val="center"/>
          </w:tcPr>
          <w:p w14:paraId="4ABBBDC8" w14:textId="77777777" w:rsidR="0069544F" w:rsidRPr="00B5571E" w:rsidRDefault="0069544F" w:rsidP="00333B29">
            <w:pPr>
              <w:jc w:val="center"/>
              <w:rPr>
                <w:rFonts w:ascii="Arial" w:hAnsi="Arial" w:cs="Arial"/>
                <w:bCs/>
                <w:sz w:val="18"/>
                <w:szCs w:val="18"/>
              </w:rPr>
            </w:pPr>
            <w:r>
              <w:rPr>
                <w:rFonts w:ascii="Arial" w:hAnsi="Arial" w:cs="Arial"/>
                <w:bCs/>
                <w:sz w:val="18"/>
                <w:szCs w:val="18"/>
              </w:rPr>
              <w:t>M</w:t>
            </w:r>
            <w:r w:rsidRPr="00B5571E">
              <w:rPr>
                <w:rFonts w:ascii="Arial" w:hAnsi="Arial" w:cs="Arial"/>
                <w:bCs/>
                <w:sz w:val="18"/>
                <w:szCs w:val="18"/>
              </w:rPr>
              <w:t>ensual</w:t>
            </w:r>
          </w:p>
        </w:tc>
        <w:tc>
          <w:tcPr>
            <w:tcW w:w="4678" w:type="dxa"/>
            <w:vAlign w:val="center"/>
          </w:tcPr>
          <w:p w14:paraId="228DA8FF" w14:textId="29AB4BB4" w:rsidR="0069544F" w:rsidRPr="00B5571E" w:rsidRDefault="0069544F" w:rsidP="00601822">
            <w:pPr>
              <w:jc w:val="both"/>
              <w:rPr>
                <w:rFonts w:ascii="Arial" w:hAnsi="Arial" w:cs="Arial"/>
                <w:sz w:val="18"/>
                <w:szCs w:val="18"/>
              </w:rPr>
            </w:pPr>
            <w:r>
              <w:rPr>
                <w:rFonts w:ascii="Arial" w:hAnsi="Arial" w:cs="Arial"/>
                <w:b/>
                <w:sz w:val="18"/>
                <w:szCs w:val="18"/>
              </w:rPr>
              <w:t>S</w:t>
            </w:r>
            <w:r w:rsidRPr="00B5571E">
              <w:rPr>
                <w:rFonts w:ascii="Arial" w:hAnsi="Arial" w:cs="Arial"/>
                <w:b/>
                <w:sz w:val="18"/>
                <w:szCs w:val="18"/>
              </w:rPr>
              <w:t xml:space="preserve">ervicio de vigilancia, solicitado por la </w:t>
            </w:r>
            <w:r>
              <w:rPr>
                <w:rFonts w:ascii="Arial" w:hAnsi="Arial" w:cs="Arial"/>
                <w:b/>
                <w:sz w:val="18"/>
                <w:szCs w:val="18"/>
              </w:rPr>
              <w:t>D</w:t>
            </w:r>
            <w:r w:rsidRPr="00B5571E">
              <w:rPr>
                <w:rFonts w:ascii="Arial" w:hAnsi="Arial" w:cs="Arial"/>
                <w:b/>
                <w:sz w:val="18"/>
                <w:szCs w:val="18"/>
              </w:rPr>
              <w:t xml:space="preserve">irección de </w:t>
            </w:r>
            <w:r>
              <w:rPr>
                <w:rFonts w:ascii="Arial" w:hAnsi="Arial" w:cs="Arial"/>
                <w:b/>
                <w:sz w:val="18"/>
                <w:szCs w:val="18"/>
              </w:rPr>
              <w:t>Servicios G</w:t>
            </w:r>
            <w:r w:rsidRPr="00B5571E">
              <w:rPr>
                <w:rFonts w:ascii="Arial" w:hAnsi="Arial" w:cs="Arial"/>
                <w:b/>
                <w:sz w:val="18"/>
                <w:szCs w:val="18"/>
              </w:rPr>
              <w:t>enerales</w:t>
            </w:r>
            <w:r w:rsidRPr="00B5571E">
              <w:rPr>
                <w:rFonts w:ascii="Arial" w:hAnsi="Arial" w:cs="Arial"/>
                <w:sz w:val="18"/>
                <w:szCs w:val="18"/>
              </w:rPr>
              <w:t xml:space="preserve"> </w:t>
            </w:r>
            <w:r w:rsidR="003F105B">
              <w:rPr>
                <w:rFonts w:ascii="Arial" w:hAnsi="Arial" w:cs="Arial"/>
                <w:sz w:val="18"/>
                <w:szCs w:val="18"/>
              </w:rPr>
              <w:t>(74</w:t>
            </w:r>
            <w:r w:rsidRPr="00B5571E">
              <w:rPr>
                <w:rFonts w:ascii="Arial" w:hAnsi="Arial" w:cs="Arial"/>
                <w:sz w:val="18"/>
                <w:szCs w:val="18"/>
              </w:rPr>
              <w:t xml:space="preserve"> elementos de 24 </w:t>
            </w:r>
            <w:proofErr w:type="spellStart"/>
            <w:r w:rsidRPr="00B5571E">
              <w:rPr>
                <w:rFonts w:ascii="Arial" w:hAnsi="Arial" w:cs="Arial"/>
                <w:sz w:val="18"/>
                <w:szCs w:val="18"/>
              </w:rPr>
              <w:t>hrs</w:t>
            </w:r>
            <w:proofErr w:type="spellEnd"/>
            <w:r w:rsidRPr="00B5571E">
              <w:rPr>
                <w:rFonts w:ascii="Arial" w:hAnsi="Arial" w:cs="Arial"/>
                <w:sz w:val="18"/>
                <w:szCs w:val="18"/>
              </w:rPr>
              <w:t>.)</w:t>
            </w:r>
          </w:p>
        </w:tc>
        <w:tc>
          <w:tcPr>
            <w:tcW w:w="1276" w:type="dxa"/>
          </w:tcPr>
          <w:p w14:paraId="2F9907B1" w14:textId="77777777" w:rsidR="0069544F" w:rsidRPr="00B5571E" w:rsidRDefault="0069544F" w:rsidP="00333B29">
            <w:pPr>
              <w:rPr>
                <w:rFonts w:ascii="Arial" w:hAnsi="Arial" w:cs="Arial"/>
                <w:bCs/>
                <w:sz w:val="18"/>
                <w:szCs w:val="18"/>
              </w:rPr>
            </w:pPr>
          </w:p>
        </w:tc>
        <w:tc>
          <w:tcPr>
            <w:tcW w:w="1417" w:type="dxa"/>
          </w:tcPr>
          <w:p w14:paraId="1CC8EEF7" w14:textId="77777777" w:rsidR="0069544F" w:rsidRPr="00B5571E" w:rsidRDefault="0069544F" w:rsidP="00333B29">
            <w:pPr>
              <w:rPr>
                <w:rFonts w:ascii="Arial" w:hAnsi="Arial" w:cs="Arial"/>
                <w:bCs/>
                <w:sz w:val="18"/>
                <w:szCs w:val="18"/>
              </w:rPr>
            </w:pPr>
          </w:p>
        </w:tc>
      </w:tr>
      <w:tr w:rsidR="0069544F" w:rsidRPr="00B5571E" w14:paraId="72E3698F" w14:textId="77777777" w:rsidTr="00333B29">
        <w:trPr>
          <w:trHeight w:val="91"/>
        </w:trPr>
        <w:tc>
          <w:tcPr>
            <w:tcW w:w="7088" w:type="dxa"/>
            <w:gridSpan w:val="4"/>
            <w:tcBorders>
              <w:top w:val="single" w:sz="18" w:space="0" w:color="000000"/>
            </w:tcBorders>
            <w:vAlign w:val="bottom"/>
          </w:tcPr>
          <w:p w14:paraId="6111D890" w14:textId="77777777" w:rsidR="0069544F" w:rsidRPr="00B5571E" w:rsidRDefault="0069544F" w:rsidP="00333B29">
            <w:pPr>
              <w:jc w:val="right"/>
              <w:rPr>
                <w:rFonts w:ascii="Arial" w:hAnsi="Arial" w:cs="Arial"/>
                <w:b/>
                <w:bCs/>
                <w:sz w:val="18"/>
                <w:szCs w:val="18"/>
              </w:rPr>
            </w:pPr>
            <w:r>
              <w:rPr>
                <w:rFonts w:ascii="Arial" w:hAnsi="Arial" w:cs="Arial"/>
                <w:b/>
                <w:bCs/>
                <w:sz w:val="18"/>
                <w:szCs w:val="18"/>
              </w:rPr>
              <w:t>S</w:t>
            </w:r>
            <w:r w:rsidRPr="00B5571E">
              <w:rPr>
                <w:rFonts w:ascii="Arial" w:hAnsi="Arial" w:cs="Arial"/>
                <w:b/>
                <w:bCs/>
                <w:sz w:val="18"/>
                <w:szCs w:val="18"/>
              </w:rPr>
              <w:t>ub-total</w:t>
            </w:r>
          </w:p>
        </w:tc>
        <w:tc>
          <w:tcPr>
            <w:tcW w:w="1276" w:type="dxa"/>
            <w:tcBorders>
              <w:top w:val="single" w:sz="18" w:space="0" w:color="000000"/>
            </w:tcBorders>
          </w:tcPr>
          <w:p w14:paraId="04ADEDA6" w14:textId="77777777" w:rsidR="0069544F" w:rsidRPr="00B5571E" w:rsidRDefault="0069544F" w:rsidP="00333B29">
            <w:pPr>
              <w:jc w:val="both"/>
              <w:rPr>
                <w:rFonts w:ascii="Arial" w:hAnsi="Arial" w:cs="Arial"/>
                <w:bCs/>
                <w:sz w:val="18"/>
                <w:szCs w:val="18"/>
              </w:rPr>
            </w:pPr>
          </w:p>
        </w:tc>
        <w:tc>
          <w:tcPr>
            <w:tcW w:w="1417" w:type="dxa"/>
            <w:tcBorders>
              <w:top w:val="single" w:sz="18" w:space="0" w:color="000000"/>
            </w:tcBorders>
          </w:tcPr>
          <w:p w14:paraId="1F82AAE9" w14:textId="77777777" w:rsidR="0069544F" w:rsidRPr="00B5571E" w:rsidRDefault="0069544F" w:rsidP="00333B29">
            <w:pPr>
              <w:jc w:val="both"/>
              <w:rPr>
                <w:rFonts w:ascii="Arial" w:hAnsi="Arial" w:cs="Arial"/>
                <w:bCs/>
                <w:sz w:val="18"/>
                <w:szCs w:val="18"/>
              </w:rPr>
            </w:pPr>
          </w:p>
        </w:tc>
      </w:tr>
      <w:tr w:rsidR="0069544F" w:rsidRPr="00B5571E" w14:paraId="262C4181" w14:textId="77777777" w:rsidTr="00333B29">
        <w:trPr>
          <w:trHeight w:val="130"/>
        </w:trPr>
        <w:tc>
          <w:tcPr>
            <w:tcW w:w="7088" w:type="dxa"/>
            <w:gridSpan w:val="4"/>
            <w:vAlign w:val="bottom"/>
          </w:tcPr>
          <w:p w14:paraId="195586A4" w14:textId="77777777" w:rsidR="0069544F" w:rsidRPr="00B5571E" w:rsidRDefault="0069544F" w:rsidP="00333B29">
            <w:pPr>
              <w:jc w:val="right"/>
              <w:rPr>
                <w:rFonts w:ascii="Arial" w:hAnsi="Arial" w:cs="Arial"/>
                <w:b/>
                <w:bCs/>
                <w:sz w:val="18"/>
                <w:szCs w:val="18"/>
              </w:rPr>
            </w:pPr>
            <w:r>
              <w:rPr>
                <w:rFonts w:ascii="Arial" w:hAnsi="Arial" w:cs="Arial"/>
                <w:b/>
                <w:bCs/>
                <w:sz w:val="18"/>
                <w:szCs w:val="18"/>
              </w:rPr>
              <w:t>IVA</w:t>
            </w:r>
          </w:p>
        </w:tc>
        <w:tc>
          <w:tcPr>
            <w:tcW w:w="1276" w:type="dxa"/>
          </w:tcPr>
          <w:p w14:paraId="011B0671" w14:textId="77777777" w:rsidR="0069544F" w:rsidRPr="00B5571E" w:rsidRDefault="0069544F" w:rsidP="00333B29">
            <w:pPr>
              <w:jc w:val="both"/>
              <w:rPr>
                <w:rFonts w:ascii="Arial" w:hAnsi="Arial" w:cs="Arial"/>
                <w:bCs/>
                <w:sz w:val="18"/>
                <w:szCs w:val="18"/>
              </w:rPr>
            </w:pPr>
          </w:p>
        </w:tc>
        <w:tc>
          <w:tcPr>
            <w:tcW w:w="1417" w:type="dxa"/>
          </w:tcPr>
          <w:p w14:paraId="04D2CDC2" w14:textId="77777777" w:rsidR="0069544F" w:rsidRPr="00B5571E" w:rsidRDefault="0069544F" w:rsidP="00333B29">
            <w:pPr>
              <w:jc w:val="both"/>
              <w:rPr>
                <w:rFonts w:ascii="Arial" w:hAnsi="Arial" w:cs="Arial"/>
                <w:bCs/>
                <w:sz w:val="18"/>
                <w:szCs w:val="18"/>
              </w:rPr>
            </w:pPr>
          </w:p>
        </w:tc>
      </w:tr>
      <w:tr w:rsidR="0069544F" w:rsidRPr="00B5571E" w14:paraId="6BE6919B" w14:textId="77777777" w:rsidTr="00333B29">
        <w:trPr>
          <w:trHeight w:val="175"/>
        </w:trPr>
        <w:tc>
          <w:tcPr>
            <w:tcW w:w="7088" w:type="dxa"/>
            <w:gridSpan w:val="4"/>
            <w:vAlign w:val="bottom"/>
          </w:tcPr>
          <w:p w14:paraId="0AD9AF6C" w14:textId="77777777" w:rsidR="0069544F" w:rsidRPr="00B5571E" w:rsidRDefault="0069544F" w:rsidP="00333B29">
            <w:pPr>
              <w:jc w:val="right"/>
              <w:rPr>
                <w:rFonts w:ascii="Arial" w:hAnsi="Arial" w:cs="Arial"/>
                <w:b/>
                <w:bCs/>
                <w:sz w:val="18"/>
                <w:szCs w:val="18"/>
              </w:rPr>
            </w:pPr>
            <w:r>
              <w:rPr>
                <w:rFonts w:ascii="Arial" w:hAnsi="Arial" w:cs="Arial"/>
                <w:b/>
                <w:bCs/>
                <w:sz w:val="18"/>
                <w:szCs w:val="18"/>
              </w:rPr>
              <w:t>T</w:t>
            </w:r>
            <w:r w:rsidRPr="00B5571E">
              <w:rPr>
                <w:rFonts w:ascii="Arial" w:hAnsi="Arial" w:cs="Arial"/>
                <w:b/>
                <w:bCs/>
                <w:sz w:val="18"/>
                <w:szCs w:val="18"/>
              </w:rPr>
              <w:t>otal</w:t>
            </w:r>
          </w:p>
        </w:tc>
        <w:tc>
          <w:tcPr>
            <w:tcW w:w="1276" w:type="dxa"/>
          </w:tcPr>
          <w:p w14:paraId="5C2B6AE2" w14:textId="77777777" w:rsidR="0069544F" w:rsidRPr="00B5571E" w:rsidRDefault="0069544F" w:rsidP="00333B29">
            <w:pPr>
              <w:jc w:val="both"/>
              <w:rPr>
                <w:rFonts w:ascii="Arial" w:hAnsi="Arial" w:cs="Arial"/>
                <w:b/>
                <w:bCs/>
                <w:sz w:val="18"/>
                <w:szCs w:val="18"/>
              </w:rPr>
            </w:pPr>
          </w:p>
        </w:tc>
        <w:tc>
          <w:tcPr>
            <w:tcW w:w="1417" w:type="dxa"/>
          </w:tcPr>
          <w:p w14:paraId="08B03B7B" w14:textId="77777777" w:rsidR="0069544F" w:rsidRPr="00B5571E" w:rsidRDefault="0069544F" w:rsidP="00333B29">
            <w:pPr>
              <w:jc w:val="both"/>
              <w:rPr>
                <w:rFonts w:ascii="Arial" w:hAnsi="Arial" w:cs="Arial"/>
                <w:bCs/>
                <w:sz w:val="18"/>
                <w:szCs w:val="18"/>
              </w:rPr>
            </w:pPr>
          </w:p>
        </w:tc>
      </w:tr>
    </w:tbl>
    <w:p w14:paraId="076CE2CB" w14:textId="77777777" w:rsidR="0069544F" w:rsidRPr="00B5571E" w:rsidRDefault="0069544F" w:rsidP="0069544F">
      <w:pPr>
        <w:jc w:val="both"/>
        <w:rPr>
          <w:rFonts w:ascii="Arial" w:hAnsi="Arial" w:cs="Arial"/>
          <w:sz w:val="18"/>
          <w:szCs w:val="18"/>
        </w:rPr>
      </w:pPr>
    </w:p>
    <w:p w14:paraId="37AAFA9E" w14:textId="77777777" w:rsidR="0069544F" w:rsidRPr="00C46785" w:rsidRDefault="0069544F" w:rsidP="0069544F">
      <w:pPr>
        <w:jc w:val="both"/>
        <w:rPr>
          <w:rFonts w:ascii="Arial" w:hAnsi="Arial" w:cs="Arial"/>
          <w:bCs/>
          <w:sz w:val="18"/>
          <w:szCs w:val="18"/>
        </w:rPr>
      </w:pPr>
      <w:r w:rsidRPr="00C46785">
        <w:rPr>
          <w:rFonts w:ascii="Arial" w:hAnsi="Arial" w:cs="Arial"/>
          <w:bCs/>
          <w:sz w:val="18"/>
          <w:szCs w:val="18"/>
          <w:lang w:val="es-ES_tradnl"/>
        </w:rPr>
        <w:t>S</w:t>
      </w:r>
      <w:r w:rsidRPr="00C46785">
        <w:rPr>
          <w:rFonts w:ascii="Arial" w:hAnsi="Arial" w:cs="Arial"/>
          <w:bCs/>
          <w:sz w:val="18"/>
          <w:szCs w:val="18"/>
        </w:rPr>
        <w:t>E REQUIERE QUE EL LICITANTE CONSIDERE EN SU COTIZACIÓN GARANTIZAR COMO MÍNIMO AL PERSONAL QUE LABORE, LOS SIGUIENTES SUELDOS LIBRES DE IMPUESTOS:</w:t>
      </w:r>
    </w:p>
    <w:p w14:paraId="59AE0566" w14:textId="77777777" w:rsidR="0069544F" w:rsidRPr="00C46785" w:rsidRDefault="0069544F" w:rsidP="0069544F">
      <w:pPr>
        <w:numPr>
          <w:ilvl w:val="0"/>
          <w:numId w:val="11"/>
        </w:numPr>
        <w:spacing w:after="200" w:line="276" w:lineRule="auto"/>
        <w:contextualSpacing/>
        <w:jc w:val="both"/>
        <w:rPr>
          <w:rFonts w:ascii="Arial" w:eastAsia="Calibri" w:hAnsi="Arial" w:cs="Arial"/>
          <w:sz w:val="18"/>
          <w:szCs w:val="18"/>
          <w:lang w:val="x-none"/>
        </w:rPr>
      </w:pPr>
      <w:r w:rsidRPr="00C46785">
        <w:rPr>
          <w:rFonts w:ascii="Arial" w:eastAsia="Calibri" w:hAnsi="Arial" w:cs="Arial"/>
          <w:bCs/>
          <w:sz w:val="18"/>
          <w:szCs w:val="18"/>
          <w:lang w:val="x-none"/>
        </w:rPr>
        <w:t xml:space="preserve">GUARDIAS DE SEGURIDAD $ </w:t>
      </w:r>
      <w:r w:rsidRPr="00C46785">
        <w:rPr>
          <w:rFonts w:ascii="Arial" w:eastAsia="Calibri" w:hAnsi="Arial" w:cs="Arial"/>
          <w:bCs/>
          <w:sz w:val="18"/>
          <w:szCs w:val="18"/>
        </w:rPr>
        <w:t>3,450</w:t>
      </w:r>
      <w:r w:rsidRPr="00C46785">
        <w:rPr>
          <w:rFonts w:ascii="Arial" w:eastAsia="Calibri" w:hAnsi="Arial" w:cs="Arial"/>
          <w:bCs/>
          <w:sz w:val="18"/>
          <w:szCs w:val="18"/>
          <w:lang w:val="x-none"/>
        </w:rPr>
        <w:t>.00 (quincenal).</w:t>
      </w:r>
    </w:p>
    <w:p w14:paraId="0412062E" w14:textId="77777777" w:rsidR="0069544F" w:rsidRPr="00C46785" w:rsidRDefault="0069544F" w:rsidP="0069544F">
      <w:pPr>
        <w:numPr>
          <w:ilvl w:val="0"/>
          <w:numId w:val="11"/>
        </w:numPr>
        <w:spacing w:after="200" w:line="276" w:lineRule="auto"/>
        <w:contextualSpacing/>
        <w:jc w:val="both"/>
        <w:rPr>
          <w:rFonts w:ascii="Arial" w:eastAsia="Calibri" w:hAnsi="Arial" w:cs="Arial"/>
          <w:sz w:val="18"/>
          <w:szCs w:val="18"/>
          <w:lang w:val="x-none"/>
        </w:rPr>
      </w:pPr>
      <w:r w:rsidRPr="00C46785">
        <w:rPr>
          <w:rFonts w:ascii="Arial" w:eastAsia="Calibri" w:hAnsi="Arial" w:cs="Arial"/>
          <w:bCs/>
          <w:sz w:val="18"/>
          <w:szCs w:val="18"/>
          <w:lang w:val="x-none"/>
        </w:rPr>
        <w:t xml:space="preserve">SUPERVISORES DE SEGURIDAD $ </w:t>
      </w:r>
      <w:r w:rsidRPr="00C46785">
        <w:rPr>
          <w:rFonts w:ascii="Arial" w:eastAsia="Calibri" w:hAnsi="Arial" w:cs="Arial"/>
          <w:bCs/>
          <w:sz w:val="18"/>
          <w:szCs w:val="18"/>
        </w:rPr>
        <w:t>4</w:t>
      </w:r>
      <w:r w:rsidRPr="00C46785">
        <w:rPr>
          <w:rFonts w:ascii="Arial" w:eastAsia="Calibri" w:hAnsi="Arial" w:cs="Arial"/>
          <w:bCs/>
          <w:sz w:val="18"/>
          <w:szCs w:val="18"/>
          <w:lang w:val="x-none"/>
        </w:rPr>
        <w:t>,</w:t>
      </w:r>
      <w:r w:rsidRPr="00C46785">
        <w:rPr>
          <w:rFonts w:ascii="Arial" w:eastAsia="Calibri" w:hAnsi="Arial" w:cs="Arial"/>
          <w:bCs/>
          <w:sz w:val="18"/>
          <w:szCs w:val="18"/>
        </w:rPr>
        <w:t>25</w:t>
      </w:r>
      <w:r w:rsidRPr="00C46785">
        <w:rPr>
          <w:rFonts w:ascii="Arial" w:eastAsia="Calibri" w:hAnsi="Arial" w:cs="Arial"/>
          <w:bCs/>
          <w:sz w:val="18"/>
          <w:szCs w:val="18"/>
          <w:lang w:val="x-none"/>
        </w:rPr>
        <w:t>0.00 (quincenal).</w:t>
      </w:r>
    </w:p>
    <w:p w14:paraId="533CC4C4" w14:textId="77777777" w:rsidR="00321F99" w:rsidRPr="00C46785" w:rsidRDefault="00321F99" w:rsidP="00321F99">
      <w:pPr>
        <w:spacing w:after="0" w:line="240" w:lineRule="auto"/>
        <w:jc w:val="center"/>
        <w:rPr>
          <w:rFonts w:ascii="Arial" w:eastAsia="Times New Roman" w:hAnsi="Arial" w:cs="Arial"/>
          <w:b/>
          <w:sz w:val="18"/>
          <w:szCs w:val="18"/>
          <w:lang w:eastAsia="es-MX"/>
        </w:rPr>
      </w:pPr>
    </w:p>
    <w:p w14:paraId="4E9A8083" w14:textId="35F6AEE5" w:rsidR="00321F99" w:rsidRDefault="00F01D15" w:rsidP="00321F99">
      <w:r w:rsidRPr="00C46785">
        <w:t xml:space="preserve">** </w:t>
      </w:r>
      <w:r w:rsidRPr="00C46785">
        <w:rPr>
          <w:u w:val="single"/>
        </w:rPr>
        <w:t>D</w:t>
      </w:r>
      <w:r w:rsidR="00036BEA" w:rsidRPr="00C46785">
        <w:rPr>
          <w:u w:val="single"/>
        </w:rPr>
        <w:t>E</w:t>
      </w:r>
      <w:r w:rsidRPr="00C46785">
        <w:rPr>
          <w:u w:val="single"/>
        </w:rPr>
        <w:t>BERÁ PRESENTA</w:t>
      </w:r>
      <w:r w:rsidR="00670192" w:rsidRPr="00C46785">
        <w:rPr>
          <w:u w:val="single"/>
        </w:rPr>
        <w:t>R</w:t>
      </w:r>
      <w:r w:rsidRPr="00C46785">
        <w:rPr>
          <w:u w:val="single"/>
        </w:rPr>
        <w:t xml:space="preserve"> DESGLOSE DE SUELDOS</w:t>
      </w:r>
      <w:r w:rsidR="00036BEA" w:rsidRPr="00C46785">
        <w:rPr>
          <w:u w:val="single"/>
        </w:rPr>
        <w:t xml:space="preserve"> DE LOS ELEMENTOS DE SEGURIDAD POR TURNO Y DE SUPERVISORES DE SEGURIDAD</w:t>
      </w:r>
      <w:r w:rsidRPr="00C46785">
        <w:rPr>
          <w:u w:val="single"/>
        </w:rPr>
        <w:t>.</w:t>
      </w:r>
    </w:p>
    <w:p w14:paraId="0EFC5E29" w14:textId="77777777" w:rsidR="00321F99" w:rsidRDefault="00321F99" w:rsidP="00321F99"/>
    <w:p w14:paraId="6E070A9E" w14:textId="77777777" w:rsidR="00321F99" w:rsidRDefault="00321F99" w:rsidP="00321F99"/>
    <w:p w14:paraId="1F2F529A" w14:textId="77777777" w:rsidR="00321F99" w:rsidRDefault="00321F99" w:rsidP="0041550B">
      <w:pPr>
        <w:ind w:firstLine="708"/>
      </w:pPr>
    </w:p>
    <w:p w14:paraId="75809384" w14:textId="77777777" w:rsidR="00321F99" w:rsidRDefault="00321F99" w:rsidP="00321F99"/>
    <w:p w14:paraId="19ABD9AB" w14:textId="77777777" w:rsidR="00F01D15" w:rsidRDefault="00F01D15" w:rsidP="00321F99"/>
    <w:p w14:paraId="204363BE" w14:textId="77777777" w:rsidR="007C3320" w:rsidRDefault="007C3320" w:rsidP="00321F99"/>
    <w:p w14:paraId="54564597" w14:textId="77777777" w:rsidR="007C3320" w:rsidRDefault="007C3320" w:rsidP="00321F99"/>
    <w:p w14:paraId="0CB89C55" w14:textId="77777777" w:rsidR="007C3320" w:rsidRDefault="007C3320" w:rsidP="00321F99"/>
    <w:p w14:paraId="70CA4777" w14:textId="77777777" w:rsidR="00F01D15" w:rsidRDefault="00F01D15" w:rsidP="00321F99"/>
    <w:p w14:paraId="1B2491F9" w14:textId="77777777" w:rsidR="00F01D15" w:rsidRDefault="00F01D15" w:rsidP="00321F99"/>
    <w:p w14:paraId="3CDE9225" w14:textId="77777777" w:rsidR="003F105B" w:rsidRDefault="003F105B" w:rsidP="0041550B">
      <w:pPr>
        <w:spacing w:after="0" w:line="240" w:lineRule="auto"/>
        <w:jc w:val="center"/>
        <w:rPr>
          <w:rFonts w:ascii="Arial" w:eastAsia="Times New Roman" w:hAnsi="Arial" w:cs="Arial"/>
          <w:b/>
          <w:sz w:val="20"/>
          <w:szCs w:val="20"/>
          <w:lang w:eastAsia="es-MX"/>
        </w:rPr>
      </w:pPr>
    </w:p>
    <w:p w14:paraId="19C35672" w14:textId="77777777" w:rsidR="0041550B" w:rsidRPr="0041550B" w:rsidRDefault="0041550B" w:rsidP="0041550B">
      <w:pPr>
        <w:spacing w:after="0" w:line="240" w:lineRule="auto"/>
        <w:jc w:val="center"/>
        <w:rPr>
          <w:rFonts w:ascii="Arial" w:eastAsia="Times New Roman" w:hAnsi="Arial" w:cs="Arial"/>
          <w:b/>
          <w:sz w:val="20"/>
          <w:szCs w:val="20"/>
          <w:lang w:eastAsia="es-MX"/>
        </w:rPr>
      </w:pPr>
      <w:r w:rsidRPr="0041550B">
        <w:rPr>
          <w:rFonts w:ascii="Arial" w:eastAsia="Times New Roman" w:hAnsi="Arial" w:cs="Arial"/>
          <w:b/>
          <w:sz w:val="20"/>
          <w:szCs w:val="20"/>
          <w:lang w:eastAsia="es-MX"/>
        </w:rPr>
        <w:t>Gobierno del Estado de Sinaloa</w:t>
      </w:r>
    </w:p>
    <w:p w14:paraId="75D8230F" w14:textId="77777777" w:rsidR="0041550B" w:rsidRPr="0041550B" w:rsidRDefault="0041550B" w:rsidP="0041550B">
      <w:pPr>
        <w:spacing w:after="0" w:line="240" w:lineRule="auto"/>
        <w:jc w:val="center"/>
        <w:rPr>
          <w:rFonts w:ascii="Arial" w:eastAsia="Times New Roman" w:hAnsi="Arial" w:cs="Arial"/>
          <w:b/>
          <w:sz w:val="20"/>
          <w:szCs w:val="20"/>
          <w:lang w:eastAsia="es-MX"/>
        </w:rPr>
      </w:pPr>
      <w:r w:rsidRPr="0041550B">
        <w:rPr>
          <w:rFonts w:ascii="Arial" w:eastAsia="Times New Roman" w:hAnsi="Arial" w:cs="Arial"/>
          <w:b/>
          <w:sz w:val="20"/>
          <w:szCs w:val="20"/>
          <w:lang w:eastAsia="es-MX"/>
        </w:rPr>
        <w:t>Secretaría de Administración y Finanzas</w:t>
      </w:r>
    </w:p>
    <w:p w14:paraId="7FC5F9DF" w14:textId="77777777" w:rsidR="0041550B" w:rsidRPr="0041550B" w:rsidRDefault="0041550B" w:rsidP="0041550B">
      <w:pPr>
        <w:spacing w:after="0" w:line="240" w:lineRule="auto"/>
        <w:jc w:val="center"/>
        <w:rPr>
          <w:rFonts w:ascii="Arial" w:eastAsia="Times New Roman" w:hAnsi="Arial" w:cs="Arial"/>
          <w:b/>
          <w:sz w:val="20"/>
          <w:szCs w:val="20"/>
          <w:lang w:eastAsia="es-MX"/>
        </w:rPr>
      </w:pPr>
      <w:r w:rsidRPr="0041550B">
        <w:rPr>
          <w:rFonts w:ascii="Arial" w:eastAsia="Times New Roman" w:hAnsi="Arial" w:cs="Arial"/>
          <w:b/>
          <w:sz w:val="20"/>
          <w:szCs w:val="20"/>
          <w:lang w:eastAsia="es-MX"/>
        </w:rPr>
        <w:t>Subsecretaría de Administración</w:t>
      </w:r>
    </w:p>
    <w:p w14:paraId="690FD0C7" w14:textId="77777777" w:rsidR="0041550B" w:rsidRPr="007C3320" w:rsidRDefault="0041550B" w:rsidP="0041550B">
      <w:pPr>
        <w:spacing w:after="0" w:line="240" w:lineRule="auto"/>
        <w:jc w:val="center"/>
        <w:rPr>
          <w:rFonts w:ascii="Arial" w:eastAsia="Times New Roman" w:hAnsi="Arial" w:cs="Arial"/>
          <w:b/>
          <w:sz w:val="14"/>
          <w:szCs w:val="14"/>
          <w:lang w:eastAsia="es-MX"/>
        </w:rPr>
      </w:pPr>
    </w:p>
    <w:p w14:paraId="1EC94A5F" w14:textId="77777777" w:rsidR="0041550B" w:rsidRPr="0041550B" w:rsidRDefault="0041550B" w:rsidP="0041550B">
      <w:pPr>
        <w:spacing w:after="0" w:line="240" w:lineRule="auto"/>
        <w:jc w:val="center"/>
        <w:rPr>
          <w:rFonts w:ascii="Arial" w:eastAsia="Times New Roman" w:hAnsi="Arial" w:cs="Arial"/>
          <w:b/>
          <w:sz w:val="20"/>
          <w:szCs w:val="20"/>
          <w:lang w:eastAsia="es-MX"/>
        </w:rPr>
      </w:pPr>
      <w:r w:rsidRPr="0041550B">
        <w:rPr>
          <w:rFonts w:ascii="Arial" w:eastAsia="Times New Roman" w:hAnsi="Arial" w:cs="Arial"/>
          <w:b/>
          <w:sz w:val="20"/>
          <w:szCs w:val="20"/>
          <w:lang w:eastAsia="es-MX"/>
        </w:rPr>
        <w:t>Convocatoria a la Licitación Pública Nacional Número GES 08/2022</w:t>
      </w:r>
    </w:p>
    <w:p w14:paraId="72DA74CB" w14:textId="77777777" w:rsidR="0041550B" w:rsidRDefault="0041550B" w:rsidP="0041550B">
      <w:pPr>
        <w:pStyle w:val="Textoindependiente"/>
        <w:spacing w:before="13"/>
        <w:ind w:left="20"/>
        <w:jc w:val="both"/>
        <w:rPr>
          <w:rFonts w:eastAsia="Times New Roman"/>
          <w:b/>
          <w:sz w:val="20"/>
          <w:szCs w:val="20"/>
          <w:lang w:val="es-MX" w:eastAsia="es-MX"/>
        </w:rPr>
      </w:pPr>
      <w:r w:rsidRPr="0041550B">
        <w:rPr>
          <w:rFonts w:eastAsia="Times New Roman"/>
          <w:b/>
          <w:sz w:val="20"/>
          <w:szCs w:val="20"/>
          <w:lang w:val="es-MX" w:eastAsia="es-MX"/>
        </w:rPr>
        <w:t>Contratación de servicios de vigilancia para diversas dependencias de Gobierno del Estado de Sinaloa, solicitada por la Dirección de Servicios Generales.</w:t>
      </w:r>
    </w:p>
    <w:p w14:paraId="215220A1" w14:textId="77777777" w:rsidR="007C3320" w:rsidRPr="007C3320" w:rsidRDefault="007C3320" w:rsidP="0041550B">
      <w:pPr>
        <w:pStyle w:val="Textoindependiente"/>
        <w:spacing w:before="13"/>
        <w:ind w:left="20"/>
        <w:jc w:val="both"/>
        <w:rPr>
          <w:rFonts w:eastAsia="Times New Roman"/>
          <w:b/>
          <w:sz w:val="12"/>
          <w:szCs w:val="12"/>
          <w:lang w:val="es-MX" w:eastAsia="es-MX"/>
        </w:rPr>
      </w:pPr>
    </w:p>
    <w:p w14:paraId="4954704D" w14:textId="77777777" w:rsidR="00321F99" w:rsidRPr="00321F99" w:rsidRDefault="00321F99" w:rsidP="00321F99">
      <w:pPr>
        <w:spacing w:after="0" w:line="240" w:lineRule="auto"/>
        <w:jc w:val="center"/>
        <w:rPr>
          <w:rFonts w:ascii="Arial" w:eastAsia="Times New Roman" w:hAnsi="Arial" w:cs="Arial"/>
          <w:b/>
          <w:sz w:val="20"/>
          <w:szCs w:val="20"/>
          <w:lang w:eastAsia="es-MX"/>
        </w:rPr>
      </w:pPr>
      <w:r w:rsidRPr="00321F99">
        <w:rPr>
          <w:rFonts w:ascii="Arial" w:eastAsia="Times New Roman" w:hAnsi="Arial" w:cs="Arial"/>
          <w:b/>
          <w:sz w:val="20"/>
          <w:szCs w:val="20"/>
          <w:lang w:eastAsia="es-MX"/>
        </w:rPr>
        <w:t>Anexo III</w:t>
      </w:r>
    </w:p>
    <w:p w14:paraId="0CBB7878" w14:textId="77777777" w:rsidR="00321F99" w:rsidRPr="00321F99" w:rsidRDefault="00321F99" w:rsidP="00321F99">
      <w:pPr>
        <w:spacing w:after="0" w:line="240" w:lineRule="auto"/>
        <w:jc w:val="center"/>
        <w:rPr>
          <w:rFonts w:ascii="Arial" w:eastAsia="Times New Roman" w:hAnsi="Arial" w:cs="Arial"/>
          <w:b/>
          <w:sz w:val="20"/>
          <w:szCs w:val="20"/>
          <w:lang w:eastAsia="es-MX"/>
        </w:rPr>
      </w:pPr>
      <w:r w:rsidRPr="00321F99">
        <w:rPr>
          <w:rFonts w:ascii="Arial" w:eastAsia="Times New Roman" w:hAnsi="Arial" w:cs="Arial"/>
          <w:b/>
          <w:sz w:val="20"/>
          <w:szCs w:val="20"/>
          <w:lang w:eastAsia="es-MX"/>
        </w:rPr>
        <w:t>Escrito de Participación para la Junta de Aclaraciones</w:t>
      </w:r>
    </w:p>
    <w:p w14:paraId="7331A11D" w14:textId="77777777" w:rsidR="00321F99" w:rsidRPr="00321F99" w:rsidRDefault="00321F99" w:rsidP="00321F99">
      <w:pPr>
        <w:spacing w:after="0" w:line="240" w:lineRule="auto"/>
        <w:ind w:left="6372" w:firstLine="708"/>
        <w:jc w:val="both"/>
        <w:rPr>
          <w:rFonts w:ascii="Arial" w:eastAsia="Times New Roman" w:hAnsi="Arial" w:cs="Arial"/>
          <w:sz w:val="18"/>
          <w:szCs w:val="18"/>
          <w:lang w:eastAsia="es-MX"/>
        </w:rPr>
      </w:pPr>
      <w:r w:rsidRPr="00321F99">
        <w:rPr>
          <w:rFonts w:ascii="Arial" w:eastAsia="Times New Roman" w:hAnsi="Arial" w:cs="Arial"/>
          <w:sz w:val="18"/>
          <w:szCs w:val="18"/>
          <w:lang w:eastAsia="es-MX"/>
        </w:rPr>
        <w:t>Lugar y Fecha:</w:t>
      </w:r>
    </w:p>
    <w:p w14:paraId="51FEBA17" w14:textId="77777777" w:rsidR="00321F99" w:rsidRPr="00321F99" w:rsidRDefault="00321F99" w:rsidP="00321F99">
      <w:pPr>
        <w:spacing w:after="0" w:line="240" w:lineRule="auto"/>
        <w:jc w:val="both"/>
        <w:rPr>
          <w:rFonts w:ascii="Arial" w:eastAsia="Times New Roman" w:hAnsi="Arial" w:cs="Arial"/>
          <w:b/>
          <w:sz w:val="12"/>
          <w:szCs w:val="12"/>
          <w:lang w:eastAsia="es-MX"/>
        </w:rPr>
      </w:pPr>
      <w:r w:rsidRPr="00321F99">
        <w:rPr>
          <w:rFonts w:ascii="Arial" w:eastAsia="Times New Roman" w:hAnsi="Arial" w:cs="Arial"/>
          <w:b/>
          <w:sz w:val="18"/>
          <w:szCs w:val="18"/>
          <w:lang w:eastAsia="es-MX"/>
        </w:rPr>
        <w:t>Secretaría de Administración y Finanzas</w:t>
      </w:r>
    </w:p>
    <w:p w14:paraId="3435D50E" w14:textId="77777777" w:rsidR="00321F99" w:rsidRPr="00321F99" w:rsidRDefault="00321F99" w:rsidP="00321F99">
      <w:pPr>
        <w:spacing w:after="0" w:line="240" w:lineRule="auto"/>
        <w:jc w:val="both"/>
        <w:rPr>
          <w:rFonts w:ascii="Arial" w:eastAsia="Times New Roman" w:hAnsi="Arial" w:cs="Arial"/>
          <w:b/>
          <w:sz w:val="12"/>
          <w:szCs w:val="12"/>
          <w:lang w:eastAsia="es-MX"/>
        </w:rPr>
      </w:pPr>
      <w:proofErr w:type="gramStart"/>
      <w:r w:rsidRPr="00321F99">
        <w:rPr>
          <w:rFonts w:ascii="Arial" w:eastAsia="Times New Roman" w:hAnsi="Arial" w:cs="Arial"/>
          <w:b/>
          <w:sz w:val="18"/>
          <w:szCs w:val="18"/>
          <w:lang w:eastAsia="es-MX"/>
        </w:rPr>
        <w:t>del</w:t>
      </w:r>
      <w:proofErr w:type="gramEnd"/>
      <w:r w:rsidRPr="00321F99">
        <w:rPr>
          <w:rFonts w:ascii="Arial" w:eastAsia="Times New Roman" w:hAnsi="Arial" w:cs="Arial"/>
          <w:b/>
          <w:sz w:val="18"/>
          <w:szCs w:val="18"/>
          <w:lang w:eastAsia="es-MX"/>
        </w:rPr>
        <w:t xml:space="preserve"> Gobierno del Estado de Sinaloa</w:t>
      </w:r>
    </w:p>
    <w:p w14:paraId="103B459E" w14:textId="301AD365" w:rsidR="00321F99" w:rsidRPr="00321F99" w:rsidRDefault="00321F99" w:rsidP="00321F99">
      <w:pPr>
        <w:spacing w:after="0" w:line="240" w:lineRule="auto"/>
        <w:ind w:left="4956" w:firstLine="708"/>
        <w:jc w:val="both"/>
        <w:rPr>
          <w:rFonts w:ascii="Arial" w:eastAsia="Times New Roman" w:hAnsi="Arial" w:cs="Arial"/>
          <w:b/>
          <w:sz w:val="18"/>
          <w:szCs w:val="18"/>
          <w:lang w:eastAsia="es-MX"/>
        </w:rPr>
      </w:pPr>
      <w:proofErr w:type="spellStart"/>
      <w:r w:rsidRPr="00321F99">
        <w:rPr>
          <w:rFonts w:ascii="Arial" w:eastAsia="Times New Roman" w:hAnsi="Arial" w:cs="Arial"/>
          <w:sz w:val="18"/>
          <w:szCs w:val="18"/>
          <w:lang w:eastAsia="es-MX"/>
        </w:rPr>
        <w:t>At´n</w:t>
      </w:r>
      <w:proofErr w:type="spellEnd"/>
      <w:r w:rsidRPr="00321F99">
        <w:rPr>
          <w:rFonts w:ascii="Arial" w:eastAsia="Times New Roman" w:hAnsi="Arial" w:cs="Arial"/>
          <w:sz w:val="18"/>
          <w:szCs w:val="18"/>
          <w:lang w:eastAsia="es-MX"/>
        </w:rPr>
        <w:t>.-</w:t>
      </w:r>
      <w:r w:rsidRPr="00321F99">
        <w:rPr>
          <w:rFonts w:ascii="Arial" w:eastAsia="Times New Roman" w:hAnsi="Arial" w:cs="Arial"/>
          <w:sz w:val="18"/>
          <w:szCs w:val="18"/>
          <w:lang w:eastAsia="es-MX"/>
        </w:rPr>
        <w:tab/>
      </w:r>
      <w:r w:rsidRPr="00321F99">
        <w:rPr>
          <w:rFonts w:ascii="Arial" w:eastAsia="Times New Roman" w:hAnsi="Arial" w:cs="Arial"/>
          <w:b/>
          <w:sz w:val="18"/>
          <w:szCs w:val="18"/>
          <w:lang w:eastAsia="es-MX"/>
        </w:rPr>
        <w:t xml:space="preserve">Ing. </w:t>
      </w:r>
      <w:r w:rsidR="0041550B">
        <w:rPr>
          <w:rFonts w:ascii="Arial" w:eastAsia="Times New Roman" w:hAnsi="Arial" w:cs="Arial"/>
          <w:b/>
          <w:sz w:val="18"/>
          <w:szCs w:val="18"/>
          <w:lang w:eastAsia="es-MX"/>
        </w:rPr>
        <w:t>Juan Carlos Vizcarra Estrada</w:t>
      </w:r>
    </w:p>
    <w:p w14:paraId="4CEA7578" w14:textId="77777777" w:rsidR="00321F99" w:rsidRPr="00C46785"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ab/>
      </w:r>
      <w:r w:rsidRPr="00321F99">
        <w:rPr>
          <w:rFonts w:ascii="Arial" w:eastAsia="Times New Roman" w:hAnsi="Arial" w:cs="Arial"/>
          <w:sz w:val="18"/>
          <w:szCs w:val="18"/>
          <w:lang w:eastAsia="es-MX"/>
        </w:rPr>
        <w:tab/>
      </w:r>
      <w:r w:rsidRPr="00321F99">
        <w:rPr>
          <w:rFonts w:ascii="Arial" w:eastAsia="Times New Roman" w:hAnsi="Arial" w:cs="Arial"/>
          <w:sz w:val="18"/>
          <w:szCs w:val="18"/>
          <w:lang w:eastAsia="es-MX"/>
        </w:rPr>
        <w:tab/>
      </w:r>
      <w:r w:rsidRPr="00321F99">
        <w:rPr>
          <w:rFonts w:ascii="Arial" w:eastAsia="Times New Roman" w:hAnsi="Arial" w:cs="Arial"/>
          <w:sz w:val="18"/>
          <w:szCs w:val="18"/>
          <w:lang w:eastAsia="es-MX"/>
        </w:rPr>
        <w:tab/>
      </w:r>
      <w:r w:rsidRPr="00321F99">
        <w:rPr>
          <w:rFonts w:ascii="Arial" w:eastAsia="Times New Roman" w:hAnsi="Arial" w:cs="Arial"/>
          <w:sz w:val="18"/>
          <w:szCs w:val="18"/>
          <w:lang w:eastAsia="es-MX"/>
        </w:rPr>
        <w:tab/>
      </w:r>
      <w:r w:rsidRPr="00321F99">
        <w:rPr>
          <w:rFonts w:ascii="Arial" w:eastAsia="Times New Roman" w:hAnsi="Arial" w:cs="Arial"/>
          <w:sz w:val="18"/>
          <w:szCs w:val="18"/>
          <w:lang w:eastAsia="es-MX"/>
        </w:rPr>
        <w:tab/>
      </w:r>
      <w:r w:rsidRPr="00321F99">
        <w:rPr>
          <w:rFonts w:ascii="Arial" w:eastAsia="Times New Roman" w:hAnsi="Arial" w:cs="Arial"/>
          <w:sz w:val="18"/>
          <w:szCs w:val="18"/>
          <w:lang w:eastAsia="es-MX"/>
        </w:rPr>
        <w:tab/>
      </w:r>
      <w:r w:rsidRPr="00321F99">
        <w:rPr>
          <w:rFonts w:ascii="Arial" w:eastAsia="Times New Roman" w:hAnsi="Arial" w:cs="Arial"/>
          <w:sz w:val="18"/>
          <w:szCs w:val="18"/>
          <w:lang w:eastAsia="es-MX"/>
        </w:rPr>
        <w:tab/>
      </w:r>
      <w:r w:rsidRPr="00321F99">
        <w:rPr>
          <w:rFonts w:ascii="Arial" w:eastAsia="Times New Roman" w:hAnsi="Arial" w:cs="Arial"/>
          <w:sz w:val="18"/>
          <w:szCs w:val="18"/>
          <w:lang w:eastAsia="es-MX"/>
        </w:rPr>
        <w:tab/>
      </w:r>
      <w:r w:rsidRPr="00C46785">
        <w:rPr>
          <w:rFonts w:ascii="Arial" w:eastAsia="Times New Roman" w:hAnsi="Arial" w:cs="Arial"/>
          <w:sz w:val="18"/>
          <w:szCs w:val="18"/>
          <w:lang w:eastAsia="es-MX"/>
        </w:rPr>
        <w:t>Subsecretario de Administración</w:t>
      </w:r>
    </w:p>
    <w:p w14:paraId="59A969D7" w14:textId="77777777" w:rsidR="00321F99" w:rsidRPr="00321F99" w:rsidRDefault="00321F99" w:rsidP="00321F99">
      <w:pPr>
        <w:spacing w:after="0" w:line="240" w:lineRule="auto"/>
        <w:rPr>
          <w:rFonts w:ascii="Arial" w:eastAsia="Times New Roman" w:hAnsi="Arial" w:cs="Arial"/>
          <w:sz w:val="18"/>
          <w:szCs w:val="18"/>
          <w:lang w:eastAsia="es-MX"/>
        </w:rPr>
      </w:pPr>
      <w:r w:rsidRPr="00C46785">
        <w:rPr>
          <w:rFonts w:ascii="Arial" w:eastAsia="Times New Roman" w:hAnsi="Arial" w:cs="Arial"/>
          <w:b/>
          <w:sz w:val="18"/>
          <w:szCs w:val="18"/>
          <w:lang w:eastAsia="es-MX"/>
        </w:rPr>
        <w:t>Ref.</w:t>
      </w:r>
      <w:r w:rsidRPr="00C46785">
        <w:rPr>
          <w:rFonts w:ascii="Arial" w:eastAsia="Times New Roman" w:hAnsi="Arial" w:cs="Arial"/>
          <w:sz w:val="18"/>
          <w:szCs w:val="18"/>
          <w:lang w:eastAsia="es-MX"/>
        </w:rPr>
        <w:t xml:space="preserve"> Licitación Pública Nacional No. GES --/2022</w:t>
      </w:r>
    </w:p>
    <w:p w14:paraId="79A77EB4" w14:textId="77777777" w:rsidR="00321F99" w:rsidRPr="00321F99" w:rsidRDefault="00321F99" w:rsidP="00321F99">
      <w:pPr>
        <w:spacing w:after="0" w:line="240" w:lineRule="auto"/>
        <w:jc w:val="both"/>
        <w:rPr>
          <w:rFonts w:ascii="Arial" w:eastAsia="Times New Roman" w:hAnsi="Arial" w:cs="Arial"/>
          <w:sz w:val="18"/>
          <w:szCs w:val="18"/>
          <w:lang w:eastAsia="es-MX"/>
        </w:rPr>
      </w:pPr>
      <w:r w:rsidRPr="00321F99">
        <w:rPr>
          <w:rFonts w:ascii="Arial" w:eastAsia="Times New Roman" w:hAnsi="Arial" w:cs="Arial"/>
          <w:sz w:val="18"/>
          <w:szCs w:val="18"/>
          <w:lang w:eastAsia="es-MX"/>
        </w:rPr>
        <w:t xml:space="preserve">Por medio del presente, me permito manifestar el interés de la empresa  </w:t>
      </w:r>
      <w:r w:rsidRPr="00321F99">
        <w:rPr>
          <w:rFonts w:ascii="Arial" w:eastAsia="Times New Roman" w:hAnsi="Arial" w:cs="Arial"/>
          <w:sz w:val="18"/>
          <w:szCs w:val="18"/>
          <w:u w:val="single"/>
          <w:lang w:eastAsia="es-MX"/>
        </w:rPr>
        <w:t>(nombre de la empresa),</w:t>
      </w:r>
      <w:r w:rsidRPr="00321F99">
        <w:rPr>
          <w:rFonts w:ascii="Arial" w:eastAsia="Times New Roman" w:hAnsi="Arial" w:cs="Arial"/>
          <w:sz w:val="18"/>
          <w:szCs w:val="18"/>
          <w:lang w:eastAsia="es-MX"/>
        </w:rPr>
        <w:t xml:space="preserve"> de participar en la LICITACIÓN PUBLICA NACIONAL NÚMERO </w:t>
      </w:r>
      <w:r w:rsidRPr="00321F99">
        <w:rPr>
          <w:rFonts w:ascii="Arial" w:eastAsia="Times New Roman" w:hAnsi="Arial" w:cs="Arial"/>
          <w:sz w:val="18"/>
          <w:szCs w:val="18"/>
          <w:u w:val="single"/>
          <w:lang w:eastAsia="es-MX"/>
        </w:rPr>
        <w:t xml:space="preserve">(NÚMERO), </w:t>
      </w:r>
      <w:r w:rsidRPr="00321F99">
        <w:rPr>
          <w:rFonts w:ascii="Arial" w:eastAsia="Times New Roman" w:hAnsi="Arial" w:cs="Arial"/>
          <w:sz w:val="18"/>
          <w:szCs w:val="18"/>
          <w:lang w:eastAsia="es-MX"/>
        </w:rPr>
        <w:t>convocada por esa Subsecretaría a su digno cargo, en atención a lo anterior, me permito señalar la información legal de mí representada:</w:t>
      </w:r>
    </w:p>
    <w:p w14:paraId="17746CF7" w14:textId="77777777" w:rsidR="00321F99" w:rsidRPr="00321F99" w:rsidRDefault="00321F99" w:rsidP="00321F99">
      <w:pPr>
        <w:spacing w:after="0" w:line="240" w:lineRule="auto"/>
        <w:rPr>
          <w:rFonts w:ascii="Arial" w:eastAsia="Times New Roman" w:hAnsi="Arial" w:cs="Arial"/>
          <w:sz w:val="16"/>
          <w:szCs w:val="16"/>
          <w:lang w:eastAsia="es-MX"/>
        </w:rPr>
      </w:pPr>
    </w:p>
    <w:tbl>
      <w:tblPr>
        <w:tblW w:w="10314" w:type="dxa"/>
        <w:tblLook w:val="04A0" w:firstRow="1" w:lastRow="0" w:firstColumn="1" w:lastColumn="0" w:noHBand="0" w:noVBand="1"/>
      </w:tblPr>
      <w:tblGrid>
        <w:gridCol w:w="5157"/>
        <w:gridCol w:w="5157"/>
      </w:tblGrid>
      <w:tr w:rsidR="00321F99" w:rsidRPr="00321F99" w14:paraId="6928C8CC" w14:textId="77777777" w:rsidTr="00333B29">
        <w:trPr>
          <w:trHeight w:val="266"/>
        </w:trPr>
        <w:tc>
          <w:tcPr>
            <w:tcW w:w="5157" w:type="dxa"/>
          </w:tcPr>
          <w:p w14:paraId="68850E67"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Registro Federal de Contribuyentes:</w:t>
            </w:r>
          </w:p>
        </w:tc>
        <w:tc>
          <w:tcPr>
            <w:tcW w:w="5157" w:type="dxa"/>
          </w:tcPr>
          <w:p w14:paraId="53867AFB" w14:textId="77777777" w:rsidR="00321F99" w:rsidRPr="00321F99" w:rsidRDefault="00321F99" w:rsidP="00321F99">
            <w:pPr>
              <w:spacing w:after="0" w:line="240" w:lineRule="auto"/>
              <w:rPr>
                <w:rFonts w:ascii="Arial" w:eastAsia="Times New Roman" w:hAnsi="Arial" w:cs="Arial"/>
                <w:sz w:val="18"/>
                <w:szCs w:val="18"/>
                <w:lang w:eastAsia="es-MX"/>
              </w:rPr>
            </w:pPr>
          </w:p>
        </w:tc>
      </w:tr>
      <w:tr w:rsidR="00321F99" w:rsidRPr="00321F99" w14:paraId="2F12E81C" w14:textId="77777777" w:rsidTr="00333B29">
        <w:trPr>
          <w:trHeight w:val="286"/>
        </w:trPr>
        <w:tc>
          <w:tcPr>
            <w:tcW w:w="5157" w:type="dxa"/>
          </w:tcPr>
          <w:p w14:paraId="5CAC1D3D"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Domicilio Fiscal (calle, numero, colonia):</w:t>
            </w:r>
          </w:p>
        </w:tc>
        <w:tc>
          <w:tcPr>
            <w:tcW w:w="5157" w:type="dxa"/>
          </w:tcPr>
          <w:p w14:paraId="51EA92E9"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Delegación o Municipio:</w:t>
            </w:r>
          </w:p>
        </w:tc>
      </w:tr>
      <w:tr w:rsidR="00321F99" w:rsidRPr="00321F99" w14:paraId="5B03495E" w14:textId="77777777" w:rsidTr="00333B29">
        <w:trPr>
          <w:trHeight w:val="275"/>
        </w:trPr>
        <w:tc>
          <w:tcPr>
            <w:tcW w:w="5157" w:type="dxa"/>
          </w:tcPr>
          <w:p w14:paraId="035F507E"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Código Postal:</w:t>
            </w:r>
          </w:p>
        </w:tc>
        <w:tc>
          <w:tcPr>
            <w:tcW w:w="5157" w:type="dxa"/>
          </w:tcPr>
          <w:p w14:paraId="7A9FAED6"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Entidad Federativa:</w:t>
            </w:r>
          </w:p>
        </w:tc>
      </w:tr>
      <w:tr w:rsidR="00321F99" w:rsidRPr="00321F99" w14:paraId="1092A72F" w14:textId="77777777" w:rsidTr="00333B29">
        <w:tc>
          <w:tcPr>
            <w:tcW w:w="5157" w:type="dxa"/>
          </w:tcPr>
          <w:p w14:paraId="28227E21"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Teléfono:</w:t>
            </w:r>
          </w:p>
        </w:tc>
        <w:tc>
          <w:tcPr>
            <w:tcW w:w="5157" w:type="dxa"/>
          </w:tcPr>
          <w:p w14:paraId="4E4D8FCE"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Fax:</w:t>
            </w:r>
          </w:p>
        </w:tc>
      </w:tr>
      <w:tr w:rsidR="00321F99" w:rsidRPr="00321F99" w14:paraId="14DDF1D1" w14:textId="77777777" w:rsidTr="00333B29">
        <w:tc>
          <w:tcPr>
            <w:tcW w:w="5157" w:type="dxa"/>
          </w:tcPr>
          <w:p w14:paraId="65246547" w14:textId="77777777" w:rsidR="00321F99" w:rsidRPr="00321F99" w:rsidRDefault="00321F99" w:rsidP="00321F99">
            <w:pPr>
              <w:spacing w:after="0" w:line="240" w:lineRule="auto"/>
              <w:rPr>
                <w:rFonts w:ascii="Arial" w:eastAsia="Times New Roman" w:hAnsi="Arial" w:cs="Arial"/>
                <w:sz w:val="18"/>
                <w:szCs w:val="18"/>
                <w:lang w:eastAsia="es-MX"/>
              </w:rPr>
            </w:pPr>
          </w:p>
        </w:tc>
        <w:tc>
          <w:tcPr>
            <w:tcW w:w="5157" w:type="dxa"/>
          </w:tcPr>
          <w:p w14:paraId="404E3F44"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Correo Electrónico</w:t>
            </w:r>
          </w:p>
        </w:tc>
      </w:tr>
      <w:tr w:rsidR="00321F99" w:rsidRPr="00321F99" w14:paraId="1B55F3B4" w14:textId="77777777" w:rsidTr="00333B29">
        <w:trPr>
          <w:trHeight w:val="371"/>
        </w:trPr>
        <w:tc>
          <w:tcPr>
            <w:tcW w:w="5157" w:type="dxa"/>
          </w:tcPr>
          <w:p w14:paraId="6CC61E35"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Representante Legal:</w:t>
            </w:r>
          </w:p>
        </w:tc>
        <w:tc>
          <w:tcPr>
            <w:tcW w:w="5157" w:type="dxa"/>
          </w:tcPr>
          <w:p w14:paraId="0781D85C"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Correo Electrónico:</w:t>
            </w:r>
          </w:p>
        </w:tc>
      </w:tr>
      <w:tr w:rsidR="00321F99" w:rsidRPr="00321F99" w14:paraId="72FBB0D8" w14:textId="77777777" w:rsidTr="00333B29">
        <w:tc>
          <w:tcPr>
            <w:tcW w:w="5157" w:type="dxa"/>
          </w:tcPr>
          <w:p w14:paraId="4B72EF4C"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No. Escritura Pública en la que consta su acta constitutiva:</w:t>
            </w:r>
          </w:p>
        </w:tc>
        <w:tc>
          <w:tcPr>
            <w:tcW w:w="5157" w:type="dxa"/>
          </w:tcPr>
          <w:p w14:paraId="13530536" w14:textId="77777777" w:rsidR="00321F99" w:rsidRPr="00321F99" w:rsidRDefault="00321F99" w:rsidP="00321F99">
            <w:pPr>
              <w:spacing w:after="0" w:line="240" w:lineRule="auto"/>
              <w:rPr>
                <w:rFonts w:ascii="Arial" w:eastAsia="Times New Roman" w:hAnsi="Arial" w:cs="Arial"/>
                <w:sz w:val="12"/>
                <w:szCs w:val="12"/>
                <w:lang w:eastAsia="es-MX"/>
              </w:rPr>
            </w:pPr>
          </w:p>
        </w:tc>
      </w:tr>
      <w:tr w:rsidR="00321F99" w:rsidRPr="00321F99" w14:paraId="0067B01C" w14:textId="77777777" w:rsidTr="00333B29">
        <w:trPr>
          <w:trHeight w:val="507"/>
        </w:trPr>
        <w:tc>
          <w:tcPr>
            <w:tcW w:w="5157" w:type="dxa"/>
          </w:tcPr>
          <w:p w14:paraId="3CBC5291"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Datos de inscripción ante el Registro Público de la Propiedad y del Comercio:</w:t>
            </w:r>
          </w:p>
        </w:tc>
        <w:tc>
          <w:tcPr>
            <w:tcW w:w="5157" w:type="dxa"/>
          </w:tcPr>
          <w:p w14:paraId="1FB86782" w14:textId="77777777" w:rsidR="00321F99" w:rsidRPr="00321F99" w:rsidRDefault="00321F99" w:rsidP="00321F99">
            <w:pPr>
              <w:spacing w:after="0" w:line="240" w:lineRule="auto"/>
              <w:rPr>
                <w:rFonts w:ascii="Arial" w:eastAsia="Times New Roman" w:hAnsi="Arial" w:cs="Arial"/>
                <w:sz w:val="12"/>
                <w:szCs w:val="12"/>
                <w:lang w:eastAsia="es-MX"/>
              </w:rPr>
            </w:pPr>
          </w:p>
        </w:tc>
      </w:tr>
      <w:tr w:rsidR="00321F99" w:rsidRPr="00321F99" w14:paraId="41C59721" w14:textId="77777777" w:rsidTr="00333B29">
        <w:tc>
          <w:tcPr>
            <w:tcW w:w="5157" w:type="dxa"/>
          </w:tcPr>
          <w:p w14:paraId="24DBD965"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 xml:space="preserve">Nombre, número y lugar del Notario Público ante el cual se dio </w:t>
            </w:r>
            <w:proofErr w:type="spellStart"/>
            <w:r w:rsidRPr="00321F99">
              <w:rPr>
                <w:rFonts w:ascii="Arial" w:eastAsia="Times New Roman" w:hAnsi="Arial" w:cs="Arial"/>
                <w:sz w:val="18"/>
                <w:szCs w:val="18"/>
                <w:lang w:eastAsia="es-MX"/>
              </w:rPr>
              <w:t>fé</w:t>
            </w:r>
            <w:proofErr w:type="spellEnd"/>
            <w:r w:rsidRPr="00321F99">
              <w:rPr>
                <w:rFonts w:ascii="Arial" w:eastAsia="Times New Roman" w:hAnsi="Arial" w:cs="Arial"/>
                <w:sz w:val="18"/>
                <w:szCs w:val="18"/>
                <w:lang w:eastAsia="es-MX"/>
              </w:rPr>
              <w:t xml:space="preserve"> de la misma:</w:t>
            </w:r>
          </w:p>
        </w:tc>
        <w:tc>
          <w:tcPr>
            <w:tcW w:w="5157" w:type="dxa"/>
          </w:tcPr>
          <w:p w14:paraId="212FCC84" w14:textId="77777777" w:rsidR="00321F99" w:rsidRPr="00321F99" w:rsidRDefault="00321F99" w:rsidP="00321F99">
            <w:pPr>
              <w:spacing w:after="0" w:line="240" w:lineRule="auto"/>
              <w:rPr>
                <w:rFonts w:ascii="Arial" w:eastAsia="Times New Roman" w:hAnsi="Arial" w:cs="Arial"/>
                <w:sz w:val="12"/>
                <w:szCs w:val="12"/>
                <w:lang w:eastAsia="es-MX"/>
              </w:rPr>
            </w:pPr>
          </w:p>
        </w:tc>
      </w:tr>
      <w:tr w:rsidR="00321F99" w:rsidRPr="00321F99" w14:paraId="67CFDFEF" w14:textId="77777777" w:rsidTr="00333B29">
        <w:tc>
          <w:tcPr>
            <w:tcW w:w="5157" w:type="dxa"/>
          </w:tcPr>
          <w:p w14:paraId="5443A926" w14:textId="77777777" w:rsidR="00321F99" w:rsidRPr="00321F99" w:rsidRDefault="00321F99" w:rsidP="00321F99">
            <w:pPr>
              <w:spacing w:after="0" w:line="240" w:lineRule="auto"/>
              <w:rPr>
                <w:rFonts w:ascii="Arial" w:eastAsia="Times New Roman" w:hAnsi="Arial" w:cs="Arial"/>
                <w:sz w:val="18"/>
                <w:szCs w:val="18"/>
                <w:lang w:eastAsia="es-MX"/>
              </w:rPr>
            </w:pPr>
          </w:p>
        </w:tc>
        <w:tc>
          <w:tcPr>
            <w:tcW w:w="5157" w:type="dxa"/>
          </w:tcPr>
          <w:p w14:paraId="42BD00AE" w14:textId="77777777" w:rsidR="00321F99" w:rsidRPr="00321F99" w:rsidRDefault="00321F99" w:rsidP="00321F99">
            <w:pPr>
              <w:spacing w:after="0" w:line="240" w:lineRule="auto"/>
              <w:rPr>
                <w:rFonts w:ascii="Arial" w:eastAsia="Times New Roman" w:hAnsi="Arial" w:cs="Arial"/>
                <w:sz w:val="18"/>
                <w:szCs w:val="18"/>
                <w:lang w:eastAsia="es-MX"/>
              </w:rPr>
            </w:pPr>
          </w:p>
        </w:tc>
      </w:tr>
      <w:tr w:rsidR="00321F99" w:rsidRPr="00321F99" w14:paraId="0AFB3160" w14:textId="77777777" w:rsidTr="00333B29">
        <w:tc>
          <w:tcPr>
            <w:tcW w:w="5157" w:type="dxa"/>
          </w:tcPr>
          <w:p w14:paraId="2CCED407"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Relación de Accionistas:</w:t>
            </w:r>
          </w:p>
        </w:tc>
        <w:tc>
          <w:tcPr>
            <w:tcW w:w="5157" w:type="dxa"/>
          </w:tcPr>
          <w:p w14:paraId="15A8E238"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Apellido Paterno, Apellido Materno, Nombre (s)</w:t>
            </w:r>
          </w:p>
        </w:tc>
      </w:tr>
      <w:tr w:rsidR="00321F99" w:rsidRPr="00321F99" w14:paraId="204D637D" w14:textId="77777777" w:rsidTr="00333B29">
        <w:tc>
          <w:tcPr>
            <w:tcW w:w="5157" w:type="dxa"/>
          </w:tcPr>
          <w:p w14:paraId="61A1D7BC" w14:textId="77777777" w:rsidR="00321F99" w:rsidRPr="00321F99" w:rsidRDefault="00321F99" w:rsidP="00321F99">
            <w:pPr>
              <w:spacing w:after="0" w:line="240" w:lineRule="auto"/>
              <w:rPr>
                <w:rFonts w:ascii="Arial" w:eastAsia="Times New Roman" w:hAnsi="Arial" w:cs="Arial"/>
                <w:sz w:val="12"/>
                <w:szCs w:val="12"/>
                <w:lang w:eastAsia="es-MX"/>
              </w:rPr>
            </w:pPr>
          </w:p>
        </w:tc>
        <w:tc>
          <w:tcPr>
            <w:tcW w:w="5157" w:type="dxa"/>
          </w:tcPr>
          <w:p w14:paraId="18DE396A" w14:textId="77777777" w:rsidR="00321F99" w:rsidRPr="00321F99" w:rsidRDefault="00321F99" w:rsidP="00321F99">
            <w:pPr>
              <w:spacing w:after="0" w:line="240" w:lineRule="auto"/>
              <w:rPr>
                <w:rFonts w:ascii="Arial" w:eastAsia="Times New Roman" w:hAnsi="Arial" w:cs="Arial"/>
                <w:sz w:val="18"/>
                <w:szCs w:val="18"/>
                <w:lang w:eastAsia="es-MX"/>
              </w:rPr>
            </w:pPr>
          </w:p>
        </w:tc>
      </w:tr>
      <w:tr w:rsidR="00321F99" w:rsidRPr="00321F99" w14:paraId="2E7304D4" w14:textId="77777777" w:rsidTr="00333B29">
        <w:tc>
          <w:tcPr>
            <w:tcW w:w="5157" w:type="dxa"/>
          </w:tcPr>
          <w:p w14:paraId="53EE6CEE"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Descripción del Objeto Social:</w:t>
            </w:r>
          </w:p>
        </w:tc>
        <w:tc>
          <w:tcPr>
            <w:tcW w:w="5157" w:type="dxa"/>
          </w:tcPr>
          <w:p w14:paraId="7CD5BAFA"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321F99" w:rsidRPr="00321F99" w14:paraId="0AFFF742" w14:textId="77777777" w:rsidTr="00333B29">
        <w:tc>
          <w:tcPr>
            <w:tcW w:w="5157" w:type="dxa"/>
          </w:tcPr>
          <w:p w14:paraId="0D8D042C" w14:textId="77777777" w:rsidR="00321F99" w:rsidRPr="00321F99" w:rsidRDefault="00321F99" w:rsidP="00321F99">
            <w:pPr>
              <w:spacing w:after="0" w:line="240" w:lineRule="auto"/>
              <w:rPr>
                <w:rFonts w:ascii="Arial" w:eastAsia="Times New Roman" w:hAnsi="Arial" w:cs="Arial"/>
                <w:sz w:val="12"/>
                <w:szCs w:val="12"/>
                <w:lang w:eastAsia="es-MX"/>
              </w:rPr>
            </w:pPr>
          </w:p>
        </w:tc>
        <w:tc>
          <w:tcPr>
            <w:tcW w:w="5157" w:type="dxa"/>
          </w:tcPr>
          <w:p w14:paraId="75E5C693" w14:textId="77777777" w:rsidR="00321F99" w:rsidRPr="00321F99" w:rsidRDefault="00321F99" w:rsidP="00321F99">
            <w:pPr>
              <w:spacing w:after="0" w:line="240" w:lineRule="auto"/>
              <w:rPr>
                <w:rFonts w:ascii="Arial" w:eastAsia="Times New Roman" w:hAnsi="Arial" w:cs="Arial"/>
                <w:sz w:val="18"/>
                <w:szCs w:val="18"/>
                <w:lang w:eastAsia="es-MX"/>
              </w:rPr>
            </w:pPr>
          </w:p>
        </w:tc>
      </w:tr>
      <w:tr w:rsidR="00321F99" w:rsidRPr="00321F99" w14:paraId="6EA46DFA" w14:textId="77777777" w:rsidTr="00333B29">
        <w:tc>
          <w:tcPr>
            <w:tcW w:w="5157" w:type="dxa"/>
          </w:tcPr>
          <w:p w14:paraId="18BD4A37"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Reformas al Acta Constitutiva:</w:t>
            </w:r>
          </w:p>
        </w:tc>
        <w:tc>
          <w:tcPr>
            <w:tcW w:w="5157" w:type="dxa"/>
          </w:tcPr>
          <w:p w14:paraId="30D4CC0A"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Si existen (en su caso manifestarlas, junto con datos registrales)</w:t>
            </w:r>
          </w:p>
        </w:tc>
      </w:tr>
      <w:tr w:rsidR="00321F99" w:rsidRPr="00321F99" w14:paraId="3015BAB0" w14:textId="77777777" w:rsidTr="00333B29">
        <w:tc>
          <w:tcPr>
            <w:tcW w:w="5157" w:type="dxa"/>
          </w:tcPr>
          <w:p w14:paraId="351C0190" w14:textId="77777777" w:rsidR="00321F99" w:rsidRPr="00321F99" w:rsidRDefault="00321F99" w:rsidP="00321F99">
            <w:pPr>
              <w:spacing w:after="0" w:line="240" w:lineRule="auto"/>
              <w:rPr>
                <w:rFonts w:ascii="Arial" w:eastAsia="Times New Roman" w:hAnsi="Arial" w:cs="Arial"/>
                <w:sz w:val="12"/>
                <w:szCs w:val="12"/>
                <w:lang w:eastAsia="es-MX"/>
              </w:rPr>
            </w:pPr>
          </w:p>
        </w:tc>
        <w:tc>
          <w:tcPr>
            <w:tcW w:w="5157" w:type="dxa"/>
          </w:tcPr>
          <w:p w14:paraId="0E74C0D1" w14:textId="77777777" w:rsidR="00321F99" w:rsidRPr="00321F99" w:rsidRDefault="00321F99" w:rsidP="00321F99">
            <w:pPr>
              <w:spacing w:after="0" w:line="240" w:lineRule="auto"/>
              <w:rPr>
                <w:rFonts w:ascii="Arial" w:eastAsia="Times New Roman" w:hAnsi="Arial" w:cs="Arial"/>
                <w:sz w:val="18"/>
                <w:szCs w:val="18"/>
                <w:lang w:eastAsia="es-MX"/>
              </w:rPr>
            </w:pPr>
          </w:p>
        </w:tc>
      </w:tr>
      <w:tr w:rsidR="00321F99" w:rsidRPr="00321F99" w14:paraId="7916C19D" w14:textId="77777777" w:rsidTr="00333B29">
        <w:tc>
          <w:tcPr>
            <w:tcW w:w="5157" w:type="dxa"/>
          </w:tcPr>
          <w:p w14:paraId="4CA7C495"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Nombre del apoderado o representante legal:</w:t>
            </w:r>
          </w:p>
        </w:tc>
        <w:tc>
          <w:tcPr>
            <w:tcW w:w="5157" w:type="dxa"/>
          </w:tcPr>
          <w:p w14:paraId="5B2D6F61"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Apellido Paterno, Apellido Materno, Nombre (s)</w:t>
            </w:r>
          </w:p>
        </w:tc>
      </w:tr>
      <w:tr w:rsidR="00321F99" w:rsidRPr="00321F99" w14:paraId="7042A94A" w14:textId="77777777" w:rsidTr="00333B29">
        <w:tc>
          <w:tcPr>
            <w:tcW w:w="5157" w:type="dxa"/>
          </w:tcPr>
          <w:p w14:paraId="790E9B05" w14:textId="77777777" w:rsidR="00321F99" w:rsidRPr="00321F99" w:rsidRDefault="00321F99" w:rsidP="00321F99">
            <w:pPr>
              <w:spacing w:after="0" w:line="240" w:lineRule="auto"/>
              <w:rPr>
                <w:rFonts w:ascii="Arial" w:eastAsia="Times New Roman" w:hAnsi="Arial" w:cs="Arial"/>
                <w:sz w:val="12"/>
                <w:szCs w:val="12"/>
                <w:lang w:eastAsia="es-MX"/>
              </w:rPr>
            </w:pPr>
          </w:p>
        </w:tc>
        <w:tc>
          <w:tcPr>
            <w:tcW w:w="5157" w:type="dxa"/>
          </w:tcPr>
          <w:p w14:paraId="405DF9BD" w14:textId="77777777" w:rsidR="00321F99" w:rsidRPr="00321F99" w:rsidRDefault="00321F99" w:rsidP="00321F99">
            <w:pPr>
              <w:spacing w:after="0" w:line="240" w:lineRule="auto"/>
              <w:rPr>
                <w:rFonts w:ascii="Arial" w:eastAsia="Times New Roman" w:hAnsi="Arial" w:cs="Arial"/>
                <w:sz w:val="18"/>
                <w:szCs w:val="18"/>
                <w:lang w:eastAsia="es-MX"/>
              </w:rPr>
            </w:pPr>
          </w:p>
        </w:tc>
      </w:tr>
      <w:tr w:rsidR="00321F99" w:rsidRPr="00321F99" w14:paraId="0926F831" w14:textId="77777777" w:rsidTr="00333B29">
        <w:tc>
          <w:tcPr>
            <w:tcW w:w="5157" w:type="dxa"/>
          </w:tcPr>
          <w:p w14:paraId="48656FB9"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Datos del documento mediante el cual acredita su personalidad y facultades</w:t>
            </w:r>
          </w:p>
        </w:tc>
        <w:tc>
          <w:tcPr>
            <w:tcW w:w="5157" w:type="dxa"/>
          </w:tcPr>
          <w:p w14:paraId="767BDF00" w14:textId="77777777" w:rsidR="00321F99" w:rsidRPr="00321F99" w:rsidRDefault="00321F99" w:rsidP="00321F99">
            <w:pPr>
              <w:spacing w:after="0" w:line="240" w:lineRule="auto"/>
              <w:rPr>
                <w:rFonts w:ascii="Arial" w:eastAsia="Times New Roman" w:hAnsi="Arial" w:cs="Arial"/>
                <w:sz w:val="18"/>
                <w:szCs w:val="18"/>
                <w:lang w:eastAsia="es-MX"/>
              </w:rPr>
            </w:pPr>
          </w:p>
        </w:tc>
      </w:tr>
      <w:tr w:rsidR="00321F99" w:rsidRPr="00321F99" w14:paraId="2D7ADDD0" w14:textId="77777777" w:rsidTr="00333B29">
        <w:tc>
          <w:tcPr>
            <w:tcW w:w="5157" w:type="dxa"/>
          </w:tcPr>
          <w:p w14:paraId="370C2693"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No. Escritura Pública en la que consta su Acta Constitutiva:</w:t>
            </w:r>
          </w:p>
        </w:tc>
        <w:tc>
          <w:tcPr>
            <w:tcW w:w="5157" w:type="dxa"/>
          </w:tcPr>
          <w:p w14:paraId="6830A6C6"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Fecha:</w:t>
            </w:r>
          </w:p>
        </w:tc>
      </w:tr>
      <w:tr w:rsidR="00321F99" w:rsidRPr="00321F99" w14:paraId="3056419F" w14:textId="77777777" w:rsidTr="00333B29">
        <w:tc>
          <w:tcPr>
            <w:tcW w:w="5157" w:type="dxa"/>
          </w:tcPr>
          <w:p w14:paraId="5D9C2CE8" w14:textId="77777777" w:rsidR="00321F99" w:rsidRPr="00321F99" w:rsidRDefault="00321F99" w:rsidP="00321F99">
            <w:pPr>
              <w:spacing w:after="0" w:line="240" w:lineRule="auto"/>
              <w:rPr>
                <w:rFonts w:ascii="Arial" w:eastAsia="Times New Roman" w:hAnsi="Arial" w:cs="Arial"/>
                <w:sz w:val="8"/>
                <w:szCs w:val="8"/>
                <w:lang w:eastAsia="es-MX"/>
              </w:rPr>
            </w:pPr>
          </w:p>
        </w:tc>
        <w:tc>
          <w:tcPr>
            <w:tcW w:w="5157" w:type="dxa"/>
          </w:tcPr>
          <w:p w14:paraId="4B73B0E6" w14:textId="77777777" w:rsidR="00321F99" w:rsidRPr="00321F99" w:rsidRDefault="00321F99" w:rsidP="00321F99">
            <w:pPr>
              <w:spacing w:after="0" w:line="240" w:lineRule="auto"/>
              <w:rPr>
                <w:rFonts w:ascii="Arial" w:eastAsia="Times New Roman" w:hAnsi="Arial" w:cs="Arial"/>
                <w:sz w:val="18"/>
                <w:szCs w:val="18"/>
                <w:lang w:eastAsia="es-MX"/>
              </w:rPr>
            </w:pPr>
          </w:p>
        </w:tc>
      </w:tr>
      <w:tr w:rsidR="00321F99" w:rsidRPr="00321F99" w14:paraId="57175B2E" w14:textId="77777777" w:rsidTr="00333B29">
        <w:tc>
          <w:tcPr>
            <w:tcW w:w="5157" w:type="dxa"/>
          </w:tcPr>
          <w:p w14:paraId="782030F9"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Nombre, número y lugar del Notario Público ante el cual se protocolizo la misma:</w:t>
            </w:r>
          </w:p>
        </w:tc>
        <w:tc>
          <w:tcPr>
            <w:tcW w:w="5157" w:type="dxa"/>
          </w:tcPr>
          <w:p w14:paraId="0603B3DA" w14:textId="77777777" w:rsidR="00321F99" w:rsidRPr="00321F99" w:rsidRDefault="00321F99" w:rsidP="00321F99">
            <w:pPr>
              <w:spacing w:after="0" w:line="240" w:lineRule="auto"/>
              <w:rPr>
                <w:rFonts w:ascii="Arial" w:eastAsia="Times New Roman" w:hAnsi="Arial" w:cs="Arial"/>
                <w:sz w:val="18"/>
                <w:szCs w:val="18"/>
                <w:lang w:eastAsia="es-MX"/>
              </w:rPr>
            </w:pPr>
          </w:p>
        </w:tc>
      </w:tr>
    </w:tbl>
    <w:p w14:paraId="3611DB43" w14:textId="77777777" w:rsidR="00321F99" w:rsidRPr="00321F99" w:rsidRDefault="00321F99" w:rsidP="00321F99">
      <w:pPr>
        <w:spacing w:after="0" w:line="240" w:lineRule="auto"/>
        <w:rPr>
          <w:rFonts w:ascii="Arial" w:eastAsia="Times New Roman" w:hAnsi="Arial" w:cs="Arial"/>
          <w:sz w:val="8"/>
          <w:szCs w:val="8"/>
          <w:lang w:eastAsia="es-MX"/>
        </w:rPr>
      </w:pPr>
    </w:p>
    <w:p w14:paraId="6615743A" w14:textId="77777777" w:rsidR="00321F99" w:rsidRPr="00321F99" w:rsidRDefault="00321F99" w:rsidP="00321F99">
      <w:pPr>
        <w:spacing w:after="0" w:line="240" w:lineRule="auto"/>
        <w:rPr>
          <w:rFonts w:ascii="Arial" w:eastAsia="Times New Roman" w:hAnsi="Arial" w:cs="Arial"/>
          <w:sz w:val="18"/>
          <w:szCs w:val="18"/>
          <w:lang w:eastAsia="es-MX"/>
        </w:rPr>
      </w:pPr>
      <w:r w:rsidRPr="00321F99">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w:t>
      </w:r>
      <w:r w:rsidRPr="00C46785">
        <w:rPr>
          <w:rFonts w:ascii="Arial" w:eastAsia="Times New Roman" w:hAnsi="Arial" w:cs="Arial"/>
          <w:sz w:val="18"/>
          <w:szCs w:val="18"/>
          <w:lang w:eastAsia="es-MX"/>
        </w:rPr>
        <w:t>GES --/2022.</w:t>
      </w:r>
    </w:p>
    <w:p w14:paraId="2A8FFBF4" w14:textId="77777777" w:rsidR="0046395A" w:rsidRPr="0046395A" w:rsidRDefault="00321F99" w:rsidP="00321F99">
      <w:pPr>
        <w:spacing w:after="0" w:line="240" w:lineRule="auto"/>
        <w:jc w:val="center"/>
        <w:rPr>
          <w:rFonts w:ascii="Arial" w:eastAsia="Times New Roman" w:hAnsi="Arial" w:cs="Arial"/>
          <w:sz w:val="16"/>
          <w:szCs w:val="16"/>
          <w:lang w:eastAsia="es-MX"/>
        </w:rPr>
      </w:pPr>
      <w:r w:rsidRPr="0046395A">
        <w:rPr>
          <w:rFonts w:ascii="Arial" w:eastAsia="Times New Roman" w:hAnsi="Arial" w:cs="Arial"/>
          <w:sz w:val="16"/>
          <w:szCs w:val="16"/>
          <w:lang w:eastAsia="es-MX"/>
        </w:rPr>
        <w:t>Protesto lo necesario</w:t>
      </w:r>
    </w:p>
    <w:p w14:paraId="0E062CE5" w14:textId="77777777" w:rsidR="007C3320" w:rsidRDefault="00321F99" w:rsidP="007C3320">
      <w:pPr>
        <w:tabs>
          <w:tab w:val="left" w:pos="0"/>
          <w:tab w:val="left" w:pos="142"/>
        </w:tabs>
        <w:spacing w:after="0" w:line="240" w:lineRule="auto"/>
        <w:jc w:val="center"/>
        <w:rPr>
          <w:rFonts w:ascii="Arial" w:eastAsia="Times New Roman" w:hAnsi="Arial" w:cs="Arial"/>
          <w:sz w:val="16"/>
          <w:szCs w:val="16"/>
          <w:lang w:eastAsia="es-MX"/>
        </w:rPr>
      </w:pPr>
      <w:r w:rsidRPr="0046395A">
        <w:rPr>
          <w:rFonts w:ascii="Arial" w:eastAsia="Times New Roman" w:hAnsi="Arial" w:cs="Arial"/>
          <w:sz w:val="16"/>
          <w:szCs w:val="16"/>
          <w:lang w:eastAsia="es-MX"/>
        </w:rPr>
        <w:t>(Firma autógrafa original)</w:t>
      </w:r>
    </w:p>
    <w:p w14:paraId="5BB72B53" w14:textId="77777777" w:rsidR="007C3320" w:rsidRPr="007C3320" w:rsidRDefault="007C3320" w:rsidP="007C3320">
      <w:pPr>
        <w:tabs>
          <w:tab w:val="left" w:pos="0"/>
          <w:tab w:val="left" w:pos="142"/>
        </w:tabs>
        <w:spacing w:after="0" w:line="240" w:lineRule="auto"/>
        <w:jc w:val="center"/>
        <w:rPr>
          <w:rFonts w:ascii="Arial" w:eastAsia="Times New Roman" w:hAnsi="Arial" w:cs="Arial"/>
          <w:sz w:val="12"/>
          <w:szCs w:val="12"/>
          <w:lang w:eastAsia="es-MX"/>
        </w:rPr>
      </w:pPr>
    </w:p>
    <w:p w14:paraId="0CA90749" w14:textId="1DF5046A" w:rsidR="00321F99" w:rsidRPr="007C3320" w:rsidRDefault="00321F99" w:rsidP="007C3320">
      <w:pPr>
        <w:tabs>
          <w:tab w:val="left" w:pos="0"/>
          <w:tab w:val="left" w:pos="142"/>
        </w:tabs>
        <w:spacing w:after="0" w:line="240" w:lineRule="auto"/>
        <w:jc w:val="both"/>
        <w:rPr>
          <w:rFonts w:ascii="Arial" w:eastAsia="Times New Roman" w:hAnsi="Arial" w:cs="Arial"/>
          <w:sz w:val="14"/>
          <w:szCs w:val="14"/>
          <w:lang w:eastAsia="es-MX"/>
        </w:rPr>
      </w:pPr>
      <w:r w:rsidRPr="007C3320">
        <w:rPr>
          <w:rFonts w:ascii="Arial" w:eastAsia="Times New Roman" w:hAnsi="Arial" w:cs="Arial"/>
          <w:b/>
          <w:sz w:val="14"/>
          <w:szCs w:val="14"/>
          <w:lang w:eastAsia="es-MX"/>
        </w:rPr>
        <w:t>Nota para el licitante</w:t>
      </w:r>
      <w:r w:rsidR="007C3320" w:rsidRPr="007C3320">
        <w:rPr>
          <w:rFonts w:ascii="Arial" w:eastAsia="Times New Roman" w:hAnsi="Arial" w:cs="Arial"/>
          <w:b/>
          <w:sz w:val="14"/>
          <w:szCs w:val="14"/>
          <w:lang w:eastAsia="es-MX"/>
        </w:rPr>
        <w:t xml:space="preserve">: </w:t>
      </w:r>
      <w:r w:rsidR="007C3320" w:rsidRPr="007C3320">
        <w:rPr>
          <w:rFonts w:ascii="Arial" w:eastAsia="Times New Roman" w:hAnsi="Arial" w:cs="Arial"/>
          <w:sz w:val="14"/>
          <w:szCs w:val="14"/>
          <w:lang w:eastAsia="es-MX"/>
        </w:rPr>
        <w:t>D</w:t>
      </w:r>
      <w:r w:rsidRPr="007C3320">
        <w:rPr>
          <w:rFonts w:ascii="Arial" w:eastAsia="Times New Roman" w:hAnsi="Arial" w:cs="Arial"/>
          <w:sz w:val="14"/>
          <w:szCs w:val="14"/>
          <w:lang w:eastAsia="es-MX"/>
        </w:rPr>
        <w:t xml:space="preserve">eberá incorporar textualmente los datos de los documentos legales que se </w:t>
      </w:r>
      <w:r w:rsidR="007C3320" w:rsidRPr="007C3320">
        <w:rPr>
          <w:rFonts w:ascii="Arial" w:eastAsia="Times New Roman" w:hAnsi="Arial" w:cs="Arial"/>
          <w:sz w:val="14"/>
          <w:szCs w:val="14"/>
          <w:lang w:eastAsia="es-MX"/>
        </w:rPr>
        <w:t xml:space="preserve">solicitan en este documento sin </w:t>
      </w:r>
      <w:r w:rsidRPr="007C3320">
        <w:rPr>
          <w:rFonts w:ascii="Arial" w:eastAsia="Times New Roman" w:hAnsi="Arial" w:cs="Arial"/>
          <w:sz w:val="14"/>
          <w:szCs w:val="14"/>
          <w:lang w:eastAsia="es-MX"/>
        </w:rPr>
        <w:t>utilizar abreviaturas principalmente en lo relativo a nombre de la persona física o razón social de la persona moral.</w:t>
      </w:r>
    </w:p>
    <w:p w14:paraId="6452A6A2" w14:textId="77777777" w:rsidR="00321F99" w:rsidRDefault="00321F99" w:rsidP="00321F99">
      <w:pPr>
        <w:spacing w:after="0" w:line="240" w:lineRule="auto"/>
        <w:jc w:val="center"/>
        <w:rPr>
          <w:rFonts w:ascii="Arial" w:eastAsia="Times New Roman" w:hAnsi="Arial" w:cs="Arial"/>
          <w:sz w:val="20"/>
          <w:szCs w:val="20"/>
          <w:lang w:eastAsia="es-MX"/>
        </w:rPr>
      </w:pPr>
    </w:p>
    <w:p w14:paraId="51CF7668" w14:textId="77777777" w:rsidR="00321F99" w:rsidRDefault="00321F99" w:rsidP="00321F99">
      <w:pPr>
        <w:spacing w:after="0" w:line="240" w:lineRule="auto"/>
        <w:jc w:val="center"/>
        <w:rPr>
          <w:rFonts w:ascii="Arial" w:eastAsia="Times New Roman" w:hAnsi="Arial" w:cs="Arial"/>
          <w:sz w:val="20"/>
          <w:szCs w:val="20"/>
          <w:lang w:eastAsia="es-MX"/>
        </w:rPr>
      </w:pPr>
    </w:p>
    <w:p w14:paraId="1EFE60A8" w14:textId="77777777" w:rsidR="00321F99" w:rsidRDefault="00321F99" w:rsidP="00321F99">
      <w:pPr>
        <w:spacing w:after="0" w:line="240" w:lineRule="auto"/>
        <w:jc w:val="center"/>
        <w:rPr>
          <w:rFonts w:ascii="Arial" w:eastAsia="Times New Roman" w:hAnsi="Arial" w:cs="Arial"/>
          <w:sz w:val="20"/>
          <w:szCs w:val="20"/>
          <w:lang w:eastAsia="es-MX"/>
        </w:rPr>
      </w:pPr>
    </w:p>
    <w:p w14:paraId="1FCEBD96" w14:textId="77777777" w:rsidR="00321F99" w:rsidRDefault="00321F99" w:rsidP="00321F99">
      <w:pPr>
        <w:spacing w:after="0" w:line="240" w:lineRule="auto"/>
        <w:jc w:val="center"/>
        <w:rPr>
          <w:rFonts w:ascii="Arial" w:eastAsia="Times New Roman" w:hAnsi="Arial" w:cs="Arial"/>
          <w:sz w:val="20"/>
          <w:szCs w:val="20"/>
          <w:lang w:eastAsia="es-MX"/>
        </w:rPr>
      </w:pPr>
    </w:p>
    <w:p w14:paraId="101629D0" w14:textId="77777777" w:rsidR="00587808" w:rsidRPr="00587808" w:rsidRDefault="00587808" w:rsidP="00073B60">
      <w:pPr>
        <w:spacing w:after="0" w:line="240" w:lineRule="auto"/>
        <w:jc w:val="center"/>
        <w:rPr>
          <w:rFonts w:ascii="Arial" w:eastAsia="Times New Roman" w:hAnsi="Arial" w:cs="Arial"/>
          <w:b/>
          <w:sz w:val="16"/>
          <w:szCs w:val="16"/>
          <w:lang w:eastAsia="es-MX"/>
        </w:rPr>
      </w:pPr>
    </w:p>
    <w:p w14:paraId="32AB6D79" w14:textId="77777777" w:rsidR="00073B60" w:rsidRPr="00321F99" w:rsidRDefault="00073B60" w:rsidP="00073B60">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Gobierno del Estado de Sinaloa</w:t>
      </w:r>
    </w:p>
    <w:p w14:paraId="7593777F" w14:textId="77777777" w:rsidR="00073B60" w:rsidRPr="00321F99" w:rsidRDefault="00073B60" w:rsidP="00073B60">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Secretaría de Administración y Finanzas</w:t>
      </w:r>
    </w:p>
    <w:p w14:paraId="355C3A59" w14:textId="77777777" w:rsidR="00073B60" w:rsidRPr="00321F99" w:rsidRDefault="00073B60" w:rsidP="00073B60">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Subsecretaría de Administración</w:t>
      </w:r>
    </w:p>
    <w:p w14:paraId="2E3741DF" w14:textId="77777777" w:rsidR="00073B60" w:rsidRPr="00321F99" w:rsidRDefault="00073B60" w:rsidP="00073B60">
      <w:pPr>
        <w:spacing w:after="0" w:line="240" w:lineRule="auto"/>
        <w:jc w:val="center"/>
        <w:rPr>
          <w:rFonts w:ascii="Arial" w:eastAsia="Times New Roman" w:hAnsi="Arial" w:cs="Arial"/>
          <w:b/>
          <w:lang w:eastAsia="es-MX"/>
        </w:rPr>
      </w:pPr>
    </w:p>
    <w:p w14:paraId="18E6E42D" w14:textId="77777777" w:rsidR="00073B60" w:rsidRPr="007C315C" w:rsidRDefault="00073B60" w:rsidP="00073B60">
      <w:pPr>
        <w:spacing w:after="0" w:line="240" w:lineRule="auto"/>
        <w:jc w:val="center"/>
        <w:rPr>
          <w:rFonts w:ascii="Arial" w:eastAsia="Times New Roman" w:hAnsi="Arial" w:cs="Arial"/>
          <w:b/>
          <w:lang w:eastAsia="es-MX"/>
        </w:rPr>
      </w:pPr>
      <w:r w:rsidRPr="007C315C">
        <w:rPr>
          <w:rFonts w:ascii="Arial" w:eastAsia="Times New Roman" w:hAnsi="Arial" w:cs="Arial"/>
          <w:b/>
          <w:lang w:eastAsia="es-MX"/>
        </w:rPr>
        <w:t>Convocatoria a la Licitación Pública Nacional Número GES 08/2022</w:t>
      </w:r>
    </w:p>
    <w:p w14:paraId="6CCC55DB" w14:textId="77777777" w:rsidR="00073B60" w:rsidRPr="007C315C" w:rsidRDefault="00073B60" w:rsidP="00073B60">
      <w:pPr>
        <w:spacing w:after="0" w:line="240" w:lineRule="auto"/>
        <w:jc w:val="center"/>
        <w:rPr>
          <w:rFonts w:ascii="Arial" w:eastAsia="Times New Roman" w:hAnsi="Arial" w:cs="Arial"/>
          <w:b/>
          <w:sz w:val="16"/>
          <w:szCs w:val="16"/>
          <w:lang w:eastAsia="es-MX"/>
        </w:rPr>
      </w:pPr>
    </w:p>
    <w:p w14:paraId="7606A5A5" w14:textId="77777777" w:rsidR="00073B60" w:rsidRPr="007C315C" w:rsidRDefault="00073B60" w:rsidP="00073B60">
      <w:pPr>
        <w:pStyle w:val="Textoindependiente"/>
        <w:spacing w:before="13"/>
        <w:ind w:left="20"/>
        <w:jc w:val="both"/>
        <w:rPr>
          <w:rFonts w:eastAsia="Times New Roman"/>
          <w:b/>
          <w:lang w:val="es-MX" w:eastAsia="es-MX"/>
        </w:rPr>
      </w:pPr>
      <w:r w:rsidRPr="007C315C">
        <w:rPr>
          <w:rFonts w:eastAsia="Times New Roman"/>
          <w:b/>
          <w:lang w:val="es-MX" w:eastAsia="es-MX"/>
        </w:rPr>
        <w:t>Contratación de servicios de vigilancia para diversas dependencias de Gobierno del Estado de Sinaloa, solicitada por la Dirección de Servicios Generales.</w:t>
      </w:r>
    </w:p>
    <w:p w14:paraId="16C598F5" w14:textId="77777777" w:rsidR="00B23A73" w:rsidRPr="00B23A73" w:rsidRDefault="00B23A73" w:rsidP="00B23A73">
      <w:pPr>
        <w:spacing w:after="0" w:line="240" w:lineRule="auto"/>
        <w:jc w:val="center"/>
        <w:rPr>
          <w:rFonts w:ascii="Arial" w:eastAsia="Times New Roman" w:hAnsi="Arial" w:cs="Arial"/>
          <w:b/>
          <w:lang w:eastAsia="es-MX"/>
        </w:rPr>
      </w:pPr>
    </w:p>
    <w:p w14:paraId="35899D9C" w14:textId="77777777" w:rsidR="00B23A73" w:rsidRPr="00B23A73" w:rsidRDefault="00B23A73" w:rsidP="00B23A73">
      <w:pPr>
        <w:spacing w:after="0" w:line="240" w:lineRule="auto"/>
        <w:jc w:val="center"/>
        <w:rPr>
          <w:rFonts w:ascii="Arial" w:eastAsia="Times New Roman" w:hAnsi="Arial" w:cs="Arial"/>
          <w:b/>
          <w:lang w:eastAsia="es-MX"/>
        </w:rPr>
      </w:pPr>
      <w:r w:rsidRPr="00B23A73">
        <w:rPr>
          <w:rFonts w:ascii="Arial" w:eastAsia="Times New Roman" w:hAnsi="Arial" w:cs="Arial"/>
          <w:b/>
          <w:lang w:eastAsia="es-MX"/>
        </w:rPr>
        <w:t>Anexo III bis</w:t>
      </w:r>
    </w:p>
    <w:p w14:paraId="7B7042C2" w14:textId="77777777" w:rsidR="00B23A73" w:rsidRPr="00B23A73" w:rsidRDefault="00B23A73" w:rsidP="00B23A73">
      <w:pPr>
        <w:spacing w:after="0" w:line="240" w:lineRule="auto"/>
        <w:jc w:val="center"/>
        <w:rPr>
          <w:rFonts w:ascii="Arial" w:eastAsia="Times New Roman" w:hAnsi="Arial" w:cs="Arial"/>
          <w:b/>
          <w:lang w:eastAsia="es-MX"/>
        </w:rPr>
      </w:pPr>
      <w:r w:rsidRPr="00B23A73">
        <w:rPr>
          <w:rFonts w:ascii="Arial" w:eastAsia="Times New Roman" w:hAnsi="Arial" w:cs="Arial"/>
          <w:b/>
          <w:lang w:eastAsia="es-MX"/>
        </w:rPr>
        <w:t>Formato para la presentación de preguntas para la Junta de Aclaraciones.</w:t>
      </w:r>
    </w:p>
    <w:p w14:paraId="1CBE0B8F" w14:textId="77777777" w:rsidR="00B23A73" w:rsidRPr="00B23A73" w:rsidRDefault="00B23A73" w:rsidP="00B23A73">
      <w:pPr>
        <w:tabs>
          <w:tab w:val="center" w:pos="4678"/>
        </w:tabs>
        <w:suppressAutoHyphens/>
        <w:spacing w:after="0" w:line="240" w:lineRule="auto"/>
        <w:jc w:val="center"/>
        <w:rPr>
          <w:rFonts w:ascii="Arial" w:eastAsia="Times New Roman" w:hAnsi="Arial" w:cs="Arial"/>
          <w:b/>
          <w:bCs/>
          <w:spacing w:val="-3"/>
          <w:lang w:eastAsia="x-none"/>
        </w:rPr>
      </w:pPr>
    </w:p>
    <w:p w14:paraId="41CE22D3" w14:textId="77777777" w:rsidR="00B23A73" w:rsidRPr="00B23A73" w:rsidRDefault="00B23A73" w:rsidP="00B23A73">
      <w:pPr>
        <w:tabs>
          <w:tab w:val="left" w:pos="5580"/>
          <w:tab w:val="left" w:pos="7260"/>
        </w:tabs>
        <w:spacing w:after="0" w:line="240" w:lineRule="auto"/>
        <w:jc w:val="both"/>
        <w:outlineLvl w:val="0"/>
        <w:rPr>
          <w:rFonts w:ascii="Arial" w:eastAsia="Times New Roman" w:hAnsi="Arial" w:cs="Arial"/>
          <w:b/>
          <w:lang w:eastAsia="es-MX"/>
        </w:rPr>
      </w:pPr>
    </w:p>
    <w:p w14:paraId="1C1AC322" w14:textId="77777777" w:rsidR="00B23A73" w:rsidRPr="00B23A73" w:rsidRDefault="00B23A73" w:rsidP="00B23A73">
      <w:pPr>
        <w:tabs>
          <w:tab w:val="left" w:pos="5580"/>
          <w:tab w:val="left" w:pos="7260"/>
        </w:tabs>
        <w:spacing w:after="0" w:line="276" w:lineRule="auto"/>
        <w:jc w:val="both"/>
        <w:outlineLvl w:val="0"/>
        <w:rPr>
          <w:rFonts w:ascii="Arial" w:eastAsia="Times New Roman" w:hAnsi="Arial" w:cs="Arial"/>
          <w:b/>
          <w:lang w:eastAsia="es-MX"/>
        </w:rPr>
      </w:pPr>
      <w:r w:rsidRPr="00B23A73">
        <w:rPr>
          <w:rFonts w:ascii="Arial" w:eastAsia="Times New Roman" w:hAnsi="Arial" w:cs="Arial"/>
          <w:b/>
          <w:lang w:eastAsia="es-MX"/>
        </w:rPr>
        <w:t>Solicitudes de aclaración efectuadas por:</w:t>
      </w:r>
    </w:p>
    <w:p w14:paraId="49BCB7F5" w14:textId="77777777" w:rsidR="00B23A73" w:rsidRPr="00B23A73" w:rsidRDefault="00B23A73" w:rsidP="00B23A73">
      <w:pPr>
        <w:spacing w:after="0" w:line="276" w:lineRule="auto"/>
        <w:jc w:val="both"/>
        <w:rPr>
          <w:rFonts w:ascii="Arial" w:eastAsia="Times New Roman" w:hAnsi="Arial" w:cs="Arial"/>
          <w:b/>
          <w:u w:val="single"/>
          <w:lang w:eastAsia="es-MX"/>
        </w:rPr>
      </w:pPr>
    </w:p>
    <w:p w14:paraId="67EA0C37" w14:textId="77777777" w:rsidR="00B23A73" w:rsidRPr="00B23A73" w:rsidRDefault="00B23A73" w:rsidP="00B23A73">
      <w:pPr>
        <w:spacing w:after="0" w:line="276" w:lineRule="auto"/>
        <w:jc w:val="both"/>
        <w:rPr>
          <w:rFonts w:ascii="Arial" w:eastAsia="Times New Roman" w:hAnsi="Arial" w:cs="Arial"/>
          <w:b/>
          <w:u w:val="single"/>
          <w:lang w:eastAsia="es-MX"/>
        </w:rPr>
      </w:pPr>
      <w:r w:rsidRPr="00B23A73">
        <w:rPr>
          <w:rFonts w:ascii="Arial" w:eastAsia="Times New Roman" w:hAnsi="Arial" w:cs="Arial"/>
          <w:b/>
          <w:u w:val="single"/>
          <w:lang w:eastAsia="es-MX"/>
        </w:rPr>
        <w:t>Nombre de la empresa:</w:t>
      </w:r>
    </w:p>
    <w:p w14:paraId="18E38E7F" w14:textId="77777777" w:rsidR="00B23A73" w:rsidRPr="00B23A73" w:rsidRDefault="00B23A73" w:rsidP="00B23A73">
      <w:pPr>
        <w:spacing w:after="0" w:line="276" w:lineRule="auto"/>
        <w:jc w:val="both"/>
        <w:rPr>
          <w:rFonts w:ascii="Arial" w:eastAsia="Times New Roman" w:hAnsi="Arial" w:cs="Arial"/>
          <w:b/>
          <w:u w:val="single"/>
          <w:lang w:eastAsia="es-MX"/>
        </w:rPr>
      </w:pPr>
    </w:p>
    <w:p w14:paraId="6CDE62EB" w14:textId="77777777" w:rsidR="00B23A73" w:rsidRPr="00B23A73" w:rsidRDefault="00B23A73" w:rsidP="00B23A73">
      <w:pPr>
        <w:tabs>
          <w:tab w:val="left" w:pos="5580"/>
          <w:tab w:val="left" w:pos="7260"/>
        </w:tabs>
        <w:spacing w:after="0" w:line="276" w:lineRule="auto"/>
        <w:jc w:val="both"/>
        <w:outlineLvl w:val="0"/>
        <w:rPr>
          <w:rFonts w:ascii="Arial" w:eastAsia="Times New Roman" w:hAnsi="Arial" w:cs="Arial"/>
          <w:b/>
          <w:color w:val="FF0000"/>
          <w:lang w:eastAsia="es-MX"/>
        </w:rPr>
      </w:pPr>
      <w:r w:rsidRPr="00B23A73">
        <w:rPr>
          <w:rFonts w:ascii="Arial" w:eastAsia="Times New Roman" w:hAnsi="Arial" w:cs="Arial"/>
          <w:b/>
          <w:color w:val="FF0000"/>
          <w:lang w:eastAsia="es-MX"/>
        </w:rPr>
        <w:t xml:space="preserve">(Las preguntas a las respuestas se agrupan preferentemente por tema o numeral de la convocatoria a la licitación para proceder a su respuesta): </w:t>
      </w:r>
    </w:p>
    <w:p w14:paraId="2A85C7D6" w14:textId="77777777" w:rsidR="00B23A73" w:rsidRPr="00B23A73" w:rsidRDefault="00B23A73" w:rsidP="00B23A73">
      <w:pPr>
        <w:spacing w:after="0" w:line="276" w:lineRule="auto"/>
        <w:jc w:val="both"/>
        <w:rPr>
          <w:rFonts w:ascii="Arial" w:eastAsia="Times New Roman" w:hAnsi="Arial" w:cs="Arial"/>
          <w:b/>
          <w:u w:val="single"/>
          <w:lang w:eastAsia="es-MX"/>
        </w:rPr>
      </w:pPr>
    </w:p>
    <w:p w14:paraId="695016F6" w14:textId="77777777" w:rsidR="00B23A73" w:rsidRPr="00B23A73" w:rsidRDefault="00B23A73" w:rsidP="00B23A73">
      <w:pPr>
        <w:spacing w:after="0" w:line="276" w:lineRule="auto"/>
        <w:jc w:val="both"/>
        <w:rPr>
          <w:rFonts w:ascii="Arial" w:eastAsia="Times New Roman" w:hAnsi="Arial" w:cs="Arial"/>
          <w:b/>
          <w:u w:val="single"/>
          <w:lang w:eastAsia="es-MX"/>
        </w:rPr>
      </w:pPr>
      <w:r w:rsidRPr="00B23A73">
        <w:rPr>
          <w:rFonts w:ascii="Arial" w:eastAsia="Times New Roman" w:hAnsi="Arial" w:cs="Arial"/>
          <w:b/>
          <w:u w:val="single"/>
          <w:lang w:eastAsia="es-MX"/>
        </w:rPr>
        <w:t>Ejemplo:</w:t>
      </w:r>
    </w:p>
    <w:p w14:paraId="408DBA60" w14:textId="77777777" w:rsidR="00B23A73" w:rsidRPr="00B23A73" w:rsidRDefault="00B23A73" w:rsidP="00B23A73">
      <w:pPr>
        <w:spacing w:after="0" w:line="276" w:lineRule="auto"/>
        <w:jc w:val="both"/>
        <w:rPr>
          <w:rFonts w:ascii="Arial" w:eastAsia="Times New Roman" w:hAnsi="Arial" w:cs="Arial"/>
          <w:b/>
          <w:u w:val="single"/>
          <w:lang w:eastAsia="es-MX"/>
        </w:rPr>
      </w:pPr>
    </w:p>
    <w:p w14:paraId="1833DB01" w14:textId="77777777" w:rsidR="00B23A73" w:rsidRPr="00B23A73" w:rsidRDefault="00B23A73" w:rsidP="00B23A73">
      <w:pPr>
        <w:numPr>
          <w:ilvl w:val="0"/>
          <w:numId w:val="3"/>
        </w:numPr>
        <w:spacing w:after="0" w:line="240" w:lineRule="auto"/>
        <w:jc w:val="both"/>
        <w:rPr>
          <w:rFonts w:ascii="Arial" w:eastAsia="Times New Roman" w:hAnsi="Arial" w:cs="Arial"/>
          <w:b/>
          <w:lang w:eastAsia="es-MX"/>
        </w:rPr>
      </w:pPr>
      <w:r w:rsidRPr="00B23A73">
        <w:rPr>
          <w:rFonts w:ascii="Arial" w:eastAsia="Times New Roman" w:hAnsi="Arial" w:cs="Arial"/>
          <w:b/>
          <w:lang w:eastAsia="es-MX"/>
        </w:rPr>
        <w:t>Preguntas administrativas:</w:t>
      </w:r>
    </w:p>
    <w:p w14:paraId="18657EF2" w14:textId="77777777" w:rsidR="00B23A73" w:rsidRPr="00B23A73" w:rsidRDefault="00B23A73" w:rsidP="00B23A73">
      <w:pPr>
        <w:spacing w:after="0" w:line="276" w:lineRule="auto"/>
        <w:jc w:val="both"/>
        <w:rPr>
          <w:rFonts w:ascii="Arial" w:eastAsia="Times New Roman" w:hAnsi="Arial" w:cs="Arial"/>
          <w:b/>
          <w:lang w:eastAsia="es-MX"/>
        </w:rPr>
      </w:pPr>
    </w:p>
    <w:p w14:paraId="08C3CBA1" w14:textId="77777777" w:rsidR="00B23A73" w:rsidRPr="00B23A73" w:rsidRDefault="00B23A73" w:rsidP="00B23A73">
      <w:pPr>
        <w:spacing w:after="0" w:line="276" w:lineRule="auto"/>
        <w:jc w:val="both"/>
        <w:rPr>
          <w:rFonts w:ascii="Arial" w:eastAsia="Times New Roman" w:hAnsi="Arial" w:cs="Arial"/>
          <w:b/>
          <w:color w:val="FF0000"/>
          <w:lang w:eastAsia="es-MX"/>
        </w:rPr>
      </w:pPr>
      <w:r w:rsidRPr="00B23A73">
        <w:rPr>
          <w:rFonts w:ascii="Arial" w:eastAsia="Times New Roman" w:hAnsi="Arial" w:cs="Arial"/>
          <w:b/>
          <w:lang w:eastAsia="es-MX"/>
        </w:rPr>
        <w:t>1.- Pregunta ----------------</w:t>
      </w:r>
      <w:proofErr w:type="gramStart"/>
      <w:r w:rsidRPr="00B23A73">
        <w:rPr>
          <w:rFonts w:ascii="Arial" w:eastAsia="Times New Roman" w:hAnsi="Arial" w:cs="Arial"/>
          <w:b/>
          <w:lang w:eastAsia="es-MX"/>
        </w:rPr>
        <w:t>?</w:t>
      </w:r>
      <w:proofErr w:type="gramEnd"/>
      <w:r w:rsidRPr="00B23A73">
        <w:rPr>
          <w:rFonts w:ascii="Arial" w:eastAsia="Times New Roman" w:hAnsi="Arial" w:cs="Arial"/>
          <w:b/>
          <w:lang w:eastAsia="es-MX"/>
        </w:rPr>
        <w:t xml:space="preserve"> </w:t>
      </w:r>
      <w:r w:rsidRPr="00B23A73">
        <w:rPr>
          <w:rFonts w:ascii="Arial" w:eastAsia="Times New Roman" w:hAnsi="Arial" w:cs="Arial"/>
          <w:b/>
          <w:color w:val="FF0000"/>
          <w:lang w:eastAsia="es-MX"/>
        </w:rPr>
        <w:t>(Licitante)</w:t>
      </w:r>
    </w:p>
    <w:p w14:paraId="5A679E6D" w14:textId="77777777" w:rsidR="00B23A73" w:rsidRPr="00B23A73" w:rsidRDefault="00B23A73" w:rsidP="00B23A73">
      <w:pPr>
        <w:spacing w:after="0" w:line="276" w:lineRule="auto"/>
        <w:jc w:val="both"/>
        <w:rPr>
          <w:rFonts w:ascii="Arial" w:eastAsia="Times New Roman" w:hAnsi="Arial" w:cs="Arial"/>
          <w:b/>
          <w:lang w:eastAsia="es-MX"/>
        </w:rPr>
      </w:pPr>
    </w:p>
    <w:p w14:paraId="5435AB9D" w14:textId="77777777" w:rsidR="00B23A73" w:rsidRPr="00B23A73" w:rsidRDefault="00B23A73" w:rsidP="00B23A73">
      <w:pPr>
        <w:spacing w:after="0" w:line="240" w:lineRule="auto"/>
        <w:rPr>
          <w:rFonts w:ascii="Arial" w:eastAsia="Times New Roman" w:hAnsi="Arial" w:cs="Arial"/>
          <w:b/>
          <w:caps/>
          <w:color w:val="FF0000"/>
          <w:sz w:val="24"/>
          <w:szCs w:val="24"/>
          <w:lang w:eastAsia="es-ES"/>
        </w:rPr>
      </w:pPr>
      <w:r w:rsidRPr="00B23A73">
        <w:rPr>
          <w:rFonts w:ascii="Arial" w:eastAsia="Times New Roman" w:hAnsi="Arial" w:cs="Arial"/>
          <w:b/>
          <w:caps/>
          <w:sz w:val="24"/>
          <w:szCs w:val="24"/>
          <w:lang w:eastAsia="es-ES"/>
        </w:rPr>
        <w:t>R</w:t>
      </w:r>
      <w:r w:rsidRPr="00B23A73">
        <w:rPr>
          <w:rFonts w:ascii="Arial" w:eastAsia="Times New Roman" w:hAnsi="Arial" w:cs="Arial"/>
          <w:b/>
          <w:sz w:val="24"/>
          <w:szCs w:val="24"/>
          <w:lang w:eastAsia="es-ES"/>
        </w:rPr>
        <w:t>espuesta</w:t>
      </w:r>
      <w:r w:rsidRPr="00B23A73">
        <w:rPr>
          <w:rFonts w:ascii="Arial" w:eastAsia="Times New Roman" w:hAnsi="Arial" w:cs="Arial"/>
          <w:b/>
          <w:caps/>
          <w:sz w:val="24"/>
          <w:szCs w:val="24"/>
          <w:lang w:eastAsia="es-ES"/>
        </w:rPr>
        <w:t xml:space="preserve">: --------------  </w:t>
      </w:r>
      <w:r w:rsidRPr="00B23A73">
        <w:rPr>
          <w:rFonts w:ascii="Arial" w:eastAsia="Times New Roman" w:hAnsi="Arial" w:cs="Arial"/>
          <w:b/>
          <w:caps/>
          <w:color w:val="FF0000"/>
          <w:sz w:val="24"/>
          <w:szCs w:val="24"/>
          <w:lang w:eastAsia="es-ES"/>
        </w:rPr>
        <w:t>(</w:t>
      </w:r>
      <w:r w:rsidRPr="00B23A73">
        <w:rPr>
          <w:rFonts w:ascii="Arial" w:eastAsia="Times New Roman" w:hAnsi="Arial" w:cs="Arial"/>
          <w:b/>
          <w:color w:val="FF0000"/>
          <w:sz w:val="24"/>
          <w:szCs w:val="24"/>
          <w:lang w:eastAsia="es-ES"/>
        </w:rPr>
        <w:t>Convocante)</w:t>
      </w:r>
    </w:p>
    <w:p w14:paraId="2A059515" w14:textId="77777777" w:rsidR="00B23A73" w:rsidRPr="00B23A73" w:rsidRDefault="00B23A73" w:rsidP="00B23A73">
      <w:pPr>
        <w:spacing w:after="0" w:line="240" w:lineRule="auto"/>
        <w:rPr>
          <w:rFonts w:ascii="Arial" w:eastAsia="Times New Roman" w:hAnsi="Arial" w:cs="Arial"/>
          <w:b/>
          <w:caps/>
          <w:sz w:val="24"/>
          <w:szCs w:val="24"/>
          <w:lang w:eastAsia="es-ES"/>
        </w:rPr>
      </w:pPr>
    </w:p>
    <w:p w14:paraId="33350173" w14:textId="77777777" w:rsidR="00B23A73" w:rsidRPr="00B23A73" w:rsidRDefault="00B23A73" w:rsidP="00B23A73">
      <w:pPr>
        <w:spacing w:after="0" w:line="240" w:lineRule="auto"/>
        <w:rPr>
          <w:rFonts w:ascii="Arial" w:eastAsia="Times New Roman" w:hAnsi="Arial" w:cs="Arial"/>
          <w:b/>
          <w:caps/>
          <w:sz w:val="24"/>
          <w:szCs w:val="24"/>
          <w:lang w:eastAsia="es-ES"/>
        </w:rPr>
      </w:pPr>
      <w:r w:rsidRPr="00B23A73">
        <w:rPr>
          <w:rFonts w:ascii="Arial" w:eastAsia="Times New Roman" w:hAnsi="Arial" w:cs="Arial"/>
          <w:b/>
          <w:caps/>
          <w:sz w:val="24"/>
          <w:szCs w:val="24"/>
          <w:lang w:eastAsia="es-ES"/>
        </w:rPr>
        <w:t>2.- -------------</w:t>
      </w:r>
    </w:p>
    <w:p w14:paraId="138562CF" w14:textId="77777777" w:rsidR="00B23A73" w:rsidRPr="00B23A73" w:rsidRDefault="00B23A73" w:rsidP="00B23A73">
      <w:pPr>
        <w:spacing w:after="0" w:line="276" w:lineRule="auto"/>
        <w:ind w:left="360"/>
        <w:jc w:val="both"/>
        <w:rPr>
          <w:rFonts w:ascii="Arial" w:eastAsia="Times New Roman" w:hAnsi="Arial" w:cs="Arial"/>
          <w:b/>
          <w:lang w:eastAsia="es-MX"/>
        </w:rPr>
      </w:pPr>
    </w:p>
    <w:p w14:paraId="7F2C645B" w14:textId="77777777" w:rsidR="00B23A73" w:rsidRPr="00B23A73" w:rsidRDefault="00B23A73" w:rsidP="00B23A73">
      <w:pPr>
        <w:spacing w:after="0" w:line="276" w:lineRule="auto"/>
        <w:ind w:left="360"/>
        <w:jc w:val="both"/>
        <w:rPr>
          <w:rFonts w:ascii="Arial" w:eastAsia="Times New Roman" w:hAnsi="Arial" w:cs="Arial"/>
          <w:b/>
          <w:lang w:eastAsia="es-MX"/>
        </w:rPr>
      </w:pPr>
    </w:p>
    <w:p w14:paraId="6512E9FF" w14:textId="77777777" w:rsidR="00B23A73" w:rsidRPr="00B23A73" w:rsidRDefault="00B23A73" w:rsidP="00B23A73">
      <w:pPr>
        <w:spacing w:after="0" w:line="276" w:lineRule="auto"/>
        <w:ind w:left="360"/>
        <w:jc w:val="both"/>
        <w:rPr>
          <w:rFonts w:ascii="Arial" w:eastAsia="Times New Roman" w:hAnsi="Arial" w:cs="Arial"/>
          <w:b/>
          <w:lang w:eastAsia="es-MX"/>
        </w:rPr>
      </w:pPr>
    </w:p>
    <w:p w14:paraId="21A7CDE8" w14:textId="77777777" w:rsidR="00B23A73" w:rsidRPr="00B23A73" w:rsidRDefault="00B23A73" w:rsidP="00B23A73">
      <w:pPr>
        <w:numPr>
          <w:ilvl w:val="0"/>
          <w:numId w:val="3"/>
        </w:numPr>
        <w:spacing w:after="0" w:line="240" w:lineRule="auto"/>
        <w:jc w:val="both"/>
        <w:rPr>
          <w:rFonts w:ascii="Arial" w:eastAsia="Times New Roman" w:hAnsi="Arial" w:cs="Arial"/>
          <w:b/>
          <w:lang w:eastAsia="es-MX"/>
        </w:rPr>
      </w:pPr>
      <w:r w:rsidRPr="00B23A73">
        <w:rPr>
          <w:rFonts w:ascii="Arial" w:eastAsia="Times New Roman" w:hAnsi="Arial" w:cs="Arial"/>
          <w:b/>
          <w:lang w:eastAsia="es-MX"/>
        </w:rPr>
        <w:t>Preguntas Técnicas:</w:t>
      </w:r>
    </w:p>
    <w:p w14:paraId="3D92F0D5" w14:textId="77777777" w:rsidR="00B23A73" w:rsidRPr="00B23A73" w:rsidRDefault="00B23A73" w:rsidP="00B23A73">
      <w:pPr>
        <w:spacing w:after="0" w:line="240" w:lineRule="auto"/>
        <w:rPr>
          <w:rFonts w:ascii="Arial" w:eastAsia="Times New Roman" w:hAnsi="Arial" w:cs="Arial"/>
          <w:b/>
          <w:caps/>
          <w:sz w:val="24"/>
          <w:szCs w:val="24"/>
          <w:lang w:eastAsia="es-ES"/>
        </w:rPr>
      </w:pPr>
    </w:p>
    <w:p w14:paraId="492DF405" w14:textId="77777777" w:rsidR="00B23A73" w:rsidRPr="00B23A73" w:rsidRDefault="00B23A73" w:rsidP="00B23A73">
      <w:pPr>
        <w:spacing w:after="0" w:line="276" w:lineRule="auto"/>
        <w:jc w:val="both"/>
        <w:rPr>
          <w:rFonts w:ascii="Arial" w:eastAsia="Times New Roman" w:hAnsi="Arial" w:cs="Arial"/>
          <w:b/>
          <w:color w:val="FF0000"/>
          <w:lang w:eastAsia="es-MX"/>
        </w:rPr>
      </w:pPr>
      <w:r w:rsidRPr="00B23A73">
        <w:rPr>
          <w:rFonts w:ascii="Arial" w:eastAsia="Times New Roman" w:hAnsi="Arial" w:cs="Arial"/>
          <w:b/>
          <w:lang w:eastAsia="es-MX"/>
        </w:rPr>
        <w:t>1.- Pregunta ----------------</w:t>
      </w:r>
      <w:proofErr w:type="gramStart"/>
      <w:r w:rsidRPr="00B23A73">
        <w:rPr>
          <w:rFonts w:ascii="Arial" w:eastAsia="Times New Roman" w:hAnsi="Arial" w:cs="Arial"/>
          <w:b/>
          <w:lang w:eastAsia="es-MX"/>
        </w:rPr>
        <w:t>?</w:t>
      </w:r>
      <w:proofErr w:type="gramEnd"/>
      <w:r w:rsidRPr="00B23A73">
        <w:rPr>
          <w:rFonts w:ascii="Arial" w:eastAsia="Times New Roman" w:hAnsi="Arial" w:cs="Arial"/>
          <w:b/>
          <w:lang w:eastAsia="es-MX"/>
        </w:rPr>
        <w:t xml:space="preserve"> </w:t>
      </w:r>
      <w:r w:rsidRPr="00B23A73">
        <w:rPr>
          <w:rFonts w:ascii="Arial" w:eastAsia="Times New Roman" w:hAnsi="Arial" w:cs="Arial"/>
          <w:b/>
          <w:color w:val="FF0000"/>
          <w:lang w:eastAsia="es-MX"/>
        </w:rPr>
        <w:t>(Licitante)</w:t>
      </w:r>
    </w:p>
    <w:p w14:paraId="02F73917" w14:textId="77777777" w:rsidR="00B23A73" w:rsidRPr="00B23A73" w:rsidRDefault="00B23A73" w:rsidP="00B23A73">
      <w:pPr>
        <w:spacing w:after="0" w:line="276" w:lineRule="auto"/>
        <w:jc w:val="both"/>
        <w:rPr>
          <w:rFonts w:ascii="Arial" w:eastAsia="Times New Roman" w:hAnsi="Arial" w:cs="Arial"/>
          <w:b/>
          <w:lang w:eastAsia="es-MX"/>
        </w:rPr>
      </w:pPr>
    </w:p>
    <w:p w14:paraId="6155CF97" w14:textId="77777777" w:rsidR="00B23A73" w:rsidRPr="00B23A73" w:rsidRDefault="00B23A73" w:rsidP="00B23A73">
      <w:pPr>
        <w:spacing w:after="0" w:line="240" w:lineRule="auto"/>
        <w:rPr>
          <w:rFonts w:ascii="Arial" w:eastAsia="Times New Roman" w:hAnsi="Arial" w:cs="Arial"/>
          <w:b/>
          <w:caps/>
          <w:color w:val="FF0000"/>
          <w:sz w:val="24"/>
          <w:szCs w:val="24"/>
          <w:lang w:eastAsia="es-ES"/>
        </w:rPr>
      </w:pPr>
      <w:r w:rsidRPr="00B23A73">
        <w:rPr>
          <w:rFonts w:ascii="Arial" w:eastAsia="Times New Roman" w:hAnsi="Arial" w:cs="Arial"/>
          <w:b/>
          <w:caps/>
          <w:sz w:val="24"/>
          <w:szCs w:val="24"/>
          <w:lang w:eastAsia="es-ES"/>
        </w:rPr>
        <w:t>R</w:t>
      </w:r>
      <w:r w:rsidRPr="00B23A73">
        <w:rPr>
          <w:rFonts w:ascii="Arial" w:eastAsia="Times New Roman" w:hAnsi="Arial" w:cs="Arial"/>
          <w:b/>
          <w:sz w:val="24"/>
          <w:szCs w:val="24"/>
          <w:lang w:eastAsia="es-ES"/>
        </w:rPr>
        <w:t>espuesta</w:t>
      </w:r>
      <w:r w:rsidRPr="00B23A73">
        <w:rPr>
          <w:rFonts w:ascii="Arial" w:eastAsia="Times New Roman" w:hAnsi="Arial" w:cs="Arial"/>
          <w:b/>
          <w:caps/>
          <w:sz w:val="24"/>
          <w:szCs w:val="24"/>
          <w:lang w:eastAsia="es-ES"/>
        </w:rPr>
        <w:t xml:space="preserve">: --------------  </w:t>
      </w:r>
      <w:r w:rsidRPr="00B23A73">
        <w:rPr>
          <w:rFonts w:ascii="Arial" w:eastAsia="Times New Roman" w:hAnsi="Arial" w:cs="Arial"/>
          <w:b/>
          <w:caps/>
          <w:color w:val="FF0000"/>
          <w:sz w:val="24"/>
          <w:szCs w:val="24"/>
          <w:lang w:eastAsia="es-ES"/>
        </w:rPr>
        <w:t>(</w:t>
      </w:r>
      <w:r w:rsidRPr="00B23A73">
        <w:rPr>
          <w:rFonts w:ascii="Arial" w:eastAsia="Times New Roman" w:hAnsi="Arial" w:cs="Arial"/>
          <w:b/>
          <w:color w:val="FF0000"/>
          <w:sz w:val="24"/>
          <w:szCs w:val="24"/>
          <w:lang w:eastAsia="es-ES"/>
        </w:rPr>
        <w:t>Área Técnica</w:t>
      </w:r>
      <w:r w:rsidRPr="00B23A73">
        <w:rPr>
          <w:rFonts w:ascii="Arial" w:eastAsia="Times New Roman" w:hAnsi="Arial" w:cs="Arial"/>
          <w:b/>
          <w:caps/>
          <w:color w:val="FF0000"/>
          <w:sz w:val="24"/>
          <w:szCs w:val="24"/>
          <w:lang w:eastAsia="es-ES"/>
        </w:rPr>
        <w:t>)</w:t>
      </w:r>
    </w:p>
    <w:p w14:paraId="3409C274" w14:textId="77777777" w:rsidR="00B23A73" w:rsidRPr="00B23A73" w:rsidRDefault="00B23A73" w:rsidP="00B23A73">
      <w:pPr>
        <w:spacing w:after="0" w:line="240" w:lineRule="auto"/>
        <w:rPr>
          <w:rFonts w:ascii="Arial" w:eastAsia="Times New Roman" w:hAnsi="Arial" w:cs="Arial"/>
          <w:b/>
          <w:caps/>
          <w:sz w:val="24"/>
          <w:szCs w:val="24"/>
          <w:lang w:eastAsia="es-ES"/>
        </w:rPr>
      </w:pPr>
    </w:p>
    <w:p w14:paraId="7575AA83" w14:textId="77777777" w:rsidR="00B23A73" w:rsidRPr="00B23A73" w:rsidRDefault="00B23A73" w:rsidP="00B23A73">
      <w:pPr>
        <w:spacing w:after="0" w:line="240" w:lineRule="auto"/>
        <w:rPr>
          <w:rFonts w:ascii="Arial" w:eastAsia="Times New Roman" w:hAnsi="Arial" w:cs="Arial"/>
          <w:b/>
          <w:caps/>
          <w:sz w:val="24"/>
          <w:szCs w:val="24"/>
          <w:lang w:eastAsia="es-ES"/>
        </w:rPr>
      </w:pPr>
    </w:p>
    <w:p w14:paraId="3E1B63A5" w14:textId="77777777" w:rsidR="00B23A73" w:rsidRPr="00B23A73" w:rsidRDefault="00B23A73" w:rsidP="00B23A73">
      <w:pPr>
        <w:spacing w:after="0" w:line="240" w:lineRule="auto"/>
        <w:rPr>
          <w:rFonts w:ascii="Arial" w:eastAsia="Times New Roman" w:hAnsi="Arial" w:cs="Arial"/>
          <w:b/>
          <w:caps/>
          <w:sz w:val="24"/>
          <w:szCs w:val="24"/>
          <w:lang w:eastAsia="es-ES"/>
        </w:rPr>
      </w:pPr>
      <w:r w:rsidRPr="00B23A73">
        <w:rPr>
          <w:rFonts w:ascii="Arial" w:eastAsia="Times New Roman" w:hAnsi="Arial" w:cs="Arial"/>
          <w:b/>
          <w:caps/>
          <w:sz w:val="24"/>
          <w:szCs w:val="24"/>
          <w:lang w:eastAsia="es-ES"/>
        </w:rPr>
        <w:t>2.- -------------</w:t>
      </w:r>
    </w:p>
    <w:p w14:paraId="3BCA74C1" w14:textId="77777777" w:rsidR="00B23A73" w:rsidRPr="00B23A73" w:rsidRDefault="00B23A73" w:rsidP="00B23A73">
      <w:pPr>
        <w:spacing w:after="0" w:line="240" w:lineRule="auto"/>
        <w:jc w:val="both"/>
        <w:rPr>
          <w:rFonts w:ascii="Arial" w:eastAsia="Times New Roman" w:hAnsi="Arial" w:cs="Arial"/>
          <w:b/>
          <w:color w:val="FF0000"/>
          <w:sz w:val="24"/>
          <w:szCs w:val="24"/>
          <w:lang w:eastAsia="es-ES"/>
        </w:rPr>
      </w:pPr>
    </w:p>
    <w:p w14:paraId="1EAB900D" w14:textId="77777777" w:rsidR="00B23A73" w:rsidRPr="00B23A73" w:rsidRDefault="00B23A73" w:rsidP="00B23A73">
      <w:pPr>
        <w:spacing w:after="0" w:line="240" w:lineRule="auto"/>
        <w:jc w:val="both"/>
        <w:rPr>
          <w:rFonts w:ascii="Arial" w:eastAsia="Times New Roman" w:hAnsi="Arial" w:cs="Arial"/>
          <w:b/>
          <w:caps/>
          <w:color w:val="FF0000"/>
          <w:sz w:val="24"/>
          <w:szCs w:val="24"/>
          <w:lang w:eastAsia="es-ES"/>
        </w:rPr>
      </w:pPr>
      <w:r w:rsidRPr="00B23A73">
        <w:rPr>
          <w:rFonts w:ascii="Arial" w:eastAsia="Times New Roman" w:hAnsi="Arial" w:cs="Arial"/>
          <w:b/>
          <w:color w:val="FF0000"/>
          <w:sz w:val="24"/>
          <w:szCs w:val="24"/>
          <w:lang w:eastAsia="es-ES"/>
        </w:rPr>
        <w:t>Nota: Se deberá utilizar tipo de letra Arial 11, no se deberán insertar tablas, ni viñetas, ni imágenes.</w:t>
      </w:r>
    </w:p>
    <w:p w14:paraId="36C215E5" w14:textId="77777777" w:rsidR="00B23A73" w:rsidRPr="00B23A73" w:rsidRDefault="00B23A73" w:rsidP="00B23A73">
      <w:pPr>
        <w:spacing w:after="0" w:line="240" w:lineRule="auto"/>
        <w:jc w:val="both"/>
        <w:rPr>
          <w:rFonts w:ascii="Arial" w:eastAsia="Times New Roman" w:hAnsi="Arial" w:cs="Arial"/>
          <w:lang w:eastAsia="es-MX"/>
        </w:rPr>
      </w:pPr>
    </w:p>
    <w:p w14:paraId="4ECEBD7E" w14:textId="77777777" w:rsidR="00B23A73" w:rsidRPr="00B23A73" w:rsidRDefault="00B23A73" w:rsidP="00B23A73">
      <w:pPr>
        <w:spacing w:after="0" w:line="240" w:lineRule="auto"/>
        <w:jc w:val="both"/>
        <w:rPr>
          <w:rFonts w:ascii="Arial" w:eastAsia="Times New Roman" w:hAnsi="Arial" w:cs="Arial"/>
          <w:lang w:eastAsia="es-MX"/>
        </w:rPr>
      </w:pPr>
    </w:p>
    <w:p w14:paraId="6C4879AA" w14:textId="77777777" w:rsidR="00B23A73" w:rsidRPr="00B23A73" w:rsidRDefault="00B23A73" w:rsidP="00B23A73">
      <w:pPr>
        <w:spacing w:after="0" w:line="240" w:lineRule="auto"/>
        <w:jc w:val="both"/>
        <w:rPr>
          <w:rFonts w:ascii="Arial" w:eastAsia="Times New Roman" w:hAnsi="Arial" w:cs="Arial"/>
          <w:lang w:eastAsia="es-MX"/>
        </w:rPr>
      </w:pPr>
    </w:p>
    <w:p w14:paraId="72956AF1" w14:textId="3228BC1F" w:rsidR="001363B4" w:rsidRDefault="001363B4" w:rsidP="00321F99"/>
    <w:p w14:paraId="6500CD1B" w14:textId="77777777" w:rsidR="00F01D15" w:rsidRDefault="00F01D15" w:rsidP="00073B60">
      <w:pPr>
        <w:spacing w:after="0" w:line="240" w:lineRule="auto"/>
        <w:jc w:val="center"/>
        <w:rPr>
          <w:rFonts w:ascii="Arial" w:eastAsia="Times New Roman" w:hAnsi="Arial" w:cs="Arial"/>
          <w:b/>
          <w:lang w:eastAsia="es-MX"/>
        </w:rPr>
      </w:pPr>
    </w:p>
    <w:p w14:paraId="780DAB24" w14:textId="77777777" w:rsidR="00073B60" w:rsidRPr="00321F99" w:rsidRDefault="00073B60" w:rsidP="00073B60">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Gobierno del Estado de Sinaloa</w:t>
      </w:r>
    </w:p>
    <w:p w14:paraId="3F6B7C30" w14:textId="77777777" w:rsidR="00073B60" w:rsidRPr="00321F99" w:rsidRDefault="00073B60" w:rsidP="00073B60">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Secretaría de Administración y Finanzas</w:t>
      </w:r>
    </w:p>
    <w:p w14:paraId="19881DDF" w14:textId="77777777" w:rsidR="00073B60" w:rsidRPr="00321F99" w:rsidRDefault="00073B60" w:rsidP="00073B60">
      <w:pPr>
        <w:spacing w:after="0" w:line="240" w:lineRule="auto"/>
        <w:jc w:val="center"/>
        <w:rPr>
          <w:rFonts w:ascii="Arial" w:eastAsia="Times New Roman" w:hAnsi="Arial" w:cs="Arial"/>
          <w:b/>
          <w:lang w:eastAsia="es-MX"/>
        </w:rPr>
      </w:pPr>
      <w:r w:rsidRPr="00321F99">
        <w:rPr>
          <w:rFonts w:ascii="Arial" w:eastAsia="Times New Roman" w:hAnsi="Arial" w:cs="Arial"/>
          <w:b/>
          <w:lang w:eastAsia="es-MX"/>
        </w:rPr>
        <w:t>Subsecretaría de Administración</w:t>
      </w:r>
    </w:p>
    <w:p w14:paraId="15EEC516" w14:textId="77777777" w:rsidR="00073B60" w:rsidRPr="00321F99" w:rsidRDefault="00073B60" w:rsidP="00073B60">
      <w:pPr>
        <w:spacing w:after="0" w:line="240" w:lineRule="auto"/>
        <w:jc w:val="center"/>
        <w:rPr>
          <w:rFonts w:ascii="Arial" w:eastAsia="Times New Roman" w:hAnsi="Arial" w:cs="Arial"/>
          <w:b/>
          <w:lang w:eastAsia="es-MX"/>
        </w:rPr>
      </w:pPr>
    </w:p>
    <w:p w14:paraId="040BA501" w14:textId="77777777" w:rsidR="00073B60" w:rsidRPr="007C315C" w:rsidRDefault="00073B60" w:rsidP="00073B60">
      <w:pPr>
        <w:spacing w:after="0" w:line="240" w:lineRule="auto"/>
        <w:jc w:val="center"/>
        <w:rPr>
          <w:rFonts w:ascii="Arial" w:eastAsia="Times New Roman" w:hAnsi="Arial" w:cs="Arial"/>
          <w:b/>
          <w:lang w:eastAsia="es-MX"/>
        </w:rPr>
      </w:pPr>
      <w:r w:rsidRPr="007C315C">
        <w:rPr>
          <w:rFonts w:ascii="Arial" w:eastAsia="Times New Roman" w:hAnsi="Arial" w:cs="Arial"/>
          <w:b/>
          <w:lang w:eastAsia="es-MX"/>
        </w:rPr>
        <w:t>Convocatoria a la Licitación Pública Nacional Número GES 08/2022</w:t>
      </w:r>
    </w:p>
    <w:p w14:paraId="4DC5B9D4" w14:textId="77777777" w:rsidR="00073B60" w:rsidRPr="007C315C" w:rsidRDefault="00073B60" w:rsidP="00073B60">
      <w:pPr>
        <w:spacing w:after="0" w:line="240" w:lineRule="auto"/>
        <w:jc w:val="center"/>
        <w:rPr>
          <w:rFonts w:ascii="Arial" w:eastAsia="Times New Roman" w:hAnsi="Arial" w:cs="Arial"/>
          <w:b/>
          <w:sz w:val="16"/>
          <w:szCs w:val="16"/>
          <w:lang w:eastAsia="es-MX"/>
        </w:rPr>
      </w:pPr>
    </w:p>
    <w:p w14:paraId="3576E923" w14:textId="77777777" w:rsidR="00073B60" w:rsidRPr="007C315C" w:rsidRDefault="00073B60" w:rsidP="00073B60">
      <w:pPr>
        <w:pStyle w:val="Textoindependiente"/>
        <w:spacing w:before="13"/>
        <w:ind w:left="20"/>
        <w:jc w:val="both"/>
        <w:rPr>
          <w:rFonts w:eastAsia="Times New Roman"/>
          <w:b/>
          <w:lang w:val="es-MX" w:eastAsia="es-MX"/>
        </w:rPr>
      </w:pPr>
      <w:r w:rsidRPr="007C315C">
        <w:rPr>
          <w:rFonts w:eastAsia="Times New Roman"/>
          <w:b/>
          <w:lang w:val="es-MX" w:eastAsia="es-MX"/>
        </w:rPr>
        <w:t>Contratación de servicios de vigilancia para diversas dependencias de Gobierno del Estado de Sinaloa, solicitada por la Dirección de Servicios Generales.</w:t>
      </w:r>
    </w:p>
    <w:p w14:paraId="70FD2496" w14:textId="77777777" w:rsidR="001363B4" w:rsidRPr="001363B4" w:rsidRDefault="001363B4" w:rsidP="001363B4">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p>
    <w:p w14:paraId="3A716FC0" w14:textId="77777777" w:rsidR="001363B4" w:rsidRPr="001363B4" w:rsidRDefault="001363B4" w:rsidP="001363B4">
      <w:pPr>
        <w:spacing w:after="0" w:line="240" w:lineRule="auto"/>
        <w:jc w:val="center"/>
        <w:rPr>
          <w:rFonts w:ascii="Arial" w:eastAsia="Times New Roman" w:hAnsi="Arial" w:cs="Arial"/>
          <w:b/>
          <w:sz w:val="20"/>
          <w:szCs w:val="20"/>
          <w:lang w:val="pt-BR" w:eastAsia="es-MX"/>
        </w:rPr>
      </w:pPr>
      <w:r w:rsidRPr="001363B4">
        <w:rPr>
          <w:rFonts w:ascii="Arial" w:eastAsia="Times New Roman" w:hAnsi="Arial" w:cs="Arial"/>
          <w:b/>
          <w:sz w:val="20"/>
          <w:szCs w:val="20"/>
          <w:lang w:val="pt-BR" w:eastAsia="es-MX"/>
        </w:rPr>
        <w:t>Anexo IV</w:t>
      </w:r>
    </w:p>
    <w:p w14:paraId="2CD8E9C0" w14:textId="77777777" w:rsidR="001363B4" w:rsidRPr="001363B4" w:rsidRDefault="001363B4" w:rsidP="001363B4">
      <w:pPr>
        <w:spacing w:after="0" w:line="240" w:lineRule="auto"/>
        <w:jc w:val="center"/>
        <w:rPr>
          <w:rFonts w:ascii="Arial" w:eastAsia="Times New Roman" w:hAnsi="Arial" w:cs="Arial"/>
          <w:b/>
          <w:sz w:val="20"/>
          <w:szCs w:val="20"/>
          <w:lang w:val="pt-BR" w:eastAsia="es-MX"/>
        </w:rPr>
      </w:pPr>
      <w:r w:rsidRPr="001363B4">
        <w:rPr>
          <w:rFonts w:ascii="Arial" w:eastAsia="Times New Roman" w:hAnsi="Arial" w:cs="Arial"/>
          <w:b/>
          <w:sz w:val="20"/>
          <w:szCs w:val="20"/>
          <w:lang w:val="pt-BR" w:eastAsia="es-MX"/>
        </w:rPr>
        <w:t>(Modelo de Contrato)</w:t>
      </w:r>
    </w:p>
    <w:p w14:paraId="3537F8A0" w14:textId="77777777" w:rsidR="001363B4" w:rsidRPr="001363B4" w:rsidRDefault="001363B4" w:rsidP="001363B4">
      <w:pPr>
        <w:spacing w:after="0" w:line="240" w:lineRule="auto"/>
        <w:jc w:val="center"/>
        <w:rPr>
          <w:rFonts w:ascii="Arial" w:eastAsia="Times New Roman" w:hAnsi="Arial" w:cs="Arial"/>
          <w:b/>
          <w:iCs/>
          <w:sz w:val="20"/>
          <w:szCs w:val="20"/>
          <w:lang w:eastAsia="es-MX"/>
        </w:rPr>
      </w:pPr>
    </w:p>
    <w:p w14:paraId="3F49D76F"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 xml:space="preserve">Contrato para la adquisición de -----, que celebran por una parte </w:t>
      </w:r>
      <w:r w:rsidRPr="001363B4">
        <w:rPr>
          <w:rFonts w:ascii="Arial" w:eastAsia="Times New Roman" w:hAnsi="Arial" w:cs="Arial"/>
          <w:b/>
          <w:sz w:val="19"/>
          <w:szCs w:val="19"/>
          <w:lang w:val="es-ES_tradnl" w:eastAsia="es-MX"/>
        </w:rPr>
        <w:t>Gobierno del Estado de Sinaloa</w:t>
      </w:r>
      <w:r w:rsidRPr="001363B4">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1363B4">
        <w:rPr>
          <w:rFonts w:ascii="Arial" w:eastAsia="Times New Roman" w:hAnsi="Arial" w:cs="Arial"/>
          <w:b/>
          <w:sz w:val="19"/>
          <w:szCs w:val="19"/>
          <w:lang w:val="es-ES_tradnl" w:eastAsia="es-MX"/>
        </w:rPr>
        <w:t>“El Estado”</w:t>
      </w:r>
      <w:r w:rsidRPr="001363B4">
        <w:rPr>
          <w:rFonts w:ascii="Arial" w:eastAsia="Times New Roman" w:hAnsi="Arial" w:cs="Arial"/>
          <w:sz w:val="19"/>
          <w:szCs w:val="19"/>
          <w:lang w:val="es-ES_tradnl" w:eastAsia="es-MX"/>
        </w:rPr>
        <w:t xml:space="preserve"> y por la otra parte la empresa: -------, representada por el C. ------, a la que en lo sucesivo se le denominará </w:t>
      </w:r>
      <w:r w:rsidRPr="001363B4">
        <w:rPr>
          <w:rFonts w:ascii="Arial" w:eastAsia="Times New Roman" w:hAnsi="Arial" w:cs="Arial"/>
          <w:b/>
          <w:sz w:val="19"/>
          <w:szCs w:val="19"/>
          <w:lang w:val="es-ES_tradnl" w:eastAsia="es-MX"/>
        </w:rPr>
        <w:t>“La Empresa”</w:t>
      </w:r>
      <w:r w:rsidRPr="001363B4">
        <w:rPr>
          <w:rFonts w:ascii="Arial" w:eastAsia="Times New Roman" w:hAnsi="Arial" w:cs="Arial"/>
          <w:sz w:val="19"/>
          <w:szCs w:val="19"/>
          <w:lang w:val="es-ES_tradnl" w:eastAsia="es-MX"/>
        </w:rPr>
        <w:t>, al tenor de las siguientes declaraciones y cláusulas:</w:t>
      </w:r>
    </w:p>
    <w:p w14:paraId="0EDA97D7"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72FFD6C3" w14:textId="77777777" w:rsidR="001363B4" w:rsidRPr="001363B4" w:rsidRDefault="001363B4" w:rsidP="001363B4">
      <w:pPr>
        <w:spacing w:after="0" w:line="240" w:lineRule="auto"/>
        <w:jc w:val="center"/>
        <w:rPr>
          <w:rFonts w:ascii="Arial" w:eastAsia="Times New Roman" w:hAnsi="Arial" w:cs="Arial"/>
          <w:sz w:val="19"/>
          <w:szCs w:val="19"/>
          <w:lang w:val="pt-BR" w:eastAsia="es-MX"/>
        </w:rPr>
      </w:pPr>
      <w:r w:rsidRPr="001363B4">
        <w:rPr>
          <w:rFonts w:ascii="Arial" w:eastAsia="Times New Roman" w:hAnsi="Arial" w:cs="Arial"/>
          <w:b/>
          <w:sz w:val="19"/>
          <w:szCs w:val="19"/>
          <w:lang w:val="pt-BR" w:eastAsia="es-MX"/>
        </w:rPr>
        <w:t>D e c l a r a c i o n e s</w:t>
      </w:r>
    </w:p>
    <w:p w14:paraId="5BDEF7DD" w14:textId="77777777" w:rsidR="001363B4" w:rsidRPr="001363B4" w:rsidRDefault="001363B4" w:rsidP="001363B4">
      <w:pPr>
        <w:spacing w:after="0" w:line="240" w:lineRule="auto"/>
        <w:jc w:val="both"/>
        <w:rPr>
          <w:rFonts w:ascii="Arial" w:eastAsia="Times New Roman" w:hAnsi="Arial" w:cs="Arial"/>
          <w:sz w:val="19"/>
          <w:szCs w:val="19"/>
          <w:lang w:val="pt-BR" w:eastAsia="es-MX"/>
        </w:rPr>
      </w:pPr>
    </w:p>
    <w:p w14:paraId="13D7D140" w14:textId="77777777" w:rsidR="001363B4" w:rsidRPr="001363B4" w:rsidRDefault="001363B4" w:rsidP="001363B4">
      <w:pPr>
        <w:numPr>
          <w:ilvl w:val="0"/>
          <w:numId w:val="4"/>
        </w:num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b/>
          <w:sz w:val="19"/>
          <w:szCs w:val="19"/>
          <w:lang w:val="es-ES_tradnl" w:eastAsia="es-MX"/>
        </w:rPr>
        <w:t>“El Estado”</w:t>
      </w:r>
      <w:r w:rsidRPr="001363B4">
        <w:rPr>
          <w:rFonts w:ascii="Arial" w:eastAsia="Times New Roman" w:hAnsi="Arial" w:cs="Arial"/>
          <w:sz w:val="19"/>
          <w:szCs w:val="19"/>
          <w:lang w:val="es-ES_tradnl" w:eastAsia="es-MX"/>
        </w:rPr>
        <w:t xml:space="preserve"> , a través de su representante, declara:</w:t>
      </w:r>
    </w:p>
    <w:p w14:paraId="5983304E" w14:textId="77777777" w:rsidR="001363B4" w:rsidRPr="001363B4" w:rsidRDefault="001363B4" w:rsidP="001363B4">
      <w:pPr>
        <w:spacing w:after="0" w:line="240" w:lineRule="auto"/>
        <w:jc w:val="both"/>
        <w:rPr>
          <w:rFonts w:ascii="Arial" w:eastAsia="Times New Roman" w:hAnsi="Arial" w:cs="Arial"/>
          <w:sz w:val="10"/>
          <w:szCs w:val="10"/>
          <w:lang w:val="es-ES_tradnl" w:eastAsia="es-MX"/>
        </w:rPr>
      </w:pPr>
    </w:p>
    <w:p w14:paraId="18E1190C"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0E8AACBE"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79119E28"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33ED5A05"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33A34477"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14:paraId="19864A1F"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4FD64647"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I.4.Que en términos del Artículo 36, de la Ley de Adquisiciones, Arrendamientos, Servicios y Administración de Bienes Muebles para el Esta</w:t>
      </w:r>
      <w:r w:rsidRPr="00C46785">
        <w:rPr>
          <w:rFonts w:ascii="Arial" w:eastAsia="Times New Roman" w:hAnsi="Arial" w:cs="Arial"/>
          <w:sz w:val="19"/>
          <w:szCs w:val="19"/>
          <w:lang w:val="es-ES_tradnl" w:eastAsia="es-MX"/>
        </w:rPr>
        <w:t xml:space="preserve">do de Sinaloa, se procedió a emitir la convocatoria correspondiente para llevar a cabo la Licitación Pública Nacional No. GES ---- /2022, habiéndose emitido el dictamen correspondiente mediante el cual se adjudicó el presente contrato a favor de </w:t>
      </w:r>
      <w:r w:rsidRPr="00C46785">
        <w:rPr>
          <w:rFonts w:ascii="Arial" w:eastAsia="Times New Roman" w:hAnsi="Arial" w:cs="Arial"/>
          <w:b/>
          <w:sz w:val="19"/>
          <w:szCs w:val="19"/>
          <w:lang w:val="es-ES_tradnl" w:eastAsia="es-MX"/>
        </w:rPr>
        <w:t>“La Empresa”</w:t>
      </w:r>
      <w:r w:rsidRPr="00C46785">
        <w:rPr>
          <w:rFonts w:ascii="Arial" w:eastAsia="Times New Roman" w:hAnsi="Arial" w:cs="Arial"/>
          <w:sz w:val="19"/>
          <w:szCs w:val="19"/>
          <w:lang w:val="es-ES_tradnl" w:eastAsia="es-MX"/>
        </w:rPr>
        <w:t xml:space="preserve"> </w:t>
      </w:r>
      <w:proofErr w:type="spellStart"/>
      <w:r w:rsidRPr="00C46785">
        <w:rPr>
          <w:rFonts w:ascii="Arial" w:eastAsia="Times New Roman" w:hAnsi="Arial" w:cs="Arial"/>
          <w:sz w:val="19"/>
          <w:szCs w:val="19"/>
          <w:lang w:val="es-ES_tradnl" w:eastAsia="es-MX"/>
        </w:rPr>
        <w:t>s</w:t>
      </w:r>
      <w:bookmarkStart w:id="0" w:name="_GoBack"/>
      <w:bookmarkEnd w:id="0"/>
      <w:r w:rsidRPr="001363B4">
        <w:rPr>
          <w:rFonts w:ascii="Arial" w:eastAsia="Times New Roman" w:hAnsi="Arial" w:cs="Arial"/>
          <w:sz w:val="19"/>
          <w:szCs w:val="19"/>
          <w:lang w:val="es-ES_tradnl" w:eastAsia="es-MX"/>
        </w:rPr>
        <w:t>ignante</w:t>
      </w:r>
      <w:proofErr w:type="spellEnd"/>
      <w:r w:rsidRPr="001363B4">
        <w:rPr>
          <w:rFonts w:ascii="Arial" w:eastAsia="Times New Roman" w:hAnsi="Arial" w:cs="Arial"/>
          <w:sz w:val="19"/>
          <w:szCs w:val="19"/>
          <w:lang w:val="es-ES_tradnl" w:eastAsia="es-MX"/>
        </w:rPr>
        <w:t>.</w:t>
      </w:r>
    </w:p>
    <w:p w14:paraId="6A52E26A"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08C4E76F"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I.5.La autorización de los recursos para la presente contratación se llevó a cabo mediante ------ con cargo a --------.</w:t>
      </w:r>
    </w:p>
    <w:p w14:paraId="04EF4886"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6ABDDCD2"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14:paraId="10CD6193" w14:textId="77777777" w:rsidR="001363B4" w:rsidRPr="001363B4" w:rsidRDefault="001363B4" w:rsidP="001363B4">
      <w:pPr>
        <w:spacing w:after="0" w:line="240" w:lineRule="auto"/>
        <w:jc w:val="both"/>
        <w:rPr>
          <w:rFonts w:ascii="Arial" w:eastAsia="Times New Roman" w:hAnsi="Arial" w:cs="Arial"/>
          <w:b/>
          <w:sz w:val="19"/>
          <w:szCs w:val="19"/>
          <w:lang w:val="es-ES_tradnl" w:eastAsia="es-MX"/>
        </w:rPr>
      </w:pPr>
    </w:p>
    <w:p w14:paraId="3224EC7D" w14:textId="77777777" w:rsidR="001363B4" w:rsidRPr="001363B4" w:rsidRDefault="001363B4" w:rsidP="001363B4">
      <w:pPr>
        <w:numPr>
          <w:ilvl w:val="0"/>
          <w:numId w:val="4"/>
        </w:num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b/>
          <w:sz w:val="19"/>
          <w:szCs w:val="19"/>
          <w:lang w:val="es-ES_tradnl" w:eastAsia="es-MX"/>
        </w:rPr>
        <w:t>“La Empresa”</w:t>
      </w:r>
      <w:r w:rsidRPr="001363B4">
        <w:rPr>
          <w:rFonts w:ascii="Arial" w:eastAsia="Times New Roman" w:hAnsi="Arial" w:cs="Arial"/>
          <w:sz w:val="19"/>
          <w:szCs w:val="19"/>
          <w:lang w:val="es-ES_tradnl" w:eastAsia="es-MX"/>
        </w:rPr>
        <w:t>, a través de su representante, declara:</w:t>
      </w:r>
    </w:p>
    <w:p w14:paraId="4D915811" w14:textId="77777777" w:rsidR="001363B4" w:rsidRPr="001363B4" w:rsidRDefault="001363B4" w:rsidP="001363B4">
      <w:pPr>
        <w:spacing w:after="0" w:line="240" w:lineRule="auto"/>
        <w:jc w:val="both"/>
        <w:rPr>
          <w:rFonts w:ascii="Arial" w:eastAsia="Times New Roman" w:hAnsi="Arial" w:cs="Arial"/>
          <w:sz w:val="10"/>
          <w:szCs w:val="10"/>
          <w:lang w:val="es-ES_tradnl" w:eastAsia="es-MX"/>
        </w:rPr>
      </w:pPr>
    </w:p>
    <w:p w14:paraId="5BEC6A27"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II.1</w:t>
      </w:r>
      <w:r w:rsidRPr="001363B4">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17B13C2D"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055E544E"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II.2</w:t>
      </w:r>
      <w:r w:rsidRPr="001363B4">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0ED4F288"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267D848A" w14:textId="77777777" w:rsidR="00E26249" w:rsidRDefault="00E26249" w:rsidP="001363B4">
      <w:pPr>
        <w:spacing w:after="0" w:line="240" w:lineRule="auto"/>
        <w:jc w:val="both"/>
        <w:rPr>
          <w:rFonts w:ascii="Arial" w:eastAsia="Times New Roman" w:hAnsi="Arial" w:cs="Arial"/>
          <w:sz w:val="19"/>
          <w:szCs w:val="19"/>
          <w:lang w:val="es-ES_tradnl" w:eastAsia="es-MX"/>
        </w:rPr>
      </w:pPr>
    </w:p>
    <w:p w14:paraId="38525EC0" w14:textId="77777777" w:rsidR="00E26249" w:rsidRDefault="00E26249" w:rsidP="001363B4">
      <w:pPr>
        <w:spacing w:after="0" w:line="240" w:lineRule="auto"/>
        <w:jc w:val="both"/>
        <w:rPr>
          <w:rFonts w:ascii="Arial" w:eastAsia="Times New Roman" w:hAnsi="Arial" w:cs="Arial"/>
          <w:sz w:val="19"/>
          <w:szCs w:val="19"/>
          <w:lang w:val="es-ES_tradnl" w:eastAsia="es-MX"/>
        </w:rPr>
      </w:pPr>
    </w:p>
    <w:p w14:paraId="4B09C391" w14:textId="77777777" w:rsidR="00E26249" w:rsidRDefault="00E26249" w:rsidP="001363B4">
      <w:pPr>
        <w:spacing w:after="0" w:line="240" w:lineRule="auto"/>
        <w:jc w:val="both"/>
        <w:rPr>
          <w:rFonts w:ascii="Arial" w:eastAsia="Times New Roman" w:hAnsi="Arial" w:cs="Arial"/>
          <w:sz w:val="19"/>
          <w:szCs w:val="19"/>
          <w:lang w:val="es-ES_tradnl" w:eastAsia="es-MX"/>
        </w:rPr>
      </w:pPr>
    </w:p>
    <w:p w14:paraId="50A06705" w14:textId="77777777" w:rsidR="00E26249" w:rsidRDefault="00E26249" w:rsidP="001363B4">
      <w:pPr>
        <w:spacing w:after="0" w:line="240" w:lineRule="auto"/>
        <w:jc w:val="both"/>
        <w:rPr>
          <w:rFonts w:ascii="Arial" w:eastAsia="Times New Roman" w:hAnsi="Arial" w:cs="Arial"/>
          <w:sz w:val="19"/>
          <w:szCs w:val="19"/>
          <w:lang w:val="es-ES_tradnl" w:eastAsia="es-MX"/>
        </w:rPr>
      </w:pPr>
    </w:p>
    <w:p w14:paraId="349D0063" w14:textId="77777777" w:rsidR="00E26249" w:rsidRDefault="00E26249" w:rsidP="001363B4">
      <w:pPr>
        <w:spacing w:after="0" w:line="240" w:lineRule="auto"/>
        <w:jc w:val="both"/>
        <w:rPr>
          <w:rFonts w:ascii="Arial" w:eastAsia="Times New Roman" w:hAnsi="Arial" w:cs="Arial"/>
          <w:sz w:val="19"/>
          <w:szCs w:val="19"/>
          <w:lang w:val="es-ES_tradnl" w:eastAsia="es-MX"/>
        </w:rPr>
      </w:pPr>
    </w:p>
    <w:p w14:paraId="06249A14" w14:textId="77777777" w:rsidR="00E26249" w:rsidRDefault="00E26249" w:rsidP="001363B4">
      <w:pPr>
        <w:spacing w:after="0" w:line="240" w:lineRule="auto"/>
        <w:jc w:val="both"/>
        <w:rPr>
          <w:rFonts w:ascii="Arial" w:eastAsia="Times New Roman" w:hAnsi="Arial" w:cs="Arial"/>
          <w:sz w:val="19"/>
          <w:szCs w:val="19"/>
          <w:lang w:val="es-ES_tradnl" w:eastAsia="es-MX"/>
        </w:rPr>
      </w:pPr>
    </w:p>
    <w:p w14:paraId="1A68F5BE"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II.3</w:t>
      </w:r>
      <w:r w:rsidRPr="001363B4">
        <w:rPr>
          <w:rFonts w:ascii="Arial" w:eastAsia="Times New Roman" w:hAnsi="Arial" w:cs="Arial"/>
          <w:sz w:val="19"/>
          <w:szCs w:val="19"/>
          <w:lang w:val="es-ES_tradnl" w:eastAsia="es-MX"/>
        </w:rPr>
        <w:tab/>
        <w:t>Que su objeto social entre otros es la (se menciona la actividad de la empresa)</w:t>
      </w:r>
    </w:p>
    <w:p w14:paraId="47A8458D"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 xml:space="preserve"> </w:t>
      </w:r>
    </w:p>
    <w:p w14:paraId="7B428D46"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II.4</w:t>
      </w:r>
      <w:r w:rsidRPr="001363B4">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14:paraId="4332B030"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0A9E01B9"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II.5</w:t>
      </w:r>
      <w:r w:rsidRPr="001363B4">
        <w:rPr>
          <w:rFonts w:ascii="Arial" w:eastAsia="Times New Roman" w:hAnsi="Arial" w:cs="Arial"/>
          <w:sz w:val="19"/>
          <w:szCs w:val="19"/>
          <w:lang w:val="es-ES_tradnl" w:eastAsia="es-MX"/>
        </w:rPr>
        <w:tab/>
        <w:t xml:space="preserve">Que señala como domicilio de </w:t>
      </w:r>
      <w:r w:rsidRPr="001363B4">
        <w:rPr>
          <w:rFonts w:ascii="Arial" w:eastAsia="Times New Roman" w:hAnsi="Arial" w:cs="Arial"/>
          <w:b/>
          <w:sz w:val="19"/>
          <w:szCs w:val="19"/>
          <w:lang w:val="es-ES_tradnl" w:eastAsia="es-MX"/>
        </w:rPr>
        <w:t>“La Empresa”</w:t>
      </w:r>
      <w:r w:rsidRPr="001363B4">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14:paraId="6AB4D957" w14:textId="77777777" w:rsidR="001363B4" w:rsidRPr="001363B4" w:rsidRDefault="001363B4" w:rsidP="001363B4">
      <w:pPr>
        <w:spacing w:after="0" w:line="240" w:lineRule="auto"/>
        <w:jc w:val="both"/>
        <w:rPr>
          <w:rFonts w:ascii="Arial" w:eastAsia="Times New Roman" w:hAnsi="Arial" w:cs="Arial"/>
          <w:sz w:val="19"/>
          <w:szCs w:val="19"/>
          <w:lang w:val="es-ES_tradnl" w:eastAsia="es-MX"/>
        </w:rPr>
      </w:pPr>
    </w:p>
    <w:p w14:paraId="3702D538" w14:textId="77777777" w:rsidR="001363B4" w:rsidRPr="001363B4" w:rsidRDefault="001363B4" w:rsidP="001363B4">
      <w:pPr>
        <w:numPr>
          <w:ilvl w:val="0"/>
          <w:numId w:val="4"/>
        </w:numPr>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De las partes.</w:t>
      </w:r>
    </w:p>
    <w:p w14:paraId="02BA8D6E" w14:textId="77777777" w:rsidR="001363B4" w:rsidRPr="001363B4" w:rsidRDefault="001363B4" w:rsidP="001363B4">
      <w:pPr>
        <w:suppressAutoHyphens/>
        <w:spacing w:after="0" w:line="240" w:lineRule="auto"/>
        <w:jc w:val="both"/>
        <w:rPr>
          <w:rFonts w:ascii="Arial" w:eastAsia="Times New Roman" w:hAnsi="Arial" w:cs="Arial"/>
          <w:spacing w:val="-2"/>
          <w:sz w:val="10"/>
          <w:szCs w:val="10"/>
          <w:lang w:val="es-ES_tradnl" w:eastAsia="es-MX"/>
        </w:rPr>
      </w:pPr>
    </w:p>
    <w:p w14:paraId="49D05E65" w14:textId="77777777" w:rsidR="001363B4" w:rsidRPr="001363B4" w:rsidRDefault="001363B4" w:rsidP="001363B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14:paraId="59C233B1" w14:textId="77777777" w:rsidR="001363B4" w:rsidRPr="001363B4" w:rsidRDefault="001363B4" w:rsidP="001363B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0A45E678" w14:textId="77777777" w:rsidR="001363B4" w:rsidRPr="001363B4" w:rsidRDefault="001363B4" w:rsidP="001363B4">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1363B4">
        <w:rPr>
          <w:rFonts w:ascii="Arial" w:eastAsia="Times New Roman" w:hAnsi="Arial" w:cs="Arial"/>
          <w:b/>
          <w:spacing w:val="-2"/>
          <w:sz w:val="19"/>
          <w:szCs w:val="19"/>
          <w:lang w:val="es-ES_tradnl" w:eastAsia="es-MX"/>
        </w:rPr>
        <w:t xml:space="preserve">C </w:t>
      </w:r>
      <w:proofErr w:type="spellStart"/>
      <w:r w:rsidRPr="001363B4">
        <w:rPr>
          <w:rFonts w:ascii="Arial" w:eastAsia="Times New Roman" w:hAnsi="Arial" w:cs="Arial"/>
          <w:b/>
          <w:spacing w:val="-2"/>
          <w:sz w:val="19"/>
          <w:szCs w:val="19"/>
          <w:lang w:val="es-ES_tradnl" w:eastAsia="es-MX"/>
        </w:rPr>
        <w:t>l a</w:t>
      </w:r>
      <w:proofErr w:type="spellEnd"/>
      <w:r w:rsidRPr="001363B4">
        <w:rPr>
          <w:rFonts w:ascii="Arial" w:eastAsia="Times New Roman" w:hAnsi="Arial" w:cs="Arial"/>
          <w:b/>
          <w:spacing w:val="-2"/>
          <w:sz w:val="19"/>
          <w:szCs w:val="19"/>
          <w:lang w:val="es-ES_tradnl" w:eastAsia="es-MX"/>
        </w:rPr>
        <w:t xml:space="preserve"> u s u l a s</w:t>
      </w:r>
    </w:p>
    <w:p w14:paraId="36A742EA" w14:textId="77777777" w:rsidR="001363B4" w:rsidRPr="001363B4" w:rsidRDefault="001363B4" w:rsidP="001363B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49BEE320" w14:textId="77777777" w:rsidR="001363B4" w:rsidRPr="001363B4" w:rsidRDefault="001363B4" w:rsidP="001363B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b/>
          <w:spacing w:val="-2"/>
          <w:sz w:val="19"/>
          <w:szCs w:val="19"/>
          <w:lang w:val="es-ES_tradnl" w:eastAsia="es-MX"/>
        </w:rPr>
        <w:t>Primera.- Objeto:</w:t>
      </w:r>
    </w:p>
    <w:p w14:paraId="3B1C0D7B" w14:textId="77777777" w:rsidR="001363B4" w:rsidRPr="001363B4" w:rsidRDefault="001363B4" w:rsidP="001363B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3E3DECC5" w14:textId="77777777" w:rsidR="001363B4" w:rsidRPr="001363B4" w:rsidRDefault="001363B4" w:rsidP="001363B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 xml:space="preserve">Por medio del presente contrato, </w:t>
      </w:r>
      <w:r w:rsidRPr="001363B4">
        <w:rPr>
          <w:rFonts w:ascii="Arial" w:eastAsia="Times New Roman" w:hAnsi="Arial" w:cs="Arial"/>
          <w:b/>
          <w:spacing w:val="-2"/>
          <w:sz w:val="19"/>
          <w:szCs w:val="19"/>
          <w:lang w:val="es-ES_tradnl" w:eastAsia="es-MX"/>
        </w:rPr>
        <w:t>“La Empresa”</w:t>
      </w:r>
      <w:r w:rsidRPr="001363B4">
        <w:rPr>
          <w:rFonts w:ascii="Arial" w:eastAsia="Times New Roman" w:hAnsi="Arial" w:cs="Arial"/>
          <w:spacing w:val="-2"/>
          <w:sz w:val="19"/>
          <w:szCs w:val="19"/>
          <w:lang w:val="es-ES_tradnl" w:eastAsia="es-MX"/>
        </w:rPr>
        <w:t xml:space="preserve"> vende y </w:t>
      </w:r>
      <w:r w:rsidRPr="001363B4">
        <w:rPr>
          <w:rFonts w:ascii="Arial" w:eastAsia="Times New Roman" w:hAnsi="Arial" w:cs="Arial"/>
          <w:b/>
          <w:spacing w:val="-2"/>
          <w:sz w:val="19"/>
          <w:szCs w:val="19"/>
          <w:lang w:val="es-ES_tradnl" w:eastAsia="es-MX"/>
        </w:rPr>
        <w:t>“El Estado”</w:t>
      </w:r>
      <w:r w:rsidRPr="001363B4">
        <w:rPr>
          <w:rFonts w:ascii="Arial" w:eastAsia="Times New Roman" w:hAnsi="Arial" w:cs="Arial"/>
          <w:spacing w:val="-2"/>
          <w:sz w:val="19"/>
          <w:szCs w:val="19"/>
          <w:lang w:val="es-ES_tradnl" w:eastAsia="es-MX"/>
        </w:rPr>
        <w:t xml:space="preserve"> compra, en precio fijo, lo siguiente:</w:t>
      </w:r>
    </w:p>
    <w:p w14:paraId="68B1072C" w14:textId="77777777" w:rsidR="001363B4" w:rsidRPr="001363B4" w:rsidRDefault="001363B4" w:rsidP="001363B4">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1363B4" w:rsidRPr="001363B4" w14:paraId="18888BB3" w14:textId="77777777" w:rsidTr="00333B29">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6A6D195E" w14:textId="77777777" w:rsidR="001363B4" w:rsidRPr="001363B4" w:rsidRDefault="001363B4" w:rsidP="001363B4">
            <w:pPr>
              <w:spacing w:after="0" w:line="240" w:lineRule="auto"/>
              <w:jc w:val="center"/>
              <w:rPr>
                <w:rFonts w:ascii="Arial" w:eastAsia="Times New Roman" w:hAnsi="Arial" w:cs="Arial"/>
                <w:b/>
                <w:bCs/>
                <w:sz w:val="19"/>
                <w:szCs w:val="19"/>
                <w:lang w:eastAsia="es-MX"/>
              </w:rPr>
            </w:pPr>
            <w:r w:rsidRPr="001363B4">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76732B0C" w14:textId="77777777" w:rsidR="001363B4" w:rsidRPr="001363B4" w:rsidRDefault="001363B4" w:rsidP="001363B4">
            <w:pPr>
              <w:spacing w:after="0" w:line="240" w:lineRule="auto"/>
              <w:jc w:val="center"/>
              <w:rPr>
                <w:rFonts w:ascii="Arial" w:eastAsia="Times New Roman" w:hAnsi="Arial" w:cs="Arial"/>
                <w:b/>
                <w:bCs/>
                <w:sz w:val="19"/>
                <w:szCs w:val="19"/>
                <w:lang w:eastAsia="es-MX"/>
              </w:rPr>
            </w:pPr>
            <w:r w:rsidRPr="001363B4">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3B476DE3" w14:textId="77777777" w:rsidR="001363B4" w:rsidRPr="001363B4" w:rsidRDefault="001363B4" w:rsidP="001363B4">
            <w:pPr>
              <w:spacing w:after="0" w:line="240" w:lineRule="auto"/>
              <w:jc w:val="center"/>
              <w:rPr>
                <w:rFonts w:ascii="Arial" w:eastAsia="Times New Roman" w:hAnsi="Arial" w:cs="Arial"/>
                <w:b/>
                <w:bCs/>
                <w:sz w:val="19"/>
                <w:szCs w:val="19"/>
                <w:lang w:eastAsia="es-MX"/>
              </w:rPr>
            </w:pPr>
            <w:r w:rsidRPr="001363B4">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3E4F60FA" w14:textId="77777777" w:rsidR="001363B4" w:rsidRPr="001363B4" w:rsidRDefault="001363B4" w:rsidP="001363B4">
            <w:pPr>
              <w:spacing w:after="0" w:line="240" w:lineRule="auto"/>
              <w:jc w:val="center"/>
              <w:rPr>
                <w:rFonts w:ascii="Arial" w:eastAsia="Times New Roman" w:hAnsi="Arial" w:cs="Arial"/>
                <w:b/>
                <w:bCs/>
                <w:sz w:val="19"/>
                <w:szCs w:val="19"/>
                <w:lang w:eastAsia="es-MX"/>
              </w:rPr>
            </w:pPr>
            <w:r w:rsidRPr="001363B4">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0648238D" w14:textId="77777777" w:rsidR="001363B4" w:rsidRPr="001363B4" w:rsidRDefault="001363B4" w:rsidP="001363B4">
            <w:pPr>
              <w:spacing w:after="0" w:line="240" w:lineRule="auto"/>
              <w:jc w:val="center"/>
              <w:rPr>
                <w:rFonts w:ascii="Arial" w:eastAsia="Times New Roman" w:hAnsi="Arial" w:cs="Arial"/>
                <w:b/>
                <w:bCs/>
                <w:sz w:val="19"/>
                <w:szCs w:val="19"/>
                <w:lang w:eastAsia="es-MX"/>
              </w:rPr>
            </w:pPr>
            <w:r w:rsidRPr="001363B4">
              <w:rPr>
                <w:rFonts w:ascii="Arial" w:eastAsia="Times New Roman" w:hAnsi="Arial" w:cs="Arial"/>
                <w:b/>
                <w:bCs/>
                <w:sz w:val="19"/>
                <w:szCs w:val="19"/>
                <w:lang w:eastAsia="es-MX"/>
              </w:rPr>
              <w:t>IMPORTE</w:t>
            </w:r>
          </w:p>
        </w:tc>
      </w:tr>
      <w:tr w:rsidR="001363B4" w:rsidRPr="001363B4" w14:paraId="3AA91CBA" w14:textId="77777777" w:rsidTr="00333B29">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496423B3" w14:textId="77777777" w:rsidR="001363B4" w:rsidRPr="001363B4" w:rsidRDefault="001363B4" w:rsidP="001363B4">
            <w:pPr>
              <w:spacing w:after="0" w:line="240" w:lineRule="auto"/>
              <w:jc w:val="center"/>
              <w:rPr>
                <w:rFonts w:ascii="Arial" w:eastAsia="Times New Roman" w:hAnsi="Arial" w:cs="Arial"/>
                <w:sz w:val="19"/>
                <w:szCs w:val="19"/>
                <w:lang w:eastAsia="es-MX"/>
              </w:rPr>
            </w:pPr>
            <w:r w:rsidRPr="001363B4">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14:paraId="21BA636B"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0684CE1A"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2FE360D6"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4106BDB8"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317DE4DB" w14:textId="77777777" w:rsidTr="00333B29">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4BFE018" w14:textId="77777777" w:rsidR="001363B4" w:rsidRPr="001363B4" w:rsidRDefault="001363B4" w:rsidP="001363B4">
            <w:pPr>
              <w:spacing w:after="0" w:line="240" w:lineRule="auto"/>
              <w:jc w:val="center"/>
              <w:rPr>
                <w:rFonts w:ascii="Arial" w:eastAsia="Times New Roman" w:hAnsi="Arial" w:cs="Arial"/>
                <w:sz w:val="19"/>
                <w:szCs w:val="19"/>
                <w:lang w:eastAsia="es-MX"/>
              </w:rPr>
            </w:pPr>
            <w:r w:rsidRPr="001363B4">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14:paraId="5004A7FF"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5DADD314"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70878040"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19501D39"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0675E901" w14:textId="77777777" w:rsidTr="00333B29">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45C17488" w14:textId="77777777" w:rsidR="001363B4" w:rsidRPr="001363B4" w:rsidRDefault="001363B4" w:rsidP="001363B4">
            <w:pPr>
              <w:spacing w:after="0" w:line="240" w:lineRule="auto"/>
              <w:jc w:val="center"/>
              <w:rPr>
                <w:rFonts w:ascii="Arial" w:eastAsia="Times New Roman" w:hAnsi="Arial" w:cs="Arial"/>
                <w:sz w:val="19"/>
                <w:szCs w:val="19"/>
                <w:lang w:eastAsia="es-MX"/>
              </w:rPr>
            </w:pPr>
            <w:r w:rsidRPr="001363B4">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14:paraId="29A0707B"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0B07E7D1"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4954FB31"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5C355E77"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0DA4286C" w14:textId="77777777" w:rsidTr="00333B29">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747882CF" w14:textId="77777777" w:rsidR="001363B4" w:rsidRPr="001363B4" w:rsidRDefault="001363B4" w:rsidP="001363B4">
            <w:pPr>
              <w:spacing w:after="0" w:line="240" w:lineRule="auto"/>
              <w:jc w:val="right"/>
              <w:rPr>
                <w:rFonts w:ascii="Arial" w:eastAsia="Times New Roman" w:hAnsi="Arial" w:cs="Arial"/>
                <w:sz w:val="19"/>
                <w:szCs w:val="19"/>
                <w:lang w:eastAsia="es-MX"/>
              </w:rPr>
            </w:pPr>
            <w:r w:rsidRPr="001363B4">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14:paraId="4E3F28EC"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14:paraId="6811CAF6"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441BFDF3" w14:textId="77777777" w:rsidTr="00333B29">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6DAF5DAC" w14:textId="77777777" w:rsidR="001363B4" w:rsidRPr="001363B4" w:rsidRDefault="001363B4" w:rsidP="001363B4">
            <w:pPr>
              <w:spacing w:after="0" w:line="240" w:lineRule="auto"/>
              <w:jc w:val="right"/>
              <w:rPr>
                <w:rFonts w:ascii="Arial" w:eastAsia="Times New Roman" w:hAnsi="Arial" w:cs="Arial"/>
                <w:sz w:val="19"/>
                <w:szCs w:val="19"/>
                <w:lang w:eastAsia="es-MX"/>
              </w:rPr>
            </w:pPr>
            <w:r w:rsidRPr="001363B4">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14:paraId="7BA9704A"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2E45BACC"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7E3B7295" w14:textId="77777777" w:rsidTr="00333B29">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00EA24F4" w14:textId="77777777" w:rsidR="001363B4" w:rsidRPr="001363B4" w:rsidRDefault="001363B4" w:rsidP="001363B4">
            <w:pPr>
              <w:spacing w:after="0" w:line="240" w:lineRule="auto"/>
              <w:jc w:val="right"/>
              <w:rPr>
                <w:rFonts w:ascii="Arial" w:eastAsia="Times New Roman" w:hAnsi="Arial" w:cs="Arial"/>
                <w:sz w:val="19"/>
                <w:szCs w:val="19"/>
                <w:lang w:eastAsia="es-MX"/>
              </w:rPr>
            </w:pPr>
            <w:r w:rsidRPr="001363B4">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14:paraId="319857AB"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3C680959"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bl>
    <w:p w14:paraId="49A7BF28" w14:textId="77777777" w:rsidR="001363B4" w:rsidRPr="001363B4" w:rsidRDefault="001363B4" w:rsidP="001363B4">
      <w:pPr>
        <w:autoSpaceDE w:val="0"/>
        <w:autoSpaceDN w:val="0"/>
        <w:adjustRightInd w:val="0"/>
        <w:spacing w:after="0" w:line="240" w:lineRule="auto"/>
        <w:jc w:val="both"/>
        <w:rPr>
          <w:rFonts w:ascii="Arial" w:eastAsia="Times New Roman" w:hAnsi="Arial" w:cs="Arial"/>
          <w:sz w:val="19"/>
          <w:szCs w:val="19"/>
          <w:lang w:eastAsia="es-MX"/>
        </w:rPr>
      </w:pPr>
    </w:p>
    <w:p w14:paraId="435D3321" w14:textId="77777777" w:rsidR="001363B4" w:rsidRPr="001363B4" w:rsidRDefault="001363B4" w:rsidP="001363B4">
      <w:pPr>
        <w:autoSpaceDE w:val="0"/>
        <w:autoSpaceDN w:val="0"/>
        <w:adjustRightInd w:val="0"/>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1363B4">
        <w:rPr>
          <w:rFonts w:ascii="Arial" w:eastAsia="Times New Roman" w:hAnsi="Arial" w:cs="Arial"/>
          <w:sz w:val="19"/>
          <w:szCs w:val="19"/>
          <w:lang w:eastAsia="es-MX"/>
        </w:rPr>
        <w:t>etc</w:t>
      </w:r>
      <w:proofErr w:type="spellEnd"/>
      <w:r w:rsidRPr="001363B4">
        <w:rPr>
          <w:rFonts w:ascii="Arial" w:eastAsia="Times New Roman" w:hAnsi="Arial" w:cs="Arial"/>
          <w:sz w:val="19"/>
          <w:szCs w:val="19"/>
          <w:lang w:eastAsia="es-MX"/>
        </w:rPr>
        <w:t>) el cual forma parte del presente contrato.</w:t>
      </w:r>
    </w:p>
    <w:p w14:paraId="697F4B68" w14:textId="77777777" w:rsidR="001363B4" w:rsidRPr="001363B4" w:rsidRDefault="001363B4" w:rsidP="001363B4">
      <w:pPr>
        <w:autoSpaceDE w:val="0"/>
        <w:autoSpaceDN w:val="0"/>
        <w:adjustRightInd w:val="0"/>
        <w:spacing w:after="0" w:line="240" w:lineRule="auto"/>
        <w:jc w:val="both"/>
        <w:rPr>
          <w:rFonts w:ascii="Arial" w:eastAsia="Times New Roman" w:hAnsi="Arial" w:cs="Arial"/>
          <w:sz w:val="19"/>
          <w:szCs w:val="19"/>
          <w:lang w:eastAsia="es-MX"/>
        </w:rPr>
      </w:pPr>
    </w:p>
    <w:p w14:paraId="537CCD7D"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b/>
          <w:spacing w:val="-2"/>
          <w:sz w:val="19"/>
          <w:szCs w:val="19"/>
          <w:lang w:val="es-ES_tradnl" w:eastAsia="es-MX"/>
        </w:rPr>
        <w:t>Segunda.- Monto del Contrato.</w:t>
      </w:r>
    </w:p>
    <w:p w14:paraId="75E42626"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4C9875AB"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b/>
          <w:spacing w:val="-2"/>
          <w:sz w:val="19"/>
          <w:szCs w:val="19"/>
          <w:lang w:val="es-ES_tradnl" w:eastAsia="es-MX"/>
        </w:rPr>
        <w:t>“El Estado”</w:t>
      </w:r>
      <w:r w:rsidRPr="001363B4">
        <w:rPr>
          <w:rFonts w:ascii="Arial" w:eastAsia="Times New Roman" w:hAnsi="Arial" w:cs="Arial"/>
          <w:spacing w:val="-2"/>
          <w:sz w:val="19"/>
          <w:szCs w:val="19"/>
          <w:lang w:val="es-ES_tradnl" w:eastAsia="es-MX"/>
        </w:rPr>
        <w:t xml:space="preserve"> pagará a </w:t>
      </w:r>
      <w:r w:rsidRPr="001363B4">
        <w:rPr>
          <w:rFonts w:ascii="Arial" w:eastAsia="Times New Roman" w:hAnsi="Arial" w:cs="Arial"/>
          <w:b/>
          <w:spacing w:val="-2"/>
          <w:sz w:val="19"/>
          <w:szCs w:val="19"/>
          <w:lang w:val="es-ES_tradnl" w:eastAsia="es-MX"/>
        </w:rPr>
        <w:t>“La Empresa”</w:t>
      </w:r>
      <w:r w:rsidRPr="001363B4">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14:paraId="0FE6F053"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299E5368" w14:textId="77777777" w:rsidR="001363B4" w:rsidRPr="001363B4" w:rsidRDefault="001363B4" w:rsidP="001363B4">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1363B4">
        <w:rPr>
          <w:rFonts w:ascii="Arial" w:eastAsia="Times New Roman" w:hAnsi="Arial" w:cs="Arial"/>
          <w:b/>
          <w:spacing w:val="-2"/>
          <w:sz w:val="19"/>
          <w:szCs w:val="19"/>
          <w:lang w:val="es-ES_tradnl" w:eastAsia="es-MX"/>
        </w:rPr>
        <w:t>Tercera.- Forma de Pago.</w:t>
      </w:r>
    </w:p>
    <w:p w14:paraId="39F2798C" w14:textId="77777777" w:rsidR="001363B4" w:rsidRPr="001363B4" w:rsidRDefault="001363B4" w:rsidP="001363B4">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14:paraId="262DD59D"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b/>
          <w:spacing w:val="-2"/>
          <w:sz w:val="19"/>
          <w:szCs w:val="19"/>
          <w:lang w:val="es-ES_tradnl" w:eastAsia="es-MX"/>
        </w:rPr>
        <w:t>“El Estado”</w:t>
      </w:r>
      <w:r w:rsidRPr="001363B4">
        <w:rPr>
          <w:rFonts w:ascii="Arial" w:eastAsia="Times New Roman" w:hAnsi="Arial" w:cs="Arial"/>
          <w:spacing w:val="-2"/>
          <w:sz w:val="19"/>
          <w:szCs w:val="19"/>
          <w:lang w:val="es-ES_tradnl" w:eastAsia="es-MX"/>
        </w:rPr>
        <w:t xml:space="preserve">  pagará a </w:t>
      </w:r>
      <w:r w:rsidRPr="001363B4">
        <w:rPr>
          <w:rFonts w:ascii="Arial" w:eastAsia="Times New Roman" w:hAnsi="Arial" w:cs="Arial"/>
          <w:b/>
          <w:spacing w:val="-2"/>
          <w:sz w:val="19"/>
          <w:szCs w:val="19"/>
          <w:lang w:val="es-ES_tradnl" w:eastAsia="es-MX"/>
        </w:rPr>
        <w:t>“La Empresa”</w:t>
      </w:r>
      <w:r w:rsidRPr="001363B4">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14:paraId="4768B523"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16F9D609"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0994D457"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2DA2C282"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14:paraId="580CB1D8"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A0F8348" w14:textId="77777777" w:rsidR="001363B4" w:rsidRPr="001363B4" w:rsidRDefault="001363B4"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1363B4">
        <w:rPr>
          <w:rFonts w:ascii="Arial" w:eastAsia="Times New Roman" w:hAnsi="Arial" w:cs="Arial"/>
          <w:b/>
          <w:bCs/>
          <w:spacing w:val="-2"/>
          <w:sz w:val="19"/>
          <w:szCs w:val="19"/>
          <w:lang w:val="es-ES_tradnl" w:eastAsia="es-MX"/>
        </w:rPr>
        <w:t>Cuarta.- Lugar y Plazo de entrega:</w:t>
      </w:r>
    </w:p>
    <w:p w14:paraId="402C5CDD" w14:textId="77777777" w:rsidR="001363B4" w:rsidRPr="001363B4" w:rsidRDefault="001363B4"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00F35FEF"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1363B4">
        <w:rPr>
          <w:rFonts w:ascii="Arial" w:eastAsia="Times New Roman" w:hAnsi="Arial" w:cs="Arial"/>
          <w:b/>
          <w:bCs/>
          <w:spacing w:val="-2"/>
          <w:sz w:val="19"/>
          <w:szCs w:val="19"/>
          <w:lang w:val="es-ES_tradnl" w:eastAsia="es-MX"/>
        </w:rPr>
        <w:t>“La Empresa”</w:t>
      </w:r>
      <w:r w:rsidRPr="001363B4">
        <w:rPr>
          <w:rFonts w:ascii="Arial" w:eastAsia="Times New Roman" w:hAnsi="Arial" w:cs="Arial"/>
          <w:bCs/>
          <w:spacing w:val="-2"/>
          <w:sz w:val="19"/>
          <w:szCs w:val="19"/>
          <w:lang w:val="es-ES_tradnl" w:eastAsia="es-MX"/>
        </w:rPr>
        <w:t xml:space="preserve"> se compromete a entregar a </w:t>
      </w:r>
      <w:r w:rsidRPr="001363B4">
        <w:rPr>
          <w:rFonts w:ascii="Arial" w:eastAsia="Times New Roman" w:hAnsi="Arial" w:cs="Arial"/>
          <w:b/>
          <w:bCs/>
          <w:spacing w:val="-2"/>
          <w:sz w:val="19"/>
          <w:szCs w:val="19"/>
          <w:lang w:val="es-ES_tradnl" w:eastAsia="es-MX"/>
        </w:rPr>
        <w:t>“El Estado”</w:t>
      </w:r>
      <w:r w:rsidRPr="001363B4">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1363B4">
        <w:rPr>
          <w:rFonts w:ascii="Arial" w:eastAsia="Times New Roman" w:hAnsi="Arial" w:cs="Arial"/>
          <w:b/>
          <w:bCs/>
          <w:spacing w:val="-2"/>
          <w:sz w:val="19"/>
          <w:szCs w:val="19"/>
          <w:lang w:val="es-ES_tradnl" w:eastAsia="es-MX"/>
        </w:rPr>
        <w:t>“La Empresa”</w:t>
      </w:r>
      <w:r w:rsidRPr="001363B4">
        <w:rPr>
          <w:rFonts w:ascii="Arial" w:eastAsia="Times New Roman" w:hAnsi="Arial" w:cs="Arial"/>
          <w:bCs/>
          <w:spacing w:val="-2"/>
          <w:sz w:val="19"/>
          <w:szCs w:val="19"/>
          <w:lang w:val="es-ES_tradnl" w:eastAsia="es-MX"/>
        </w:rPr>
        <w:t>.</w:t>
      </w:r>
    </w:p>
    <w:p w14:paraId="13B3F88B"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4537A903" w14:textId="77777777" w:rsidR="00E26249" w:rsidRDefault="00E26249"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035BB754" w14:textId="77777777" w:rsidR="00E26249" w:rsidRDefault="00E26249"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7094BFD2" w14:textId="77777777" w:rsidR="00E26249" w:rsidRDefault="00E26249"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158FBEDF" w14:textId="77777777" w:rsidR="00E26249" w:rsidRDefault="00E26249"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469A33EC" w14:textId="77777777" w:rsidR="00E26249" w:rsidRDefault="00E26249"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24C6C671" w14:textId="77777777" w:rsidR="00E26249" w:rsidRDefault="00E26249"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7A52A01F" w14:textId="77777777" w:rsidR="001363B4" w:rsidRPr="001363B4" w:rsidRDefault="001363B4"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1363B4">
        <w:rPr>
          <w:rFonts w:ascii="Arial" w:eastAsia="Times New Roman" w:hAnsi="Arial" w:cs="Arial"/>
          <w:b/>
          <w:bCs/>
          <w:spacing w:val="-2"/>
          <w:sz w:val="19"/>
          <w:szCs w:val="19"/>
          <w:lang w:val="es-ES_tradnl" w:eastAsia="es-MX"/>
        </w:rPr>
        <w:t>“La Empresa”</w:t>
      </w:r>
      <w:r w:rsidRPr="001363B4">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1363B4">
        <w:rPr>
          <w:rFonts w:ascii="Arial" w:eastAsia="Times New Roman" w:hAnsi="Arial" w:cs="Arial"/>
          <w:b/>
          <w:bCs/>
          <w:spacing w:val="-2"/>
          <w:sz w:val="19"/>
          <w:szCs w:val="19"/>
          <w:lang w:val="es-ES_tradnl" w:eastAsia="es-MX"/>
        </w:rPr>
        <w:t>”La Empresa”.</w:t>
      </w:r>
    </w:p>
    <w:p w14:paraId="4ED5B05F" w14:textId="77777777" w:rsidR="001363B4" w:rsidRPr="001363B4" w:rsidRDefault="001363B4" w:rsidP="001363B4">
      <w:pPr>
        <w:spacing w:after="0" w:line="240" w:lineRule="auto"/>
        <w:jc w:val="both"/>
        <w:rPr>
          <w:rFonts w:ascii="Arial" w:eastAsia="Times New Roman" w:hAnsi="Arial" w:cs="Arial"/>
          <w:b/>
          <w:sz w:val="19"/>
          <w:szCs w:val="19"/>
          <w:lang w:eastAsia="es-MX"/>
        </w:rPr>
      </w:pPr>
    </w:p>
    <w:p w14:paraId="76DC0C58"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72D27205"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0E6D12CB"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 xml:space="preserve">Quinta.-Obligaciones de “La Empresa”. </w:t>
      </w:r>
      <w:r w:rsidRPr="001363B4">
        <w:rPr>
          <w:rFonts w:ascii="Arial" w:eastAsia="Times New Roman" w:hAnsi="Arial" w:cs="Arial"/>
          <w:sz w:val="19"/>
          <w:szCs w:val="19"/>
          <w:lang w:eastAsia="es-MX"/>
        </w:rPr>
        <w:t xml:space="preserve">Para el debido cumplimiento de este contrato, </w:t>
      </w: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se obliga a:</w:t>
      </w:r>
    </w:p>
    <w:p w14:paraId="0976BBA8"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2B09E191" w14:textId="77777777" w:rsidR="001363B4" w:rsidRPr="001363B4" w:rsidRDefault="001363B4" w:rsidP="001363B4">
      <w:pPr>
        <w:numPr>
          <w:ilvl w:val="0"/>
          <w:numId w:val="5"/>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Cumplir en tiempo y forma con la entrega de los bienes y/o equipos objeto de este contrato, a satisfacción de </w:t>
      </w:r>
      <w:r w:rsidRPr="001363B4">
        <w:rPr>
          <w:rFonts w:ascii="Arial" w:eastAsia="Times New Roman" w:hAnsi="Arial" w:cs="Arial"/>
          <w:b/>
          <w:sz w:val="19"/>
          <w:szCs w:val="19"/>
          <w:lang w:eastAsia="es-MX"/>
        </w:rPr>
        <w:t>“El Estado”</w:t>
      </w:r>
      <w:r w:rsidRPr="001363B4">
        <w:rPr>
          <w:rFonts w:ascii="Arial" w:eastAsia="Times New Roman" w:hAnsi="Arial" w:cs="Arial"/>
          <w:sz w:val="19"/>
          <w:szCs w:val="19"/>
          <w:lang w:eastAsia="es-MX"/>
        </w:rPr>
        <w:t xml:space="preserve"> y conforme a lo establecido dentro del clausulado de este instrumento jurídico y a la normatividad aplicable en la materia.</w:t>
      </w:r>
    </w:p>
    <w:p w14:paraId="351F40BB"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0B032399" w14:textId="77777777" w:rsidR="001363B4" w:rsidRPr="001363B4" w:rsidRDefault="001363B4" w:rsidP="001363B4">
      <w:pPr>
        <w:numPr>
          <w:ilvl w:val="0"/>
          <w:numId w:val="5"/>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Entregar los bienes y/o equipos objeto de este contrato, con las características técnicas ofertadas pro </w:t>
      </w: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conforme al concurso que determinó su adjudicación.</w:t>
      </w:r>
    </w:p>
    <w:p w14:paraId="12795A02" w14:textId="77777777" w:rsidR="001363B4" w:rsidRPr="001363B4" w:rsidRDefault="001363B4" w:rsidP="001363B4">
      <w:pPr>
        <w:spacing w:after="0" w:line="240" w:lineRule="auto"/>
        <w:contextualSpacing/>
        <w:jc w:val="both"/>
        <w:rPr>
          <w:rFonts w:ascii="Arial" w:eastAsia="Times New Roman" w:hAnsi="Arial" w:cs="Arial"/>
          <w:sz w:val="19"/>
          <w:szCs w:val="19"/>
          <w:lang w:val="es-ES" w:eastAsia="es-ES"/>
        </w:rPr>
      </w:pPr>
    </w:p>
    <w:p w14:paraId="547EC5C2" w14:textId="77777777" w:rsidR="001363B4" w:rsidRPr="001363B4" w:rsidRDefault="001363B4" w:rsidP="001363B4">
      <w:pPr>
        <w:numPr>
          <w:ilvl w:val="0"/>
          <w:numId w:val="5"/>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1363B4">
        <w:rPr>
          <w:rFonts w:ascii="Arial" w:eastAsia="Times New Roman" w:hAnsi="Arial" w:cs="Arial"/>
          <w:b/>
          <w:sz w:val="19"/>
          <w:szCs w:val="19"/>
          <w:lang w:eastAsia="es-MX"/>
        </w:rPr>
        <w:t>“El Estado”</w:t>
      </w:r>
      <w:r w:rsidRPr="001363B4">
        <w:rPr>
          <w:rFonts w:ascii="Arial" w:eastAsia="Times New Roman" w:hAnsi="Arial" w:cs="Arial"/>
          <w:sz w:val="19"/>
          <w:szCs w:val="19"/>
          <w:lang w:eastAsia="es-MX"/>
        </w:rPr>
        <w:t>.</w:t>
      </w:r>
    </w:p>
    <w:p w14:paraId="1E7584D0" w14:textId="77777777" w:rsidR="001363B4" w:rsidRPr="001363B4" w:rsidRDefault="001363B4" w:rsidP="001363B4">
      <w:pPr>
        <w:spacing w:after="0" w:line="240" w:lineRule="auto"/>
        <w:contextualSpacing/>
        <w:jc w:val="both"/>
        <w:rPr>
          <w:rFonts w:ascii="Arial" w:eastAsia="Times New Roman" w:hAnsi="Arial" w:cs="Arial"/>
          <w:sz w:val="19"/>
          <w:szCs w:val="19"/>
          <w:lang w:val="es-ES" w:eastAsia="es-ES"/>
        </w:rPr>
      </w:pPr>
    </w:p>
    <w:p w14:paraId="1D74D12B"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Sexta.- Fianza de anticipo y de cumplimiento de contrato.</w:t>
      </w:r>
    </w:p>
    <w:p w14:paraId="25891B8A"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17F24A76"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Fianza del Anticipo.</w:t>
      </w:r>
    </w:p>
    <w:p w14:paraId="451F55BA" w14:textId="77777777" w:rsidR="001363B4" w:rsidRPr="001363B4" w:rsidRDefault="001363B4" w:rsidP="001363B4">
      <w:pPr>
        <w:spacing w:after="0" w:line="240" w:lineRule="auto"/>
        <w:jc w:val="both"/>
        <w:rPr>
          <w:rFonts w:ascii="Arial" w:eastAsia="Times New Roman" w:hAnsi="Arial" w:cs="Arial"/>
          <w:sz w:val="10"/>
          <w:szCs w:val="10"/>
          <w:lang w:eastAsia="es-MX"/>
        </w:rPr>
      </w:pPr>
    </w:p>
    <w:p w14:paraId="5E2897A3"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564E249A"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0EDF005D"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Indicación del porcentaje e importe total garantizado con número y letra.</w:t>
      </w:r>
    </w:p>
    <w:p w14:paraId="1C1DB027"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39FB7CC5"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Referencia de que la fianza se otorga atendiendo a todas las estipulaciones contenidas en el contrato.</w:t>
      </w:r>
    </w:p>
    <w:p w14:paraId="7FEE58AB"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75CCA6C8"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 información correspondiente al número de contrato, su fecha de firma así como la especificación de las obligaciones garantizadas.</w:t>
      </w:r>
    </w:p>
    <w:p w14:paraId="472740DD" w14:textId="77777777" w:rsidR="001363B4" w:rsidRPr="001363B4" w:rsidRDefault="001363B4" w:rsidP="001363B4">
      <w:pPr>
        <w:spacing w:after="0" w:line="240" w:lineRule="auto"/>
        <w:jc w:val="both"/>
        <w:rPr>
          <w:rFonts w:ascii="Arial" w:eastAsia="Times New Roman" w:hAnsi="Arial" w:cs="Arial"/>
          <w:sz w:val="10"/>
          <w:szCs w:val="10"/>
          <w:lang w:eastAsia="es-MX"/>
        </w:rPr>
      </w:pPr>
    </w:p>
    <w:p w14:paraId="47F04204"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El señalamiento de la denominación o nombre del proveedor o fiado, domicilio legal y fiscal, registro federal de contribuyentes.</w:t>
      </w:r>
    </w:p>
    <w:p w14:paraId="67216439" w14:textId="77777777" w:rsidR="001363B4" w:rsidRPr="001363B4" w:rsidRDefault="001363B4" w:rsidP="001363B4">
      <w:pPr>
        <w:spacing w:after="0" w:line="240" w:lineRule="auto"/>
        <w:jc w:val="both"/>
        <w:rPr>
          <w:rFonts w:ascii="Arial" w:eastAsia="Times New Roman" w:hAnsi="Arial" w:cs="Arial"/>
          <w:sz w:val="10"/>
          <w:szCs w:val="10"/>
          <w:lang w:eastAsia="es-MX"/>
        </w:rPr>
      </w:pPr>
    </w:p>
    <w:p w14:paraId="070ED792"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14:paraId="5F70AEFD" w14:textId="77777777" w:rsidR="001363B4" w:rsidRPr="001363B4" w:rsidRDefault="001363B4" w:rsidP="001363B4">
      <w:pPr>
        <w:spacing w:after="0" w:line="240" w:lineRule="auto"/>
        <w:jc w:val="both"/>
        <w:rPr>
          <w:rFonts w:ascii="Arial" w:eastAsia="Times New Roman" w:hAnsi="Arial" w:cs="Arial"/>
          <w:sz w:val="10"/>
          <w:szCs w:val="10"/>
          <w:lang w:eastAsia="es-MX"/>
        </w:rPr>
      </w:pPr>
    </w:p>
    <w:p w14:paraId="00F60D89"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7A71EA47" w14:textId="77777777" w:rsidR="001363B4" w:rsidRPr="001363B4" w:rsidRDefault="001363B4" w:rsidP="001363B4">
      <w:pPr>
        <w:spacing w:after="0" w:line="240" w:lineRule="auto"/>
        <w:contextualSpacing/>
        <w:jc w:val="both"/>
        <w:rPr>
          <w:rFonts w:ascii="Arial" w:eastAsia="Times New Roman" w:hAnsi="Arial" w:cs="Arial"/>
          <w:sz w:val="10"/>
          <w:szCs w:val="10"/>
          <w:lang w:val="es-ES" w:eastAsia="es-ES"/>
        </w:rPr>
      </w:pPr>
    </w:p>
    <w:p w14:paraId="7F3597C2"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460BDD58" w14:textId="77777777" w:rsidR="001363B4" w:rsidRPr="001363B4" w:rsidRDefault="001363B4" w:rsidP="001363B4">
      <w:pPr>
        <w:spacing w:after="0" w:line="240" w:lineRule="auto"/>
        <w:jc w:val="both"/>
        <w:rPr>
          <w:rFonts w:ascii="Arial" w:eastAsia="Times New Roman" w:hAnsi="Arial" w:cs="Arial"/>
          <w:sz w:val="10"/>
          <w:szCs w:val="10"/>
          <w:lang w:eastAsia="es-MX"/>
        </w:rPr>
      </w:pPr>
    </w:p>
    <w:p w14:paraId="50375A26"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Señalar el domicilio de la afianzadora en esta localidad para oír y recibir notificaciones de esta dependencia.</w:t>
      </w:r>
    </w:p>
    <w:p w14:paraId="768A5432" w14:textId="77777777" w:rsidR="001363B4" w:rsidRPr="001363B4" w:rsidRDefault="001363B4" w:rsidP="001363B4">
      <w:pPr>
        <w:spacing w:after="0" w:line="240" w:lineRule="auto"/>
        <w:contextualSpacing/>
        <w:jc w:val="both"/>
        <w:rPr>
          <w:rFonts w:ascii="Arial" w:eastAsia="Times New Roman" w:hAnsi="Arial" w:cs="Arial"/>
          <w:sz w:val="10"/>
          <w:szCs w:val="10"/>
          <w:lang w:val="es-ES" w:eastAsia="es-ES"/>
        </w:rPr>
      </w:pPr>
    </w:p>
    <w:p w14:paraId="78B7B17E" w14:textId="77777777" w:rsidR="00E26249"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La Institución de Fianzas acepta expresamente someterse al procedimiento de ejecución establecido en el Artículo 95 de la Ley Federal de Instituciones de Fianzas, para la efectividad de la presente garantía, </w:t>
      </w:r>
    </w:p>
    <w:p w14:paraId="2467B1C4" w14:textId="77777777" w:rsidR="00E26249" w:rsidRDefault="00E26249" w:rsidP="00E26249">
      <w:pPr>
        <w:pStyle w:val="Prrafodelista"/>
        <w:rPr>
          <w:rFonts w:ascii="Arial" w:eastAsia="Times New Roman" w:hAnsi="Arial" w:cs="Arial"/>
          <w:sz w:val="19"/>
          <w:szCs w:val="19"/>
          <w:lang w:eastAsia="es-MX"/>
        </w:rPr>
      </w:pPr>
    </w:p>
    <w:p w14:paraId="391B5F74" w14:textId="77777777" w:rsidR="00E26249" w:rsidRDefault="00E26249" w:rsidP="00E26249">
      <w:pPr>
        <w:spacing w:after="0" w:line="240" w:lineRule="auto"/>
        <w:ind w:left="720"/>
        <w:jc w:val="both"/>
        <w:rPr>
          <w:rFonts w:ascii="Arial" w:eastAsia="Times New Roman" w:hAnsi="Arial" w:cs="Arial"/>
          <w:sz w:val="19"/>
          <w:szCs w:val="19"/>
          <w:lang w:eastAsia="es-MX"/>
        </w:rPr>
      </w:pPr>
    </w:p>
    <w:p w14:paraId="6A29C845" w14:textId="77777777" w:rsidR="00E26249" w:rsidRDefault="00E26249" w:rsidP="00E26249">
      <w:pPr>
        <w:pStyle w:val="Prrafodelista"/>
        <w:rPr>
          <w:rFonts w:ascii="Arial" w:eastAsia="Times New Roman" w:hAnsi="Arial" w:cs="Arial"/>
          <w:sz w:val="19"/>
          <w:szCs w:val="19"/>
          <w:lang w:eastAsia="es-MX"/>
        </w:rPr>
      </w:pPr>
    </w:p>
    <w:p w14:paraId="5FF4E4D1" w14:textId="77777777" w:rsidR="00E26249" w:rsidRDefault="00E26249" w:rsidP="00E26249">
      <w:pPr>
        <w:spacing w:after="0" w:line="240" w:lineRule="auto"/>
        <w:ind w:left="720"/>
        <w:jc w:val="both"/>
        <w:rPr>
          <w:rFonts w:ascii="Arial" w:eastAsia="Times New Roman" w:hAnsi="Arial" w:cs="Arial"/>
          <w:sz w:val="19"/>
          <w:szCs w:val="19"/>
          <w:lang w:eastAsia="es-MX"/>
        </w:rPr>
      </w:pPr>
    </w:p>
    <w:p w14:paraId="50FB1964" w14:textId="77777777" w:rsidR="00E26249" w:rsidRDefault="00E26249" w:rsidP="00E26249">
      <w:pPr>
        <w:spacing w:after="0" w:line="240" w:lineRule="auto"/>
        <w:ind w:left="720"/>
        <w:jc w:val="both"/>
        <w:rPr>
          <w:rFonts w:ascii="Arial" w:eastAsia="Times New Roman" w:hAnsi="Arial" w:cs="Arial"/>
          <w:sz w:val="19"/>
          <w:szCs w:val="19"/>
          <w:lang w:eastAsia="es-MX"/>
        </w:rPr>
      </w:pPr>
    </w:p>
    <w:p w14:paraId="4C09E7A5" w14:textId="77777777" w:rsidR="00E26249" w:rsidRDefault="00E26249" w:rsidP="00E26249">
      <w:pPr>
        <w:spacing w:after="0" w:line="240" w:lineRule="auto"/>
        <w:ind w:left="720"/>
        <w:jc w:val="both"/>
        <w:rPr>
          <w:rFonts w:ascii="Arial" w:eastAsia="Times New Roman" w:hAnsi="Arial" w:cs="Arial"/>
          <w:sz w:val="19"/>
          <w:szCs w:val="19"/>
          <w:lang w:eastAsia="es-MX"/>
        </w:rPr>
      </w:pPr>
    </w:p>
    <w:p w14:paraId="3308885F" w14:textId="77777777" w:rsidR="00E26249" w:rsidRDefault="00E26249" w:rsidP="00E26249">
      <w:pPr>
        <w:spacing w:after="0" w:line="240" w:lineRule="auto"/>
        <w:ind w:left="360"/>
        <w:jc w:val="both"/>
        <w:rPr>
          <w:rFonts w:ascii="Arial" w:eastAsia="Times New Roman" w:hAnsi="Arial" w:cs="Arial"/>
          <w:sz w:val="19"/>
          <w:szCs w:val="19"/>
          <w:lang w:eastAsia="es-MX"/>
        </w:rPr>
      </w:pPr>
    </w:p>
    <w:p w14:paraId="33CCEDB0" w14:textId="3A2123D0"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procedimiento al que también se sujetará para el caso de cobro de intereses que prevé el Artículo 95 Bis del mismo ordenamiento legal, por pago extemporáneo del importe de la póliza de fianza requerida.</w:t>
      </w:r>
    </w:p>
    <w:p w14:paraId="57C74597" w14:textId="77777777" w:rsidR="001363B4" w:rsidRPr="001363B4" w:rsidRDefault="001363B4" w:rsidP="001363B4">
      <w:pPr>
        <w:spacing w:after="0" w:line="240" w:lineRule="auto"/>
        <w:contextualSpacing/>
        <w:jc w:val="both"/>
        <w:rPr>
          <w:rFonts w:ascii="Arial" w:eastAsia="Times New Roman" w:hAnsi="Arial" w:cs="Arial"/>
          <w:sz w:val="10"/>
          <w:szCs w:val="10"/>
          <w:lang w:val="es-ES" w:eastAsia="es-ES"/>
        </w:rPr>
      </w:pPr>
    </w:p>
    <w:p w14:paraId="12C584BB" w14:textId="77777777" w:rsidR="001363B4" w:rsidRPr="001363B4" w:rsidRDefault="001363B4" w:rsidP="001363B4">
      <w:pPr>
        <w:numPr>
          <w:ilvl w:val="0"/>
          <w:numId w:val="6"/>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3E81A95D"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0F4B2DCE"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1363B4">
        <w:rPr>
          <w:rFonts w:ascii="Arial" w:eastAsia="Times New Roman" w:hAnsi="Arial" w:cs="Arial"/>
          <w:b/>
          <w:sz w:val="19"/>
          <w:szCs w:val="19"/>
          <w:lang w:eastAsia="es-MX"/>
        </w:rPr>
        <w:t>“El Estado”.</w:t>
      </w:r>
    </w:p>
    <w:p w14:paraId="5228E338"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05A1BBB5"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Fianza para el cumplimiento del contrato.</w:t>
      </w:r>
    </w:p>
    <w:p w14:paraId="28AAB27F" w14:textId="77777777" w:rsidR="001363B4" w:rsidRPr="001363B4" w:rsidRDefault="001363B4" w:rsidP="001363B4">
      <w:pPr>
        <w:spacing w:after="0" w:line="240" w:lineRule="auto"/>
        <w:jc w:val="both"/>
        <w:rPr>
          <w:rFonts w:ascii="Arial" w:eastAsia="Times New Roman" w:hAnsi="Arial" w:cs="Arial"/>
          <w:sz w:val="10"/>
          <w:szCs w:val="10"/>
          <w:lang w:eastAsia="es-MX"/>
        </w:rPr>
      </w:pPr>
    </w:p>
    <w:p w14:paraId="378E7E44"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La garantía deberá constituirse por </w:t>
      </w: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708EBF28"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2F48542C"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Indicación del porcentaje e importe total garantizado con número y letra.</w:t>
      </w:r>
    </w:p>
    <w:p w14:paraId="04D1F261"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054C3747"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Referencia de que la fianza se otorga atendiendo a todas las estipulaciones contenidas en el contrato.</w:t>
      </w:r>
    </w:p>
    <w:p w14:paraId="57F14F92"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5F867764"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 información correspondiente al número de contrato, su fecha de firma, así como la especificación de las obligaciones garantizadas.</w:t>
      </w:r>
    </w:p>
    <w:p w14:paraId="449F31FC"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2A4D77A6"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El señalamiento de la denominación o nombre del proveedor o fiado.</w:t>
      </w:r>
    </w:p>
    <w:p w14:paraId="78F3F2BE"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41B46240"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402A1B6C"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2A6AE6D6"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62266918" w14:textId="77777777" w:rsidR="001363B4" w:rsidRPr="001363B4" w:rsidRDefault="001363B4" w:rsidP="001363B4">
      <w:pPr>
        <w:spacing w:after="0" w:line="240" w:lineRule="auto"/>
        <w:contextualSpacing/>
        <w:jc w:val="both"/>
        <w:rPr>
          <w:rFonts w:ascii="Arial" w:eastAsia="Times New Roman" w:hAnsi="Arial" w:cs="Arial"/>
          <w:sz w:val="19"/>
          <w:szCs w:val="19"/>
          <w:lang w:val="es-ES" w:eastAsia="es-ES"/>
        </w:rPr>
      </w:pPr>
    </w:p>
    <w:p w14:paraId="769AB740"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287503EB"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2C2416FA"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Señalar el domicilio de la afianzadora en esta localidad para oír y recibir notificaciones de esta dependencia.</w:t>
      </w:r>
    </w:p>
    <w:p w14:paraId="7F924F08"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2AEEDA6C"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283E2618" w14:textId="77777777" w:rsidR="001363B4" w:rsidRPr="001363B4" w:rsidRDefault="001363B4" w:rsidP="001363B4">
      <w:pPr>
        <w:numPr>
          <w:ilvl w:val="0"/>
          <w:numId w:val="7"/>
        </w:num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73483DC8"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35772468"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1363B4">
        <w:rPr>
          <w:rFonts w:ascii="Arial" w:eastAsia="Times New Roman" w:hAnsi="Arial" w:cs="Arial"/>
          <w:b/>
          <w:sz w:val="19"/>
          <w:szCs w:val="19"/>
          <w:lang w:eastAsia="es-MX"/>
        </w:rPr>
        <w:t>“El Estado”</w:t>
      </w:r>
      <w:r w:rsidRPr="001363B4">
        <w:rPr>
          <w:rFonts w:ascii="Arial" w:eastAsia="Times New Roman" w:hAnsi="Arial" w:cs="Arial"/>
          <w:sz w:val="19"/>
          <w:szCs w:val="19"/>
          <w:lang w:eastAsia="es-MX"/>
        </w:rPr>
        <w:t>.</w:t>
      </w:r>
    </w:p>
    <w:p w14:paraId="36BC8246"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69647FC6" w14:textId="77777777" w:rsidR="00E26249" w:rsidRDefault="00E26249" w:rsidP="001363B4">
      <w:pPr>
        <w:spacing w:after="0" w:line="240" w:lineRule="auto"/>
        <w:jc w:val="both"/>
        <w:rPr>
          <w:rFonts w:ascii="Arial" w:eastAsia="Times New Roman" w:hAnsi="Arial" w:cs="Arial"/>
          <w:sz w:val="19"/>
          <w:szCs w:val="19"/>
          <w:lang w:eastAsia="es-MX"/>
        </w:rPr>
      </w:pPr>
    </w:p>
    <w:p w14:paraId="4F86B1E9" w14:textId="77777777" w:rsidR="00E26249" w:rsidRDefault="00E26249" w:rsidP="001363B4">
      <w:pPr>
        <w:spacing w:after="0" w:line="240" w:lineRule="auto"/>
        <w:jc w:val="both"/>
        <w:rPr>
          <w:rFonts w:ascii="Arial" w:eastAsia="Times New Roman" w:hAnsi="Arial" w:cs="Arial"/>
          <w:sz w:val="19"/>
          <w:szCs w:val="19"/>
          <w:lang w:eastAsia="es-MX"/>
        </w:rPr>
      </w:pPr>
    </w:p>
    <w:p w14:paraId="7D640F75" w14:textId="77777777" w:rsidR="00E26249" w:rsidRDefault="00E26249" w:rsidP="001363B4">
      <w:pPr>
        <w:spacing w:after="0" w:line="240" w:lineRule="auto"/>
        <w:jc w:val="both"/>
        <w:rPr>
          <w:rFonts w:ascii="Arial" w:eastAsia="Times New Roman" w:hAnsi="Arial" w:cs="Arial"/>
          <w:sz w:val="19"/>
          <w:szCs w:val="19"/>
          <w:lang w:eastAsia="es-MX"/>
        </w:rPr>
      </w:pPr>
    </w:p>
    <w:p w14:paraId="02B1F737" w14:textId="77777777" w:rsidR="00E26249" w:rsidRDefault="00E26249" w:rsidP="001363B4">
      <w:pPr>
        <w:spacing w:after="0" w:line="240" w:lineRule="auto"/>
        <w:jc w:val="both"/>
        <w:rPr>
          <w:rFonts w:ascii="Arial" w:eastAsia="Times New Roman" w:hAnsi="Arial" w:cs="Arial"/>
          <w:sz w:val="19"/>
          <w:szCs w:val="19"/>
          <w:lang w:eastAsia="es-MX"/>
        </w:rPr>
      </w:pPr>
    </w:p>
    <w:p w14:paraId="0065A844" w14:textId="77777777" w:rsidR="00E26249" w:rsidRDefault="00E26249" w:rsidP="001363B4">
      <w:pPr>
        <w:spacing w:after="0" w:line="240" w:lineRule="auto"/>
        <w:jc w:val="both"/>
        <w:rPr>
          <w:rFonts w:ascii="Arial" w:eastAsia="Times New Roman" w:hAnsi="Arial" w:cs="Arial"/>
          <w:sz w:val="19"/>
          <w:szCs w:val="19"/>
          <w:lang w:eastAsia="es-MX"/>
        </w:rPr>
      </w:pPr>
    </w:p>
    <w:p w14:paraId="78DE7EC2"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14:paraId="0AB1D5AF"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635F6221"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Séptima.- Garantías de los equipos.</w:t>
      </w:r>
    </w:p>
    <w:p w14:paraId="5D4477BC"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26B248C8"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209EE033"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0A0BB935"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Si dentro del periodo de garantía se presenta algún defecto o cualquiera de las circunstancias anteriores, </w:t>
      </w: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1363B4">
        <w:rPr>
          <w:rFonts w:ascii="Arial" w:eastAsia="Times New Roman" w:hAnsi="Arial" w:cs="Arial"/>
          <w:b/>
          <w:sz w:val="19"/>
          <w:szCs w:val="19"/>
          <w:lang w:eastAsia="es-MX"/>
        </w:rPr>
        <w:t>“El Estado”</w:t>
      </w:r>
      <w:r w:rsidRPr="001363B4">
        <w:rPr>
          <w:rFonts w:ascii="Arial" w:eastAsia="Times New Roman" w:hAnsi="Arial" w:cs="Arial"/>
          <w:sz w:val="19"/>
          <w:szCs w:val="19"/>
          <w:lang w:eastAsia="es-MX"/>
        </w:rPr>
        <w:t>.</w:t>
      </w:r>
    </w:p>
    <w:p w14:paraId="7ECCCDF6"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120660EA"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14:paraId="19C09EF1"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0D9E444B"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sz w:val="19"/>
          <w:szCs w:val="19"/>
          <w:lang w:eastAsia="es-MX"/>
        </w:rPr>
        <w:t xml:space="preserve">La forma de empaque y transporte que debe utilizar, serán los que </w:t>
      </w: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w:t>
      </w:r>
    </w:p>
    <w:p w14:paraId="0BAEA254" w14:textId="77777777" w:rsidR="001363B4" w:rsidRPr="001363B4" w:rsidRDefault="001363B4" w:rsidP="001363B4">
      <w:pPr>
        <w:spacing w:after="0" w:line="240" w:lineRule="auto"/>
        <w:jc w:val="both"/>
        <w:rPr>
          <w:rFonts w:ascii="Arial" w:eastAsia="Times New Roman" w:hAnsi="Arial" w:cs="Arial"/>
          <w:sz w:val="19"/>
          <w:szCs w:val="19"/>
          <w:lang w:eastAsia="es-MX"/>
        </w:rPr>
      </w:pPr>
      <w:r w:rsidRPr="001363B4">
        <w:rPr>
          <w:rFonts w:ascii="Arial" w:eastAsia="Times New Roman" w:hAnsi="Arial" w:cs="Arial"/>
          <w:b/>
          <w:sz w:val="19"/>
          <w:szCs w:val="19"/>
          <w:lang w:eastAsia="es-MX"/>
        </w:rPr>
        <w:t>“La Empresa”</w:t>
      </w:r>
      <w:r w:rsidRPr="001363B4">
        <w:rPr>
          <w:rFonts w:ascii="Arial" w:eastAsia="Times New Roman" w:hAnsi="Arial" w:cs="Arial"/>
          <w:sz w:val="19"/>
          <w:szCs w:val="19"/>
          <w:lang w:eastAsia="es-MX"/>
        </w:rPr>
        <w:t xml:space="preserve"> deberá cubrir todos los seguros de transporte de conservación, </w:t>
      </w:r>
      <w:proofErr w:type="spellStart"/>
      <w:r w:rsidRPr="001363B4">
        <w:rPr>
          <w:rFonts w:ascii="Arial" w:eastAsia="Times New Roman" w:hAnsi="Arial" w:cs="Arial"/>
          <w:sz w:val="19"/>
          <w:szCs w:val="19"/>
          <w:lang w:eastAsia="es-MX"/>
        </w:rPr>
        <w:t>etc</w:t>
      </w:r>
      <w:proofErr w:type="spellEnd"/>
      <w:r w:rsidRPr="001363B4">
        <w:rPr>
          <w:rFonts w:ascii="Arial" w:eastAsia="Times New Roman" w:hAnsi="Arial" w:cs="Arial"/>
          <w:sz w:val="19"/>
          <w:szCs w:val="19"/>
          <w:lang w:eastAsia="es-MX"/>
        </w:rPr>
        <w:t>, que requieran los bienes y/o equipos hasta el momento de la firma del acta señalada en la Cláusula Cuarta.</w:t>
      </w:r>
    </w:p>
    <w:p w14:paraId="45962304"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2BCA3AA1"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
          <w:bCs/>
          <w:sz w:val="19"/>
          <w:szCs w:val="19"/>
          <w:lang w:eastAsia="es-MX"/>
        </w:rPr>
        <w:t>Octava.- Límite de responsabilidades.</w:t>
      </w:r>
    </w:p>
    <w:p w14:paraId="0837F4BB"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65B44CEC"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Cs/>
          <w:sz w:val="19"/>
          <w:szCs w:val="19"/>
          <w:lang w:eastAsia="es-MX"/>
        </w:rPr>
        <w:t xml:space="preserve">En caso de incumplimiento de este contrato, la responsabilidad de </w:t>
      </w:r>
      <w:r w:rsidRPr="001363B4">
        <w:rPr>
          <w:rFonts w:ascii="Arial" w:eastAsia="Times New Roman" w:hAnsi="Arial" w:cs="Arial"/>
          <w:b/>
          <w:bCs/>
          <w:sz w:val="19"/>
          <w:szCs w:val="19"/>
          <w:lang w:eastAsia="es-MX"/>
        </w:rPr>
        <w:t>“La Empresa”</w:t>
      </w:r>
      <w:r w:rsidRPr="001363B4">
        <w:rPr>
          <w:rFonts w:ascii="Arial" w:eastAsia="Times New Roman" w:hAnsi="Arial" w:cs="Arial"/>
          <w:bCs/>
          <w:sz w:val="19"/>
          <w:szCs w:val="19"/>
          <w:lang w:eastAsia="es-MX"/>
        </w:rPr>
        <w:t>, independientemente de la forma de acción que se ejercite, consiste en:</w:t>
      </w:r>
    </w:p>
    <w:p w14:paraId="50F7F344"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533C695E" w14:textId="77777777" w:rsidR="001363B4" w:rsidRPr="001363B4" w:rsidRDefault="001363B4" w:rsidP="001363B4">
      <w:pPr>
        <w:widowControl w:val="0"/>
        <w:numPr>
          <w:ilvl w:val="0"/>
          <w:numId w:val="8"/>
        </w:numPr>
        <w:spacing w:after="0" w:line="240" w:lineRule="auto"/>
        <w:jc w:val="both"/>
        <w:rPr>
          <w:rFonts w:ascii="Arial" w:eastAsia="Times New Roman" w:hAnsi="Arial" w:cs="Arial"/>
          <w:bCs/>
          <w:sz w:val="19"/>
          <w:szCs w:val="19"/>
          <w:lang w:eastAsia="es-MX"/>
        </w:rPr>
      </w:pPr>
      <w:r w:rsidRPr="001363B4">
        <w:rPr>
          <w:rFonts w:ascii="Arial" w:eastAsia="Times New Roman" w:hAnsi="Arial" w:cs="Arial"/>
          <w:bCs/>
          <w:sz w:val="19"/>
          <w:szCs w:val="19"/>
          <w:lang w:eastAsia="es-MX"/>
        </w:rPr>
        <w:t xml:space="preserve">Que </w:t>
      </w:r>
      <w:r w:rsidRPr="001363B4">
        <w:rPr>
          <w:rFonts w:ascii="Arial" w:eastAsia="Times New Roman" w:hAnsi="Arial" w:cs="Arial"/>
          <w:b/>
          <w:bCs/>
          <w:sz w:val="19"/>
          <w:szCs w:val="19"/>
          <w:lang w:eastAsia="es-MX"/>
        </w:rPr>
        <w:t>“El Estado”</w:t>
      </w:r>
      <w:r w:rsidRPr="001363B4">
        <w:rPr>
          <w:rFonts w:ascii="Arial" w:eastAsia="Times New Roman" w:hAnsi="Arial" w:cs="Arial"/>
          <w:bCs/>
          <w:sz w:val="19"/>
          <w:szCs w:val="19"/>
          <w:lang w:eastAsia="es-MX"/>
        </w:rPr>
        <w:t xml:space="preserve"> le haga efectiva la fianza entregada para garantizar el cumplimiento del presente contrato.</w:t>
      </w:r>
    </w:p>
    <w:p w14:paraId="4FA32A0B"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4190BB3E" w14:textId="77777777" w:rsidR="001363B4" w:rsidRPr="001363B4" w:rsidRDefault="001363B4" w:rsidP="001363B4">
      <w:pPr>
        <w:widowControl w:val="0"/>
        <w:numPr>
          <w:ilvl w:val="0"/>
          <w:numId w:val="8"/>
        </w:numPr>
        <w:spacing w:after="0" w:line="240" w:lineRule="auto"/>
        <w:jc w:val="both"/>
        <w:rPr>
          <w:rFonts w:ascii="Arial" w:eastAsia="Times New Roman" w:hAnsi="Arial" w:cs="Arial"/>
          <w:bCs/>
          <w:sz w:val="19"/>
          <w:szCs w:val="19"/>
          <w:lang w:eastAsia="es-MX"/>
        </w:rPr>
      </w:pPr>
      <w:r w:rsidRPr="001363B4">
        <w:rPr>
          <w:rFonts w:ascii="Arial" w:eastAsia="Times New Roman" w:hAnsi="Arial" w:cs="Arial"/>
          <w:bCs/>
          <w:sz w:val="19"/>
          <w:szCs w:val="19"/>
          <w:lang w:eastAsia="es-MX"/>
        </w:rPr>
        <w:t xml:space="preserve">Reintegrar a </w:t>
      </w:r>
      <w:r w:rsidRPr="001363B4">
        <w:rPr>
          <w:rFonts w:ascii="Arial" w:eastAsia="Times New Roman" w:hAnsi="Arial" w:cs="Arial"/>
          <w:b/>
          <w:bCs/>
          <w:sz w:val="19"/>
          <w:szCs w:val="19"/>
          <w:lang w:eastAsia="es-MX"/>
        </w:rPr>
        <w:t>“El Estado”</w:t>
      </w:r>
      <w:r w:rsidRPr="001363B4">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14:paraId="686C0BCB"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140D5586"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1363B4">
        <w:rPr>
          <w:rFonts w:ascii="Arial" w:eastAsia="Times New Roman" w:hAnsi="Arial" w:cs="Arial"/>
          <w:b/>
          <w:bCs/>
          <w:sz w:val="19"/>
          <w:szCs w:val="19"/>
          <w:lang w:eastAsia="es-MX"/>
        </w:rPr>
        <w:t>“La Empresa”</w:t>
      </w:r>
      <w:r w:rsidRPr="001363B4">
        <w:rPr>
          <w:rFonts w:ascii="Arial" w:eastAsia="Times New Roman" w:hAnsi="Arial" w:cs="Arial"/>
          <w:bCs/>
          <w:sz w:val="19"/>
          <w:szCs w:val="19"/>
          <w:lang w:eastAsia="es-MX"/>
        </w:rPr>
        <w:t xml:space="preserve"> será efectuado de inmediato a la notificación que </w:t>
      </w:r>
      <w:r w:rsidRPr="001363B4">
        <w:rPr>
          <w:rFonts w:ascii="Arial" w:eastAsia="Times New Roman" w:hAnsi="Arial" w:cs="Arial"/>
          <w:b/>
          <w:bCs/>
          <w:sz w:val="19"/>
          <w:szCs w:val="19"/>
          <w:lang w:eastAsia="es-MX"/>
        </w:rPr>
        <w:t>“El Estado”</w:t>
      </w:r>
      <w:r w:rsidRPr="001363B4">
        <w:rPr>
          <w:rFonts w:ascii="Arial" w:eastAsia="Times New Roman" w:hAnsi="Arial" w:cs="Arial"/>
          <w:bCs/>
          <w:sz w:val="19"/>
          <w:szCs w:val="19"/>
          <w:lang w:eastAsia="es-MX"/>
        </w:rPr>
        <w:t xml:space="preserve"> le realice por escrito a </w:t>
      </w:r>
      <w:r w:rsidRPr="001363B4">
        <w:rPr>
          <w:rFonts w:ascii="Arial" w:eastAsia="Times New Roman" w:hAnsi="Arial" w:cs="Arial"/>
          <w:b/>
          <w:bCs/>
          <w:sz w:val="19"/>
          <w:szCs w:val="19"/>
          <w:lang w:eastAsia="es-MX"/>
        </w:rPr>
        <w:t>“La Empresa”</w:t>
      </w:r>
      <w:r w:rsidRPr="001363B4">
        <w:rPr>
          <w:rFonts w:ascii="Arial" w:eastAsia="Times New Roman" w:hAnsi="Arial" w:cs="Arial"/>
          <w:bCs/>
          <w:sz w:val="19"/>
          <w:szCs w:val="19"/>
          <w:lang w:eastAsia="es-MX"/>
        </w:rPr>
        <w:t>.</w:t>
      </w:r>
    </w:p>
    <w:p w14:paraId="5E96A2EF"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53F59FF0"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1363B4">
        <w:rPr>
          <w:rFonts w:ascii="Arial" w:eastAsia="Times New Roman" w:hAnsi="Arial" w:cs="Arial"/>
          <w:b/>
          <w:bCs/>
          <w:sz w:val="19"/>
          <w:szCs w:val="19"/>
          <w:lang w:eastAsia="es-MX"/>
        </w:rPr>
        <w:t>“El Estado”</w:t>
      </w:r>
      <w:r w:rsidRPr="001363B4">
        <w:rPr>
          <w:rFonts w:ascii="Arial" w:eastAsia="Times New Roman" w:hAnsi="Arial" w:cs="Arial"/>
          <w:bCs/>
          <w:sz w:val="19"/>
          <w:szCs w:val="19"/>
          <w:lang w:eastAsia="es-MX"/>
        </w:rPr>
        <w:t xml:space="preserve"> dará vista a la Secretaría de Transparencia y Rendición de Cuentas, de cualquier incumplimiento en que </w:t>
      </w:r>
      <w:r w:rsidRPr="001363B4">
        <w:rPr>
          <w:rFonts w:ascii="Arial" w:eastAsia="Times New Roman" w:hAnsi="Arial" w:cs="Arial"/>
          <w:b/>
          <w:bCs/>
          <w:sz w:val="19"/>
          <w:szCs w:val="19"/>
          <w:lang w:eastAsia="es-MX"/>
        </w:rPr>
        <w:t>“La Empresa”</w:t>
      </w:r>
      <w:r w:rsidRPr="001363B4">
        <w:rPr>
          <w:rFonts w:ascii="Arial" w:eastAsia="Times New Roman" w:hAnsi="Arial" w:cs="Arial"/>
          <w:bCs/>
          <w:sz w:val="19"/>
          <w:szCs w:val="19"/>
          <w:lang w:eastAsia="es-MX"/>
        </w:rPr>
        <w:t xml:space="preserve"> hubiese incurrido.</w:t>
      </w:r>
    </w:p>
    <w:p w14:paraId="1105905C"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1D7FC88E"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
          <w:bCs/>
          <w:sz w:val="19"/>
          <w:szCs w:val="19"/>
          <w:lang w:eastAsia="es-MX"/>
        </w:rPr>
        <w:t>Novena.- “La Empresa”</w:t>
      </w:r>
      <w:r w:rsidRPr="001363B4">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1363B4">
        <w:rPr>
          <w:rFonts w:ascii="Arial" w:eastAsia="Times New Roman" w:hAnsi="Arial" w:cs="Arial"/>
          <w:b/>
          <w:bCs/>
          <w:sz w:val="19"/>
          <w:szCs w:val="19"/>
          <w:lang w:eastAsia="es-MX"/>
        </w:rPr>
        <w:t>“El Estado”</w:t>
      </w:r>
      <w:r w:rsidRPr="001363B4">
        <w:rPr>
          <w:rFonts w:ascii="Arial" w:eastAsia="Times New Roman" w:hAnsi="Arial" w:cs="Arial"/>
          <w:bCs/>
          <w:sz w:val="19"/>
          <w:szCs w:val="19"/>
          <w:lang w:eastAsia="es-MX"/>
        </w:rPr>
        <w:t xml:space="preserve"> queda liberado de cualquier responsabilidad en caso de que se someta a </w:t>
      </w:r>
      <w:r w:rsidRPr="001363B4">
        <w:rPr>
          <w:rFonts w:ascii="Arial" w:eastAsia="Times New Roman" w:hAnsi="Arial" w:cs="Arial"/>
          <w:b/>
          <w:bCs/>
          <w:sz w:val="19"/>
          <w:szCs w:val="19"/>
          <w:lang w:eastAsia="es-MX"/>
        </w:rPr>
        <w:t>“La Empresa”</w:t>
      </w:r>
      <w:r w:rsidRPr="001363B4">
        <w:rPr>
          <w:rFonts w:ascii="Arial" w:eastAsia="Times New Roman" w:hAnsi="Arial" w:cs="Arial"/>
          <w:bCs/>
          <w:sz w:val="19"/>
          <w:szCs w:val="19"/>
          <w:lang w:eastAsia="es-MX"/>
        </w:rPr>
        <w:t xml:space="preserve"> a juicio o proceso por este concepto.</w:t>
      </w:r>
    </w:p>
    <w:p w14:paraId="4A3DACBA"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3B183DCD"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
          <w:bCs/>
          <w:sz w:val="19"/>
          <w:szCs w:val="19"/>
          <w:lang w:eastAsia="es-MX"/>
        </w:rPr>
        <w:t>Décima.- Penas convencionales.</w:t>
      </w:r>
    </w:p>
    <w:p w14:paraId="2C07C055"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56F4DD6B" w14:textId="77777777" w:rsidR="00E26249"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Cs/>
          <w:sz w:val="19"/>
          <w:szCs w:val="19"/>
          <w:lang w:eastAsia="es-MX"/>
        </w:rPr>
        <w:t xml:space="preserve">En el caso de que </w:t>
      </w:r>
      <w:r w:rsidRPr="001363B4">
        <w:rPr>
          <w:rFonts w:ascii="Arial" w:eastAsia="Times New Roman" w:hAnsi="Arial" w:cs="Arial"/>
          <w:b/>
          <w:bCs/>
          <w:sz w:val="19"/>
          <w:szCs w:val="19"/>
          <w:lang w:eastAsia="es-MX"/>
        </w:rPr>
        <w:t>“La Empresa”</w:t>
      </w:r>
      <w:r w:rsidRPr="001363B4">
        <w:rPr>
          <w:rFonts w:ascii="Arial" w:eastAsia="Times New Roman" w:hAnsi="Arial" w:cs="Arial"/>
          <w:bCs/>
          <w:sz w:val="19"/>
          <w:szCs w:val="19"/>
          <w:lang w:eastAsia="es-MX"/>
        </w:rPr>
        <w:t xml:space="preserve"> se atrase en la entrega de </w:t>
      </w:r>
      <w:proofErr w:type="spellStart"/>
      <w:r w:rsidRPr="001363B4">
        <w:rPr>
          <w:rFonts w:ascii="Arial" w:eastAsia="Times New Roman" w:hAnsi="Arial" w:cs="Arial"/>
          <w:bCs/>
          <w:sz w:val="19"/>
          <w:szCs w:val="19"/>
          <w:lang w:eastAsia="es-MX"/>
        </w:rPr>
        <w:t>lo</w:t>
      </w:r>
      <w:proofErr w:type="spellEnd"/>
      <w:r w:rsidRPr="001363B4">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w:t>
      </w:r>
    </w:p>
    <w:p w14:paraId="3214B835" w14:textId="77777777" w:rsidR="00E26249" w:rsidRDefault="00E26249" w:rsidP="001363B4">
      <w:pPr>
        <w:widowControl w:val="0"/>
        <w:spacing w:after="0" w:line="240" w:lineRule="auto"/>
        <w:jc w:val="both"/>
        <w:rPr>
          <w:rFonts w:ascii="Arial" w:eastAsia="Times New Roman" w:hAnsi="Arial" w:cs="Arial"/>
          <w:bCs/>
          <w:sz w:val="19"/>
          <w:szCs w:val="19"/>
          <w:lang w:eastAsia="es-MX"/>
        </w:rPr>
      </w:pPr>
    </w:p>
    <w:p w14:paraId="5FEB8B44" w14:textId="77777777" w:rsidR="00E26249" w:rsidRDefault="00E26249" w:rsidP="001363B4">
      <w:pPr>
        <w:widowControl w:val="0"/>
        <w:spacing w:after="0" w:line="240" w:lineRule="auto"/>
        <w:jc w:val="both"/>
        <w:rPr>
          <w:rFonts w:ascii="Arial" w:eastAsia="Times New Roman" w:hAnsi="Arial" w:cs="Arial"/>
          <w:bCs/>
          <w:sz w:val="19"/>
          <w:szCs w:val="19"/>
          <w:lang w:eastAsia="es-MX"/>
        </w:rPr>
      </w:pPr>
    </w:p>
    <w:p w14:paraId="6A4A8A84" w14:textId="77777777" w:rsidR="00E26249" w:rsidRDefault="00E26249" w:rsidP="001363B4">
      <w:pPr>
        <w:widowControl w:val="0"/>
        <w:spacing w:after="0" w:line="240" w:lineRule="auto"/>
        <w:jc w:val="both"/>
        <w:rPr>
          <w:rFonts w:ascii="Arial" w:eastAsia="Times New Roman" w:hAnsi="Arial" w:cs="Arial"/>
          <w:bCs/>
          <w:sz w:val="19"/>
          <w:szCs w:val="19"/>
          <w:lang w:eastAsia="es-MX"/>
        </w:rPr>
      </w:pPr>
    </w:p>
    <w:p w14:paraId="48B0C97D" w14:textId="77777777" w:rsidR="00E26249" w:rsidRDefault="00E26249" w:rsidP="001363B4">
      <w:pPr>
        <w:widowControl w:val="0"/>
        <w:spacing w:after="0" w:line="240" w:lineRule="auto"/>
        <w:jc w:val="both"/>
        <w:rPr>
          <w:rFonts w:ascii="Arial" w:eastAsia="Times New Roman" w:hAnsi="Arial" w:cs="Arial"/>
          <w:bCs/>
          <w:sz w:val="19"/>
          <w:szCs w:val="19"/>
          <w:lang w:eastAsia="es-MX"/>
        </w:rPr>
      </w:pPr>
    </w:p>
    <w:p w14:paraId="412E8A97" w14:textId="77777777" w:rsidR="00E26249" w:rsidRDefault="00E26249" w:rsidP="001363B4">
      <w:pPr>
        <w:widowControl w:val="0"/>
        <w:spacing w:after="0" w:line="240" w:lineRule="auto"/>
        <w:jc w:val="both"/>
        <w:rPr>
          <w:rFonts w:ascii="Arial" w:eastAsia="Times New Roman" w:hAnsi="Arial" w:cs="Arial"/>
          <w:bCs/>
          <w:sz w:val="19"/>
          <w:szCs w:val="19"/>
          <w:lang w:eastAsia="es-MX"/>
        </w:rPr>
      </w:pPr>
    </w:p>
    <w:p w14:paraId="318795F4" w14:textId="77777777" w:rsidR="00E26249" w:rsidRDefault="00E26249" w:rsidP="001363B4">
      <w:pPr>
        <w:widowControl w:val="0"/>
        <w:spacing w:after="0" w:line="240" w:lineRule="auto"/>
        <w:jc w:val="both"/>
        <w:rPr>
          <w:rFonts w:ascii="Arial" w:eastAsia="Times New Roman" w:hAnsi="Arial" w:cs="Arial"/>
          <w:bCs/>
          <w:sz w:val="19"/>
          <w:szCs w:val="19"/>
          <w:lang w:eastAsia="es-MX"/>
        </w:rPr>
      </w:pPr>
    </w:p>
    <w:p w14:paraId="406A5512" w14:textId="0ADF42DC"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roofErr w:type="gramStart"/>
      <w:r w:rsidRPr="001363B4">
        <w:rPr>
          <w:rFonts w:ascii="Arial" w:eastAsia="Times New Roman" w:hAnsi="Arial" w:cs="Arial"/>
          <w:bCs/>
          <w:sz w:val="19"/>
          <w:szCs w:val="19"/>
          <w:lang w:eastAsia="es-MX"/>
        </w:rPr>
        <w:t>los</w:t>
      </w:r>
      <w:proofErr w:type="gramEnd"/>
      <w:r w:rsidRPr="001363B4">
        <w:rPr>
          <w:rFonts w:ascii="Arial" w:eastAsia="Times New Roman" w:hAnsi="Arial" w:cs="Arial"/>
          <w:bCs/>
          <w:sz w:val="19"/>
          <w:szCs w:val="19"/>
          <w:lang w:eastAsia="es-MX"/>
        </w:rPr>
        <w:t xml:space="preserve"> bienes y/o equipos contratados, el cual será deducido del importe total a pagar y no excederán del monto de la garantía de cumplimiento del contrato.</w:t>
      </w:r>
    </w:p>
    <w:p w14:paraId="4A4E655C"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3C9361C0"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Cs/>
          <w:sz w:val="19"/>
          <w:szCs w:val="19"/>
          <w:lang w:eastAsia="es-MX"/>
        </w:rPr>
        <w:t xml:space="preserve">Para el efecto anterior </w:t>
      </w:r>
      <w:r w:rsidRPr="001363B4">
        <w:rPr>
          <w:rFonts w:ascii="Arial" w:eastAsia="Times New Roman" w:hAnsi="Arial" w:cs="Arial"/>
          <w:b/>
          <w:bCs/>
          <w:sz w:val="19"/>
          <w:szCs w:val="19"/>
          <w:lang w:eastAsia="es-MX"/>
        </w:rPr>
        <w:t>“El Estado”</w:t>
      </w:r>
      <w:r w:rsidRPr="001363B4">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7D19C8BB"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6136A0CC"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r w:rsidRPr="001363B4">
        <w:rPr>
          <w:rFonts w:ascii="Arial" w:eastAsia="Times New Roman" w:hAnsi="Arial" w:cs="Arial"/>
          <w:bCs/>
          <w:sz w:val="19"/>
          <w:szCs w:val="19"/>
          <w:lang w:eastAsia="es-MX"/>
        </w:rPr>
        <w:t xml:space="preserve">El pago de los bienes y/o servicios quedará condicionado, proporcionalmente al pago que </w:t>
      </w:r>
      <w:r w:rsidRPr="001363B4">
        <w:rPr>
          <w:rFonts w:ascii="Arial" w:eastAsia="Times New Roman" w:hAnsi="Arial" w:cs="Arial"/>
          <w:b/>
          <w:bCs/>
          <w:sz w:val="19"/>
          <w:szCs w:val="19"/>
          <w:lang w:eastAsia="es-MX"/>
        </w:rPr>
        <w:t>“La Empresa”</w:t>
      </w:r>
      <w:r w:rsidRPr="001363B4">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14:paraId="07C39D7C" w14:textId="77777777" w:rsidR="001363B4" w:rsidRPr="001363B4" w:rsidRDefault="001363B4" w:rsidP="001363B4">
      <w:pPr>
        <w:widowControl w:val="0"/>
        <w:spacing w:after="0" w:line="240" w:lineRule="auto"/>
        <w:jc w:val="both"/>
        <w:rPr>
          <w:rFonts w:ascii="Arial" w:eastAsia="Times New Roman" w:hAnsi="Arial" w:cs="Arial"/>
          <w:bCs/>
          <w:sz w:val="19"/>
          <w:szCs w:val="19"/>
          <w:lang w:eastAsia="es-MX"/>
        </w:rPr>
      </w:pPr>
    </w:p>
    <w:p w14:paraId="767D5CAF"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1363B4">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14:paraId="4259A015"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35F1EDF"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1363B4">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14:paraId="7330114C" w14:textId="77777777" w:rsidR="001363B4" w:rsidRPr="001363B4" w:rsidRDefault="001363B4"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16148AF8" w14:textId="77777777" w:rsidR="001363B4" w:rsidRPr="001363B4" w:rsidRDefault="001363B4"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1363B4">
        <w:rPr>
          <w:rFonts w:ascii="Arial" w:eastAsia="Times New Roman" w:hAnsi="Arial" w:cs="Arial"/>
          <w:b/>
          <w:bCs/>
          <w:spacing w:val="-2"/>
          <w:sz w:val="19"/>
          <w:szCs w:val="19"/>
          <w:lang w:val="es-ES_tradnl" w:eastAsia="es-MX"/>
        </w:rPr>
        <w:t>Décima Primera.- Rescisión.</w:t>
      </w:r>
    </w:p>
    <w:p w14:paraId="2D241766" w14:textId="77777777" w:rsidR="001363B4" w:rsidRPr="001363B4" w:rsidRDefault="001363B4" w:rsidP="001363B4">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5CA26C95"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1363B4">
        <w:rPr>
          <w:rFonts w:ascii="Arial" w:eastAsia="Times New Roman" w:hAnsi="Arial" w:cs="Arial"/>
          <w:b/>
          <w:bCs/>
          <w:spacing w:val="-2"/>
          <w:sz w:val="19"/>
          <w:szCs w:val="19"/>
          <w:lang w:val="es-ES_tradnl" w:eastAsia="es-MX"/>
        </w:rPr>
        <w:t>“El Estado”</w:t>
      </w:r>
      <w:r w:rsidRPr="001363B4">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1363B4">
        <w:rPr>
          <w:rFonts w:ascii="Arial" w:eastAsia="Times New Roman" w:hAnsi="Arial" w:cs="Arial"/>
          <w:b/>
          <w:bCs/>
          <w:spacing w:val="-2"/>
          <w:sz w:val="19"/>
          <w:szCs w:val="19"/>
          <w:lang w:val="es-ES_tradnl" w:eastAsia="es-MX"/>
        </w:rPr>
        <w:t>“La Empresa”</w:t>
      </w:r>
      <w:r w:rsidRPr="001363B4">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5E2C89BC"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6DACE9EE"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1363B4">
        <w:rPr>
          <w:rFonts w:ascii="Arial" w:eastAsia="Times New Roman" w:hAnsi="Arial" w:cs="Arial"/>
          <w:bCs/>
          <w:spacing w:val="-2"/>
          <w:sz w:val="19"/>
          <w:szCs w:val="19"/>
          <w:lang w:val="es-ES_tradnl" w:eastAsia="es-MX"/>
        </w:rPr>
        <w:t xml:space="preserve">I.- Se iniciará a partir de que a </w:t>
      </w:r>
      <w:r w:rsidRPr="001363B4">
        <w:rPr>
          <w:rFonts w:ascii="Arial" w:eastAsia="Times New Roman" w:hAnsi="Arial" w:cs="Arial"/>
          <w:b/>
          <w:bCs/>
          <w:spacing w:val="-2"/>
          <w:sz w:val="19"/>
          <w:szCs w:val="19"/>
          <w:lang w:val="es-ES_tradnl" w:eastAsia="es-MX"/>
        </w:rPr>
        <w:t>“La Empresa”</w:t>
      </w:r>
      <w:r w:rsidRPr="001363B4">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14:paraId="1D973A3C"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4DA1E37E"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1363B4">
        <w:rPr>
          <w:rFonts w:ascii="Arial" w:eastAsia="Times New Roman" w:hAnsi="Arial" w:cs="Arial"/>
          <w:bCs/>
          <w:spacing w:val="-2"/>
          <w:sz w:val="19"/>
          <w:szCs w:val="19"/>
          <w:lang w:val="es-ES_tradnl" w:eastAsia="es-MX"/>
        </w:rPr>
        <w:t xml:space="preserve">II.- Transcurrido el término a que se refiere la fracción anterior, </w:t>
      </w:r>
      <w:r w:rsidRPr="001363B4">
        <w:rPr>
          <w:rFonts w:ascii="Arial" w:eastAsia="Times New Roman" w:hAnsi="Arial" w:cs="Arial"/>
          <w:b/>
          <w:bCs/>
          <w:spacing w:val="-2"/>
          <w:sz w:val="19"/>
          <w:szCs w:val="19"/>
          <w:lang w:val="es-ES_tradnl" w:eastAsia="es-MX"/>
        </w:rPr>
        <w:t>“El Estado”</w:t>
      </w:r>
      <w:r w:rsidRPr="001363B4">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1363B4">
        <w:rPr>
          <w:rFonts w:ascii="Arial" w:eastAsia="Times New Roman" w:hAnsi="Arial" w:cs="Arial"/>
          <w:b/>
          <w:bCs/>
          <w:spacing w:val="-2"/>
          <w:sz w:val="19"/>
          <w:szCs w:val="19"/>
          <w:lang w:val="es-ES_tradnl" w:eastAsia="es-MX"/>
        </w:rPr>
        <w:t>“La Empresa”.</w:t>
      </w:r>
    </w:p>
    <w:p w14:paraId="56A12E7E"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08169D3"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1363B4">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1363B4">
        <w:rPr>
          <w:rFonts w:ascii="Arial" w:eastAsia="Times New Roman" w:hAnsi="Arial" w:cs="Arial"/>
          <w:b/>
          <w:bCs/>
          <w:spacing w:val="-2"/>
          <w:sz w:val="19"/>
          <w:szCs w:val="19"/>
          <w:lang w:val="es-ES_tradnl" w:eastAsia="es-MX"/>
        </w:rPr>
        <w:t xml:space="preserve">“El Estado” </w:t>
      </w:r>
      <w:r w:rsidRPr="001363B4">
        <w:rPr>
          <w:rFonts w:ascii="Arial" w:eastAsia="Times New Roman" w:hAnsi="Arial" w:cs="Arial"/>
          <w:bCs/>
          <w:spacing w:val="-2"/>
          <w:sz w:val="19"/>
          <w:szCs w:val="19"/>
          <w:lang w:val="es-ES_tradnl" w:eastAsia="es-MX"/>
        </w:rPr>
        <w:t>por concepto de los bienes recibidos hasta el momento de la rescisión.</w:t>
      </w:r>
    </w:p>
    <w:p w14:paraId="7FC57327"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54DFA584"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1363B4">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14:paraId="22DD920C" w14:textId="77777777" w:rsidR="001363B4" w:rsidRPr="001363B4" w:rsidRDefault="001363B4" w:rsidP="001363B4">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293888B7"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 xml:space="preserve">Cuando </w:t>
      </w:r>
      <w:r w:rsidRPr="001363B4">
        <w:rPr>
          <w:rFonts w:ascii="Arial" w:eastAsia="Times New Roman" w:hAnsi="Arial" w:cs="Arial"/>
          <w:b/>
          <w:spacing w:val="-2"/>
          <w:sz w:val="19"/>
          <w:szCs w:val="19"/>
          <w:lang w:val="es-ES_tradnl" w:eastAsia="es-MX"/>
        </w:rPr>
        <w:t>“El Estado”</w:t>
      </w:r>
      <w:r w:rsidRPr="001363B4">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14:paraId="78E18A5A"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7F858F89"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b/>
          <w:spacing w:val="-2"/>
          <w:sz w:val="19"/>
          <w:szCs w:val="19"/>
          <w:lang w:val="es-ES_tradnl" w:eastAsia="es-MX"/>
        </w:rPr>
        <w:t>Décima Segunda.- Reconocimiento contractual.</w:t>
      </w:r>
    </w:p>
    <w:p w14:paraId="41E069BD"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594551F3"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5365AC65" w14:textId="77777777" w:rsidR="001363B4" w:rsidRPr="001363B4" w:rsidRDefault="001363B4" w:rsidP="001363B4">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7E9385B7" w14:textId="77777777"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14:paraId="7C7DB450" w14:textId="77777777"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7D7B6469" w14:textId="77777777"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b/>
          <w:spacing w:val="-2"/>
          <w:sz w:val="19"/>
          <w:szCs w:val="19"/>
          <w:lang w:val="es-ES_tradnl" w:eastAsia="es-MX"/>
        </w:rPr>
        <w:t>Décima Tercera.- Sostenimiento.</w:t>
      </w:r>
    </w:p>
    <w:p w14:paraId="01C7FA06" w14:textId="77777777"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399075FA" w14:textId="77777777" w:rsidR="00E26249"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 xml:space="preserve">Las partes se obligan a sujetarse estrictamente para el cumplimiento  del presente contrato a todas y cada una de las cláusulas del mismo, así como a los términos, lineamientos, procedimientos y requisitos que establecen, la Ley de </w:t>
      </w:r>
    </w:p>
    <w:p w14:paraId="162028D5" w14:textId="77777777" w:rsidR="00E26249" w:rsidRDefault="00E26249"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6ACB22CE" w14:textId="77777777" w:rsidR="00E26249" w:rsidRDefault="00E26249"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0E033838" w14:textId="77777777" w:rsidR="00E26249" w:rsidRDefault="00E26249"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2C9067BB" w14:textId="77777777" w:rsidR="00E26249" w:rsidRDefault="00E26249"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3AE82AEE" w14:textId="77777777" w:rsidR="00E26249" w:rsidRDefault="00E26249"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77C3B690" w14:textId="77777777" w:rsidR="00E26249" w:rsidRDefault="00E26249"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6FCF5E9E" w14:textId="760AC478"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Adquisiciones, Arrendamientos, Servicios y Administración de Bienes Muebles para el Estado de Sinaloa, de sus supletorios y demás que le sean aplicables.</w:t>
      </w:r>
    </w:p>
    <w:p w14:paraId="016DB436" w14:textId="77777777"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68A739BB" w14:textId="77777777"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b/>
          <w:spacing w:val="-2"/>
          <w:sz w:val="19"/>
          <w:szCs w:val="19"/>
          <w:lang w:val="es-ES_tradnl" w:eastAsia="es-MX"/>
        </w:rPr>
        <w:t>Décima Cuarta.- Jurisdicción.</w:t>
      </w:r>
    </w:p>
    <w:p w14:paraId="725EAB06" w14:textId="77777777"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34D406A8" w14:textId="77777777" w:rsidR="001363B4" w:rsidRPr="001363B4" w:rsidRDefault="001363B4" w:rsidP="001363B4">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1363B4">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1363B4">
        <w:rPr>
          <w:rFonts w:ascii="Arial" w:eastAsia="Times New Roman" w:hAnsi="Arial" w:cs="Arial"/>
          <w:b/>
          <w:spacing w:val="-2"/>
          <w:sz w:val="19"/>
          <w:szCs w:val="19"/>
          <w:lang w:val="es-ES_tradnl" w:eastAsia="es-MX"/>
        </w:rPr>
        <w:t>“La Empresa”</w:t>
      </w:r>
      <w:r w:rsidRPr="001363B4">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14:paraId="45103013" w14:textId="77777777" w:rsidR="001363B4" w:rsidRPr="001363B4" w:rsidRDefault="001363B4" w:rsidP="001363B4">
      <w:pPr>
        <w:tabs>
          <w:tab w:val="left" w:pos="-720"/>
        </w:tabs>
        <w:suppressAutoHyphens/>
        <w:spacing w:after="0" w:line="240" w:lineRule="auto"/>
        <w:jc w:val="both"/>
        <w:rPr>
          <w:rFonts w:ascii="Arial" w:eastAsia="Times New Roman" w:hAnsi="Arial" w:cs="Arial"/>
          <w:sz w:val="19"/>
          <w:szCs w:val="19"/>
          <w:lang w:eastAsia="es-MX"/>
        </w:rPr>
      </w:pPr>
    </w:p>
    <w:p w14:paraId="191128F7" w14:textId="77777777" w:rsidR="001363B4" w:rsidRPr="001363B4" w:rsidRDefault="001363B4" w:rsidP="001363B4">
      <w:pPr>
        <w:tabs>
          <w:tab w:val="left" w:pos="-720"/>
        </w:tabs>
        <w:suppressAutoHyphens/>
        <w:spacing w:after="0" w:line="240" w:lineRule="auto"/>
        <w:jc w:val="both"/>
        <w:rPr>
          <w:rFonts w:ascii="Arial" w:eastAsia="Times New Roman" w:hAnsi="Arial" w:cs="Arial"/>
          <w:sz w:val="19"/>
          <w:szCs w:val="19"/>
          <w:lang w:val="es-ES_tradnl" w:eastAsia="es-MX"/>
        </w:rPr>
      </w:pPr>
      <w:r w:rsidRPr="001363B4">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2022.</w:t>
      </w:r>
    </w:p>
    <w:p w14:paraId="425D39F6" w14:textId="77777777" w:rsidR="001363B4" w:rsidRPr="001363B4" w:rsidRDefault="001363B4" w:rsidP="001363B4">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0D856EFB" w14:textId="77777777" w:rsidR="001363B4" w:rsidRPr="001363B4" w:rsidRDefault="001363B4" w:rsidP="001363B4">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1363B4" w:rsidRPr="001363B4" w14:paraId="672A199E" w14:textId="77777777" w:rsidTr="00333B29">
        <w:tc>
          <w:tcPr>
            <w:tcW w:w="4395" w:type="dxa"/>
          </w:tcPr>
          <w:p w14:paraId="52FF5A24" w14:textId="77777777" w:rsidR="001363B4" w:rsidRPr="001363B4" w:rsidRDefault="001363B4" w:rsidP="001363B4">
            <w:pPr>
              <w:spacing w:after="0" w:line="240" w:lineRule="auto"/>
              <w:jc w:val="center"/>
              <w:rPr>
                <w:rFonts w:ascii="Arial" w:eastAsia="Times New Roman" w:hAnsi="Arial" w:cs="Arial"/>
                <w:sz w:val="19"/>
                <w:szCs w:val="19"/>
                <w:lang w:eastAsia="es-MX"/>
              </w:rPr>
            </w:pPr>
            <w:r w:rsidRPr="001363B4">
              <w:rPr>
                <w:rFonts w:ascii="Arial" w:eastAsia="Times New Roman" w:hAnsi="Arial" w:cs="Arial"/>
                <w:b/>
                <w:sz w:val="19"/>
                <w:szCs w:val="19"/>
                <w:lang w:eastAsia="es-MX"/>
              </w:rPr>
              <w:t>POR “EL ESTADO”</w:t>
            </w:r>
          </w:p>
        </w:tc>
        <w:tc>
          <w:tcPr>
            <w:tcW w:w="1417" w:type="dxa"/>
          </w:tcPr>
          <w:p w14:paraId="2931F172"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Pr>
          <w:p w14:paraId="7C085822" w14:textId="77777777" w:rsidR="001363B4" w:rsidRPr="001363B4" w:rsidRDefault="001363B4" w:rsidP="001363B4">
            <w:pPr>
              <w:spacing w:after="0" w:line="240" w:lineRule="auto"/>
              <w:jc w:val="center"/>
              <w:rPr>
                <w:rFonts w:ascii="Arial" w:eastAsia="Times New Roman" w:hAnsi="Arial" w:cs="Arial"/>
                <w:sz w:val="19"/>
                <w:szCs w:val="19"/>
                <w:lang w:eastAsia="es-MX"/>
              </w:rPr>
            </w:pPr>
            <w:r w:rsidRPr="001363B4">
              <w:rPr>
                <w:rFonts w:ascii="Arial" w:eastAsia="Times New Roman" w:hAnsi="Arial" w:cs="Arial"/>
                <w:b/>
                <w:sz w:val="19"/>
                <w:szCs w:val="19"/>
                <w:lang w:eastAsia="es-MX"/>
              </w:rPr>
              <w:t>POR “LA EMPRESA”</w:t>
            </w:r>
          </w:p>
        </w:tc>
      </w:tr>
      <w:tr w:rsidR="001363B4" w:rsidRPr="001363B4" w14:paraId="111AC047" w14:textId="77777777" w:rsidTr="00333B29">
        <w:tc>
          <w:tcPr>
            <w:tcW w:w="4395" w:type="dxa"/>
          </w:tcPr>
          <w:p w14:paraId="5525B99C"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417" w:type="dxa"/>
          </w:tcPr>
          <w:p w14:paraId="234E6F23"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Pr>
          <w:p w14:paraId="130A66E9"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44BD9B44" w14:textId="77777777" w:rsidTr="00333B29">
        <w:tc>
          <w:tcPr>
            <w:tcW w:w="4395" w:type="dxa"/>
          </w:tcPr>
          <w:p w14:paraId="4A4F3025"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417" w:type="dxa"/>
          </w:tcPr>
          <w:p w14:paraId="5AF6D8CD"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Pr>
          <w:p w14:paraId="4AE816C0"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626FA39C" w14:textId="77777777" w:rsidTr="00333B29">
        <w:tc>
          <w:tcPr>
            <w:tcW w:w="4395" w:type="dxa"/>
            <w:tcBorders>
              <w:bottom w:val="single" w:sz="4" w:space="0" w:color="000000"/>
            </w:tcBorders>
          </w:tcPr>
          <w:p w14:paraId="38FA5F8A"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417" w:type="dxa"/>
          </w:tcPr>
          <w:p w14:paraId="782FF0D2"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14:paraId="62369143"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4C252BE5" w14:textId="77777777" w:rsidTr="00333B29">
        <w:tc>
          <w:tcPr>
            <w:tcW w:w="4395" w:type="dxa"/>
            <w:tcBorders>
              <w:top w:val="single" w:sz="4" w:space="0" w:color="000000"/>
            </w:tcBorders>
          </w:tcPr>
          <w:p w14:paraId="6FE48391"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417" w:type="dxa"/>
          </w:tcPr>
          <w:p w14:paraId="2C984118"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68061374"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355CF787" w14:textId="77777777" w:rsidTr="00333B29">
        <w:tc>
          <w:tcPr>
            <w:tcW w:w="4395" w:type="dxa"/>
          </w:tcPr>
          <w:p w14:paraId="4911D977"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417" w:type="dxa"/>
          </w:tcPr>
          <w:p w14:paraId="4CD08BF0"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Pr>
          <w:p w14:paraId="77954AA1"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085B5E3A" w14:textId="77777777" w:rsidTr="00333B29">
        <w:tc>
          <w:tcPr>
            <w:tcW w:w="4395" w:type="dxa"/>
          </w:tcPr>
          <w:p w14:paraId="4A90C53E"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417" w:type="dxa"/>
          </w:tcPr>
          <w:p w14:paraId="2EEBB524"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Pr>
          <w:p w14:paraId="2390E2D9"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r>
      <w:tr w:rsidR="001363B4" w:rsidRPr="001363B4" w14:paraId="42F94484" w14:textId="77777777" w:rsidTr="00333B29">
        <w:tc>
          <w:tcPr>
            <w:tcW w:w="9781" w:type="dxa"/>
            <w:gridSpan w:val="3"/>
          </w:tcPr>
          <w:p w14:paraId="343A7DCF" w14:textId="77777777" w:rsidR="001363B4" w:rsidRPr="001363B4" w:rsidRDefault="001363B4" w:rsidP="001363B4">
            <w:pPr>
              <w:spacing w:after="0" w:line="240" w:lineRule="auto"/>
              <w:jc w:val="center"/>
              <w:rPr>
                <w:rFonts w:ascii="Arial" w:eastAsia="Times New Roman" w:hAnsi="Arial" w:cs="Arial"/>
                <w:b/>
                <w:sz w:val="19"/>
                <w:szCs w:val="19"/>
                <w:lang w:eastAsia="es-MX"/>
              </w:rPr>
            </w:pPr>
            <w:r w:rsidRPr="001363B4">
              <w:rPr>
                <w:rFonts w:ascii="Arial" w:eastAsia="Times New Roman" w:hAnsi="Arial" w:cs="Arial"/>
                <w:b/>
                <w:sz w:val="19"/>
                <w:szCs w:val="19"/>
                <w:lang w:eastAsia="es-MX"/>
              </w:rPr>
              <w:t>T E S T I G O S</w:t>
            </w:r>
          </w:p>
        </w:tc>
      </w:tr>
      <w:tr w:rsidR="001363B4" w:rsidRPr="001363B4" w14:paraId="588C9A85" w14:textId="77777777" w:rsidTr="00333B29">
        <w:tc>
          <w:tcPr>
            <w:tcW w:w="4395" w:type="dxa"/>
          </w:tcPr>
          <w:p w14:paraId="6FC65F61"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c>
          <w:tcPr>
            <w:tcW w:w="1417" w:type="dxa"/>
          </w:tcPr>
          <w:p w14:paraId="28460DDE"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Pr>
          <w:p w14:paraId="228EBA44"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r>
      <w:tr w:rsidR="001363B4" w:rsidRPr="001363B4" w14:paraId="2A055238" w14:textId="77777777" w:rsidTr="00333B29">
        <w:tc>
          <w:tcPr>
            <w:tcW w:w="4395" w:type="dxa"/>
          </w:tcPr>
          <w:p w14:paraId="2510B5A9"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c>
          <w:tcPr>
            <w:tcW w:w="1417" w:type="dxa"/>
          </w:tcPr>
          <w:p w14:paraId="0D15E9F7"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Pr>
          <w:p w14:paraId="1CBD6CD8"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r>
      <w:tr w:rsidR="001363B4" w:rsidRPr="001363B4" w14:paraId="7215434C" w14:textId="77777777" w:rsidTr="00333B29">
        <w:tc>
          <w:tcPr>
            <w:tcW w:w="4395" w:type="dxa"/>
          </w:tcPr>
          <w:p w14:paraId="292FE737"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c>
          <w:tcPr>
            <w:tcW w:w="1417" w:type="dxa"/>
          </w:tcPr>
          <w:p w14:paraId="2DC5FDA7"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Pr>
          <w:p w14:paraId="1FA0ACE3"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r>
      <w:tr w:rsidR="001363B4" w:rsidRPr="001363B4" w14:paraId="173C8DFD" w14:textId="77777777" w:rsidTr="00333B29">
        <w:tc>
          <w:tcPr>
            <w:tcW w:w="4395" w:type="dxa"/>
            <w:tcBorders>
              <w:bottom w:val="single" w:sz="4" w:space="0" w:color="000000"/>
            </w:tcBorders>
          </w:tcPr>
          <w:p w14:paraId="34C3BBB6"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c>
          <w:tcPr>
            <w:tcW w:w="1417" w:type="dxa"/>
          </w:tcPr>
          <w:p w14:paraId="54050DC2"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14:paraId="60EDA0BE" w14:textId="77777777" w:rsidR="001363B4" w:rsidRPr="001363B4" w:rsidRDefault="001363B4" w:rsidP="001363B4">
            <w:pPr>
              <w:spacing w:after="0" w:line="240" w:lineRule="auto"/>
              <w:jc w:val="both"/>
              <w:rPr>
                <w:rFonts w:ascii="Arial" w:eastAsia="Times New Roman" w:hAnsi="Arial" w:cs="Arial"/>
                <w:b/>
                <w:sz w:val="19"/>
                <w:szCs w:val="19"/>
                <w:lang w:eastAsia="es-MX"/>
              </w:rPr>
            </w:pPr>
          </w:p>
        </w:tc>
      </w:tr>
      <w:tr w:rsidR="001363B4" w:rsidRPr="001363B4" w14:paraId="4C758BB3" w14:textId="77777777" w:rsidTr="00333B29">
        <w:tc>
          <w:tcPr>
            <w:tcW w:w="4395" w:type="dxa"/>
            <w:tcBorders>
              <w:top w:val="single" w:sz="4" w:space="0" w:color="000000"/>
            </w:tcBorders>
          </w:tcPr>
          <w:p w14:paraId="091FEB25"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1417" w:type="dxa"/>
          </w:tcPr>
          <w:p w14:paraId="288CA1D1" w14:textId="77777777" w:rsidR="001363B4" w:rsidRPr="001363B4" w:rsidRDefault="001363B4" w:rsidP="001363B4">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36288B52" w14:textId="77777777" w:rsidR="001363B4" w:rsidRPr="001363B4" w:rsidRDefault="001363B4" w:rsidP="001363B4">
            <w:pPr>
              <w:spacing w:after="0" w:line="240" w:lineRule="auto"/>
              <w:jc w:val="both"/>
              <w:rPr>
                <w:rFonts w:ascii="Arial" w:eastAsia="Times New Roman" w:hAnsi="Arial" w:cs="Arial"/>
                <w:sz w:val="19"/>
                <w:szCs w:val="19"/>
                <w:lang w:val="pt-BR" w:eastAsia="es-MX"/>
              </w:rPr>
            </w:pPr>
          </w:p>
        </w:tc>
      </w:tr>
    </w:tbl>
    <w:p w14:paraId="547D33BC" w14:textId="77777777" w:rsidR="001363B4" w:rsidRPr="001363B4" w:rsidRDefault="001363B4" w:rsidP="001363B4">
      <w:pPr>
        <w:spacing w:after="0" w:line="240" w:lineRule="auto"/>
        <w:jc w:val="both"/>
        <w:rPr>
          <w:rFonts w:ascii="Arial" w:eastAsia="Times New Roman" w:hAnsi="Arial" w:cs="Arial"/>
          <w:sz w:val="19"/>
          <w:szCs w:val="19"/>
          <w:lang w:eastAsia="es-MX"/>
        </w:rPr>
      </w:pPr>
    </w:p>
    <w:p w14:paraId="623687BD" w14:textId="77777777" w:rsidR="001363B4" w:rsidRPr="001363B4" w:rsidRDefault="001363B4" w:rsidP="001363B4">
      <w:pPr>
        <w:spacing w:after="0" w:line="240" w:lineRule="auto"/>
        <w:jc w:val="center"/>
        <w:rPr>
          <w:rFonts w:ascii="Arial" w:eastAsia="Times New Roman" w:hAnsi="Arial" w:cs="Arial"/>
          <w:b/>
          <w:iCs/>
          <w:sz w:val="10"/>
          <w:szCs w:val="10"/>
          <w:lang w:eastAsia="es-MX"/>
        </w:rPr>
      </w:pPr>
    </w:p>
    <w:p w14:paraId="2B71069D" w14:textId="77777777" w:rsidR="00696493" w:rsidRPr="001363B4" w:rsidRDefault="00696493" w:rsidP="001363B4"/>
    <w:sectPr w:rsidR="00696493" w:rsidRPr="001363B4" w:rsidSect="008C5EB9">
      <w:headerReference w:type="even" r:id="rId9"/>
      <w:headerReference w:type="default" r:id="rId10"/>
      <w:footerReference w:type="default" r:id="rId11"/>
      <w:headerReference w:type="first" r:id="rId12"/>
      <w:pgSz w:w="12240" w:h="15840"/>
      <w:pgMar w:top="567"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2A057C" w:rsidRDefault="002A057C" w:rsidP="00F359D7">
      <w:pPr>
        <w:spacing w:after="0" w:line="240" w:lineRule="auto"/>
      </w:pPr>
      <w:r>
        <w:separator/>
      </w:r>
    </w:p>
  </w:endnote>
  <w:endnote w:type="continuationSeparator" w:id="0">
    <w:p w14:paraId="09BCFBC6" w14:textId="77777777" w:rsidR="002A057C" w:rsidRDefault="002A057C"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04396383"/>
      <w:docPartObj>
        <w:docPartGallery w:val="Page Numbers (Bottom of Page)"/>
        <w:docPartUnique/>
      </w:docPartObj>
    </w:sdtPr>
    <w:sdtEndPr/>
    <w:sdtContent>
      <w:p w14:paraId="347409EA" w14:textId="31DBCA70" w:rsidR="002A057C" w:rsidRPr="009F276E" w:rsidRDefault="002A057C">
        <w:pPr>
          <w:pStyle w:val="Piedepgina"/>
          <w:rPr>
            <w:sz w:val="16"/>
            <w:szCs w:val="16"/>
          </w:rPr>
        </w:pPr>
        <w:r w:rsidRPr="009F276E">
          <w:rPr>
            <w:sz w:val="16"/>
            <w:szCs w:val="16"/>
          </w:rPr>
          <w:t>GES 08/2022</w:t>
        </w:r>
      </w:p>
      <w:p w14:paraId="5BADB3E9" w14:textId="6BE82531" w:rsidR="002A057C" w:rsidRPr="009F276E" w:rsidRDefault="002A057C">
        <w:pPr>
          <w:pStyle w:val="Piedepgina"/>
          <w:rPr>
            <w:sz w:val="16"/>
            <w:szCs w:val="16"/>
          </w:rPr>
        </w:pPr>
        <w:r w:rsidRPr="009F276E">
          <w:rPr>
            <w:sz w:val="16"/>
            <w:szCs w:val="16"/>
          </w:rPr>
          <w:t>ANEXO I, II, III, IV</w:t>
        </w:r>
      </w:p>
      <w:p w14:paraId="54A97A67" w14:textId="62AD27D4" w:rsidR="002A057C" w:rsidRPr="009F276E" w:rsidRDefault="002A057C">
        <w:pPr>
          <w:pStyle w:val="Piedepgina"/>
          <w:rPr>
            <w:sz w:val="16"/>
            <w:szCs w:val="16"/>
          </w:rPr>
        </w:pPr>
        <w:r w:rsidRPr="009F276E">
          <w:rPr>
            <w:sz w:val="16"/>
            <w:szCs w:val="16"/>
          </w:rPr>
          <w:fldChar w:fldCharType="begin"/>
        </w:r>
        <w:r w:rsidRPr="009F276E">
          <w:rPr>
            <w:sz w:val="16"/>
            <w:szCs w:val="16"/>
          </w:rPr>
          <w:instrText>PAGE   \* MERGEFORMAT</w:instrText>
        </w:r>
        <w:r w:rsidRPr="009F276E">
          <w:rPr>
            <w:sz w:val="16"/>
            <w:szCs w:val="16"/>
          </w:rPr>
          <w:fldChar w:fldCharType="separate"/>
        </w:r>
        <w:r w:rsidR="00C46785" w:rsidRPr="00C46785">
          <w:rPr>
            <w:noProof/>
            <w:sz w:val="16"/>
            <w:szCs w:val="16"/>
            <w:lang w:val="es-ES"/>
          </w:rPr>
          <w:t>12</w:t>
        </w:r>
        <w:r w:rsidRPr="009F276E">
          <w:rPr>
            <w:sz w:val="16"/>
            <w:szCs w:val="16"/>
          </w:rPr>
          <w:fldChar w:fldCharType="end"/>
        </w:r>
      </w:p>
    </w:sdtContent>
  </w:sdt>
  <w:p w14:paraId="48EFDA69" w14:textId="77777777" w:rsidR="002A057C" w:rsidRPr="009F276E" w:rsidRDefault="002A057C">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2A057C" w:rsidRDefault="002A057C" w:rsidP="00F359D7">
      <w:pPr>
        <w:spacing w:after="0" w:line="240" w:lineRule="auto"/>
      </w:pPr>
      <w:r>
        <w:separator/>
      </w:r>
    </w:p>
  </w:footnote>
  <w:footnote w:type="continuationSeparator" w:id="0">
    <w:p w14:paraId="51D07725" w14:textId="77777777" w:rsidR="002A057C" w:rsidRDefault="002A057C"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2A057C" w:rsidRDefault="00C46785">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2A057C" w:rsidRDefault="00C46785">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0;margin-top:0;width:612.25pt;height:792.25pt;z-index:-251656192;mso-position-horizontal:center;mso-position-horizontal-relative:margin;mso-position-vertical:center;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2A057C" w:rsidRDefault="00C46785">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6F7"/>
    <w:multiLevelType w:val="hybridMultilevel"/>
    <w:tmpl w:val="C9B01C1A"/>
    <w:lvl w:ilvl="0" w:tplc="080A0001">
      <w:start w:val="1"/>
      <w:numFmt w:val="bullet"/>
      <w:lvlText w:val=""/>
      <w:lvlJc w:val="left"/>
      <w:pPr>
        <w:ind w:left="932" w:hanging="360"/>
      </w:pPr>
      <w:rPr>
        <w:rFonts w:ascii="Symbol" w:hAnsi="Symbol" w:hint="default"/>
      </w:rPr>
    </w:lvl>
    <w:lvl w:ilvl="1" w:tplc="080A0003" w:tentative="1">
      <w:start w:val="1"/>
      <w:numFmt w:val="bullet"/>
      <w:lvlText w:val="o"/>
      <w:lvlJc w:val="left"/>
      <w:pPr>
        <w:ind w:left="1652" w:hanging="360"/>
      </w:pPr>
      <w:rPr>
        <w:rFonts w:ascii="Courier New" w:hAnsi="Courier New" w:cs="Courier New" w:hint="default"/>
      </w:rPr>
    </w:lvl>
    <w:lvl w:ilvl="2" w:tplc="080A0005" w:tentative="1">
      <w:start w:val="1"/>
      <w:numFmt w:val="bullet"/>
      <w:lvlText w:val=""/>
      <w:lvlJc w:val="left"/>
      <w:pPr>
        <w:ind w:left="2372" w:hanging="360"/>
      </w:pPr>
      <w:rPr>
        <w:rFonts w:ascii="Wingdings" w:hAnsi="Wingdings" w:hint="default"/>
      </w:rPr>
    </w:lvl>
    <w:lvl w:ilvl="3" w:tplc="080A0001" w:tentative="1">
      <w:start w:val="1"/>
      <w:numFmt w:val="bullet"/>
      <w:lvlText w:val=""/>
      <w:lvlJc w:val="left"/>
      <w:pPr>
        <w:ind w:left="3092" w:hanging="360"/>
      </w:pPr>
      <w:rPr>
        <w:rFonts w:ascii="Symbol" w:hAnsi="Symbol" w:hint="default"/>
      </w:rPr>
    </w:lvl>
    <w:lvl w:ilvl="4" w:tplc="080A0003" w:tentative="1">
      <w:start w:val="1"/>
      <w:numFmt w:val="bullet"/>
      <w:lvlText w:val="o"/>
      <w:lvlJc w:val="left"/>
      <w:pPr>
        <w:ind w:left="3812" w:hanging="360"/>
      </w:pPr>
      <w:rPr>
        <w:rFonts w:ascii="Courier New" w:hAnsi="Courier New" w:cs="Courier New" w:hint="default"/>
      </w:rPr>
    </w:lvl>
    <w:lvl w:ilvl="5" w:tplc="080A0005" w:tentative="1">
      <w:start w:val="1"/>
      <w:numFmt w:val="bullet"/>
      <w:lvlText w:val=""/>
      <w:lvlJc w:val="left"/>
      <w:pPr>
        <w:ind w:left="4532" w:hanging="360"/>
      </w:pPr>
      <w:rPr>
        <w:rFonts w:ascii="Wingdings" w:hAnsi="Wingdings" w:hint="default"/>
      </w:rPr>
    </w:lvl>
    <w:lvl w:ilvl="6" w:tplc="080A0001" w:tentative="1">
      <w:start w:val="1"/>
      <w:numFmt w:val="bullet"/>
      <w:lvlText w:val=""/>
      <w:lvlJc w:val="left"/>
      <w:pPr>
        <w:ind w:left="5252" w:hanging="360"/>
      </w:pPr>
      <w:rPr>
        <w:rFonts w:ascii="Symbol" w:hAnsi="Symbol" w:hint="default"/>
      </w:rPr>
    </w:lvl>
    <w:lvl w:ilvl="7" w:tplc="080A0003" w:tentative="1">
      <w:start w:val="1"/>
      <w:numFmt w:val="bullet"/>
      <w:lvlText w:val="o"/>
      <w:lvlJc w:val="left"/>
      <w:pPr>
        <w:ind w:left="5972" w:hanging="360"/>
      </w:pPr>
      <w:rPr>
        <w:rFonts w:ascii="Courier New" w:hAnsi="Courier New" w:cs="Courier New" w:hint="default"/>
      </w:rPr>
    </w:lvl>
    <w:lvl w:ilvl="8" w:tplc="080A0005" w:tentative="1">
      <w:start w:val="1"/>
      <w:numFmt w:val="bullet"/>
      <w:lvlText w:val=""/>
      <w:lvlJc w:val="left"/>
      <w:pPr>
        <w:ind w:left="6692" w:hanging="360"/>
      </w:pPr>
      <w:rPr>
        <w:rFonts w:ascii="Wingdings" w:hAnsi="Wingdings" w:hint="default"/>
      </w:rPr>
    </w:lvl>
  </w:abstractNum>
  <w:abstractNum w:abstractNumId="1">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B6157E"/>
    <w:multiLevelType w:val="hybridMultilevel"/>
    <w:tmpl w:val="E93E92D0"/>
    <w:lvl w:ilvl="0" w:tplc="A2FE888C">
      <w:start w:val="1"/>
      <w:numFmt w:val="upperLetter"/>
      <w:lvlText w:val="%1)"/>
      <w:lvlJc w:val="left"/>
      <w:pPr>
        <w:ind w:left="720" w:hanging="360"/>
      </w:pPr>
      <w:rPr>
        <w:b/>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42F4648"/>
    <w:multiLevelType w:val="hybridMultilevel"/>
    <w:tmpl w:val="F7ECB69E"/>
    <w:lvl w:ilvl="0" w:tplc="5B0AEBC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10"/>
  </w:num>
  <w:num w:numId="6">
    <w:abstractNumId w:val="1"/>
  </w:num>
  <w:num w:numId="7">
    <w:abstractNumId w:val="5"/>
  </w:num>
  <w:num w:numId="8">
    <w:abstractNumId w:val="4"/>
  </w:num>
  <w:num w:numId="9">
    <w:abstractNumId w:val="9"/>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36BEA"/>
    <w:rsid w:val="00061A26"/>
    <w:rsid w:val="00073B60"/>
    <w:rsid w:val="000A1E51"/>
    <w:rsid w:val="000B65E1"/>
    <w:rsid w:val="000D24D3"/>
    <w:rsid w:val="001363B4"/>
    <w:rsid w:val="001367F3"/>
    <w:rsid w:val="00183866"/>
    <w:rsid w:val="001B38FB"/>
    <w:rsid w:val="001D345A"/>
    <w:rsid w:val="002016D1"/>
    <w:rsid w:val="00210FD2"/>
    <w:rsid w:val="00211B70"/>
    <w:rsid w:val="00252453"/>
    <w:rsid w:val="0026429C"/>
    <w:rsid w:val="002A057C"/>
    <w:rsid w:val="002B60E2"/>
    <w:rsid w:val="002E0116"/>
    <w:rsid w:val="00321F99"/>
    <w:rsid w:val="00333B29"/>
    <w:rsid w:val="003438F7"/>
    <w:rsid w:val="00361269"/>
    <w:rsid w:val="003C5432"/>
    <w:rsid w:val="003F105B"/>
    <w:rsid w:val="0041550B"/>
    <w:rsid w:val="004516B3"/>
    <w:rsid w:val="0046395A"/>
    <w:rsid w:val="004C7836"/>
    <w:rsid w:val="005443ED"/>
    <w:rsid w:val="00587808"/>
    <w:rsid w:val="00601822"/>
    <w:rsid w:val="0061646E"/>
    <w:rsid w:val="00650CB3"/>
    <w:rsid w:val="00670192"/>
    <w:rsid w:val="006737EC"/>
    <w:rsid w:val="0069544F"/>
    <w:rsid w:val="00696493"/>
    <w:rsid w:val="006D6DDC"/>
    <w:rsid w:val="006F2790"/>
    <w:rsid w:val="00707646"/>
    <w:rsid w:val="00723BBB"/>
    <w:rsid w:val="007C315C"/>
    <w:rsid w:val="007C3320"/>
    <w:rsid w:val="0085779B"/>
    <w:rsid w:val="00866BDB"/>
    <w:rsid w:val="00881D28"/>
    <w:rsid w:val="008960C9"/>
    <w:rsid w:val="008B5F0A"/>
    <w:rsid w:val="008B6D34"/>
    <w:rsid w:val="008C5EB9"/>
    <w:rsid w:val="008C60F5"/>
    <w:rsid w:val="008E5B86"/>
    <w:rsid w:val="0096230F"/>
    <w:rsid w:val="009D3307"/>
    <w:rsid w:val="009F276E"/>
    <w:rsid w:val="00A20885"/>
    <w:rsid w:val="00A31BDD"/>
    <w:rsid w:val="00A92074"/>
    <w:rsid w:val="00B07E70"/>
    <w:rsid w:val="00B12E55"/>
    <w:rsid w:val="00B23A73"/>
    <w:rsid w:val="00BD7809"/>
    <w:rsid w:val="00C368FF"/>
    <w:rsid w:val="00C4158C"/>
    <w:rsid w:val="00C46785"/>
    <w:rsid w:val="00C50F70"/>
    <w:rsid w:val="00C577BF"/>
    <w:rsid w:val="00CA5834"/>
    <w:rsid w:val="00CF737C"/>
    <w:rsid w:val="00DA5986"/>
    <w:rsid w:val="00DD2EDF"/>
    <w:rsid w:val="00DF2558"/>
    <w:rsid w:val="00E11CC4"/>
    <w:rsid w:val="00E26249"/>
    <w:rsid w:val="00E55862"/>
    <w:rsid w:val="00E702C9"/>
    <w:rsid w:val="00EB375E"/>
    <w:rsid w:val="00F01D15"/>
    <w:rsid w:val="00F359D7"/>
    <w:rsid w:val="00F70DCB"/>
    <w:rsid w:val="00FC3153"/>
    <w:rsid w:val="00FD3DBB"/>
    <w:rsid w:val="00FD43C8"/>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1"/>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paragraph" w:styleId="Textoindependiente">
    <w:name w:val="Body Text"/>
    <w:basedOn w:val="Normal"/>
    <w:link w:val="TextoindependienteCar"/>
    <w:uiPriority w:val="1"/>
    <w:qFormat/>
    <w:rsid w:val="00A20885"/>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20885"/>
    <w:rPr>
      <w:rFonts w:ascii="Arial" w:eastAsia="Arial" w:hAnsi="Arial" w:cs="Arial"/>
      <w:lang w:val="es-ES"/>
    </w:rPr>
  </w:style>
  <w:style w:type="table" w:customStyle="1" w:styleId="TableNormal">
    <w:name w:val="Table Normal"/>
    <w:uiPriority w:val="2"/>
    <w:semiHidden/>
    <w:unhideWhenUsed/>
    <w:qFormat/>
    <w:rsid w:val="00A208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0885"/>
    <w:pPr>
      <w:widowControl w:val="0"/>
      <w:autoSpaceDE w:val="0"/>
      <w:autoSpaceDN w:val="0"/>
      <w:spacing w:after="0" w:line="240" w:lineRule="auto"/>
    </w:pPr>
    <w:rPr>
      <w:rFonts w:ascii="Cambria" w:eastAsia="Cambria" w:hAnsi="Cambria" w:cs="Cambr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1"/>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paragraph" w:styleId="Textoindependiente">
    <w:name w:val="Body Text"/>
    <w:basedOn w:val="Normal"/>
    <w:link w:val="TextoindependienteCar"/>
    <w:uiPriority w:val="1"/>
    <w:qFormat/>
    <w:rsid w:val="00A20885"/>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20885"/>
    <w:rPr>
      <w:rFonts w:ascii="Arial" w:eastAsia="Arial" w:hAnsi="Arial" w:cs="Arial"/>
      <w:lang w:val="es-ES"/>
    </w:rPr>
  </w:style>
  <w:style w:type="table" w:customStyle="1" w:styleId="TableNormal">
    <w:name w:val="Table Normal"/>
    <w:uiPriority w:val="2"/>
    <w:semiHidden/>
    <w:unhideWhenUsed/>
    <w:qFormat/>
    <w:rsid w:val="00A208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0885"/>
    <w:pPr>
      <w:widowControl w:val="0"/>
      <w:autoSpaceDE w:val="0"/>
      <w:autoSpaceDN w:val="0"/>
      <w:spacing w:after="0" w:line="240" w:lineRule="auto"/>
    </w:pPr>
    <w:rPr>
      <w:rFonts w:ascii="Cambria" w:eastAsia="Cambria" w:hAnsi="Cambria" w:cs="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3814-8A0B-403B-B2DC-E38AFE48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6602</Words>
  <Characters>36314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dc:creator>
  <cp:lastModifiedBy>Lupita Villaescusa</cp:lastModifiedBy>
  <cp:revision>29</cp:revision>
  <cp:lastPrinted>2022-03-30T01:58:00Z</cp:lastPrinted>
  <dcterms:created xsi:type="dcterms:W3CDTF">2022-04-06T19:10:00Z</dcterms:created>
  <dcterms:modified xsi:type="dcterms:W3CDTF">2022-04-08T20:27:00Z</dcterms:modified>
</cp:coreProperties>
</file>