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56" w:rsidRPr="00247431" w:rsidRDefault="00D41856" w:rsidP="001963F9">
      <w:pPr>
        <w:pStyle w:val="Puesto"/>
        <w:rPr>
          <w:sz w:val="20"/>
          <w:szCs w:val="20"/>
        </w:rPr>
      </w:pPr>
      <w:r w:rsidRPr="00247431">
        <w:rPr>
          <w:sz w:val="20"/>
          <w:szCs w:val="20"/>
        </w:rPr>
        <w:t>Gobierno del Estado de Sinaloa</w:t>
      </w:r>
    </w:p>
    <w:p w:rsidR="00D41856" w:rsidRPr="00247431" w:rsidRDefault="00D41856" w:rsidP="00A8012C">
      <w:pPr>
        <w:spacing w:after="0" w:line="240" w:lineRule="auto"/>
        <w:jc w:val="center"/>
        <w:rPr>
          <w:rFonts w:ascii="Arial" w:hAnsi="Arial" w:cs="Arial"/>
          <w:b/>
          <w:sz w:val="20"/>
          <w:szCs w:val="20"/>
        </w:rPr>
      </w:pPr>
      <w:r w:rsidRPr="00247431">
        <w:rPr>
          <w:rFonts w:ascii="Arial" w:hAnsi="Arial" w:cs="Arial"/>
          <w:b/>
          <w:sz w:val="20"/>
          <w:szCs w:val="20"/>
        </w:rPr>
        <w:t>Secretaría de Administración y Finanzas</w:t>
      </w:r>
    </w:p>
    <w:p w:rsidR="00D41856" w:rsidRPr="00247431" w:rsidRDefault="00D41856" w:rsidP="00A8012C">
      <w:pPr>
        <w:spacing w:after="0" w:line="240" w:lineRule="auto"/>
        <w:jc w:val="center"/>
        <w:rPr>
          <w:rFonts w:ascii="Arial" w:hAnsi="Arial" w:cs="Arial"/>
          <w:b/>
          <w:sz w:val="20"/>
          <w:szCs w:val="20"/>
        </w:rPr>
      </w:pPr>
      <w:r w:rsidRPr="00247431">
        <w:rPr>
          <w:rFonts w:ascii="Arial" w:hAnsi="Arial" w:cs="Arial"/>
          <w:b/>
          <w:sz w:val="20"/>
          <w:szCs w:val="20"/>
        </w:rPr>
        <w:t>Subsecretaría de Administración</w:t>
      </w:r>
    </w:p>
    <w:p w:rsidR="00A8012C" w:rsidRPr="00247431" w:rsidRDefault="00A8012C" w:rsidP="00A8012C">
      <w:pPr>
        <w:spacing w:after="0" w:line="240" w:lineRule="auto"/>
        <w:jc w:val="center"/>
        <w:rPr>
          <w:rFonts w:ascii="Arial" w:hAnsi="Arial" w:cs="Arial"/>
          <w:b/>
          <w:sz w:val="20"/>
          <w:szCs w:val="20"/>
        </w:rPr>
      </w:pPr>
    </w:p>
    <w:p w:rsidR="00D41856" w:rsidRPr="00247431" w:rsidRDefault="00D41856" w:rsidP="00A8012C">
      <w:pPr>
        <w:spacing w:after="0" w:line="240" w:lineRule="auto"/>
        <w:jc w:val="center"/>
        <w:rPr>
          <w:rFonts w:ascii="Arial" w:hAnsi="Arial" w:cs="Arial"/>
          <w:b/>
          <w:sz w:val="20"/>
          <w:szCs w:val="20"/>
        </w:rPr>
      </w:pPr>
      <w:r w:rsidRPr="00247431">
        <w:rPr>
          <w:rFonts w:ascii="Arial" w:hAnsi="Arial" w:cs="Arial"/>
          <w:b/>
          <w:sz w:val="20"/>
          <w:szCs w:val="20"/>
        </w:rPr>
        <w:t>Convocatoria a la Licitación Públi</w:t>
      </w:r>
      <w:r w:rsidR="00CB6457" w:rsidRPr="00247431">
        <w:rPr>
          <w:rFonts w:ascii="Arial" w:hAnsi="Arial" w:cs="Arial"/>
          <w:b/>
          <w:sz w:val="20"/>
          <w:szCs w:val="20"/>
        </w:rPr>
        <w:t>c</w:t>
      </w:r>
      <w:r w:rsidR="005E0D90" w:rsidRPr="00247431">
        <w:rPr>
          <w:rFonts w:ascii="Arial" w:hAnsi="Arial" w:cs="Arial"/>
          <w:b/>
          <w:sz w:val="20"/>
          <w:szCs w:val="20"/>
        </w:rPr>
        <w:t xml:space="preserve">a Nacional Número GES </w:t>
      </w:r>
      <w:r w:rsidR="001D66FB" w:rsidRPr="00247431">
        <w:rPr>
          <w:rFonts w:ascii="Arial" w:hAnsi="Arial" w:cs="Arial"/>
          <w:b/>
          <w:sz w:val="20"/>
          <w:szCs w:val="20"/>
        </w:rPr>
        <w:t>26</w:t>
      </w:r>
      <w:r w:rsidR="0015771D" w:rsidRPr="00247431">
        <w:rPr>
          <w:rFonts w:ascii="Arial" w:hAnsi="Arial" w:cs="Arial"/>
          <w:b/>
          <w:sz w:val="20"/>
          <w:szCs w:val="20"/>
        </w:rPr>
        <w:t>/2022</w:t>
      </w:r>
    </w:p>
    <w:p w:rsidR="00A8012C" w:rsidRPr="00247431" w:rsidRDefault="00A8012C" w:rsidP="00A8012C">
      <w:pPr>
        <w:spacing w:after="0" w:line="240" w:lineRule="auto"/>
        <w:jc w:val="center"/>
        <w:rPr>
          <w:rFonts w:ascii="Arial" w:hAnsi="Arial" w:cs="Arial"/>
          <w:b/>
          <w:sz w:val="20"/>
          <w:szCs w:val="20"/>
        </w:rPr>
      </w:pPr>
    </w:p>
    <w:p w:rsidR="00854D49" w:rsidRPr="00247431" w:rsidRDefault="00854D49" w:rsidP="00854D49">
      <w:pPr>
        <w:spacing w:after="0" w:line="240" w:lineRule="auto"/>
        <w:jc w:val="both"/>
        <w:rPr>
          <w:rFonts w:ascii="Arial" w:hAnsi="Arial" w:cs="Arial"/>
          <w:b/>
          <w:sz w:val="20"/>
          <w:szCs w:val="20"/>
        </w:rPr>
      </w:pPr>
      <w:r w:rsidRPr="00247431">
        <w:rPr>
          <w:rFonts w:ascii="Arial" w:hAnsi="Arial" w:cs="Arial"/>
          <w:b/>
          <w:sz w:val="20"/>
          <w:szCs w:val="20"/>
        </w:rPr>
        <w:t>Adquisición de equipo de cómputo para diversas dependencias, solicitada por el Secretariado Ejecutivo del Sistema Estatal de Seguridad Pública y la Coordinación</w:t>
      </w:r>
      <w:r w:rsidRPr="00247431">
        <w:rPr>
          <w:rFonts w:ascii="Arial" w:hAnsi="Arial" w:cs="Arial"/>
          <w:b/>
          <w:iCs/>
          <w:sz w:val="24"/>
          <w:szCs w:val="24"/>
          <w:lang w:val="es-ES" w:eastAsia="es-ES"/>
        </w:rPr>
        <w:t xml:space="preserve"> </w:t>
      </w:r>
      <w:r w:rsidRPr="00247431">
        <w:rPr>
          <w:rFonts w:ascii="Arial" w:hAnsi="Arial" w:cs="Arial"/>
          <w:b/>
          <w:sz w:val="20"/>
          <w:szCs w:val="20"/>
        </w:rPr>
        <w:t>Administrativa de la</w:t>
      </w:r>
      <w:r w:rsidRPr="00247431">
        <w:rPr>
          <w:rFonts w:ascii="Arial" w:hAnsi="Arial" w:cs="Arial"/>
          <w:b/>
          <w:sz w:val="20"/>
          <w:szCs w:val="20"/>
        </w:rPr>
        <w:t xml:space="preserve"> Secretaria General de Gobierno</w:t>
      </w:r>
    </w:p>
    <w:p w:rsidR="006E21A2" w:rsidRPr="00247431" w:rsidRDefault="006E21A2" w:rsidP="00854D49">
      <w:pPr>
        <w:spacing w:after="0" w:line="240" w:lineRule="auto"/>
        <w:jc w:val="center"/>
        <w:rPr>
          <w:rFonts w:ascii="Arial" w:hAnsi="Arial" w:cs="Arial"/>
          <w:b/>
          <w:sz w:val="20"/>
          <w:szCs w:val="20"/>
        </w:rPr>
      </w:pPr>
    </w:p>
    <w:p w:rsidR="00D41856" w:rsidRPr="00247431" w:rsidRDefault="00D41856" w:rsidP="00A8012C">
      <w:pPr>
        <w:spacing w:after="0" w:line="240" w:lineRule="auto"/>
        <w:jc w:val="center"/>
        <w:rPr>
          <w:rFonts w:ascii="Arial" w:hAnsi="Arial" w:cs="Arial"/>
          <w:b/>
          <w:sz w:val="20"/>
          <w:szCs w:val="20"/>
          <w:lang w:val="pt-BR"/>
        </w:rPr>
      </w:pPr>
      <w:r w:rsidRPr="00247431">
        <w:rPr>
          <w:rFonts w:ascii="Arial" w:hAnsi="Arial" w:cs="Arial"/>
          <w:b/>
          <w:sz w:val="20"/>
          <w:szCs w:val="20"/>
          <w:lang w:val="pt-BR"/>
        </w:rPr>
        <w:t>A N E X O   I</w:t>
      </w:r>
    </w:p>
    <w:p w:rsidR="00D41856" w:rsidRPr="00247431" w:rsidRDefault="00D41856" w:rsidP="00A8012C">
      <w:pPr>
        <w:spacing w:after="0" w:line="240" w:lineRule="auto"/>
        <w:jc w:val="center"/>
        <w:rPr>
          <w:rFonts w:ascii="Arial" w:hAnsi="Arial" w:cs="Arial"/>
          <w:b/>
          <w:sz w:val="20"/>
          <w:szCs w:val="20"/>
        </w:rPr>
      </w:pPr>
      <w:r w:rsidRPr="00247431">
        <w:rPr>
          <w:rFonts w:ascii="Arial" w:hAnsi="Arial" w:cs="Arial"/>
          <w:b/>
          <w:sz w:val="20"/>
          <w:szCs w:val="20"/>
        </w:rPr>
        <w:t>Especificaciones Técnicas</w:t>
      </w:r>
    </w:p>
    <w:p w:rsidR="00491CE5" w:rsidRPr="00247431" w:rsidRDefault="00491CE5" w:rsidP="00A8012C">
      <w:pPr>
        <w:spacing w:after="0" w:line="240" w:lineRule="auto"/>
        <w:jc w:val="center"/>
        <w:rPr>
          <w:rFonts w:ascii="Arial" w:hAnsi="Arial" w:cs="Arial"/>
          <w:b/>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761"/>
        <w:gridCol w:w="892"/>
        <w:gridCol w:w="6156"/>
        <w:gridCol w:w="812"/>
        <w:gridCol w:w="919"/>
        <w:gridCol w:w="10"/>
      </w:tblGrid>
      <w:tr w:rsidR="00175366" w:rsidRPr="00247431" w:rsidTr="000B3D7E">
        <w:trPr>
          <w:gridAfter w:val="1"/>
          <w:wAfter w:w="10" w:type="dxa"/>
          <w:tblHeader/>
        </w:trPr>
        <w:tc>
          <w:tcPr>
            <w:tcW w:w="652" w:type="dxa"/>
            <w:shd w:val="clear" w:color="auto" w:fill="BFBFBF"/>
            <w:vAlign w:val="center"/>
          </w:tcPr>
          <w:p w:rsidR="006E21A2" w:rsidRPr="00247431" w:rsidRDefault="006E21A2" w:rsidP="000B3D7E">
            <w:pPr>
              <w:spacing w:after="0" w:line="240" w:lineRule="auto"/>
              <w:jc w:val="center"/>
              <w:rPr>
                <w:rFonts w:ascii="Arial" w:hAnsi="Arial" w:cs="Arial"/>
                <w:b/>
                <w:sz w:val="16"/>
                <w:szCs w:val="16"/>
              </w:rPr>
            </w:pPr>
            <w:r w:rsidRPr="00247431">
              <w:rPr>
                <w:rFonts w:ascii="Arial" w:hAnsi="Arial" w:cs="Arial"/>
                <w:b/>
                <w:sz w:val="16"/>
                <w:szCs w:val="16"/>
              </w:rPr>
              <w:t>PART</w:t>
            </w:r>
          </w:p>
        </w:tc>
        <w:tc>
          <w:tcPr>
            <w:tcW w:w="761" w:type="dxa"/>
            <w:shd w:val="clear" w:color="auto" w:fill="BFBFBF"/>
            <w:vAlign w:val="center"/>
          </w:tcPr>
          <w:p w:rsidR="006E21A2" w:rsidRPr="00247431" w:rsidRDefault="006E21A2" w:rsidP="000B3D7E">
            <w:pPr>
              <w:spacing w:after="0" w:line="240" w:lineRule="auto"/>
              <w:jc w:val="center"/>
              <w:rPr>
                <w:rFonts w:ascii="Arial" w:hAnsi="Arial" w:cs="Arial"/>
                <w:b/>
                <w:sz w:val="16"/>
                <w:szCs w:val="16"/>
              </w:rPr>
            </w:pPr>
            <w:r w:rsidRPr="00247431">
              <w:rPr>
                <w:rFonts w:ascii="Arial" w:hAnsi="Arial" w:cs="Arial"/>
                <w:b/>
                <w:sz w:val="16"/>
                <w:szCs w:val="16"/>
              </w:rPr>
              <w:t>CANT</w:t>
            </w:r>
          </w:p>
        </w:tc>
        <w:tc>
          <w:tcPr>
            <w:tcW w:w="892" w:type="dxa"/>
            <w:shd w:val="clear" w:color="auto" w:fill="BFBFBF"/>
          </w:tcPr>
          <w:p w:rsidR="006E21A2" w:rsidRPr="00247431" w:rsidRDefault="000B3D7E" w:rsidP="000B33CD">
            <w:pPr>
              <w:spacing w:after="0" w:line="240" w:lineRule="auto"/>
              <w:jc w:val="center"/>
              <w:rPr>
                <w:rFonts w:ascii="Arial" w:hAnsi="Arial" w:cs="Arial"/>
                <w:b/>
                <w:sz w:val="16"/>
                <w:szCs w:val="16"/>
              </w:rPr>
            </w:pPr>
            <w:r w:rsidRPr="00247431">
              <w:rPr>
                <w:rFonts w:ascii="Arial" w:hAnsi="Arial" w:cs="Arial"/>
                <w:b/>
                <w:sz w:val="16"/>
                <w:szCs w:val="16"/>
              </w:rPr>
              <w:t xml:space="preserve">U. DE M. </w:t>
            </w:r>
          </w:p>
        </w:tc>
        <w:tc>
          <w:tcPr>
            <w:tcW w:w="6156" w:type="dxa"/>
            <w:shd w:val="clear" w:color="auto" w:fill="BFBFBF"/>
            <w:vAlign w:val="center"/>
          </w:tcPr>
          <w:p w:rsidR="006E21A2" w:rsidRPr="00247431" w:rsidRDefault="006E21A2" w:rsidP="000B33CD">
            <w:pPr>
              <w:spacing w:after="0" w:line="240" w:lineRule="auto"/>
              <w:jc w:val="center"/>
              <w:rPr>
                <w:rFonts w:ascii="Arial" w:hAnsi="Arial" w:cs="Arial"/>
                <w:b/>
                <w:sz w:val="16"/>
                <w:szCs w:val="16"/>
              </w:rPr>
            </w:pPr>
            <w:r w:rsidRPr="00247431">
              <w:rPr>
                <w:rFonts w:ascii="Arial" w:hAnsi="Arial" w:cs="Arial"/>
                <w:b/>
                <w:sz w:val="16"/>
                <w:szCs w:val="16"/>
              </w:rPr>
              <w:t>DESCRIPCIÓN</w:t>
            </w:r>
          </w:p>
        </w:tc>
        <w:tc>
          <w:tcPr>
            <w:tcW w:w="812" w:type="dxa"/>
            <w:shd w:val="clear" w:color="auto" w:fill="BFBFBF"/>
            <w:vAlign w:val="center"/>
          </w:tcPr>
          <w:p w:rsidR="006E21A2" w:rsidRPr="00247431" w:rsidRDefault="006E21A2" w:rsidP="00011C3B">
            <w:pPr>
              <w:spacing w:after="0" w:line="240" w:lineRule="auto"/>
              <w:jc w:val="center"/>
              <w:rPr>
                <w:rFonts w:ascii="Arial" w:hAnsi="Arial" w:cs="Arial"/>
                <w:b/>
                <w:sz w:val="16"/>
                <w:szCs w:val="16"/>
              </w:rPr>
            </w:pPr>
            <w:r w:rsidRPr="00247431">
              <w:rPr>
                <w:rFonts w:ascii="Arial" w:hAnsi="Arial" w:cs="Arial"/>
                <w:b/>
                <w:sz w:val="16"/>
                <w:szCs w:val="16"/>
              </w:rPr>
              <w:t>MARCA</w:t>
            </w:r>
          </w:p>
        </w:tc>
        <w:tc>
          <w:tcPr>
            <w:tcW w:w="919" w:type="dxa"/>
            <w:shd w:val="clear" w:color="auto" w:fill="BFBFBF"/>
            <w:vAlign w:val="center"/>
          </w:tcPr>
          <w:p w:rsidR="006E21A2" w:rsidRPr="00247431" w:rsidRDefault="006E21A2" w:rsidP="00011C3B">
            <w:pPr>
              <w:spacing w:after="0" w:line="240" w:lineRule="auto"/>
              <w:jc w:val="center"/>
              <w:rPr>
                <w:rFonts w:ascii="Arial" w:hAnsi="Arial" w:cs="Arial"/>
                <w:b/>
                <w:sz w:val="16"/>
                <w:szCs w:val="16"/>
              </w:rPr>
            </w:pPr>
            <w:r w:rsidRPr="00247431">
              <w:rPr>
                <w:rFonts w:ascii="Arial" w:hAnsi="Arial" w:cs="Arial"/>
                <w:b/>
                <w:sz w:val="16"/>
                <w:szCs w:val="16"/>
              </w:rPr>
              <w:t>MODELO</w:t>
            </w:r>
          </w:p>
        </w:tc>
      </w:tr>
      <w:tr w:rsidR="006E21A2" w:rsidRPr="00247431" w:rsidTr="000B3D7E">
        <w:tc>
          <w:tcPr>
            <w:tcW w:w="10202" w:type="dxa"/>
            <w:gridSpan w:val="7"/>
          </w:tcPr>
          <w:p w:rsidR="006E21A2" w:rsidRPr="00247431" w:rsidRDefault="006E21A2" w:rsidP="006E21A2">
            <w:pPr>
              <w:spacing w:after="0" w:line="240" w:lineRule="auto"/>
              <w:rPr>
                <w:rFonts w:ascii="Arial" w:hAnsi="Arial" w:cs="Arial"/>
                <w:b/>
                <w:sz w:val="16"/>
                <w:szCs w:val="16"/>
              </w:rPr>
            </w:pPr>
            <w:r w:rsidRPr="00247431">
              <w:rPr>
                <w:rFonts w:ascii="Arial" w:hAnsi="Arial" w:cs="Arial"/>
                <w:b/>
                <w:sz w:val="16"/>
                <w:szCs w:val="16"/>
              </w:rPr>
              <w:t>Fiscalía General de Justicia</w:t>
            </w:r>
          </w:p>
        </w:tc>
      </w:tr>
      <w:tr w:rsidR="00175366" w:rsidRPr="00247431" w:rsidTr="000B3D7E">
        <w:trPr>
          <w:gridAfter w:val="1"/>
          <w:wAfter w:w="10" w:type="dxa"/>
        </w:trPr>
        <w:tc>
          <w:tcPr>
            <w:tcW w:w="652" w:type="dxa"/>
            <w:shd w:val="clear" w:color="auto" w:fill="auto"/>
          </w:tcPr>
          <w:p w:rsidR="006E21A2" w:rsidRPr="00247431" w:rsidRDefault="006E21A2" w:rsidP="000B33CD">
            <w:pPr>
              <w:spacing w:after="0" w:line="240" w:lineRule="auto"/>
              <w:jc w:val="center"/>
              <w:rPr>
                <w:rFonts w:ascii="Arial" w:hAnsi="Arial" w:cs="Arial"/>
                <w:sz w:val="16"/>
                <w:szCs w:val="16"/>
              </w:rPr>
            </w:pPr>
            <w:r w:rsidRPr="00247431">
              <w:rPr>
                <w:rFonts w:ascii="Arial" w:hAnsi="Arial" w:cs="Arial"/>
                <w:sz w:val="16"/>
                <w:szCs w:val="16"/>
              </w:rPr>
              <w:t>1</w:t>
            </w:r>
          </w:p>
        </w:tc>
        <w:tc>
          <w:tcPr>
            <w:tcW w:w="761" w:type="dxa"/>
            <w:shd w:val="clear" w:color="auto" w:fill="auto"/>
          </w:tcPr>
          <w:p w:rsidR="006E21A2" w:rsidRPr="00247431" w:rsidRDefault="006E21A2" w:rsidP="000B33CD">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6E21A2" w:rsidRPr="00247431" w:rsidRDefault="006E21A2" w:rsidP="000B33CD">
            <w:pPr>
              <w:spacing w:after="0" w:line="240" w:lineRule="auto"/>
              <w:jc w:val="center"/>
              <w:rPr>
                <w:rFonts w:ascii="Arial" w:hAnsi="Arial" w:cs="Arial"/>
                <w:b/>
                <w:sz w:val="16"/>
                <w:szCs w:val="16"/>
              </w:rPr>
            </w:pPr>
            <w:r w:rsidRPr="00247431">
              <w:rPr>
                <w:rFonts w:ascii="Arial" w:hAnsi="Arial" w:cs="Arial"/>
                <w:b/>
                <w:sz w:val="16"/>
                <w:szCs w:val="16"/>
              </w:rPr>
              <w:t>Lote</w:t>
            </w:r>
          </w:p>
        </w:tc>
        <w:tc>
          <w:tcPr>
            <w:tcW w:w="6156" w:type="dxa"/>
            <w:shd w:val="clear" w:color="auto" w:fill="auto"/>
          </w:tcPr>
          <w:p w:rsidR="006E21A2" w:rsidRPr="00247431" w:rsidRDefault="006E21A2" w:rsidP="006E21A2">
            <w:pPr>
              <w:autoSpaceDE w:val="0"/>
              <w:autoSpaceDN w:val="0"/>
              <w:adjustRightInd w:val="0"/>
              <w:spacing w:after="0" w:line="240" w:lineRule="auto"/>
              <w:jc w:val="both"/>
              <w:rPr>
                <w:rFonts w:cs="Arial"/>
                <w:b/>
                <w:sz w:val="16"/>
                <w:szCs w:val="16"/>
              </w:rPr>
            </w:pPr>
            <w:r w:rsidRPr="00247431">
              <w:rPr>
                <w:rFonts w:cs="Arial"/>
                <w:b/>
                <w:sz w:val="16"/>
                <w:szCs w:val="16"/>
              </w:rPr>
              <w:t xml:space="preserve">LOTE DE 15 DISCOS DUROS EXTERNOS. </w:t>
            </w:r>
          </w:p>
          <w:p w:rsidR="006E21A2" w:rsidRPr="00247431" w:rsidRDefault="006E21A2" w:rsidP="006E21A2">
            <w:pPr>
              <w:autoSpaceDE w:val="0"/>
              <w:autoSpaceDN w:val="0"/>
              <w:adjustRightInd w:val="0"/>
              <w:spacing w:after="0" w:line="240" w:lineRule="auto"/>
              <w:jc w:val="both"/>
              <w:rPr>
                <w:rFonts w:ascii="Arial" w:hAnsi="Arial" w:cs="Arial"/>
                <w:b/>
                <w:sz w:val="16"/>
                <w:szCs w:val="16"/>
              </w:rPr>
            </w:pPr>
            <w:r w:rsidRPr="00247431">
              <w:rPr>
                <w:rFonts w:cs="Arial"/>
                <w:sz w:val="16"/>
                <w:szCs w:val="16"/>
              </w:rPr>
              <w:t>Tipo SATA, conectividad SATA – USB, Capacidad 2 TB, tamaño 2.5”, con caja protectora.</w:t>
            </w:r>
          </w:p>
        </w:tc>
        <w:tc>
          <w:tcPr>
            <w:tcW w:w="812" w:type="dxa"/>
            <w:shd w:val="clear" w:color="auto" w:fill="auto"/>
          </w:tcPr>
          <w:p w:rsidR="006E21A2" w:rsidRPr="00247431" w:rsidRDefault="006E21A2" w:rsidP="000B33CD">
            <w:pPr>
              <w:spacing w:after="0" w:line="240" w:lineRule="auto"/>
              <w:jc w:val="center"/>
              <w:rPr>
                <w:rFonts w:ascii="Arial" w:hAnsi="Arial" w:cs="Arial"/>
                <w:b/>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6E21A2" w:rsidRPr="00247431" w:rsidRDefault="006E21A2" w:rsidP="000B33CD">
            <w:pPr>
              <w:spacing w:after="0" w:line="240" w:lineRule="auto"/>
              <w:jc w:val="center"/>
              <w:rPr>
                <w:rFonts w:ascii="Arial" w:hAnsi="Arial" w:cs="Arial"/>
                <w:sz w:val="16"/>
                <w:szCs w:val="16"/>
              </w:rPr>
            </w:pPr>
            <w:r w:rsidRPr="00247431">
              <w:rPr>
                <w:rFonts w:ascii="Arial" w:hAnsi="Arial" w:cs="Arial"/>
                <w:sz w:val="16"/>
                <w:szCs w:val="16"/>
              </w:rPr>
              <w:t>2</w:t>
            </w:r>
          </w:p>
        </w:tc>
        <w:tc>
          <w:tcPr>
            <w:tcW w:w="761" w:type="dxa"/>
            <w:shd w:val="clear" w:color="auto" w:fill="auto"/>
          </w:tcPr>
          <w:p w:rsidR="006E21A2" w:rsidRPr="00247431" w:rsidRDefault="005110E6" w:rsidP="000B33CD">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6E21A2" w:rsidRPr="00247431" w:rsidRDefault="005110E6" w:rsidP="000B33CD">
            <w:pPr>
              <w:spacing w:after="0" w:line="240" w:lineRule="auto"/>
              <w:jc w:val="center"/>
              <w:rPr>
                <w:rFonts w:ascii="Arial" w:hAnsi="Arial" w:cs="Arial"/>
                <w:b/>
                <w:sz w:val="16"/>
                <w:szCs w:val="16"/>
              </w:rPr>
            </w:pPr>
            <w:r w:rsidRPr="00247431">
              <w:rPr>
                <w:rFonts w:ascii="Arial" w:hAnsi="Arial" w:cs="Arial"/>
                <w:b/>
                <w:sz w:val="16"/>
                <w:szCs w:val="16"/>
              </w:rPr>
              <w:t>Lote</w:t>
            </w:r>
          </w:p>
        </w:tc>
        <w:tc>
          <w:tcPr>
            <w:tcW w:w="6156" w:type="dxa"/>
            <w:shd w:val="clear" w:color="auto" w:fill="auto"/>
          </w:tcPr>
          <w:p w:rsidR="00640F86" w:rsidRPr="00247431" w:rsidRDefault="005110E6" w:rsidP="00FF1026">
            <w:pPr>
              <w:autoSpaceDE w:val="0"/>
              <w:autoSpaceDN w:val="0"/>
              <w:adjustRightInd w:val="0"/>
              <w:spacing w:after="0" w:line="240" w:lineRule="auto"/>
              <w:jc w:val="both"/>
              <w:rPr>
                <w:rFonts w:cs="Arial"/>
                <w:b/>
                <w:sz w:val="16"/>
                <w:szCs w:val="16"/>
              </w:rPr>
            </w:pPr>
            <w:r w:rsidRPr="00247431">
              <w:rPr>
                <w:rFonts w:cs="Arial"/>
                <w:b/>
                <w:sz w:val="16"/>
                <w:szCs w:val="16"/>
              </w:rPr>
              <w:t>LOTE DE 150 DISCOS DUROS</w:t>
            </w:r>
          </w:p>
          <w:p w:rsidR="006E21A2" w:rsidRPr="00247431" w:rsidRDefault="005110E6" w:rsidP="00FF1026">
            <w:pPr>
              <w:autoSpaceDE w:val="0"/>
              <w:autoSpaceDN w:val="0"/>
              <w:adjustRightInd w:val="0"/>
              <w:spacing w:after="0" w:line="240" w:lineRule="auto"/>
              <w:jc w:val="both"/>
              <w:rPr>
                <w:rFonts w:ascii="Arial" w:hAnsi="Arial" w:cs="Arial"/>
                <w:b/>
                <w:sz w:val="16"/>
                <w:szCs w:val="16"/>
              </w:rPr>
            </w:pPr>
            <w:r w:rsidRPr="00247431">
              <w:rPr>
                <w:rFonts w:cs="Arial"/>
                <w:sz w:val="16"/>
                <w:szCs w:val="16"/>
              </w:rPr>
              <w:t>Tipo SSD (estado sólido), conectividad SATA, capacidad 256 Gb, tamaño 2.5”, base de 3.5”.</w:t>
            </w:r>
          </w:p>
        </w:tc>
        <w:tc>
          <w:tcPr>
            <w:tcW w:w="812" w:type="dxa"/>
            <w:shd w:val="clear" w:color="auto" w:fill="auto"/>
          </w:tcPr>
          <w:p w:rsidR="006E21A2" w:rsidRPr="00247431" w:rsidRDefault="006E21A2" w:rsidP="00FF1026">
            <w:pPr>
              <w:spacing w:after="0" w:line="240" w:lineRule="auto"/>
              <w:jc w:val="center"/>
              <w:rPr>
                <w:rFonts w:ascii="Arial" w:hAnsi="Arial" w:cs="Arial"/>
                <w:b/>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6E21A2" w:rsidRPr="00247431" w:rsidRDefault="005110E6" w:rsidP="000B33CD">
            <w:pPr>
              <w:spacing w:after="0" w:line="240" w:lineRule="auto"/>
              <w:jc w:val="center"/>
              <w:rPr>
                <w:rFonts w:ascii="Arial" w:hAnsi="Arial" w:cs="Arial"/>
                <w:sz w:val="16"/>
                <w:szCs w:val="16"/>
              </w:rPr>
            </w:pPr>
            <w:r w:rsidRPr="00247431">
              <w:rPr>
                <w:rFonts w:ascii="Arial" w:hAnsi="Arial" w:cs="Arial"/>
                <w:sz w:val="16"/>
                <w:szCs w:val="16"/>
              </w:rPr>
              <w:t>3</w:t>
            </w:r>
          </w:p>
        </w:tc>
        <w:tc>
          <w:tcPr>
            <w:tcW w:w="761" w:type="dxa"/>
            <w:shd w:val="clear" w:color="auto" w:fill="auto"/>
          </w:tcPr>
          <w:p w:rsidR="006E21A2" w:rsidRPr="00247431" w:rsidRDefault="005110E6" w:rsidP="000B33CD">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6E21A2" w:rsidRPr="00247431" w:rsidRDefault="005110E6" w:rsidP="000B33CD">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6E21A2" w:rsidRPr="00247431" w:rsidRDefault="005110E6" w:rsidP="00640F86">
            <w:pPr>
              <w:pStyle w:val="Textoindependiente"/>
              <w:rPr>
                <w:rFonts w:ascii="Calibri" w:hAnsi="Calibri" w:cs="Arial"/>
                <w:sz w:val="16"/>
                <w:szCs w:val="16"/>
                <w:lang w:val="es-MX" w:eastAsia="es-MX"/>
              </w:rPr>
            </w:pPr>
            <w:r w:rsidRPr="00247431">
              <w:rPr>
                <w:rFonts w:ascii="Calibri" w:hAnsi="Calibri" w:cs="Arial"/>
                <w:b/>
                <w:sz w:val="16"/>
                <w:szCs w:val="16"/>
                <w:lang w:val="es-MX" w:eastAsia="es-MX"/>
              </w:rPr>
              <w:t>EQUIPO DE SEGURIDAD INFORMÁTICA (FIREWALL, IPS, ANTI-SPAM)</w:t>
            </w:r>
            <w:r w:rsidR="00640F86" w:rsidRPr="00247431">
              <w:rPr>
                <w:rFonts w:ascii="Calibri" w:hAnsi="Calibri" w:cs="Arial"/>
                <w:b/>
                <w:sz w:val="16"/>
                <w:szCs w:val="16"/>
                <w:lang w:val="es-MX" w:eastAsia="es-MX"/>
              </w:rPr>
              <w:t xml:space="preserve"> C</w:t>
            </w:r>
            <w:r w:rsidRPr="00247431">
              <w:rPr>
                <w:rFonts w:ascii="Calibri" w:hAnsi="Calibri" w:cs="Arial"/>
                <w:sz w:val="16"/>
                <w:szCs w:val="16"/>
                <w:lang w:val="es-MX" w:eastAsia="es-MX"/>
              </w:rPr>
              <w:t xml:space="preserve">apacidad 300 usuarios, de rack de 1U como Máximo, 18 puertos habilitados GE RJ45, incluye 1 X MGMT PORT, 1 X HA puerto, 16 X SWITCH puertos, 16 X GE SFP SLOTS, SPU NP6 AND CP9 HARDWARE acelerador, 2 DISCOS DE 240GB ONBOARD SSD Estado Sólido, Firewall 32 GBPS, IPS 5 GBS, NGFW 3.5 GBPS, </w:t>
            </w:r>
            <w:proofErr w:type="spellStart"/>
            <w:r w:rsidRPr="00247431">
              <w:rPr>
                <w:rFonts w:ascii="Calibri" w:hAnsi="Calibri" w:cs="Arial"/>
                <w:sz w:val="16"/>
                <w:szCs w:val="16"/>
                <w:lang w:val="es-MX" w:eastAsia="es-MX"/>
              </w:rPr>
              <w:t>threat</w:t>
            </w:r>
            <w:proofErr w:type="spellEnd"/>
            <w:r w:rsidRPr="00247431">
              <w:rPr>
                <w:rFonts w:ascii="Calibri" w:hAnsi="Calibri" w:cs="Arial"/>
                <w:sz w:val="16"/>
                <w:szCs w:val="16"/>
                <w:lang w:val="es-MX" w:eastAsia="es-MX"/>
              </w:rPr>
              <w:t xml:space="preserve"> </w:t>
            </w:r>
            <w:proofErr w:type="spellStart"/>
            <w:r w:rsidRPr="00247431">
              <w:rPr>
                <w:rFonts w:ascii="Calibri" w:hAnsi="Calibri" w:cs="Arial"/>
                <w:sz w:val="16"/>
                <w:szCs w:val="16"/>
                <w:lang w:val="es-MX" w:eastAsia="es-MX"/>
              </w:rPr>
              <w:t>protection</w:t>
            </w:r>
            <w:proofErr w:type="spellEnd"/>
            <w:r w:rsidRPr="00247431">
              <w:rPr>
                <w:rFonts w:ascii="Calibri" w:hAnsi="Calibri" w:cs="Arial"/>
                <w:sz w:val="16"/>
                <w:szCs w:val="16"/>
                <w:lang w:val="es-MX" w:eastAsia="es-MX"/>
              </w:rPr>
              <w:t xml:space="preserve"> 3 GBPS, Virtual </w:t>
            </w:r>
            <w:proofErr w:type="spellStart"/>
            <w:r w:rsidRPr="00247431">
              <w:rPr>
                <w:rFonts w:ascii="Calibri" w:hAnsi="Calibri" w:cs="Arial"/>
                <w:sz w:val="16"/>
                <w:szCs w:val="16"/>
                <w:lang w:val="es-MX" w:eastAsia="es-MX"/>
              </w:rPr>
              <w:t>Domains</w:t>
            </w:r>
            <w:proofErr w:type="spellEnd"/>
            <w:r w:rsidRPr="00247431">
              <w:rPr>
                <w:rFonts w:ascii="Calibri" w:hAnsi="Calibri" w:cs="Arial"/>
                <w:sz w:val="16"/>
                <w:szCs w:val="16"/>
                <w:lang w:val="es-MX" w:eastAsia="es-MX"/>
              </w:rPr>
              <w:t xml:space="preserve">, Sesiones concurrentes (TCP) 4 Millones, Nuevas sesiones por segundo (TCP) 300,000, Firewall </w:t>
            </w:r>
            <w:proofErr w:type="spellStart"/>
            <w:r w:rsidRPr="00247431">
              <w:rPr>
                <w:rFonts w:ascii="Calibri" w:hAnsi="Calibri" w:cs="Arial"/>
                <w:sz w:val="16"/>
                <w:szCs w:val="16"/>
                <w:lang w:val="es-MX" w:eastAsia="es-MX"/>
              </w:rPr>
              <w:t>Policies</w:t>
            </w:r>
            <w:proofErr w:type="spellEnd"/>
            <w:r w:rsidRPr="00247431">
              <w:rPr>
                <w:rFonts w:ascii="Calibri" w:hAnsi="Calibri" w:cs="Arial"/>
                <w:sz w:val="16"/>
                <w:szCs w:val="16"/>
                <w:lang w:val="es-MX" w:eastAsia="es-MX"/>
              </w:rPr>
              <w:t xml:space="preserve"> 10,000, Firewall </w:t>
            </w:r>
            <w:proofErr w:type="spellStart"/>
            <w:r w:rsidRPr="00247431">
              <w:rPr>
                <w:rFonts w:ascii="Calibri" w:hAnsi="Calibri" w:cs="Arial"/>
                <w:sz w:val="16"/>
                <w:szCs w:val="16"/>
                <w:lang w:val="es-MX" w:eastAsia="es-MX"/>
              </w:rPr>
              <w:t>Latency</w:t>
            </w:r>
            <w:proofErr w:type="spellEnd"/>
            <w:r w:rsidRPr="00247431">
              <w:rPr>
                <w:rFonts w:ascii="Calibri" w:hAnsi="Calibri" w:cs="Arial"/>
                <w:sz w:val="16"/>
                <w:szCs w:val="16"/>
                <w:lang w:val="es-MX" w:eastAsia="es-MX"/>
              </w:rPr>
              <w:t xml:space="preserve"> (64 byte, UDP) 3 </w:t>
            </w:r>
            <w:proofErr w:type="spellStart"/>
            <w:r w:rsidRPr="00247431">
              <w:rPr>
                <w:rFonts w:ascii="Calibri" w:hAnsi="Calibri" w:cs="Arial"/>
                <w:sz w:val="16"/>
                <w:szCs w:val="16"/>
                <w:lang w:val="es-MX" w:eastAsia="es-MX"/>
              </w:rPr>
              <w:t>us</w:t>
            </w:r>
            <w:proofErr w:type="spellEnd"/>
            <w:r w:rsidRPr="00247431">
              <w:rPr>
                <w:rFonts w:ascii="Calibri" w:hAnsi="Calibri" w:cs="Arial"/>
                <w:sz w:val="16"/>
                <w:szCs w:val="16"/>
                <w:lang w:val="es-MX" w:eastAsia="es-MX"/>
              </w:rPr>
              <w:t xml:space="preserve">, SSL </w:t>
            </w:r>
            <w:proofErr w:type="spellStart"/>
            <w:r w:rsidRPr="00247431">
              <w:rPr>
                <w:rFonts w:ascii="Calibri" w:hAnsi="Calibri" w:cs="Arial"/>
                <w:sz w:val="16"/>
                <w:szCs w:val="16"/>
                <w:lang w:val="es-MX" w:eastAsia="es-MX"/>
              </w:rPr>
              <w:t>Inspection</w:t>
            </w:r>
            <w:proofErr w:type="spellEnd"/>
            <w:r w:rsidRPr="00247431">
              <w:rPr>
                <w:rFonts w:ascii="Calibri" w:hAnsi="Calibri" w:cs="Arial"/>
                <w:sz w:val="16"/>
                <w:szCs w:val="16"/>
                <w:lang w:val="es-MX" w:eastAsia="es-MX"/>
              </w:rPr>
              <w:t xml:space="preserve"> CPS (IPS, </w:t>
            </w:r>
            <w:proofErr w:type="spellStart"/>
            <w:r w:rsidRPr="00247431">
              <w:rPr>
                <w:rFonts w:ascii="Calibri" w:hAnsi="Calibri" w:cs="Arial"/>
                <w:sz w:val="16"/>
                <w:szCs w:val="16"/>
                <w:lang w:val="es-MX" w:eastAsia="es-MX"/>
              </w:rPr>
              <w:t>avg</w:t>
            </w:r>
            <w:proofErr w:type="spellEnd"/>
            <w:r w:rsidRPr="00247431">
              <w:rPr>
                <w:rFonts w:ascii="Calibri" w:hAnsi="Calibri" w:cs="Arial"/>
                <w:sz w:val="16"/>
                <w:szCs w:val="16"/>
                <w:lang w:val="es-MX" w:eastAsia="es-MX"/>
              </w:rPr>
              <w:t xml:space="preserve">. HTTPS) 32,500, CAPWAP </w:t>
            </w:r>
            <w:proofErr w:type="spellStart"/>
            <w:r w:rsidRPr="00247431">
              <w:rPr>
                <w:rFonts w:ascii="Calibri" w:hAnsi="Calibri" w:cs="Arial"/>
                <w:sz w:val="16"/>
                <w:szCs w:val="16"/>
                <w:lang w:val="es-MX" w:eastAsia="es-MX"/>
              </w:rPr>
              <w:t>Throughput</w:t>
            </w:r>
            <w:proofErr w:type="spellEnd"/>
            <w:r w:rsidRPr="00247431">
              <w:rPr>
                <w:rFonts w:ascii="Calibri" w:hAnsi="Calibri" w:cs="Arial"/>
                <w:sz w:val="16"/>
                <w:szCs w:val="16"/>
                <w:lang w:val="es-MX" w:eastAsia="es-MX"/>
              </w:rPr>
              <w:t xml:space="preserve"> (1444 byte, UDP), </w:t>
            </w:r>
            <w:proofErr w:type="spellStart"/>
            <w:r w:rsidRPr="00247431">
              <w:rPr>
                <w:rFonts w:ascii="Calibri" w:hAnsi="Calibri" w:cs="Arial"/>
                <w:sz w:val="16"/>
                <w:szCs w:val="16"/>
                <w:lang w:val="es-MX" w:eastAsia="es-MX"/>
              </w:rPr>
              <w:t>Application</w:t>
            </w:r>
            <w:proofErr w:type="spellEnd"/>
            <w:r w:rsidRPr="00247431">
              <w:rPr>
                <w:rFonts w:ascii="Calibri" w:hAnsi="Calibri" w:cs="Arial"/>
                <w:sz w:val="16"/>
                <w:szCs w:val="16"/>
                <w:lang w:val="es-MX" w:eastAsia="es-MX"/>
              </w:rPr>
              <w:t xml:space="preserve"> Control </w:t>
            </w:r>
            <w:proofErr w:type="spellStart"/>
            <w:r w:rsidRPr="00247431">
              <w:rPr>
                <w:rFonts w:ascii="Calibri" w:hAnsi="Calibri" w:cs="Arial"/>
                <w:sz w:val="16"/>
                <w:szCs w:val="16"/>
                <w:lang w:val="es-MX" w:eastAsia="es-MX"/>
              </w:rPr>
              <w:t>Throughput</w:t>
            </w:r>
            <w:proofErr w:type="spellEnd"/>
            <w:r w:rsidRPr="00247431">
              <w:rPr>
                <w:rFonts w:ascii="Calibri" w:hAnsi="Calibri" w:cs="Arial"/>
                <w:sz w:val="16"/>
                <w:szCs w:val="16"/>
                <w:lang w:val="es-MX" w:eastAsia="es-MX"/>
              </w:rPr>
              <w:t xml:space="preserve"> (HTTP 64K) 27GBps, Configuraciones de alta disponibilidad Active-Active, Active-</w:t>
            </w:r>
            <w:proofErr w:type="spellStart"/>
            <w:r w:rsidRPr="00247431">
              <w:rPr>
                <w:rFonts w:ascii="Calibri" w:hAnsi="Calibri" w:cs="Arial"/>
                <w:sz w:val="16"/>
                <w:szCs w:val="16"/>
                <w:lang w:val="es-MX" w:eastAsia="es-MX"/>
              </w:rPr>
              <w:t>Passive</w:t>
            </w:r>
            <w:proofErr w:type="spellEnd"/>
            <w:r w:rsidRPr="00247431">
              <w:rPr>
                <w:rFonts w:ascii="Calibri" w:hAnsi="Calibri" w:cs="Arial"/>
                <w:sz w:val="16"/>
                <w:szCs w:val="16"/>
                <w:lang w:val="es-MX" w:eastAsia="es-MX"/>
              </w:rPr>
              <w:t xml:space="preserve">, </w:t>
            </w:r>
            <w:proofErr w:type="spellStart"/>
            <w:r w:rsidRPr="00247431">
              <w:rPr>
                <w:rFonts w:ascii="Calibri" w:hAnsi="Calibri" w:cs="Arial"/>
                <w:sz w:val="16"/>
                <w:szCs w:val="16"/>
                <w:lang w:val="es-MX" w:eastAsia="es-MX"/>
              </w:rPr>
              <w:t>Clustering</w:t>
            </w:r>
            <w:proofErr w:type="spellEnd"/>
            <w:r w:rsidRPr="00247431">
              <w:rPr>
                <w:rFonts w:ascii="Calibri" w:hAnsi="Calibri" w:cs="Arial"/>
                <w:sz w:val="16"/>
                <w:szCs w:val="16"/>
                <w:lang w:val="es-MX" w:eastAsia="es-MX"/>
              </w:rPr>
              <w:t xml:space="preserve">, Interface múltiple GE RJ45 y GE SFP SLOTS, Certificaciones ICSA </w:t>
            </w:r>
            <w:proofErr w:type="spellStart"/>
            <w:r w:rsidRPr="00247431">
              <w:rPr>
                <w:rFonts w:ascii="Calibri" w:hAnsi="Calibri" w:cs="Arial"/>
                <w:sz w:val="16"/>
                <w:szCs w:val="16"/>
                <w:lang w:val="es-MX" w:eastAsia="es-MX"/>
              </w:rPr>
              <w:t>Labs</w:t>
            </w:r>
            <w:proofErr w:type="spellEnd"/>
            <w:r w:rsidRPr="00247431">
              <w:rPr>
                <w:rFonts w:ascii="Calibri" w:hAnsi="Calibri" w:cs="Arial"/>
                <w:sz w:val="16"/>
                <w:szCs w:val="16"/>
                <w:lang w:val="es-MX" w:eastAsia="es-MX"/>
              </w:rPr>
              <w:t xml:space="preserve">: Firewall, </w:t>
            </w:r>
            <w:proofErr w:type="spellStart"/>
            <w:r w:rsidRPr="00247431">
              <w:rPr>
                <w:rFonts w:ascii="Calibri" w:hAnsi="Calibri" w:cs="Arial"/>
                <w:sz w:val="16"/>
                <w:szCs w:val="16"/>
                <w:lang w:val="es-MX" w:eastAsia="es-MX"/>
              </w:rPr>
              <w:t>Ipsec</w:t>
            </w:r>
            <w:proofErr w:type="spellEnd"/>
            <w:r w:rsidRPr="00247431">
              <w:rPr>
                <w:rFonts w:ascii="Calibri" w:hAnsi="Calibri" w:cs="Arial"/>
                <w:sz w:val="16"/>
                <w:szCs w:val="16"/>
                <w:lang w:val="es-MX" w:eastAsia="es-MX"/>
              </w:rPr>
              <w:t xml:space="preserve">, IPS, Antivirus, SSL-VPN; USGv6/IPv6, Licenciamiento incluido con al menos las siguientes funcionalidades </w:t>
            </w:r>
            <w:proofErr w:type="spellStart"/>
            <w:r w:rsidRPr="00247431">
              <w:rPr>
                <w:rFonts w:ascii="Calibri" w:hAnsi="Calibri" w:cs="Arial"/>
                <w:sz w:val="16"/>
                <w:szCs w:val="16"/>
                <w:lang w:val="es-MX" w:eastAsia="es-MX"/>
              </w:rPr>
              <w:t>Application</w:t>
            </w:r>
            <w:proofErr w:type="spellEnd"/>
            <w:r w:rsidRPr="00247431">
              <w:rPr>
                <w:rFonts w:ascii="Calibri" w:hAnsi="Calibri" w:cs="Arial"/>
                <w:sz w:val="16"/>
                <w:szCs w:val="16"/>
                <w:lang w:val="es-MX" w:eastAsia="es-MX"/>
              </w:rPr>
              <w:t xml:space="preserve"> control, IPS, AV, Web </w:t>
            </w:r>
            <w:proofErr w:type="spellStart"/>
            <w:r w:rsidRPr="00247431">
              <w:rPr>
                <w:rFonts w:ascii="Calibri" w:hAnsi="Calibri" w:cs="Arial"/>
                <w:sz w:val="16"/>
                <w:szCs w:val="16"/>
                <w:lang w:val="es-MX" w:eastAsia="es-MX"/>
              </w:rPr>
              <w:t>Filtering</w:t>
            </w:r>
            <w:proofErr w:type="spellEnd"/>
            <w:r w:rsidRPr="00247431">
              <w:rPr>
                <w:rFonts w:ascii="Calibri" w:hAnsi="Calibri" w:cs="Arial"/>
                <w:sz w:val="16"/>
                <w:szCs w:val="16"/>
                <w:lang w:val="es-MX" w:eastAsia="es-MX"/>
              </w:rPr>
              <w:t xml:space="preserve"> and </w:t>
            </w:r>
            <w:proofErr w:type="spellStart"/>
            <w:r w:rsidRPr="00247431">
              <w:rPr>
                <w:rFonts w:ascii="Calibri" w:hAnsi="Calibri" w:cs="Arial"/>
                <w:sz w:val="16"/>
                <w:szCs w:val="16"/>
                <w:lang w:val="es-MX" w:eastAsia="es-MX"/>
              </w:rPr>
              <w:t>antispam</w:t>
            </w:r>
            <w:proofErr w:type="spellEnd"/>
            <w:r w:rsidRPr="00247431">
              <w:rPr>
                <w:rFonts w:ascii="Calibri" w:hAnsi="Calibri" w:cs="Arial"/>
                <w:sz w:val="16"/>
                <w:szCs w:val="16"/>
                <w:lang w:val="es-MX" w:eastAsia="es-MX"/>
              </w:rPr>
              <w:t xml:space="preserve">, </w:t>
            </w:r>
            <w:proofErr w:type="spellStart"/>
            <w:r w:rsidRPr="00247431">
              <w:rPr>
                <w:rFonts w:ascii="Calibri" w:hAnsi="Calibri" w:cs="Arial"/>
                <w:sz w:val="16"/>
                <w:szCs w:val="16"/>
                <w:lang w:val="es-MX" w:eastAsia="es-MX"/>
              </w:rPr>
              <w:t>Sandbox</w:t>
            </w:r>
            <w:proofErr w:type="spellEnd"/>
            <w:r w:rsidRPr="00247431">
              <w:rPr>
                <w:rFonts w:ascii="Calibri" w:hAnsi="Calibri" w:cs="Arial"/>
                <w:sz w:val="16"/>
                <w:szCs w:val="16"/>
                <w:lang w:val="es-MX" w:eastAsia="es-MX"/>
              </w:rPr>
              <w:t xml:space="preserve"> Cloud, Licenciamiento y Soporte Incluido por 3 años 7x24</w:t>
            </w:r>
          </w:p>
        </w:tc>
        <w:tc>
          <w:tcPr>
            <w:tcW w:w="812" w:type="dxa"/>
            <w:shd w:val="clear" w:color="auto" w:fill="auto"/>
          </w:tcPr>
          <w:p w:rsidR="006E21A2" w:rsidRPr="00247431" w:rsidRDefault="006E21A2" w:rsidP="000B33CD">
            <w:pPr>
              <w:spacing w:after="0" w:line="240" w:lineRule="auto"/>
              <w:jc w:val="center"/>
              <w:rPr>
                <w:rFonts w:cs="Arial"/>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6E21A2" w:rsidRPr="00247431" w:rsidRDefault="005110E6" w:rsidP="000B33CD">
            <w:pPr>
              <w:spacing w:after="0" w:line="240" w:lineRule="auto"/>
              <w:jc w:val="center"/>
              <w:rPr>
                <w:rFonts w:ascii="Arial" w:hAnsi="Arial" w:cs="Arial"/>
                <w:sz w:val="16"/>
                <w:szCs w:val="16"/>
              </w:rPr>
            </w:pPr>
            <w:r w:rsidRPr="00247431">
              <w:rPr>
                <w:rFonts w:ascii="Arial" w:hAnsi="Arial" w:cs="Arial"/>
                <w:sz w:val="16"/>
                <w:szCs w:val="16"/>
              </w:rPr>
              <w:t>4</w:t>
            </w:r>
          </w:p>
        </w:tc>
        <w:tc>
          <w:tcPr>
            <w:tcW w:w="761" w:type="dxa"/>
            <w:shd w:val="clear" w:color="auto" w:fill="auto"/>
          </w:tcPr>
          <w:p w:rsidR="006E21A2" w:rsidRPr="00247431" w:rsidRDefault="005110E6" w:rsidP="000B33CD">
            <w:pPr>
              <w:spacing w:after="0" w:line="240" w:lineRule="auto"/>
              <w:jc w:val="center"/>
              <w:rPr>
                <w:rFonts w:ascii="Arial" w:hAnsi="Arial" w:cs="Arial"/>
                <w:sz w:val="16"/>
                <w:szCs w:val="16"/>
              </w:rPr>
            </w:pPr>
            <w:r w:rsidRPr="00247431">
              <w:rPr>
                <w:rFonts w:ascii="Arial" w:hAnsi="Arial" w:cs="Arial"/>
                <w:sz w:val="16"/>
                <w:szCs w:val="16"/>
              </w:rPr>
              <w:t>27</w:t>
            </w:r>
          </w:p>
        </w:tc>
        <w:tc>
          <w:tcPr>
            <w:tcW w:w="892" w:type="dxa"/>
          </w:tcPr>
          <w:p w:rsidR="006E21A2" w:rsidRPr="00247431" w:rsidRDefault="005110E6" w:rsidP="000B33CD">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6E21A2" w:rsidRPr="00247431" w:rsidRDefault="00965721" w:rsidP="006E21A2">
            <w:pPr>
              <w:spacing w:after="0" w:line="240" w:lineRule="auto"/>
              <w:rPr>
                <w:rFonts w:ascii="Arial" w:hAnsi="Arial" w:cs="Arial"/>
                <w:b/>
                <w:sz w:val="16"/>
                <w:szCs w:val="16"/>
              </w:rPr>
            </w:pPr>
            <w:r w:rsidRPr="00247431">
              <w:rPr>
                <w:rFonts w:cs="Arial"/>
                <w:b/>
                <w:bCs/>
                <w:sz w:val="16"/>
                <w:szCs w:val="16"/>
              </w:rPr>
              <w:t xml:space="preserve">PANTALLA PARA PC. </w:t>
            </w:r>
            <w:r w:rsidRPr="00247431">
              <w:rPr>
                <w:rFonts w:cs="Arial"/>
                <w:bCs/>
                <w:sz w:val="16"/>
                <w:szCs w:val="16"/>
              </w:rPr>
              <w:t xml:space="preserve">Tamaño 27 Pulgadas, resolución 1920 X 1080p, conectividades: USB Tipo B, </w:t>
            </w:r>
            <w:proofErr w:type="spellStart"/>
            <w:r w:rsidRPr="00247431">
              <w:rPr>
                <w:rFonts w:cs="Arial"/>
                <w:bCs/>
                <w:sz w:val="16"/>
                <w:szCs w:val="16"/>
              </w:rPr>
              <w:t>Display</w:t>
            </w:r>
            <w:proofErr w:type="spellEnd"/>
            <w:r w:rsidRPr="00247431">
              <w:rPr>
                <w:rFonts w:cs="Arial"/>
                <w:bCs/>
                <w:sz w:val="16"/>
                <w:szCs w:val="16"/>
              </w:rPr>
              <w:t xml:space="preserve"> Port 1.2, HDMI 1.4, Puerto USB-A 3.2.</w:t>
            </w:r>
          </w:p>
        </w:tc>
        <w:tc>
          <w:tcPr>
            <w:tcW w:w="812" w:type="dxa"/>
            <w:shd w:val="clear" w:color="auto" w:fill="auto"/>
          </w:tcPr>
          <w:p w:rsidR="006E21A2" w:rsidRPr="00247431" w:rsidRDefault="006E21A2" w:rsidP="000B33CD">
            <w:pPr>
              <w:spacing w:after="0" w:line="240" w:lineRule="auto"/>
              <w:jc w:val="center"/>
              <w:rPr>
                <w:rFonts w:ascii="Arial" w:hAnsi="Arial" w:cs="Arial"/>
                <w:b/>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6E21A2" w:rsidRPr="00247431" w:rsidRDefault="00FF1026" w:rsidP="000B33CD">
            <w:pPr>
              <w:spacing w:after="0" w:line="240" w:lineRule="auto"/>
              <w:jc w:val="center"/>
              <w:rPr>
                <w:rFonts w:ascii="Arial" w:hAnsi="Arial" w:cs="Arial"/>
                <w:sz w:val="16"/>
                <w:szCs w:val="16"/>
              </w:rPr>
            </w:pPr>
            <w:r w:rsidRPr="00247431">
              <w:rPr>
                <w:rFonts w:ascii="Arial" w:hAnsi="Arial" w:cs="Arial"/>
                <w:sz w:val="16"/>
                <w:szCs w:val="16"/>
              </w:rPr>
              <w:t>5</w:t>
            </w:r>
          </w:p>
        </w:tc>
        <w:tc>
          <w:tcPr>
            <w:tcW w:w="761" w:type="dxa"/>
            <w:shd w:val="clear" w:color="auto" w:fill="auto"/>
          </w:tcPr>
          <w:p w:rsidR="006E21A2"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t>10</w:t>
            </w:r>
          </w:p>
        </w:tc>
        <w:tc>
          <w:tcPr>
            <w:tcW w:w="892" w:type="dxa"/>
          </w:tcPr>
          <w:p w:rsidR="006E21A2" w:rsidRPr="00247431" w:rsidRDefault="00AF38BA" w:rsidP="000B33CD">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6E21A2" w:rsidRPr="00247431" w:rsidRDefault="00AF38BA" w:rsidP="006E21A2">
            <w:pPr>
              <w:spacing w:after="0" w:line="240" w:lineRule="auto"/>
              <w:rPr>
                <w:rFonts w:ascii="Arial" w:hAnsi="Arial" w:cs="Arial"/>
                <w:b/>
                <w:sz w:val="16"/>
                <w:szCs w:val="16"/>
              </w:rPr>
            </w:pPr>
            <w:r w:rsidRPr="00247431">
              <w:rPr>
                <w:rFonts w:ascii="Arial" w:hAnsi="Arial" w:cs="Arial"/>
                <w:b/>
                <w:sz w:val="16"/>
                <w:szCs w:val="16"/>
              </w:rPr>
              <w:t xml:space="preserve">Servidor de computo. </w:t>
            </w:r>
            <w:r w:rsidRPr="00247431">
              <w:rPr>
                <w:rFonts w:cs="Arial"/>
                <w:sz w:val="16"/>
                <w:szCs w:val="16"/>
              </w:rPr>
              <w:t xml:space="preserve">1u de rack como media máxima, 1 procesador 2.2ghz/10-core/85w, soporte de al menos 2 procesadores, 16gb de RAM ddr4 (1x16gb), El servidor </w:t>
            </w:r>
            <w:proofErr w:type="spellStart"/>
            <w:r w:rsidRPr="00247431">
              <w:rPr>
                <w:rFonts w:cs="Arial"/>
                <w:sz w:val="16"/>
                <w:szCs w:val="16"/>
              </w:rPr>
              <w:t>debera</w:t>
            </w:r>
            <w:proofErr w:type="spellEnd"/>
            <w:r w:rsidRPr="00247431">
              <w:rPr>
                <w:rFonts w:cs="Arial"/>
                <w:sz w:val="16"/>
                <w:szCs w:val="16"/>
              </w:rPr>
              <w:t xml:space="preserve"> soportar al menos 3TB en memoria </w:t>
            </w:r>
            <w:proofErr w:type="spellStart"/>
            <w:r w:rsidRPr="00247431">
              <w:rPr>
                <w:rFonts w:cs="Arial"/>
                <w:sz w:val="16"/>
                <w:szCs w:val="16"/>
              </w:rPr>
              <w:t>ram</w:t>
            </w:r>
            <w:proofErr w:type="spellEnd"/>
            <w:r w:rsidRPr="00247431">
              <w:rPr>
                <w:rFonts w:cs="Arial"/>
                <w:sz w:val="16"/>
                <w:szCs w:val="16"/>
              </w:rPr>
              <w:t xml:space="preserve">, distribuidos en 24 ranuras LRDIMM, deberá de soportar memoria persistente, deberá de soportar tecnología </w:t>
            </w:r>
            <w:proofErr w:type="spellStart"/>
            <w:r w:rsidRPr="00247431">
              <w:rPr>
                <w:rFonts w:cs="Arial"/>
                <w:sz w:val="16"/>
                <w:szCs w:val="16"/>
              </w:rPr>
              <w:t>NVMe</w:t>
            </w:r>
            <w:proofErr w:type="spellEnd"/>
            <w:r w:rsidRPr="00247431">
              <w:rPr>
                <w:rFonts w:cs="Arial"/>
                <w:sz w:val="16"/>
                <w:szCs w:val="16"/>
              </w:rPr>
              <w:t xml:space="preserve"> y M.2, deberá de soportar tarjetas NVIDIA, tarjeta controladora con al menos 2 </w:t>
            </w:r>
            <w:proofErr w:type="spellStart"/>
            <w:r w:rsidRPr="00247431">
              <w:rPr>
                <w:rFonts w:cs="Arial"/>
                <w:sz w:val="16"/>
                <w:szCs w:val="16"/>
              </w:rPr>
              <w:t>gb</w:t>
            </w:r>
            <w:proofErr w:type="spellEnd"/>
            <w:r w:rsidRPr="00247431">
              <w:rPr>
                <w:rFonts w:cs="Arial"/>
                <w:sz w:val="16"/>
                <w:szCs w:val="16"/>
              </w:rPr>
              <w:t xml:space="preserve"> de cache con tecnología SAS, soportar RAID 0,1,5,6,10,50,60, 1 ADM, 10 ADM, 2 fuentes de poder redundantes 500w, 2 puertos </w:t>
            </w:r>
            <w:proofErr w:type="spellStart"/>
            <w:r w:rsidRPr="00247431">
              <w:rPr>
                <w:rFonts w:cs="Arial"/>
                <w:sz w:val="16"/>
                <w:szCs w:val="16"/>
              </w:rPr>
              <w:t>PCIe</w:t>
            </w:r>
            <w:proofErr w:type="spellEnd"/>
            <w:r w:rsidRPr="00247431">
              <w:rPr>
                <w:rFonts w:cs="Arial"/>
                <w:sz w:val="16"/>
                <w:szCs w:val="16"/>
              </w:rPr>
              <w:t xml:space="preserve"> 3.0, 24 ranuras DIMM (12 ranuras por procesador), soporte máximo de 3tb de memoria RAM LRDIMM, menos 8 </w:t>
            </w:r>
            <w:proofErr w:type="spellStart"/>
            <w:r w:rsidRPr="00247431">
              <w:rPr>
                <w:rFonts w:cs="Arial"/>
                <w:sz w:val="16"/>
                <w:szCs w:val="16"/>
              </w:rPr>
              <w:t>bahias</w:t>
            </w:r>
            <w:proofErr w:type="spellEnd"/>
            <w:r w:rsidRPr="00247431">
              <w:rPr>
                <w:rFonts w:cs="Arial"/>
                <w:sz w:val="16"/>
                <w:szCs w:val="16"/>
              </w:rPr>
              <w:t xml:space="preserve"> para almacenamiento de unidades de disco duro activas de 2.5 en el mismo chasis, 2 discos duros SAS 12G de al menos 1TB c/u a 7.2K del tipo Hot Plug, 1 tarjeta de red de 4 puertos a 1 </w:t>
            </w:r>
            <w:proofErr w:type="spellStart"/>
            <w:r w:rsidRPr="00247431">
              <w:rPr>
                <w:rFonts w:cs="Arial"/>
                <w:sz w:val="16"/>
                <w:szCs w:val="16"/>
              </w:rPr>
              <w:t>gbe</w:t>
            </w:r>
            <w:proofErr w:type="spellEnd"/>
            <w:r w:rsidRPr="00247431">
              <w:rPr>
                <w:rFonts w:cs="Arial"/>
                <w:sz w:val="16"/>
                <w:szCs w:val="16"/>
              </w:rPr>
              <w:t xml:space="preserve"> de video de hasta 1920 X 1200 a 60Hz (32bpp) con 16mb de memoria de video, compatible con Windows server, red </w:t>
            </w:r>
            <w:proofErr w:type="spellStart"/>
            <w:r w:rsidRPr="00247431">
              <w:rPr>
                <w:rFonts w:cs="Arial"/>
                <w:sz w:val="16"/>
                <w:szCs w:val="16"/>
              </w:rPr>
              <w:t>hat</w:t>
            </w:r>
            <w:proofErr w:type="spellEnd"/>
            <w:r w:rsidRPr="00247431">
              <w:rPr>
                <w:rFonts w:cs="Arial"/>
                <w:sz w:val="16"/>
                <w:szCs w:val="16"/>
              </w:rPr>
              <w:t xml:space="preserve"> Enterprise Linux (</w:t>
            </w:r>
            <w:proofErr w:type="spellStart"/>
            <w:r w:rsidRPr="00247431">
              <w:rPr>
                <w:rFonts w:cs="Arial"/>
                <w:sz w:val="16"/>
                <w:szCs w:val="16"/>
              </w:rPr>
              <w:t>rHEL</w:t>
            </w:r>
            <w:proofErr w:type="spellEnd"/>
            <w:r w:rsidRPr="00247431">
              <w:rPr>
                <w:rFonts w:cs="Arial"/>
                <w:sz w:val="16"/>
                <w:szCs w:val="16"/>
              </w:rPr>
              <w:t xml:space="preserve">), </w:t>
            </w:r>
            <w:proofErr w:type="spellStart"/>
            <w:r w:rsidRPr="00247431">
              <w:rPr>
                <w:rFonts w:cs="Arial"/>
                <w:sz w:val="16"/>
                <w:szCs w:val="16"/>
              </w:rPr>
              <w:t>Suse</w:t>
            </w:r>
            <w:proofErr w:type="spellEnd"/>
            <w:r w:rsidRPr="00247431">
              <w:rPr>
                <w:rFonts w:cs="Arial"/>
                <w:sz w:val="16"/>
                <w:szCs w:val="16"/>
              </w:rPr>
              <w:t xml:space="preserve"> Linux Enterprise server (SLES), </w:t>
            </w:r>
            <w:proofErr w:type="spellStart"/>
            <w:r w:rsidRPr="00247431">
              <w:rPr>
                <w:rFonts w:cs="Arial"/>
                <w:sz w:val="16"/>
                <w:szCs w:val="16"/>
              </w:rPr>
              <w:t>VMware</w:t>
            </w:r>
            <w:proofErr w:type="spellEnd"/>
            <w:r w:rsidRPr="00247431">
              <w:rPr>
                <w:rFonts w:cs="Arial"/>
                <w:sz w:val="16"/>
                <w:szCs w:val="16"/>
              </w:rPr>
              <w:t xml:space="preserve">, </w:t>
            </w:r>
            <w:proofErr w:type="spellStart"/>
            <w:r w:rsidRPr="00247431">
              <w:rPr>
                <w:rFonts w:cs="Arial"/>
                <w:sz w:val="16"/>
                <w:szCs w:val="16"/>
              </w:rPr>
              <w:t>centos</w:t>
            </w:r>
            <w:proofErr w:type="spellEnd"/>
            <w:r w:rsidRPr="00247431">
              <w:rPr>
                <w:rFonts w:cs="Arial"/>
                <w:sz w:val="16"/>
                <w:szCs w:val="16"/>
              </w:rPr>
              <w:t xml:space="preserve">, </w:t>
            </w:r>
            <w:proofErr w:type="spellStart"/>
            <w:r w:rsidRPr="00247431">
              <w:rPr>
                <w:rFonts w:cs="Arial"/>
                <w:sz w:val="16"/>
                <w:szCs w:val="16"/>
              </w:rPr>
              <w:t>clearos</w:t>
            </w:r>
            <w:proofErr w:type="spellEnd"/>
            <w:r w:rsidRPr="00247431">
              <w:rPr>
                <w:rFonts w:cs="Arial"/>
                <w:sz w:val="16"/>
                <w:szCs w:val="16"/>
              </w:rPr>
              <w:t xml:space="preserve">. 1 puerto de administración remota dedicado con 32mb flash, medias virtuales tanto de cd como </w:t>
            </w:r>
            <w:proofErr w:type="spellStart"/>
            <w:r w:rsidRPr="00247431">
              <w:rPr>
                <w:rFonts w:cs="Arial"/>
                <w:sz w:val="16"/>
                <w:szCs w:val="16"/>
              </w:rPr>
              <w:t>floppy</w:t>
            </w:r>
            <w:proofErr w:type="spellEnd"/>
            <w:r w:rsidRPr="00247431">
              <w:rPr>
                <w:rFonts w:cs="Arial"/>
                <w:sz w:val="16"/>
                <w:szCs w:val="16"/>
              </w:rPr>
              <w:t xml:space="preserve"> y USB ACPI 6.1 </w:t>
            </w:r>
            <w:proofErr w:type="spellStart"/>
            <w:r w:rsidRPr="00247431">
              <w:rPr>
                <w:rFonts w:cs="Arial"/>
                <w:sz w:val="16"/>
                <w:szCs w:val="16"/>
              </w:rPr>
              <w:t>compliant</w:t>
            </w:r>
            <w:proofErr w:type="spellEnd"/>
            <w:r w:rsidRPr="00247431">
              <w:rPr>
                <w:rFonts w:cs="Arial"/>
                <w:sz w:val="16"/>
                <w:szCs w:val="16"/>
              </w:rPr>
              <w:t xml:space="preserve">, </w:t>
            </w:r>
            <w:proofErr w:type="spellStart"/>
            <w:r w:rsidRPr="00247431">
              <w:rPr>
                <w:rFonts w:cs="Arial"/>
                <w:sz w:val="16"/>
                <w:szCs w:val="16"/>
              </w:rPr>
              <w:t>PCIe</w:t>
            </w:r>
            <w:proofErr w:type="spellEnd"/>
            <w:r w:rsidRPr="00247431">
              <w:rPr>
                <w:rFonts w:cs="Arial"/>
                <w:sz w:val="16"/>
                <w:szCs w:val="16"/>
              </w:rPr>
              <w:t xml:space="preserve"> 3.0 </w:t>
            </w:r>
            <w:proofErr w:type="spellStart"/>
            <w:r w:rsidRPr="00247431">
              <w:rPr>
                <w:rFonts w:cs="Arial"/>
                <w:sz w:val="16"/>
                <w:szCs w:val="16"/>
              </w:rPr>
              <w:t>compliant</w:t>
            </w:r>
            <w:proofErr w:type="spellEnd"/>
            <w:r w:rsidRPr="00247431">
              <w:rPr>
                <w:rFonts w:cs="Arial"/>
                <w:sz w:val="16"/>
                <w:szCs w:val="16"/>
              </w:rPr>
              <w:t xml:space="preserve">, PXE </w:t>
            </w:r>
            <w:proofErr w:type="spellStart"/>
            <w:r w:rsidRPr="00247431">
              <w:rPr>
                <w:rFonts w:cs="Arial"/>
                <w:sz w:val="16"/>
                <w:szCs w:val="16"/>
              </w:rPr>
              <w:t>support</w:t>
            </w:r>
            <w:proofErr w:type="spellEnd"/>
            <w:r w:rsidRPr="00247431">
              <w:rPr>
                <w:rFonts w:cs="Arial"/>
                <w:sz w:val="16"/>
                <w:szCs w:val="16"/>
              </w:rPr>
              <w:t xml:space="preserve">, WOL </w:t>
            </w:r>
            <w:proofErr w:type="spellStart"/>
            <w:r w:rsidRPr="00247431">
              <w:rPr>
                <w:rFonts w:cs="Arial"/>
                <w:sz w:val="16"/>
                <w:szCs w:val="16"/>
              </w:rPr>
              <w:t>support</w:t>
            </w:r>
            <w:proofErr w:type="spellEnd"/>
            <w:r w:rsidRPr="00247431">
              <w:rPr>
                <w:rFonts w:cs="Arial"/>
                <w:sz w:val="16"/>
                <w:szCs w:val="16"/>
              </w:rPr>
              <w:t xml:space="preserve">, </w:t>
            </w:r>
            <w:proofErr w:type="spellStart"/>
            <w:r w:rsidRPr="00247431">
              <w:rPr>
                <w:rFonts w:cs="Arial"/>
                <w:sz w:val="16"/>
                <w:szCs w:val="16"/>
              </w:rPr>
              <w:t>redfish</w:t>
            </w:r>
            <w:proofErr w:type="spellEnd"/>
            <w:r w:rsidRPr="00247431">
              <w:rPr>
                <w:rFonts w:cs="Arial"/>
                <w:sz w:val="16"/>
                <w:szCs w:val="16"/>
              </w:rPr>
              <w:t xml:space="preserve"> API, SNMP v3, USB 3.0 </w:t>
            </w:r>
            <w:proofErr w:type="spellStart"/>
            <w:r w:rsidRPr="00247431">
              <w:rPr>
                <w:rFonts w:cs="Arial"/>
                <w:sz w:val="16"/>
                <w:szCs w:val="16"/>
              </w:rPr>
              <w:t>support</w:t>
            </w:r>
            <w:proofErr w:type="spellEnd"/>
            <w:r w:rsidRPr="00247431">
              <w:rPr>
                <w:rFonts w:cs="Arial"/>
                <w:sz w:val="16"/>
                <w:szCs w:val="16"/>
              </w:rPr>
              <w:t xml:space="preserve">, USB 2.0 </w:t>
            </w:r>
            <w:proofErr w:type="spellStart"/>
            <w:r w:rsidRPr="00247431">
              <w:rPr>
                <w:rFonts w:cs="Arial"/>
                <w:sz w:val="16"/>
                <w:szCs w:val="16"/>
              </w:rPr>
              <w:t>support</w:t>
            </w:r>
            <w:proofErr w:type="spellEnd"/>
            <w:r w:rsidRPr="00247431">
              <w:rPr>
                <w:rFonts w:cs="Arial"/>
                <w:sz w:val="16"/>
                <w:szCs w:val="16"/>
              </w:rPr>
              <w:t xml:space="preserve">, </w:t>
            </w:r>
            <w:proofErr w:type="spellStart"/>
            <w:r w:rsidRPr="00247431">
              <w:rPr>
                <w:rFonts w:cs="Arial"/>
                <w:sz w:val="16"/>
                <w:szCs w:val="16"/>
              </w:rPr>
              <w:t>energy</w:t>
            </w:r>
            <w:proofErr w:type="spellEnd"/>
            <w:r w:rsidRPr="00247431">
              <w:rPr>
                <w:rFonts w:cs="Arial"/>
                <w:sz w:val="16"/>
                <w:szCs w:val="16"/>
              </w:rPr>
              <w:t xml:space="preserve"> </w:t>
            </w:r>
            <w:proofErr w:type="spellStart"/>
            <w:r w:rsidRPr="00247431">
              <w:rPr>
                <w:rFonts w:cs="Arial"/>
                <w:sz w:val="16"/>
                <w:szCs w:val="16"/>
              </w:rPr>
              <w:t>star</w:t>
            </w:r>
            <w:proofErr w:type="spellEnd"/>
            <w:r w:rsidRPr="00247431">
              <w:rPr>
                <w:rFonts w:cs="Arial"/>
                <w:sz w:val="16"/>
                <w:szCs w:val="16"/>
              </w:rPr>
              <w:t xml:space="preserve">, </w:t>
            </w:r>
            <w:proofErr w:type="spellStart"/>
            <w:r w:rsidRPr="00247431">
              <w:rPr>
                <w:rFonts w:cs="Arial"/>
                <w:sz w:val="16"/>
                <w:szCs w:val="16"/>
              </w:rPr>
              <w:t>Ashrae</w:t>
            </w:r>
            <w:proofErr w:type="spellEnd"/>
            <w:r w:rsidRPr="00247431">
              <w:rPr>
                <w:rFonts w:cs="Arial"/>
                <w:sz w:val="16"/>
                <w:szCs w:val="16"/>
              </w:rPr>
              <w:t xml:space="preserve"> a3/a4, UEFI, 2 Fuentes de poder redundantes del tipo Hot Plug con una capacidad máxima de 500W </w:t>
            </w:r>
            <w:proofErr w:type="spellStart"/>
            <w:r w:rsidRPr="00247431">
              <w:rPr>
                <w:rFonts w:cs="Arial"/>
                <w:sz w:val="16"/>
                <w:szCs w:val="16"/>
              </w:rPr>
              <w:t>Platinum</w:t>
            </w:r>
            <w:proofErr w:type="spellEnd"/>
            <w:r w:rsidRPr="00247431">
              <w:rPr>
                <w:rFonts w:cs="Arial"/>
                <w:sz w:val="16"/>
                <w:szCs w:val="16"/>
              </w:rPr>
              <w:t>, garantía proactiva de 3 años 7x24 para el fabricante del servidor.</w:t>
            </w:r>
          </w:p>
        </w:tc>
        <w:tc>
          <w:tcPr>
            <w:tcW w:w="812" w:type="dxa"/>
            <w:shd w:val="clear" w:color="auto" w:fill="auto"/>
          </w:tcPr>
          <w:p w:rsidR="006E21A2" w:rsidRPr="00247431" w:rsidRDefault="006E21A2" w:rsidP="000B33CD">
            <w:pPr>
              <w:spacing w:after="0" w:line="240" w:lineRule="auto"/>
              <w:jc w:val="center"/>
              <w:rPr>
                <w:rFonts w:ascii="Arial" w:hAnsi="Arial" w:cs="Arial"/>
                <w:b/>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6E21A2"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t>6</w:t>
            </w:r>
          </w:p>
        </w:tc>
        <w:tc>
          <w:tcPr>
            <w:tcW w:w="761" w:type="dxa"/>
            <w:shd w:val="clear" w:color="auto" w:fill="auto"/>
          </w:tcPr>
          <w:p w:rsidR="006E21A2"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t>150</w:t>
            </w:r>
          </w:p>
        </w:tc>
        <w:tc>
          <w:tcPr>
            <w:tcW w:w="892" w:type="dxa"/>
          </w:tcPr>
          <w:p w:rsidR="006E21A2" w:rsidRPr="00247431" w:rsidRDefault="00AF38BA" w:rsidP="000B33CD">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6E21A2" w:rsidRPr="00247431" w:rsidRDefault="00AF38BA" w:rsidP="006E21A2">
            <w:pPr>
              <w:spacing w:after="0" w:line="240" w:lineRule="auto"/>
              <w:rPr>
                <w:rFonts w:ascii="Arial" w:hAnsi="Arial" w:cs="Arial"/>
                <w:b/>
                <w:sz w:val="16"/>
                <w:szCs w:val="16"/>
              </w:rPr>
            </w:pPr>
            <w:r w:rsidRPr="00247431">
              <w:rPr>
                <w:rFonts w:ascii="Arial" w:hAnsi="Arial" w:cs="Arial"/>
                <w:b/>
                <w:sz w:val="16"/>
                <w:szCs w:val="16"/>
              </w:rPr>
              <w:t xml:space="preserve">Unidad de protección y </w:t>
            </w:r>
            <w:proofErr w:type="spellStart"/>
            <w:r w:rsidRPr="00247431">
              <w:rPr>
                <w:rFonts w:ascii="Arial" w:hAnsi="Arial" w:cs="Arial"/>
                <w:b/>
                <w:sz w:val="16"/>
                <w:szCs w:val="16"/>
              </w:rPr>
              <w:t>respado</w:t>
            </w:r>
            <w:proofErr w:type="spellEnd"/>
            <w:r w:rsidRPr="00247431">
              <w:rPr>
                <w:rFonts w:ascii="Arial" w:hAnsi="Arial" w:cs="Arial"/>
                <w:b/>
                <w:sz w:val="16"/>
                <w:szCs w:val="16"/>
              </w:rPr>
              <w:t xml:space="preserve"> de energía (uso)</w:t>
            </w:r>
            <w:r w:rsidRPr="00247431">
              <w:rPr>
                <w:rFonts w:ascii="Arial" w:hAnsi="Arial" w:cs="Arial"/>
                <w:sz w:val="16"/>
                <w:szCs w:val="16"/>
              </w:rPr>
              <w:t xml:space="preserve">. </w:t>
            </w:r>
            <w:r w:rsidRPr="00247431">
              <w:rPr>
                <w:rFonts w:cs="Arial"/>
                <w:bCs/>
                <w:sz w:val="16"/>
                <w:szCs w:val="16"/>
              </w:rPr>
              <w:t xml:space="preserve">650va, capacidad de 360w, formato de escritorio tecnología interactiva con regulador de voltaje tipo AVR con 2 etapas de regulación, voltaje de entrada de 120v con rango de 89v a 145v rango real, 98% de eficiencia, 500va/250w, tiempo de respaldo de 3 minutos con carga de 200 watts, 6 toma corrientes tipo nema 5-15r, 5.7 minutos de respaldo a media carga (180w), potencia de entrada de 50hz o 60hz, indicadores led del panel frontal y alarma acústica, material del gabinete deberá de ser de plástico ABS o de policarbonato, cable Inter construido y con conexión nema 5-15p, certificaciones: nom-001-scfi-1993 e </w:t>
            </w:r>
            <w:proofErr w:type="spellStart"/>
            <w:r w:rsidRPr="00247431">
              <w:rPr>
                <w:rFonts w:cs="Arial"/>
                <w:bCs/>
                <w:sz w:val="16"/>
                <w:szCs w:val="16"/>
              </w:rPr>
              <w:t>iso</w:t>
            </w:r>
            <w:proofErr w:type="spellEnd"/>
            <w:r w:rsidRPr="00247431">
              <w:rPr>
                <w:rFonts w:cs="Arial"/>
                <w:bCs/>
                <w:sz w:val="16"/>
                <w:szCs w:val="16"/>
              </w:rPr>
              <w:t xml:space="preserve"> 9001:200, baterías selladas libres de mantenimiento y recargables en menos de 9 horas, bahía independiente para batería, auto prueba manual y programable, registro de eventos en archivos tipo log, protección instantánea mínima de 316 </w:t>
            </w:r>
            <w:proofErr w:type="spellStart"/>
            <w:r w:rsidRPr="00247431">
              <w:rPr>
                <w:rFonts w:cs="Arial"/>
                <w:bCs/>
                <w:sz w:val="16"/>
                <w:szCs w:val="16"/>
              </w:rPr>
              <w:t>Joules</w:t>
            </w:r>
            <w:proofErr w:type="spellEnd"/>
            <w:r w:rsidRPr="00247431">
              <w:rPr>
                <w:rFonts w:cs="Arial"/>
                <w:bCs/>
                <w:sz w:val="16"/>
                <w:szCs w:val="16"/>
              </w:rPr>
              <w:t xml:space="preserve">, respuesta cero o instantáneo. Electrónica o </w:t>
            </w:r>
            <w:proofErr w:type="spellStart"/>
            <w:r w:rsidRPr="00247431">
              <w:rPr>
                <w:rFonts w:cs="Arial"/>
                <w:bCs/>
                <w:sz w:val="16"/>
                <w:szCs w:val="16"/>
              </w:rPr>
              <w:t>breaker</w:t>
            </w:r>
            <w:proofErr w:type="spellEnd"/>
            <w:r w:rsidRPr="00247431">
              <w:rPr>
                <w:rFonts w:cs="Arial"/>
                <w:bCs/>
                <w:sz w:val="16"/>
                <w:szCs w:val="16"/>
              </w:rPr>
              <w:t xml:space="preserve"> (no fusible) para la supresión de sobrecargas de corriente, garantía de 3 años en todo el equipo incluyendo baterías.</w:t>
            </w:r>
          </w:p>
        </w:tc>
        <w:tc>
          <w:tcPr>
            <w:tcW w:w="812" w:type="dxa"/>
            <w:shd w:val="clear" w:color="auto" w:fill="auto"/>
          </w:tcPr>
          <w:p w:rsidR="006E21A2" w:rsidRPr="00247431" w:rsidRDefault="006E21A2" w:rsidP="000B33CD">
            <w:pPr>
              <w:spacing w:after="0" w:line="240" w:lineRule="auto"/>
              <w:jc w:val="center"/>
              <w:rPr>
                <w:rFonts w:ascii="Arial" w:hAnsi="Arial" w:cs="Arial"/>
                <w:b/>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6E21A2"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t>7</w:t>
            </w:r>
          </w:p>
        </w:tc>
        <w:tc>
          <w:tcPr>
            <w:tcW w:w="761" w:type="dxa"/>
            <w:shd w:val="clear" w:color="auto" w:fill="auto"/>
          </w:tcPr>
          <w:p w:rsidR="006E21A2"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t>2</w:t>
            </w:r>
          </w:p>
        </w:tc>
        <w:tc>
          <w:tcPr>
            <w:tcW w:w="892" w:type="dxa"/>
          </w:tcPr>
          <w:p w:rsidR="006E21A2" w:rsidRPr="00247431" w:rsidRDefault="00AF38BA" w:rsidP="000B33CD">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6E21A2" w:rsidRPr="00247431" w:rsidRDefault="00AF38BA" w:rsidP="006E21A2">
            <w:pPr>
              <w:spacing w:after="0" w:line="240" w:lineRule="auto"/>
              <w:rPr>
                <w:rFonts w:ascii="Arial" w:hAnsi="Arial" w:cs="Arial"/>
                <w:b/>
                <w:sz w:val="16"/>
                <w:szCs w:val="16"/>
              </w:rPr>
            </w:pPr>
            <w:r w:rsidRPr="00247431">
              <w:rPr>
                <w:rFonts w:ascii="Arial" w:hAnsi="Arial" w:cs="Arial"/>
                <w:b/>
                <w:sz w:val="16"/>
                <w:szCs w:val="16"/>
              </w:rPr>
              <w:t xml:space="preserve">Impresora. </w:t>
            </w:r>
            <w:r w:rsidRPr="00247431">
              <w:rPr>
                <w:rFonts w:cs="Arial"/>
                <w:bCs/>
                <w:sz w:val="16"/>
                <w:szCs w:val="16"/>
              </w:rPr>
              <w:t>LaserJet color, multifuncional, dúplex, 40 PPM (B/N Y COLOR), USB 2.0, ETHERNET, Mínimo 600 Hojas como capacidad de hojas de entrada, 2 bandejas máximo 5.</w:t>
            </w:r>
          </w:p>
        </w:tc>
        <w:tc>
          <w:tcPr>
            <w:tcW w:w="812" w:type="dxa"/>
            <w:shd w:val="clear" w:color="auto" w:fill="auto"/>
          </w:tcPr>
          <w:p w:rsidR="006E21A2" w:rsidRPr="00247431" w:rsidRDefault="006E21A2" w:rsidP="000B33CD">
            <w:pPr>
              <w:spacing w:after="0" w:line="240" w:lineRule="auto"/>
              <w:jc w:val="center"/>
              <w:rPr>
                <w:rFonts w:ascii="Arial" w:hAnsi="Arial" w:cs="Arial"/>
                <w:b/>
                <w:sz w:val="16"/>
                <w:szCs w:val="16"/>
              </w:rPr>
            </w:pPr>
          </w:p>
        </w:tc>
        <w:tc>
          <w:tcPr>
            <w:tcW w:w="919" w:type="dxa"/>
            <w:shd w:val="clear" w:color="auto" w:fill="auto"/>
          </w:tcPr>
          <w:p w:rsidR="006E21A2" w:rsidRPr="00247431" w:rsidRDefault="006E21A2" w:rsidP="000B33CD">
            <w:pPr>
              <w:spacing w:after="0" w:line="240" w:lineRule="auto"/>
              <w:jc w:val="center"/>
              <w:rPr>
                <w:rFonts w:ascii="Arial" w:hAnsi="Arial" w:cs="Arial"/>
                <w:b/>
                <w:sz w:val="16"/>
                <w:szCs w:val="16"/>
              </w:rPr>
            </w:pPr>
          </w:p>
        </w:tc>
      </w:tr>
      <w:tr w:rsidR="00AF38BA" w:rsidRPr="00247431" w:rsidTr="000B3D7E">
        <w:trPr>
          <w:gridAfter w:val="1"/>
          <w:wAfter w:w="10" w:type="dxa"/>
        </w:trPr>
        <w:tc>
          <w:tcPr>
            <w:tcW w:w="652" w:type="dxa"/>
            <w:shd w:val="clear" w:color="auto" w:fill="auto"/>
          </w:tcPr>
          <w:p w:rsidR="00AF38BA"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lastRenderedPageBreak/>
              <w:t>8</w:t>
            </w:r>
          </w:p>
        </w:tc>
        <w:tc>
          <w:tcPr>
            <w:tcW w:w="761" w:type="dxa"/>
            <w:shd w:val="clear" w:color="auto" w:fill="auto"/>
          </w:tcPr>
          <w:p w:rsidR="00AF38BA" w:rsidRPr="00247431" w:rsidRDefault="00AF38BA" w:rsidP="000B33CD">
            <w:pPr>
              <w:spacing w:after="0" w:line="240" w:lineRule="auto"/>
              <w:jc w:val="center"/>
              <w:rPr>
                <w:rFonts w:ascii="Arial" w:hAnsi="Arial" w:cs="Arial"/>
                <w:sz w:val="16"/>
                <w:szCs w:val="16"/>
              </w:rPr>
            </w:pPr>
            <w:r w:rsidRPr="00247431">
              <w:rPr>
                <w:rFonts w:ascii="Arial" w:hAnsi="Arial" w:cs="Arial"/>
                <w:sz w:val="16"/>
                <w:szCs w:val="16"/>
              </w:rPr>
              <w:t>10</w:t>
            </w:r>
          </w:p>
        </w:tc>
        <w:tc>
          <w:tcPr>
            <w:tcW w:w="892" w:type="dxa"/>
          </w:tcPr>
          <w:p w:rsidR="00AF38BA" w:rsidRPr="00247431" w:rsidRDefault="00AF38BA" w:rsidP="000B33CD">
            <w:pPr>
              <w:spacing w:after="0" w:line="240" w:lineRule="auto"/>
              <w:jc w:val="center"/>
              <w:rPr>
                <w:rFonts w:ascii="Arial" w:hAnsi="Arial" w:cs="Arial"/>
                <w:b/>
                <w:sz w:val="16"/>
                <w:szCs w:val="16"/>
              </w:rPr>
            </w:pPr>
            <w:r w:rsidRPr="00247431">
              <w:rPr>
                <w:rFonts w:ascii="Arial" w:hAnsi="Arial" w:cs="Arial"/>
                <w:b/>
                <w:sz w:val="16"/>
                <w:szCs w:val="16"/>
              </w:rPr>
              <w:t>Licencia</w:t>
            </w:r>
          </w:p>
        </w:tc>
        <w:tc>
          <w:tcPr>
            <w:tcW w:w="6156" w:type="dxa"/>
            <w:shd w:val="clear" w:color="auto" w:fill="auto"/>
          </w:tcPr>
          <w:p w:rsidR="00816F36" w:rsidRPr="00247431" w:rsidRDefault="00AF38BA" w:rsidP="00816F36">
            <w:pPr>
              <w:jc w:val="both"/>
              <w:rPr>
                <w:rFonts w:cs="Arial"/>
                <w:b/>
                <w:bCs/>
                <w:sz w:val="16"/>
                <w:szCs w:val="16"/>
              </w:rPr>
            </w:pPr>
            <w:r w:rsidRPr="00247431">
              <w:rPr>
                <w:rFonts w:ascii="Arial" w:hAnsi="Arial" w:cs="Arial"/>
                <w:b/>
                <w:sz w:val="16"/>
                <w:szCs w:val="16"/>
              </w:rPr>
              <w:t xml:space="preserve">Licencias Informáticas e intelectuales. </w:t>
            </w:r>
            <w:r w:rsidR="00816F36" w:rsidRPr="00247431">
              <w:rPr>
                <w:rFonts w:cs="Arial"/>
                <w:b/>
                <w:bCs/>
                <w:sz w:val="16"/>
                <w:szCs w:val="16"/>
              </w:rPr>
              <w:t>Licencias Sistema Operativo Windows Server.</w:t>
            </w:r>
          </w:p>
          <w:p w:rsidR="00AF38BA" w:rsidRPr="00247431" w:rsidRDefault="00816F36" w:rsidP="00816F36">
            <w:pPr>
              <w:spacing w:after="0" w:line="240" w:lineRule="auto"/>
              <w:rPr>
                <w:rFonts w:ascii="Arial" w:hAnsi="Arial" w:cs="Arial"/>
                <w:b/>
                <w:sz w:val="16"/>
                <w:szCs w:val="16"/>
              </w:rPr>
            </w:pPr>
            <w:r w:rsidRPr="00247431">
              <w:rPr>
                <w:rFonts w:cs="Arial"/>
                <w:bCs/>
                <w:sz w:val="16"/>
                <w:szCs w:val="16"/>
              </w:rPr>
              <w:t xml:space="preserve">Licencia marca Microsoft Windows Server Standard 2019 16core (o versión más reciente con opción de </w:t>
            </w:r>
            <w:proofErr w:type="spellStart"/>
            <w:r w:rsidRPr="00247431">
              <w:rPr>
                <w:rFonts w:cs="Arial"/>
                <w:bCs/>
                <w:sz w:val="16"/>
                <w:szCs w:val="16"/>
              </w:rPr>
              <w:t>downgrade</w:t>
            </w:r>
            <w:proofErr w:type="spellEnd"/>
            <w:r w:rsidRPr="00247431">
              <w:rPr>
                <w:rFonts w:cs="Arial"/>
                <w:bCs/>
                <w:sz w:val="16"/>
                <w:szCs w:val="16"/>
              </w:rPr>
              <w:t xml:space="preserve"> hasta 2 versiones anteriores) licenciamiento electrónico perpetuo</w:t>
            </w:r>
          </w:p>
        </w:tc>
        <w:tc>
          <w:tcPr>
            <w:tcW w:w="812" w:type="dxa"/>
            <w:shd w:val="clear" w:color="auto" w:fill="auto"/>
          </w:tcPr>
          <w:p w:rsidR="00AF38BA" w:rsidRPr="00247431" w:rsidRDefault="00AF38BA" w:rsidP="000B33CD">
            <w:pPr>
              <w:spacing w:after="0" w:line="240" w:lineRule="auto"/>
              <w:jc w:val="center"/>
              <w:rPr>
                <w:rFonts w:ascii="Arial" w:hAnsi="Arial" w:cs="Arial"/>
                <w:b/>
                <w:sz w:val="16"/>
                <w:szCs w:val="16"/>
              </w:rPr>
            </w:pPr>
          </w:p>
        </w:tc>
        <w:tc>
          <w:tcPr>
            <w:tcW w:w="919" w:type="dxa"/>
            <w:shd w:val="clear" w:color="auto" w:fill="auto"/>
          </w:tcPr>
          <w:p w:rsidR="00AF38BA" w:rsidRPr="00247431" w:rsidRDefault="00AF38BA" w:rsidP="000B33CD">
            <w:pPr>
              <w:spacing w:after="0" w:line="240" w:lineRule="auto"/>
              <w:jc w:val="center"/>
              <w:rPr>
                <w:rFonts w:ascii="Arial" w:hAnsi="Arial" w:cs="Arial"/>
                <w:b/>
                <w:sz w:val="16"/>
                <w:szCs w:val="16"/>
              </w:rPr>
            </w:pPr>
          </w:p>
        </w:tc>
      </w:tr>
      <w:tr w:rsidR="00AF38BA" w:rsidRPr="00247431" w:rsidTr="000B3D7E">
        <w:trPr>
          <w:gridAfter w:val="1"/>
          <w:wAfter w:w="10" w:type="dxa"/>
        </w:trPr>
        <w:tc>
          <w:tcPr>
            <w:tcW w:w="652" w:type="dxa"/>
            <w:shd w:val="clear" w:color="auto" w:fill="auto"/>
          </w:tcPr>
          <w:p w:rsidR="00AF38BA" w:rsidRPr="00247431" w:rsidRDefault="00816F36" w:rsidP="000B33CD">
            <w:pPr>
              <w:spacing w:after="0" w:line="240" w:lineRule="auto"/>
              <w:jc w:val="center"/>
              <w:rPr>
                <w:rFonts w:ascii="Arial" w:hAnsi="Arial" w:cs="Arial"/>
                <w:sz w:val="16"/>
                <w:szCs w:val="16"/>
              </w:rPr>
            </w:pPr>
            <w:r w:rsidRPr="00247431">
              <w:rPr>
                <w:rFonts w:ascii="Arial" w:hAnsi="Arial" w:cs="Arial"/>
                <w:sz w:val="16"/>
                <w:szCs w:val="16"/>
              </w:rPr>
              <w:t>9</w:t>
            </w:r>
          </w:p>
        </w:tc>
        <w:tc>
          <w:tcPr>
            <w:tcW w:w="761" w:type="dxa"/>
            <w:shd w:val="clear" w:color="auto" w:fill="auto"/>
          </w:tcPr>
          <w:p w:rsidR="00AF38BA" w:rsidRPr="00247431" w:rsidRDefault="00816F36" w:rsidP="000B33CD">
            <w:pPr>
              <w:spacing w:after="0" w:line="240" w:lineRule="auto"/>
              <w:jc w:val="center"/>
              <w:rPr>
                <w:rFonts w:ascii="Arial" w:hAnsi="Arial" w:cs="Arial"/>
                <w:sz w:val="16"/>
                <w:szCs w:val="16"/>
              </w:rPr>
            </w:pPr>
            <w:r w:rsidRPr="00247431">
              <w:rPr>
                <w:rFonts w:ascii="Arial" w:hAnsi="Arial" w:cs="Arial"/>
                <w:sz w:val="16"/>
                <w:szCs w:val="16"/>
              </w:rPr>
              <w:t>10</w:t>
            </w:r>
          </w:p>
        </w:tc>
        <w:tc>
          <w:tcPr>
            <w:tcW w:w="892" w:type="dxa"/>
          </w:tcPr>
          <w:p w:rsidR="00AF38BA" w:rsidRPr="00247431" w:rsidRDefault="00816F36" w:rsidP="00816F36">
            <w:pPr>
              <w:spacing w:after="0" w:line="240" w:lineRule="auto"/>
              <w:jc w:val="center"/>
              <w:rPr>
                <w:rFonts w:ascii="Arial" w:hAnsi="Arial" w:cs="Arial"/>
                <w:b/>
                <w:sz w:val="16"/>
                <w:szCs w:val="16"/>
              </w:rPr>
            </w:pPr>
            <w:r w:rsidRPr="00247431">
              <w:rPr>
                <w:rFonts w:ascii="Arial" w:hAnsi="Arial" w:cs="Arial"/>
                <w:b/>
                <w:sz w:val="16"/>
                <w:szCs w:val="16"/>
              </w:rPr>
              <w:t>Licencia</w:t>
            </w:r>
          </w:p>
        </w:tc>
        <w:tc>
          <w:tcPr>
            <w:tcW w:w="6156" w:type="dxa"/>
            <w:shd w:val="clear" w:color="auto" w:fill="auto"/>
          </w:tcPr>
          <w:p w:rsidR="00175366" w:rsidRPr="00247431" w:rsidRDefault="00175366" w:rsidP="00175366">
            <w:pPr>
              <w:pStyle w:val="Textoindependiente"/>
              <w:rPr>
                <w:rFonts w:cs="Arial"/>
                <w:b/>
                <w:bCs/>
                <w:sz w:val="16"/>
                <w:szCs w:val="16"/>
              </w:rPr>
            </w:pPr>
            <w:r w:rsidRPr="00247431">
              <w:rPr>
                <w:rFonts w:ascii="Arial" w:hAnsi="Arial" w:cs="Arial"/>
                <w:b/>
                <w:sz w:val="16"/>
                <w:szCs w:val="16"/>
                <w:lang w:val="es-MX"/>
              </w:rPr>
              <w:t xml:space="preserve">Licencias Informáticas e intelectuales. </w:t>
            </w:r>
            <w:r w:rsidRPr="00247431">
              <w:rPr>
                <w:rFonts w:cs="Arial"/>
                <w:b/>
                <w:bCs/>
                <w:sz w:val="16"/>
                <w:szCs w:val="16"/>
              </w:rPr>
              <w:t>Licencias Administrador de Base de Datos SQL.</w:t>
            </w:r>
          </w:p>
          <w:p w:rsidR="00AF38BA" w:rsidRPr="00247431" w:rsidRDefault="00175366" w:rsidP="00175366">
            <w:pPr>
              <w:spacing w:after="0" w:line="240" w:lineRule="auto"/>
              <w:rPr>
                <w:rFonts w:ascii="Arial" w:hAnsi="Arial" w:cs="Arial"/>
                <w:b/>
                <w:sz w:val="16"/>
                <w:szCs w:val="16"/>
              </w:rPr>
            </w:pPr>
            <w:r w:rsidRPr="00247431">
              <w:rPr>
                <w:rFonts w:cs="Arial"/>
                <w:bCs/>
                <w:sz w:val="16"/>
                <w:szCs w:val="16"/>
              </w:rPr>
              <w:t xml:space="preserve">Licencia marca Microsoft SQL Server Standard Core 2019 2core (o versión más reciente con opción de </w:t>
            </w:r>
            <w:proofErr w:type="spellStart"/>
            <w:r w:rsidRPr="00247431">
              <w:rPr>
                <w:rFonts w:cs="Arial"/>
                <w:bCs/>
                <w:sz w:val="16"/>
                <w:szCs w:val="16"/>
              </w:rPr>
              <w:t>downgrade</w:t>
            </w:r>
            <w:proofErr w:type="spellEnd"/>
            <w:r w:rsidRPr="00247431">
              <w:rPr>
                <w:rFonts w:cs="Arial"/>
                <w:bCs/>
                <w:sz w:val="16"/>
                <w:szCs w:val="16"/>
              </w:rPr>
              <w:t xml:space="preserve"> hasta 2 versiones anteriores) licenciamiento electrónico perpetuo</w:t>
            </w:r>
          </w:p>
        </w:tc>
        <w:tc>
          <w:tcPr>
            <w:tcW w:w="812" w:type="dxa"/>
            <w:shd w:val="clear" w:color="auto" w:fill="auto"/>
          </w:tcPr>
          <w:p w:rsidR="00AF38BA" w:rsidRPr="00247431" w:rsidRDefault="00AF38BA" w:rsidP="000B33CD">
            <w:pPr>
              <w:spacing w:after="0" w:line="240" w:lineRule="auto"/>
              <w:jc w:val="center"/>
              <w:rPr>
                <w:rFonts w:ascii="Arial" w:hAnsi="Arial" w:cs="Arial"/>
                <w:b/>
                <w:sz w:val="16"/>
                <w:szCs w:val="16"/>
              </w:rPr>
            </w:pPr>
          </w:p>
        </w:tc>
        <w:tc>
          <w:tcPr>
            <w:tcW w:w="919" w:type="dxa"/>
            <w:shd w:val="clear" w:color="auto" w:fill="auto"/>
          </w:tcPr>
          <w:p w:rsidR="00AF38BA" w:rsidRPr="00247431" w:rsidRDefault="00AF38BA" w:rsidP="000B33CD">
            <w:pPr>
              <w:spacing w:after="0" w:line="240" w:lineRule="auto"/>
              <w:jc w:val="center"/>
              <w:rPr>
                <w:rFonts w:ascii="Arial" w:hAnsi="Arial" w:cs="Arial"/>
                <w:b/>
                <w:sz w:val="16"/>
                <w:szCs w:val="16"/>
              </w:rPr>
            </w:pPr>
          </w:p>
        </w:tc>
      </w:tr>
      <w:tr w:rsidR="00AF38BA" w:rsidRPr="00247431" w:rsidTr="000B3D7E">
        <w:trPr>
          <w:gridAfter w:val="1"/>
          <w:wAfter w:w="10" w:type="dxa"/>
        </w:trPr>
        <w:tc>
          <w:tcPr>
            <w:tcW w:w="652" w:type="dxa"/>
            <w:shd w:val="clear" w:color="auto" w:fill="auto"/>
          </w:tcPr>
          <w:p w:rsidR="00AF38BA" w:rsidRPr="00247431" w:rsidRDefault="00175366" w:rsidP="000B33CD">
            <w:pPr>
              <w:spacing w:after="0" w:line="240" w:lineRule="auto"/>
              <w:jc w:val="center"/>
              <w:rPr>
                <w:rFonts w:ascii="Arial" w:hAnsi="Arial" w:cs="Arial"/>
                <w:sz w:val="16"/>
                <w:szCs w:val="16"/>
              </w:rPr>
            </w:pPr>
            <w:r w:rsidRPr="00247431">
              <w:rPr>
                <w:rFonts w:ascii="Arial" w:hAnsi="Arial" w:cs="Arial"/>
                <w:sz w:val="16"/>
                <w:szCs w:val="16"/>
              </w:rPr>
              <w:t>10</w:t>
            </w:r>
          </w:p>
        </w:tc>
        <w:tc>
          <w:tcPr>
            <w:tcW w:w="761" w:type="dxa"/>
            <w:shd w:val="clear" w:color="auto" w:fill="auto"/>
          </w:tcPr>
          <w:p w:rsidR="00AF38BA" w:rsidRPr="00247431" w:rsidRDefault="00175366" w:rsidP="000B33CD">
            <w:pPr>
              <w:spacing w:after="0" w:line="240" w:lineRule="auto"/>
              <w:jc w:val="center"/>
              <w:rPr>
                <w:rFonts w:ascii="Arial" w:hAnsi="Arial" w:cs="Arial"/>
                <w:sz w:val="16"/>
                <w:szCs w:val="16"/>
              </w:rPr>
            </w:pPr>
            <w:r w:rsidRPr="00247431">
              <w:rPr>
                <w:rFonts w:ascii="Arial" w:hAnsi="Arial" w:cs="Arial"/>
                <w:sz w:val="16"/>
                <w:szCs w:val="16"/>
              </w:rPr>
              <w:t>6</w:t>
            </w:r>
          </w:p>
        </w:tc>
        <w:tc>
          <w:tcPr>
            <w:tcW w:w="892" w:type="dxa"/>
          </w:tcPr>
          <w:p w:rsidR="00AF38BA" w:rsidRPr="00247431" w:rsidRDefault="00175366" w:rsidP="000B33CD">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AF38BA" w:rsidRPr="00247431" w:rsidRDefault="00175366" w:rsidP="006E21A2">
            <w:pPr>
              <w:spacing w:after="0" w:line="240" w:lineRule="auto"/>
              <w:rPr>
                <w:rFonts w:ascii="Arial" w:hAnsi="Arial" w:cs="Arial"/>
                <w:b/>
                <w:sz w:val="16"/>
                <w:szCs w:val="16"/>
              </w:rPr>
            </w:pPr>
            <w:r w:rsidRPr="00247431">
              <w:rPr>
                <w:rFonts w:ascii="Arial" w:hAnsi="Arial" w:cs="Arial"/>
                <w:b/>
                <w:sz w:val="16"/>
                <w:szCs w:val="16"/>
              </w:rPr>
              <w:t xml:space="preserve">Computadora de escritorio. </w:t>
            </w:r>
            <w:r w:rsidRPr="00247431">
              <w:rPr>
                <w:rFonts w:cs="Arial"/>
                <w:sz w:val="16"/>
                <w:szCs w:val="16"/>
              </w:rPr>
              <w:t xml:space="preserve">Workstation Torre, Core I7-10700 8c 2.9-4.8ghz 16mb cache, RAM 32gb (2x16) DDR4 2666, 512gb SSD (NVME) +2Tb HDD, Wifi 6 y Bluetooth, </w:t>
            </w:r>
            <w:proofErr w:type="spellStart"/>
            <w:r w:rsidRPr="00247431">
              <w:rPr>
                <w:rFonts w:cs="Arial"/>
                <w:sz w:val="16"/>
                <w:szCs w:val="16"/>
              </w:rPr>
              <w:t>NVidia</w:t>
            </w:r>
            <w:proofErr w:type="spellEnd"/>
            <w:r w:rsidRPr="00247431">
              <w:rPr>
                <w:rFonts w:cs="Arial"/>
                <w:sz w:val="16"/>
                <w:szCs w:val="16"/>
              </w:rPr>
              <w:t xml:space="preserve"> </w:t>
            </w:r>
            <w:proofErr w:type="spellStart"/>
            <w:r w:rsidRPr="00247431">
              <w:rPr>
                <w:rFonts w:cs="Arial"/>
                <w:sz w:val="16"/>
                <w:szCs w:val="16"/>
              </w:rPr>
              <w:t>Quadro</w:t>
            </w:r>
            <w:proofErr w:type="spellEnd"/>
            <w:r w:rsidRPr="00247431">
              <w:rPr>
                <w:rFonts w:cs="Arial"/>
                <w:sz w:val="16"/>
                <w:szCs w:val="16"/>
              </w:rPr>
              <w:t xml:space="preserve"> P620 2gb, 4 Mini </w:t>
            </w:r>
            <w:proofErr w:type="spellStart"/>
            <w:r w:rsidRPr="00247431">
              <w:rPr>
                <w:rFonts w:cs="Arial"/>
                <w:sz w:val="16"/>
                <w:szCs w:val="16"/>
              </w:rPr>
              <w:t>Dp</w:t>
            </w:r>
            <w:proofErr w:type="spellEnd"/>
            <w:r w:rsidRPr="00247431">
              <w:rPr>
                <w:rFonts w:cs="Arial"/>
                <w:sz w:val="16"/>
                <w:szCs w:val="16"/>
              </w:rPr>
              <w:t xml:space="preserve"> + 2Dp (Para 6 Monitores), DVDRW, </w:t>
            </w:r>
            <w:proofErr w:type="spellStart"/>
            <w:r w:rsidRPr="00247431">
              <w:rPr>
                <w:rFonts w:cs="Arial"/>
                <w:sz w:val="16"/>
                <w:szCs w:val="16"/>
              </w:rPr>
              <w:t>Zcentral</w:t>
            </w:r>
            <w:proofErr w:type="spellEnd"/>
            <w:r w:rsidRPr="00247431">
              <w:rPr>
                <w:rFonts w:cs="Arial"/>
                <w:sz w:val="16"/>
                <w:szCs w:val="16"/>
              </w:rPr>
              <w:t xml:space="preserve">, Windows 10 pro 64bit, garantía 3-3-3; Monitor </w:t>
            </w:r>
            <w:proofErr w:type="spellStart"/>
            <w:r w:rsidRPr="00247431">
              <w:rPr>
                <w:rFonts w:cs="Arial"/>
                <w:sz w:val="16"/>
                <w:szCs w:val="16"/>
              </w:rPr>
              <w:t>Led</w:t>
            </w:r>
            <w:proofErr w:type="spellEnd"/>
            <w:r w:rsidRPr="00247431">
              <w:rPr>
                <w:rFonts w:cs="Arial"/>
                <w:sz w:val="16"/>
                <w:szCs w:val="16"/>
              </w:rPr>
              <w:t xml:space="preserve"> 34” Curvo </w:t>
            </w:r>
            <w:proofErr w:type="spellStart"/>
            <w:r w:rsidRPr="00247431">
              <w:rPr>
                <w:rFonts w:cs="Arial"/>
                <w:sz w:val="16"/>
                <w:szCs w:val="16"/>
              </w:rPr>
              <w:t>Vesa</w:t>
            </w:r>
            <w:proofErr w:type="spellEnd"/>
            <w:r w:rsidRPr="00247431">
              <w:rPr>
                <w:rFonts w:cs="Arial"/>
                <w:sz w:val="16"/>
                <w:szCs w:val="16"/>
              </w:rPr>
              <w:t>, resolución de 3440 x 1440, Garantía de 3 años.</w:t>
            </w:r>
          </w:p>
        </w:tc>
        <w:tc>
          <w:tcPr>
            <w:tcW w:w="812" w:type="dxa"/>
            <w:shd w:val="clear" w:color="auto" w:fill="auto"/>
          </w:tcPr>
          <w:p w:rsidR="00AF38BA" w:rsidRPr="00247431" w:rsidRDefault="00AF38BA" w:rsidP="000B33CD">
            <w:pPr>
              <w:spacing w:after="0" w:line="240" w:lineRule="auto"/>
              <w:jc w:val="center"/>
              <w:rPr>
                <w:rFonts w:ascii="Arial" w:hAnsi="Arial" w:cs="Arial"/>
                <w:b/>
                <w:sz w:val="16"/>
                <w:szCs w:val="16"/>
              </w:rPr>
            </w:pPr>
          </w:p>
        </w:tc>
        <w:tc>
          <w:tcPr>
            <w:tcW w:w="919" w:type="dxa"/>
            <w:shd w:val="clear" w:color="auto" w:fill="auto"/>
          </w:tcPr>
          <w:p w:rsidR="00AF38BA" w:rsidRPr="00247431" w:rsidRDefault="00AF38BA"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175366" w:rsidRPr="00247431" w:rsidRDefault="00175366" w:rsidP="000B33CD">
            <w:pPr>
              <w:spacing w:after="0" w:line="240" w:lineRule="auto"/>
              <w:jc w:val="center"/>
              <w:rPr>
                <w:rFonts w:ascii="Arial" w:hAnsi="Arial" w:cs="Arial"/>
                <w:sz w:val="16"/>
                <w:szCs w:val="16"/>
              </w:rPr>
            </w:pPr>
            <w:r w:rsidRPr="00247431">
              <w:rPr>
                <w:rFonts w:ascii="Arial" w:hAnsi="Arial" w:cs="Arial"/>
                <w:sz w:val="16"/>
                <w:szCs w:val="16"/>
              </w:rPr>
              <w:t>11</w:t>
            </w:r>
          </w:p>
        </w:tc>
        <w:tc>
          <w:tcPr>
            <w:tcW w:w="761" w:type="dxa"/>
            <w:shd w:val="clear" w:color="auto" w:fill="auto"/>
          </w:tcPr>
          <w:p w:rsidR="00175366" w:rsidRPr="00247431" w:rsidRDefault="00175366" w:rsidP="000B33CD">
            <w:pPr>
              <w:spacing w:after="0" w:line="240" w:lineRule="auto"/>
              <w:jc w:val="center"/>
              <w:rPr>
                <w:rFonts w:ascii="Arial" w:hAnsi="Arial" w:cs="Arial"/>
                <w:sz w:val="16"/>
                <w:szCs w:val="16"/>
              </w:rPr>
            </w:pPr>
            <w:r w:rsidRPr="00247431">
              <w:rPr>
                <w:rFonts w:ascii="Arial" w:hAnsi="Arial" w:cs="Arial"/>
                <w:sz w:val="16"/>
                <w:szCs w:val="16"/>
              </w:rPr>
              <w:t>3</w:t>
            </w:r>
          </w:p>
        </w:tc>
        <w:tc>
          <w:tcPr>
            <w:tcW w:w="892" w:type="dxa"/>
          </w:tcPr>
          <w:p w:rsidR="00175366" w:rsidRPr="00247431" w:rsidRDefault="00175366" w:rsidP="000B33CD">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175366" w:rsidRPr="00247431" w:rsidRDefault="00175366" w:rsidP="006E21A2">
            <w:pPr>
              <w:spacing w:after="0" w:line="240" w:lineRule="auto"/>
              <w:rPr>
                <w:rFonts w:ascii="Arial" w:hAnsi="Arial" w:cs="Arial"/>
                <w:b/>
                <w:sz w:val="16"/>
                <w:szCs w:val="16"/>
              </w:rPr>
            </w:pPr>
            <w:r w:rsidRPr="00247431">
              <w:rPr>
                <w:rFonts w:ascii="Arial" w:hAnsi="Arial" w:cs="Arial"/>
                <w:b/>
                <w:sz w:val="16"/>
                <w:szCs w:val="16"/>
              </w:rPr>
              <w:t xml:space="preserve">Computadora portátil. </w:t>
            </w:r>
            <w:r w:rsidRPr="00247431">
              <w:rPr>
                <w:rFonts w:cs="Arial"/>
                <w:sz w:val="16"/>
                <w:szCs w:val="16"/>
              </w:rPr>
              <w:t xml:space="preserve">Pantalla 15.6 FHD IPS AG 3.2T 300Nits MT N, Procesador AMD RYZEN 5 5500U o Intel i5 de 11va generación, Memoria </w:t>
            </w:r>
            <w:proofErr w:type="spellStart"/>
            <w:r w:rsidRPr="00247431">
              <w:rPr>
                <w:rFonts w:cs="Arial"/>
                <w:sz w:val="16"/>
                <w:szCs w:val="16"/>
              </w:rPr>
              <w:t>ram</w:t>
            </w:r>
            <w:proofErr w:type="spellEnd"/>
            <w:r w:rsidRPr="00247431">
              <w:rPr>
                <w:rFonts w:cs="Arial"/>
                <w:sz w:val="16"/>
                <w:szCs w:val="16"/>
              </w:rPr>
              <w:t xml:space="preserve"> 16Gb DDR4, Disco duro 256GB SSD M.2 2242 NVME TLC, WIN 10 PRO de 64bits.</w:t>
            </w:r>
          </w:p>
        </w:tc>
        <w:tc>
          <w:tcPr>
            <w:tcW w:w="812" w:type="dxa"/>
            <w:shd w:val="clear" w:color="auto" w:fill="auto"/>
          </w:tcPr>
          <w:p w:rsidR="00175366" w:rsidRPr="00247431" w:rsidRDefault="00175366" w:rsidP="000B33CD">
            <w:pPr>
              <w:spacing w:after="0" w:line="240" w:lineRule="auto"/>
              <w:jc w:val="center"/>
              <w:rPr>
                <w:rFonts w:ascii="Arial" w:hAnsi="Arial" w:cs="Arial"/>
                <w:b/>
                <w:sz w:val="16"/>
                <w:szCs w:val="16"/>
              </w:rPr>
            </w:pPr>
          </w:p>
        </w:tc>
        <w:tc>
          <w:tcPr>
            <w:tcW w:w="919" w:type="dxa"/>
            <w:shd w:val="clear" w:color="auto" w:fill="auto"/>
          </w:tcPr>
          <w:p w:rsidR="00175366" w:rsidRPr="00247431" w:rsidRDefault="00175366" w:rsidP="000B33CD">
            <w:pPr>
              <w:spacing w:after="0" w:line="240" w:lineRule="auto"/>
              <w:jc w:val="center"/>
              <w:rPr>
                <w:rFonts w:ascii="Arial" w:hAnsi="Arial" w:cs="Arial"/>
                <w:b/>
                <w:sz w:val="16"/>
                <w:szCs w:val="16"/>
              </w:rPr>
            </w:pPr>
          </w:p>
        </w:tc>
      </w:tr>
      <w:tr w:rsidR="00175366" w:rsidRPr="00247431" w:rsidTr="000B3D7E">
        <w:trPr>
          <w:gridAfter w:val="1"/>
          <w:wAfter w:w="10" w:type="dxa"/>
        </w:trPr>
        <w:tc>
          <w:tcPr>
            <w:tcW w:w="652" w:type="dxa"/>
            <w:shd w:val="clear" w:color="auto" w:fill="auto"/>
          </w:tcPr>
          <w:p w:rsidR="00175366" w:rsidRPr="00247431" w:rsidRDefault="00175366" w:rsidP="000B33CD">
            <w:pPr>
              <w:spacing w:after="0" w:line="240" w:lineRule="auto"/>
              <w:jc w:val="center"/>
              <w:rPr>
                <w:rFonts w:ascii="Arial" w:hAnsi="Arial" w:cs="Arial"/>
                <w:sz w:val="16"/>
                <w:szCs w:val="16"/>
              </w:rPr>
            </w:pPr>
            <w:r w:rsidRPr="00247431">
              <w:rPr>
                <w:rFonts w:ascii="Arial" w:hAnsi="Arial" w:cs="Arial"/>
                <w:sz w:val="16"/>
                <w:szCs w:val="16"/>
              </w:rPr>
              <w:t>12</w:t>
            </w:r>
          </w:p>
        </w:tc>
        <w:tc>
          <w:tcPr>
            <w:tcW w:w="761" w:type="dxa"/>
            <w:shd w:val="clear" w:color="auto" w:fill="auto"/>
          </w:tcPr>
          <w:p w:rsidR="00175366" w:rsidRPr="00247431" w:rsidRDefault="00175366" w:rsidP="000B33CD">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175366" w:rsidRPr="00247431" w:rsidRDefault="00A17AAC" w:rsidP="000B33CD">
            <w:pPr>
              <w:spacing w:after="0" w:line="240" w:lineRule="auto"/>
              <w:jc w:val="center"/>
              <w:rPr>
                <w:rFonts w:ascii="Arial" w:hAnsi="Arial" w:cs="Arial"/>
                <w:b/>
                <w:sz w:val="16"/>
                <w:szCs w:val="16"/>
              </w:rPr>
            </w:pPr>
            <w:r w:rsidRPr="00247431">
              <w:rPr>
                <w:rFonts w:ascii="Arial" w:hAnsi="Arial" w:cs="Arial"/>
                <w:b/>
                <w:sz w:val="16"/>
                <w:szCs w:val="16"/>
              </w:rPr>
              <w:t>Software</w:t>
            </w:r>
          </w:p>
        </w:tc>
        <w:tc>
          <w:tcPr>
            <w:tcW w:w="6156" w:type="dxa"/>
            <w:shd w:val="clear" w:color="auto" w:fill="auto"/>
          </w:tcPr>
          <w:p w:rsidR="00175366" w:rsidRPr="00247431" w:rsidRDefault="00175366" w:rsidP="00175366">
            <w:pPr>
              <w:jc w:val="both"/>
              <w:rPr>
                <w:rFonts w:cs="Arial"/>
                <w:bCs/>
                <w:sz w:val="16"/>
                <w:szCs w:val="16"/>
              </w:rPr>
            </w:pPr>
            <w:r w:rsidRPr="00247431">
              <w:rPr>
                <w:rFonts w:cs="Arial"/>
                <w:b/>
                <w:bCs/>
                <w:sz w:val="16"/>
                <w:szCs w:val="16"/>
              </w:rPr>
              <w:t xml:space="preserve">Software </w:t>
            </w:r>
            <w:proofErr w:type="spellStart"/>
            <w:r w:rsidRPr="00247431">
              <w:rPr>
                <w:rFonts w:cs="Arial"/>
                <w:b/>
                <w:bCs/>
                <w:sz w:val="16"/>
                <w:szCs w:val="16"/>
              </w:rPr>
              <w:t>Oxygen</w:t>
            </w:r>
            <w:proofErr w:type="spellEnd"/>
            <w:r w:rsidRPr="00247431">
              <w:rPr>
                <w:rFonts w:cs="Arial"/>
                <w:b/>
                <w:bCs/>
                <w:sz w:val="16"/>
                <w:szCs w:val="16"/>
              </w:rPr>
              <w:t xml:space="preserve"> </w:t>
            </w:r>
            <w:proofErr w:type="spellStart"/>
            <w:r w:rsidRPr="00247431">
              <w:rPr>
                <w:rFonts w:cs="Arial"/>
                <w:b/>
                <w:bCs/>
                <w:sz w:val="16"/>
                <w:szCs w:val="16"/>
              </w:rPr>
              <w:t>Forensic</w:t>
            </w:r>
            <w:proofErr w:type="spellEnd"/>
            <w:r w:rsidRPr="00247431">
              <w:rPr>
                <w:rFonts w:cs="Arial"/>
                <w:b/>
                <w:bCs/>
                <w:sz w:val="16"/>
                <w:szCs w:val="16"/>
              </w:rPr>
              <w:t xml:space="preserve"> Detective</w:t>
            </w:r>
            <w:r w:rsidR="00A17AAC" w:rsidRPr="00247431">
              <w:rPr>
                <w:rFonts w:cs="Arial"/>
                <w:b/>
                <w:bCs/>
                <w:sz w:val="16"/>
                <w:szCs w:val="16"/>
              </w:rPr>
              <w:t xml:space="preserve">. </w:t>
            </w:r>
            <w:r w:rsidRPr="00247431">
              <w:rPr>
                <w:rFonts w:cs="Arial"/>
                <w:bCs/>
                <w:sz w:val="16"/>
                <w:szCs w:val="16"/>
              </w:rPr>
              <w:t xml:space="preserve">Incluido </w:t>
            </w:r>
            <w:proofErr w:type="spellStart"/>
            <w:r w:rsidRPr="00247431">
              <w:rPr>
                <w:rFonts w:cs="Arial"/>
                <w:bCs/>
                <w:sz w:val="16"/>
                <w:szCs w:val="16"/>
              </w:rPr>
              <w:t>codemeter</w:t>
            </w:r>
            <w:proofErr w:type="spellEnd"/>
            <w:r w:rsidRPr="00247431">
              <w:rPr>
                <w:rFonts w:cs="Arial"/>
                <w:bCs/>
                <w:sz w:val="16"/>
                <w:szCs w:val="16"/>
              </w:rPr>
              <w:t xml:space="preserve"> USB </w:t>
            </w:r>
            <w:proofErr w:type="spellStart"/>
            <w:r w:rsidRPr="00247431">
              <w:rPr>
                <w:rFonts w:cs="Arial"/>
                <w:bCs/>
                <w:sz w:val="16"/>
                <w:szCs w:val="16"/>
              </w:rPr>
              <w:t>Dongle</w:t>
            </w:r>
            <w:proofErr w:type="spellEnd"/>
            <w:r w:rsidRPr="00247431">
              <w:rPr>
                <w:rFonts w:cs="Arial"/>
                <w:bCs/>
                <w:sz w:val="16"/>
                <w:szCs w:val="16"/>
              </w:rPr>
              <w:t xml:space="preserve"> para </w:t>
            </w:r>
            <w:proofErr w:type="spellStart"/>
            <w:r w:rsidRPr="00247431">
              <w:rPr>
                <w:rFonts w:cs="Arial"/>
                <w:bCs/>
                <w:sz w:val="16"/>
                <w:szCs w:val="16"/>
              </w:rPr>
              <w:t>oxygen</w:t>
            </w:r>
            <w:proofErr w:type="spellEnd"/>
            <w:r w:rsidRPr="00247431">
              <w:rPr>
                <w:rFonts w:cs="Arial"/>
                <w:bCs/>
                <w:sz w:val="16"/>
                <w:szCs w:val="16"/>
              </w:rPr>
              <w:t xml:space="preserve"> </w:t>
            </w:r>
            <w:proofErr w:type="spellStart"/>
            <w:r w:rsidRPr="00247431">
              <w:rPr>
                <w:rFonts w:cs="Arial"/>
                <w:bCs/>
                <w:sz w:val="16"/>
                <w:szCs w:val="16"/>
              </w:rPr>
              <w:t>forensic</w:t>
            </w:r>
            <w:proofErr w:type="spellEnd"/>
            <w:r w:rsidRPr="00247431">
              <w:rPr>
                <w:rFonts w:cs="Arial"/>
                <w:bCs/>
                <w:sz w:val="16"/>
                <w:szCs w:val="16"/>
              </w:rPr>
              <w:t xml:space="preserve">, Cables complementarios </w:t>
            </w:r>
            <w:proofErr w:type="spellStart"/>
            <w:r w:rsidRPr="00247431">
              <w:rPr>
                <w:rFonts w:cs="Arial"/>
                <w:bCs/>
                <w:sz w:val="16"/>
                <w:szCs w:val="16"/>
              </w:rPr>
              <w:t>Tri</w:t>
            </w:r>
            <w:proofErr w:type="spellEnd"/>
            <w:r w:rsidRPr="00247431">
              <w:rPr>
                <w:rFonts w:cs="Arial"/>
                <w:bCs/>
                <w:sz w:val="16"/>
                <w:szCs w:val="16"/>
              </w:rPr>
              <w:t xml:space="preserve">-Cable que vienen incluidos con la compra de nueva licencia </w:t>
            </w:r>
            <w:proofErr w:type="spellStart"/>
            <w:r w:rsidRPr="00247431">
              <w:rPr>
                <w:rFonts w:cs="Arial"/>
                <w:bCs/>
                <w:sz w:val="16"/>
                <w:szCs w:val="16"/>
              </w:rPr>
              <w:t>Oxygen</w:t>
            </w:r>
            <w:proofErr w:type="spellEnd"/>
            <w:r w:rsidRPr="00247431">
              <w:rPr>
                <w:rFonts w:cs="Arial"/>
                <w:bCs/>
                <w:sz w:val="16"/>
                <w:szCs w:val="16"/>
              </w:rPr>
              <w:t xml:space="preserve"> </w:t>
            </w:r>
            <w:proofErr w:type="spellStart"/>
            <w:r w:rsidRPr="00247431">
              <w:rPr>
                <w:rFonts w:cs="Arial"/>
                <w:bCs/>
                <w:sz w:val="16"/>
                <w:szCs w:val="16"/>
              </w:rPr>
              <w:t>Forensic</w:t>
            </w:r>
            <w:proofErr w:type="spellEnd"/>
            <w:r w:rsidRPr="00247431">
              <w:rPr>
                <w:rFonts w:cs="Arial"/>
                <w:bCs/>
                <w:sz w:val="16"/>
                <w:szCs w:val="16"/>
              </w:rPr>
              <w:t xml:space="preserve"> Detective. En este software se incluye el módulo </w:t>
            </w:r>
            <w:proofErr w:type="spellStart"/>
            <w:r w:rsidRPr="00247431">
              <w:rPr>
                <w:rFonts w:cs="Arial"/>
                <w:bCs/>
                <w:sz w:val="16"/>
                <w:szCs w:val="16"/>
              </w:rPr>
              <w:t>cloud</w:t>
            </w:r>
            <w:proofErr w:type="spellEnd"/>
            <w:r w:rsidRPr="00247431">
              <w:rPr>
                <w:rFonts w:cs="Arial"/>
                <w:bCs/>
                <w:sz w:val="16"/>
                <w:szCs w:val="16"/>
              </w:rPr>
              <w:t xml:space="preserve">, social </w:t>
            </w:r>
            <w:proofErr w:type="spellStart"/>
            <w:r w:rsidRPr="00247431">
              <w:rPr>
                <w:rFonts w:cs="Arial"/>
                <w:bCs/>
                <w:sz w:val="16"/>
                <w:szCs w:val="16"/>
              </w:rPr>
              <w:t>graph</w:t>
            </w:r>
            <w:proofErr w:type="spellEnd"/>
            <w:r w:rsidRPr="00247431">
              <w:rPr>
                <w:rFonts w:cs="Arial"/>
                <w:bCs/>
                <w:sz w:val="16"/>
                <w:szCs w:val="16"/>
              </w:rPr>
              <w:t xml:space="preserve"> (para analíticas) y el facial </w:t>
            </w:r>
            <w:proofErr w:type="spellStart"/>
            <w:r w:rsidRPr="00247431">
              <w:rPr>
                <w:rFonts w:cs="Arial"/>
                <w:bCs/>
                <w:sz w:val="16"/>
                <w:szCs w:val="16"/>
              </w:rPr>
              <w:t>recognition</w:t>
            </w:r>
            <w:proofErr w:type="spellEnd"/>
            <w:r w:rsidRPr="00247431">
              <w:rPr>
                <w:rFonts w:cs="Arial"/>
                <w:bCs/>
                <w:sz w:val="16"/>
                <w:szCs w:val="16"/>
              </w:rPr>
              <w:t xml:space="preserve"> para reconocimiento de imágenes / fotos. 1 año de SMS (Soporte y actualizaciones). Incluye transferencia de conocimientos 2 días. De 9am a 6pm hasta para 10 personas.</w:t>
            </w:r>
          </w:p>
          <w:p w:rsidR="00175366" w:rsidRPr="00247431" w:rsidRDefault="00175366" w:rsidP="00175366">
            <w:pPr>
              <w:jc w:val="both"/>
              <w:rPr>
                <w:rFonts w:cs="Arial"/>
                <w:bCs/>
                <w:sz w:val="16"/>
                <w:szCs w:val="16"/>
              </w:rPr>
            </w:pPr>
            <w:r w:rsidRPr="00247431">
              <w:rPr>
                <w:rFonts w:cs="Arial"/>
                <w:bCs/>
                <w:sz w:val="16"/>
                <w:szCs w:val="16"/>
              </w:rPr>
              <w:t xml:space="preserve">plataforma de software forense todo en uno creada para extraer, decodificar y analizar datos de múltiples fuentes digitales: dispositivos móviles e </w:t>
            </w:r>
            <w:proofErr w:type="spellStart"/>
            <w:r w:rsidRPr="00247431">
              <w:rPr>
                <w:rFonts w:cs="Arial"/>
                <w:bCs/>
                <w:sz w:val="16"/>
                <w:szCs w:val="16"/>
              </w:rPr>
              <w:t>IoT</w:t>
            </w:r>
            <w:proofErr w:type="spellEnd"/>
            <w:r w:rsidRPr="00247431">
              <w:rPr>
                <w:rFonts w:cs="Arial"/>
                <w:bCs/>
                <w:sz w:val="16"/>
                <w:szCs w:val="16"/>
              </w:rPr>
              <w:t xml:space="preserve">, copias de seguridad de dispositivos, UICC y tarjetas de medios, drones y servicios en la nube. también puede encontrar y extraer una amplia gama de artefactos, archivos del sistema y credenciales de máquinas con Windows, </w:t>
            </w:r>
            <w:proofErr w:type="spellStart"/>
            <w:r w:rsidRPr="00247431">
              <w:rPr>
                <w:rFonts w:cs="Arial"/>
                <w:bCs/>
                <w:sz w:val="16"/>
                <w:szCs w:val="16"/>
              </w:rPr>
              <w:t>macOS</w:t>
            </w:r>
            <w:proofErr w:type="spellEnd"/>
            <w:r w:rsidRPr="00247431">
              <w:rPr>
                <w:rFonts w:cs="Arial"/>
                <w:bCs/>
                <w:sz w:val="16"/>
                <w:szCs w:val="16"/>
              </w:rPr>
              <w:t xml:space="preserve"> y Linux. Las tecnologías innovadoras y de vanguardia implementadas incluyen, entre otras, eludir bloqueos de pantalla, ubicar contraseñas para copias de seguridad cifradas, extraer y analizar datos de aplicaciones seguras y descubrir datos eliminados.</w:t>
            </w:r>
          </w:p>
          <w:p w:rsidR="00175366" w:rsidRPr="00247431" w:rsidRDefault="00175366" w:rsidP="00175366">
            <w:pPr>
              <w:spacing w:after="0" w:line="240" w:lineRule="auto"/>
              <w:rPr>
                <w:rFonts w:ascii="Arial" w:hAnsi="Arial" w:cs="Arial"/>
                <w:b/>
                <w:sz w:val="16"/>
                <w:szCs w:val="16"/>
              </w:rPr>
            </w:pPr>
            <w:r w:rsidRPr="00247431">
              <w:rPr>
                <w:rFonts w:cs="Arial"/>
                <w:bCs/>
                <w:sz w:val="16"/>
                <w:szCs w:val="16"/>
              </w:rPr>
              <w:t>Además, se pueden investigar múltiples extracciones en una sola interfaz para obtener una imagen completa de los datos. Mediante el uso de herramientas analíticas integradas líderes en la industria para encontrar conexiones sociales, crear líneas de tiempo y categorizar imágenes, las fuerzas del orden, los investigadores corporativos y otro personal autorizado pueden ayudar a hacer de este mundo un lugar más seguro.</w:t>
            </w:r>
          </w:p>
        </w:tc>
        <w:tc>
          <w:tcPr>
            <w:tcW w:w="812" w:type="dxa"/>
            <w:shd w:val="clear" w:color="auto" w:fill="auto"/>
          </w:tcPr>
          <w:p w:rsidR="00175366" w:rsidRPr="00247431" w:rsidRDefault="00175366" w:rsidP="000B33CD">
            <w:pPr>
              <w:spacing w:after="0" w:line="240" w:lineRule="auto"/>
              <w:jc w:val="center"/>
              <w:rPr>
                <w:rFonts w:ascii="Arial" w:hAnsi="Arial" w:cs="Arial"/>
                <w:b/>
                <w:sz w:val="16"/>
                <w:szCs w:val="16"/>
              </w:rPr>
            </w:pPr>
          </w:p>
        </w:tc>
        <w:tc>
          <w:tcPr>
            <w:tcW w:w="919" w:type="dxa"/>
            <w:shd w:val="clear" w:color="auto" w:fill="auto"/>
          </w:tcPr>
          <w:p w:rsidR="00175366" w:rsidRPr="00247431" w:rsidRDefault="00175366" w:rsidP="000B33CD">
            <w:pPr>
              <w:spacing w:after="0" w:line="240" w:lineRule="auto"/>
              <w:jc w:val="center"/>
              <w:rPr>
                <w:rFonts w:ascii="Arial" w:hAnsi="Arial" w:cs="Arial"/>
                <w:b/>
                <w:sz w:val="16"/>
                <w:szCs w:val="16"/>
              </w:rPr>
            </w:pPr>
          </w:p>
        </w:tc>
      </w:tr>
      <w:tr w:rsidR="003521A9" w:rsidRPr="00247431" w:rsidTr="000B3D7E">
        <w:trPr>
          <w:gridAfter w:val="1"/>
          <w:wAfter w:w="10" w:type="dxa"/>
        </w:trPr>
        <w:tc>
          <w:tcPr>
            <w:tcW w:w="652" w:type="dxa"/>
            <w:shd w:val="clear" w:color="auto" w:fill="auto"/>
          </w:tcPr>
          <w:p w:rsidR="003521A9" w:rsidRPr="00247431" w:rsidRDefault="003521A9" w:rsidP="003521A9">
            <w:pPr>
              <w:spacing w:after="0" w:line="240" w:lineRule="auto"/>
              <w:jc w:val="center"/>
              <w:rPr>
                <w:rFonts w:ascii="Arial" w:hAnsi="Arial" w:cs="Arial"/>
                <w:sz w:val="16"/>
                <w:szCs w:val="16"/>
              </w:rPr>
            </w:pPr>
            <w:r w:rsidRPr="00247431">
              <w:rPr>
                <w:rFonts w:ascii="Arial" w:hAnsi="Arial" w:cs="Arial"/>
                <w:sz w:val="16"/>
                <w:szCs w:val="16"/>
              </w:rPr>
              <w:t>13</w:t>
            </w:r>
          </w:p>
        </w:tc>
        <w:tc>
          <w:tcPr>
            <w:tcW w:w="761" w:type="dxa"/>
            <w:shd w:val="clear" w:color="auto" w:fill="auto"/>
          </w:tcPr>
          <w:p w:rsidR="003521A9" w:rsidRPr="00247431" w:rsidRDefault="003521A9" w:rsidP="003521A9">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3521A9" w:rsidRPr="00247431" w:rsidRDefault="00A17AAC" w:rsidP="003521A9">
            <w:pPr>
              <w:spacing w:after="0" w:line="240" w:lineRule="auto"/>
              <w:jc w:val="center"/>
              <w:rPr>
                <w:rFonts w:ascii="Arial" w:hAnsi="Arial" w:cs="Arial"/>
                <w:b/>
                <w:sz w:val="16"/>
                <w:szCs w:val="16"/>
              </w:rPr>
            </w:pPr>
            <w:r w:rsidRPr="00247431">
              <w:rPr>
                <w:rFonts w:ascii="Arial" w:hAnsi="Arial" w:cs="Arial"/>
                <w:b/>
                <w:sz w:val="16"/>
                <w:szCs w:val="16"/>
              </w:rPr>
              <w:t>Software</w:t>
            </w:r>
            <w:r w:rsidR="003521A9" w:rsidRPr="00247431">
              <w:rPr>
                <w:rFonts w:ascii="Arial" w:hAnsi="Arial" w:cs="Arial"/>
                <w:b/>
                <w:sz w:val="16"/>
                <w:szCs w:val="16"/>
              </w:rPr>
              <w:t xml:space="preserve"> </w:t>
            </w:r>
          </w:p>
        </w:tc>
        <w:tc>
          <w:tcPr>
            <w:tcW w:w="6156" w:type="dxa"/>
            <w:shd w:val="clear" w:color="auto" w:fill="auto"/>
          </w:tcPr>
          <w:p w:rsidR="003521A9" w:rsidRPr="00247431" w:rsidRDefault="003521A9" w:rsidP="003521A9">
            <w:pPr>
              <w:pStyle w:val="Textoindependiente"/>
              <w:rPr>
                <w:rFonts w:cs="Arial"/>
                <w:bCs/>
                <w:sz w:val="16"/>
                <w:szCs w:val="16"/>
              </w:rPr>
            </w:pPr>
            <w:r w:rsidRPr="00247431">
              <w:rPr>
                <w:rFonts w:cs="Arial"/>
                <w:b/>
                <w:bCs/>
                <w:sz w:val="16"/>
                <w:szCs w:val="16"/>
              </w:rPr>
              <w:t xml:space="preserve">OSINT. </w:t>
            </w:r>
            <w:r w:rsidRPr="00247431">
              <w:rPr>
                <w:rFonts w:cs="Arial"/>
                <w:bCs/>
                <w:sz w:val="16"/>
                <w:szCs w:val="16"/>
              </w:rPr>
              <w:t>Servicio de análisis y obtención de información de objetivos de fuentes abiertas. No incluye hardware ni software, solo acceso en web para búsqueda de fuentes abiertas. Consulta en bases ilimitada a 12 meses con hasta 100 consultas OSINT por mes.</w:t>
            </w:r>
          </w:p>
        </w:tc>
        <w:tc>
          <w:tcPr>
            <w:tcW w:w="812" w:type="dxa"/>
            <w:shd w:val="clear" w:color="auto" w:fill="auto"/>
          </w:tcPr>
          <w:p w:rsidR="003521A9" w:rsidRPr="00247431" w:rsidRDefault="003521A9" w:rsidP="003521A9">
            <w:pPr>
              <w:spacing w:after="0" w:line="240" w:lineRule="auto"/>
              <w:jc w:val="center"/>
              <w:rPr>
                <w:rFonts w:ascii="Arial" w:hAnsi="Arial" w:cs="Arial"/>
                <w:b/>
                <w:sz w:val="16"/>
                <w:szCs w:val="16"/>
              </w:rPr>
            </w:pPr>
          </w:p>
        </w:tc>
        <w:tc>
          <w:tcPr>
            <w:tcW w:w="919" w:type="dxa"/>
            <w:shd w:val="clear" w:color="auto" w:fill="auto"/>
          </w:tcPr>
          <w:p w:rsidR="003521A9" w:rsidRPr="00247431" w:rsidRDefault="003521A9" w:rsidP="003521A9">
            <w:pPr>
              <w:spacing w:after="0" w:line="240" w:lineRule="auto"/>
              <w:jc w:val="center"/>
              <w:rPr>
                <w:rFonts w:ascii="Arial" w:hAnsi="Arial" w:cs="Arial"/>
                <w:b/>
                <w:sz w:val="16"/>
                <w:szCs w:val="16"/>
              </w:rPr>
            </w:pPr>
          </w:p>
        </w:tc>
      </w:tr>
      <w:tr w:rsidR="003521A9" w:rsidRPr="00247431" w:rsidTr="000B3D7E">
        <w:trPr>
          <w:gridAfter w:val="1"/>
          <w:wAfter w:w="10" w:type="dxa"/>
        </w:trPr>
        <w:tc>
          <w:tcPr>
            <w:tcW w:w="652" w:type="dxa"/>
            <w:shd w:val="clear" w:color="auto" w:fill="auto"/>
          </w:tcPr>
          <w:p w:rsidR="003521A9" w:rsidRPr="00247431" w:rsidRDefault="003521A9" w:rsidP="003521A9">
            <w:pPr>
              <w:spacing w:after="0" w:line="240" w:lineRule="auto"/>
              <w:jc w:val="center"/>
              <w:rPr>
                <w:rFonts w:ascii="Arial" w:hAnsi="Arial" w:cs="Arial"/>
                <w:sz w:val="16"/>
                <w:szCs w:val="16"/>
              </w:rPr>
            </w:pPr>
            <w:r w:rsidRPr="00247431">
              <w:rPr>
                <w:rFonts w:ascii="Arial" w:hAnsi="Arial" w:cs="Arial"/>
                <w:sz w:val="16"/>
                <w:szCs w:val="16"/>
              </w:rPr>
              <w:t>14</w:t>
            </w:r>
          </w:p>
        </w:tc>
        <w:tc>
          <w:tcPr>
            <w:tcW w:w="761" w:type="dxa"/>
            <w:shd w:val="clear" w:color="auto" w:fill="auto"/>
          </w:tcPr>
          <w:p w:rsidR="003521A9" w:rsidRPr="00247431" w:rsidRDefault="003521A9" w:rsidP="003521A9">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3521A9" w:rsidRPr="00247431" w:rsidRDefault="00A17AAC" w:rsidP="00A17AAC">
            <w:pPr>
              <w:spacing w:after="0" w:line="240" w:lineRule="auto"/>
              <w:jc w:val="center"/>
              <w:rPr>
                <w:rFonts w:ascii="Arial" w:hAnsi="Arial" w:cs="Arial"/>
                <w:b/>
                <w:sz w:val="16"/>
                <w:szCs w:val="16"/>
              </w:rPr>
            </w:pPr>
            <w:r w:rsidRPr="00247431">
              <w:rPr>
                <w:rFonts w:ascii="Arial" w:hAnsi="Arial" w:cs="Arial"/>
                <w:b/>
                <w:sz w:val="16"/>
                <w:szCs w:val="16"/>
              </w:rPr>
              <w:t xml:space="preserve">Software </w:t>
            </w:r>
            <w:r w:rsidR="003521A9" w:rsidRPr="00247431">
              <w:rPr>
                <w:rFonts w:ascii="Arial" w:hAnsi="Arial" w:cs="Arial"/>
                <w:b/>
                <w:sz w:val="16"/>
                <w:szCs w:val="16"/>
              </w:rPr>
              <w:t xml:space="preserve"> </w:t>
            </w:r>
          </w:p>
        </w:tc>
        <w:tc>
          <w:tcPr>
            <w:tcW w:w="6156" w:type="dxa"/>
            <w:shd w:val="clear" w:color="auto" w:fill="auto"/>
          </w:tcPr>
          <w:p w:rsidR="003521A9" w:rsidRPr="00247431" w:rsidRDefault="003521A9" w:rsidP="003521A9">
            <w:pPr>
              <w:jc w:val="both"/>
              <w:rPr>
                <w:rFonts w:cs="Arial"/>
                <w:bCs/>
                <w:sz w:val="16"/>
                <w:szCs w:val="16"/>
                <w:lang w:val="es-ES_tradnl"/>
              </w:rPr>
            </w:pPr>
            <w:r w:rsidRPr="00247431">
              <w:rPr>
                <w:rFonts w:cs="Arial"/>
                <w:b/>
                <w:bCs/>
                <w:sz w:val="16"/>
                <w:szCs w:val="16"/>
                <w:lang w:val="es-ES_tradnl"/>
              </w:rPr>
              <w:t>Plataforma IBM i2 fase 2</w:t>
            </w:r>
            <w:r w:rsidR="00A17AAC" w:rsidRPr="00247431">
              <w:rPr>
                <w:rFonts w:cs="Arial"/>
                <w:b/>
                <w:bCs/>
                <w:sz w:val="16"/>
                <w:szCs w:val="16"/>
                <w:lang w:val="es-ES_tradnl"/>
              </w:rPr>
              <w:t xml:space="preserve">. </w:t>
            </w:r>
            <w:r w:rsidRPr="00247431">
              <w:rPr>
                <w:rFonts w:cs="Arial"/>
                <w:bCs/>
                <w:sz w:val="16"/>
                <w:szCs w:val="16"/>
                <w:lang w:val="es-ES_tradnl"/>
              </w:rPr>
              <w:t xml:space="preserve">Licencia para 2 usuarios concurrentes de IBM i2 Enterprise </w:t>
            </w:r>
            <w:proofErr w:type="spellStart"/>
            <w:r w:rsidRPr="00247431">
              <w:rPr>
                <w:rFonts w:cs="Arial"/>
                <w:bCs/>
                <w:sz w:val="16"/>
                <w:szCs w:val="16"/>
                <w:lang w:val="es-ES_tradnl"/>
              </w:rPr>
              <w:t>Insight</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Analysis</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Concurrent</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User</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License</w:t>
            </w:r>
            <w:proofErr w:type="spellEnd"/>
            <w:r w:rsidRPr="00247431">
              <w:rPr>
                <w:rFonts w:cs="Arial"/>
                <w:bCs/>
                <w:sz w:val="16"/>
                <w:szCs w:val="16"/>
                <w:lang w:val="es-ES_tradnl"/>
              </w:rPr>
              <w:t xml:space="preserve"> + SW </w:t>
            </w:r>
            <w:proofErr w:type="spellStart"/>
            <w:r w:rsidRPr="00247431">
              <w:rPr>
                <w:rFonts w:cs="Arial"/>
                <w:bCs/>
                <w:sz w:val="16"/>
                <w:szCs w:val="16"/>
                <w:lang w:val="es-ES_tradnl"/>
              </w:rPr>
              <w:t>subscription</w:t>
            </w:r>
            <w:proofErr w:type="spellEnd"/>
            <w:r w:rsidRPr="00247431">
              <w:rPr>
                <w:rFonts w:cs="Arial"/>
                <w:bCs/>
                <w:sz w:val="16"/>
                <w:szCs w:val="16"/>
                <w:lang w:val="es-ES_tradnl"/>
              </w:rPr>
              <w:t xml:space="preserve"> &amp; </w:t>
            </w:r>
            <w:proofErr w:type="spellStart"/>
            <w:r w:rsidRPr="00247431">
              <w:rPr>
                <w:rFonts w:cs="Arial"/>
                <w:bCs/>
                <w:sz w:val="16"/>
                <w:szCs w:val="16"/>
                <w:lang w:val="es-ES_tradnl"/>
              </w:rPr>
              <w:t>support</w:t>
            </w:r>
            <w:proofErr w:type="spellEnd"/>
            <w:r w:rsidRPr="00247431">
              <w:rPr>
                <w:rFonts w:cs="Arial"/>
                <w:bCs/>
                <w:sz w:val="16"/>
                <w:szCs w:val="16"/>
                <w:lang w:val="es-ES_tradnl"/>
              </w:rPr>
              <w:t xml:space="preserve"> 12 </w:t>
            </w:r>
            <w:proofErr w:type="spellStart"/>
            <w:r w:rsidRPr="00247431">
              <w:rPr>
                <w:rFonts w:cs="Arial"/>
                <w:bCs/>
                <w:sz w:val="16"/>
                <w:szCs w:val="16"/>
                <w:lang w:val="es-ES_tradnl"/>
              </w:rPr>
              <w:t>months</w:t>
            </w:r>
            <w:proofErr w:type="spellEnd"/>
            <w:r w:rsidRPr="00247431">
              <w:rPr>
                <w:rFonts w:cs="Arial"/>
                <w:bCs/>
                <w:sz w:val="16"/>
                <w:szCs w:val="16"/>
                <w:lang w:val="es-ES_tradnl"/>
              </w:rPr>
              <w:t xml:space="preserve">. Licencia para 4 usuarios autorizados de IBM i2 </w:t>
            </w:r>
            <w:proofErr w:type="spellStart"/>
            <w:r w:rsidRPr="00247431">
              <w:rPr>
                <w:rFonts w:cs="Arial"/>
                <w:bCs/>
                <w:sz w:val="16"/>
                <w:szCs w:val="16"/>
                <w:lang w:val="es-ES_tradnl"/>
              </w:rPr>
              <w:t>enterprise</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Insight</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Analysis</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Recommendation</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Engine</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Add</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On</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Authorized</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User</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License</w:t>
            </w:r>
            <w:proofErr w:type="spellEnd"/>
            <w:r w:rsidRPr="00247431">
              <w:rPr>
                <w:rFonts w:cs="Arial"/>
                <w:bCs/>
                <w:sz w:val="16"/>
                <w:szCs w:val="16"/>
                <w:lang w:val="es-ES_tradnl"/>
              </w:rPr>
              <w:t xml:space="preserve"> + SW </w:t>
            </w:r>
            <w:proofErr w:type="spellStart"/>
            <w:r w:rsidRPr="00247431">
              <w:rPr>
                <w:rFonts w:cs="Arial"/>
                <w:bCs/>
                <w:sz w:val="16"/>
                <w:szCs w:val="16"/>
                <w:lang w:val="es-ES_tradnl"/>
              </w:rPr>
              <w:t>subscription</w:t>
            </w:r>
            <w:proofErr w:type="spellEnd"/>
            <w:r w:rsidRPr="00247431">
              <w:rPr>
                <w:rFonts w:cs="Arial"/>
                <w:bCs/>
                <w:sz w:val="16"/>
                <w:szCs w:val="16"/>
                <w:lang w:val="es-ES_tradnl"/>
              </w:rPr>
              <w:t xml:space="preserve"> &amp; </w:t>
            </w:r>
            <w:proofErr w:type="spellStart"/>
            <w:r w:rsidRPr="00247431">
              <w:rPr>
                <w:rFonts w:cs="Arial"/>
                <w:bCs/>
                <w:sz w:val="16"/>
                <w:szCs w:val="16"/>
                <w:lang w:val="es-ES_tradnl"/>
              </w:rPr>
              <w:t>support</w:t>
            </w:r>
            <w:proofErr w:type="spellEnd"/>
            <w:r w:rsidRPr="00247431">
              <w:rPr>
                <w:rFonts w:cs="Arial"/>
                <w:bCs/>
                <w:sz w:val="16"/>
                <w:szCs w:val="16"/>
                <w:lang w:val="es-ES_tradnl"/>
              </w:rPr>
              <w:t xml:space="preserve"> 12 </w:t>
            </w:r>
            <w:proofErr w:type="spellStart"/>
            <w:r w:rsidRPr="00247431">
              <w:rPr>
                <w:rFonts w:cs="Arial"/>
                <w:bCs/>
                <w:sz w:val="16"/>
                <w:szCs w:val="16"/>
                <w:lang w:val="es-ES_tradnl"/>
              </w:rPr>
              <w:t>months</w:t>
            </w:r>
            <w:proofErr w:type="spellEnd"/>
            <w:r w:rsidRPr="00247431">
              <w:rPr>
                <w:rFonts w:cs="Arial"/>
                <w:bCs/>
                <w:sz w:val="16"/>
                <w:szCs w:val="16"/>
                <w:lang w:val="es-ES_tradnl"/>
              </w:rPr>
              <w:t xml:space="preserve">, Licencia para 1 usuarios de </w:t>
            </w:r>
            <w:proofErr w:type="spellStart"/>
            <w:r w:rsidRPr="00247431">
              <w:rPr>
                <w:rFonts w:cs="Arial"/>
                <w:bCs/>
                <w:sz w:val="16"/>
                <w:szCs w:val="16"/>
                <w:lang w:val="es-ES_tradnl"/>
              </w:rPr>
              <w:t>Rosoka</w:t>
            </w:r>
            <w:proofErr w:type="spellEnd"/>
            <w:r w:rsidRPr="00247431">
              <w:rPr>
                <w:rFonts w:cs="Arial"/>
                <w:bCs/>
                <w:sz w:val="16"/>
                <w:szCs w:val="16"/>
                <w:lang w:val="es-ES_tradnl"/>
              </w:rPr>
              <w:t xml:space="preserve"> Text </w:t>
            </w:r>
            <w:proofErr w:type="spellStart"/>
            <w:r w:rsidRPr="00247431">
              <w:rPr>
                <w:rFonts w:cs="Arial"/>
                <w:bCs/>
                <w:sz w:val="16"/>
                <w:szCs w:val="16"/>
                <w:lang w:val="es-ES_tradnl"/>
              </w:rPr>
              <w:t>Analytics</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for</w:t>
            </w:r>
            <w:proofErr w:type="spellEnd"/>
            <w:r w:rsidRPr="00247431">
              <w:rPr>
                <w:rFonts w:cs="Arial"/>
                <w:bCs/>
                <w:sz w:val="16"/>
                <w:szCs w:val="16"/>
                <w:lang w:val="es-ES_tradnl"/>
              </w:rPr>
              <w:t xml:space="preserve"> </w:t>
            </w:r>
            <w:proofErr w:type="spellStart"/>
            <w:r w:rsidRPr="00247431">
              <w:rPr>
                <w:rFonts w:cs="Arial"/>
                <w:bCs/>
                <w:sz w:val="16"/>
                <w:szCs w:val="16"/>
                <w:lang w:val="es-ES_tradnl"/>
              </w:rPr>
              <w:t>Analyst´s</w:t>
            </w:r>
            <w:proofErr w:type="spellEnd"/>
            <w:r w:rsidRPr="00247431">
              <w:rPr>
                <w:rFonts w:cs="Arial"/>
                <w:bCs/>
                <w:sz w:val="16"/>
                <w:szCs w:val="16"/>
                <w:lang w:val="es-ES_tradnl"/>
              </w:rPr>
              <w:t xml:space="preserve"> Notebook, Licencia para 1 usuarios de Plug in de redes sociales, servicios de instalación, configuración, puesta a punto y 80 horas de transferencia de conocimientos (40 para usuario y 40 para administradores del sistema).</w:t>
            </w:r>
          </w:p>
          <w:p w:rsidR="003521A9" w:rsidRPr="00247431" w:rsidRDefault="003521A9" w:rsidP="003521A9">
            <w:pPr>
              <w:jc w:val="both"/>
              <w:rPr>
                <w:rFonts w:cs="Arial"/>
                <w:bCs/>
                <w:sz w:val="16"/>
                <w:szCs w:val="16"/>
                <w:lang w:val="es-ES_tradnl"/>
              </w:rPr>
            </w:pPr>
            <w:r w:rsidRPr="00247431">
              <w:rPr>
                <w:rFonts w:cs="Arial"/>
                <w:bCs/>
                <w:sz w:val="16"/>
                <w:szCs w:val="16"/>
                <w:lang w:val="es-ES_tradnl"/>
              </w:rPr>
              <w:t xml:space="preserve">Servidor de 1 unidad de rack para motor recomendado con: 16 </w:t>
            </w:r>
            <w:proofErr w:type="spellStart"/>
            <w:r w:rsidRPr="00247431">
              <w:rPr>
                <w:rFonts w:cs="Arial"/>
                <w:bCs/>
                <w:sz w:val="16"/>
                <w:szCs w:val="16"/>
                <w:lang w:val="es-ES_tradnl"/>
              </w:rPr>
              <w:t>cores</w:t>
            </w:r>
            <w:proofErr w:type="spellEnd"/>
            <w:r w:rsidRPr="00247431">
              <w:rPr>
                <w:rFonts w:cs="Arial"/>
                <w:bCs/>
                <w:sz w:val="16"/>
                <w:szCs w:val="16"/>
                <w:lang w:val="es-ES_tradnl"/>
              </w:rPr>
              <w:t>, 128Gb de RAM, 5Tb Usables, incluye instalación del servidor.</w:t>
            </w:r>
          </w:p>
        </w:tc>
        <w:tc>
          <w:tcPr>
            <w:tcW w:w="812" w:type="dxa"/>
            <w:shd w:val="clear" w:color="auto" w:fill="auto"/>
          </w:tcPr>
          <w:p w:rsidR="003521A9" w:rsidRPr="00247431" w:rsidRDefault="003521A9" w:rsidP="003521A9">
            <w:pPr>
              <w:spacing w:after="0" w:line="240" w:lineRule="auto"/>
              <w:jc w:val="center"/>
              <w:rPr>
                <w:rFonts w:ascii="Arial" w:hAnsi="Arial" w:cs="Arial"/>
                <w:b/>
                <w:sz w:val="16"/>
                <w:szCs w:val="16"/>
              </w:rPr>
            </w:pPr>
          </w:p>
        </w:tc>
        <w:tc>
          <w:tcPr>
            <w:tcW w:w="919" w:type="dxa"/>
            <w:shd w:val="clear" w:color="auto" w:fill="auto"/>
          </w:tcPr>
          <w:p w:rsidR="003521A9" w:rsidRPr="00247431" w:rsidRDefault="003521A9" w:rsidP="003521A9">
            <w:pPr>
              <w:spacing w:after="0" w:line="240" w:lineRule="auto"/>
              <w:jc w:val="center"/>
              <w:rPr>
                <w:rFonts w:ascii="Arial" w:hAnsi="Arial" w:cs="Arial"/>
                <w:b/>
                <w:sz w:val="16"/>
                <w:szCs w:val="16"/>
              </w:rPr>
            </w:pPr>
          </w:p>
        </w:tc>
      </w:tr>
      <w:tr w:rsidR="003521A9" w:rsidRPr="00247431" w:rsidTr="000B3D7E">
        <w:trPr>
          <w:gridAfter w:val="1"/>
          <w:wAfter w:w="10" w:type="dxa"/>
        </w:trPr>
        <w:tc>
          <w:tcPr>
            <w:tcW w:w="652" w:type="dxa"/>
            <w:shd w:val="clear" w:color="auto" w:fill="auto"/>
          </w:tcPr>
          <w:p w:rsidR="003521A9" w:rsidRPr="00247431" w:rsidRDefault="00A17AAC" w:rsidP="003521A9">
            <w:pPr>
              <w:spacing w:after="0" w:line="240" w:lineRule="auto"/>
              <w:jc w:val="center"/>
              <w:rPr>
                <w:rFonts w:ascii="Arial" w:hAnsi="Arial" w:cs="Arial"/>
                <w:sz w:val="16"/>
                <w:szCs w:val="16"/>
              </w:rPr>
            </w:pPr>
            <w:r w:rsidRPr="00247431">
              <w:rPr>
                <w:rFonts w:ascii="Arial" w:hAnsi="Arial" w:cs="Arial"/>
                <w:sz w:val="16"/>
                <w:szCs w:val="16"/>
              </w:rPr>
              <w:t>15</w:t>
            </w:r>
          </w:p>
        </w:tc>
        <w:tc>
          <w:tcPr>
            <w:tcW w:w="761" w:type="dxa"/>
            <w:shd w:val="clear" w:color="auto" w:fill="auto"/>
          </w:tcPr>
          <w:p w:rsidR="003521A9" w:rsidRPr="00247431" w:rsidRDefault="00A17AAC" w:rsidP="003521A9">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3521A9" w:rsidRPr="00247431" w:rsidRDefault="00A17AAC" w:rsidP="003521A9">
            <w:pPr>
              <w:spacing w:after="0" w:line="240" w:lineRule="auto"/>
              <w:jc w:val="center"/>
              <w:rPr>
                <w:rFonts w:ascii="Arial" w:hAnsi="Arial" w:cs="Arial"/>
                <w:b/>
                <w:sz w:val="16"/>
                <w:szCs w:val="16"/>
              </w:rPr>
            </w:pPr>
            <w:r w:rsidRPr="00247431">
              <w:rPr>
                <w:rFonts w:ascii="Arial" w:hAnsi="Arial" w:cs="Arial"/>
                <w:b/>
                <w:sz w:val="16"/>
                <w:szCs w:val="16"/>
              </w:rPr>
              <w:t>Software</w:t>
            </w:r>
          </w:p>
        </w:tc>
        <w:tc>
          <w:tcPr>
            <w:tcW w:w="6156" w:type="dxa"/>
            <w:shd w:val="clear" w:color="auto" w:fill="auto"/>
          </w:tcPr>
          <w:p w:rsidR="003521A9" w:rsidRPr="00247431" w:rsidRDefault="00A17AAC" w:rsidP="00A17AAC">
            <w:pPr>
              <w:pStyle w:val="Textoindependiente"/>
              <w:jc w:val="both"/>
              <w:rPr>
                <w:rFonts w:ascii="Arial" w:hAnsi="Arial" w:cs="Arial"/>
                <w:b/>
                <w:sz w:val="16"/>
                <w:szCs w:val="16"/>
              </w:rPr>
            </w:pPr>
            <w:r w:rsidRPr="00247431">
              <w:rPr>
                <w:rFonts w:cs="Arial"/>
                <w:b/>
                <w:bCs/>
                <w:sz w:val="16"/>
                <w:szCs w:val="16"/>
              </w:rPr>
              <w:t xml:space="preserve">UFED 4PC </w:t>
            </w:r>
            <w:proofErr w:type="spellStart"/>
            <w:r w:rsidRPr="00247431">
              <w:rPr>
                <w:rFonts w:cs="Arial"/>
                <w:b/>
                <w:bCs/>
                <w:sz w:val="16"/>
                <w:szCs w:val="16"/>
              </w:rPr>
              <w:t>Ultimate</w:t>
            </w:r>
            <w:proofErr w:type="spellEnd"/>
            <w:r w:rsidRPr="00247431">
              <w:rPr>
                <w:rFonts w:cs="Arial"/>
                <w:b/>
                <w:bCs/>
                <w:sz w:val="16"/>
                <w:szCs w:val="16"/>
              </w:rPr>
              <w:t xml:space="preserve"> </w:t>
            </w:r>
            <w:proofErr w:type="spellStart"/>
            <w:r w:rsidRPr="00247431">
              <w:rPr>
                <w:rFonts w:cs="Arial"/>
                <w:b/>
                <w:bCs/>
                <w:sz w:val="16"/>
                <w:szCs w:val="16"/>
              </w:rPr>
              <w:t>Suscription</w:t>
            </w:r>
            <w:proofErr w:type="spellEnd"/>
            <w:r w:rsidRPr="00247431">
              <w:rPr>
                <w:rFonts w:cs="Arial"/>
                <w:b/>
                <w:bCs/>
                <w:sz w:val="16"/>
                <w:szCs w:val="16"/>
              </w:rPr>
              <w:t xml:space="preserve">. </w:t>
            </w:r>
            <w:r w:rsidRPr="00247431">
              <w:rPr>
                <w:rFonts w:cs="Arial"/>
                <w:bCs/>
                <w:sz w:val="16"/>
                <w:szCs w:val="16"/>
              </w:rPr>
              <w:t xml:space="preserve">Software de extracción forense de dispositivos celulares. NOTA: El usuario final deberá contar con su propio ordenador/laptop para montar la licencia. Incluye: 1 </w:t>
            </w:r>
            <w:proofErr w:type="spellStart"/>
            <w:r w:rsidRPr="00247431">
              <w:rPr>
                <w:rFonts w:cs="Arial"/>
                <w:bCs/>
                <w:sz w:val="16"/>
                <w:szCs w:val="16"/>
              </w:rPr>
              <w:t>Donggle</w:t>
            </w:r>
            <w:proofErr w:type="spellEnd"/>
            <w:r w:rsidRPr="00247431">
              <w:rPr>
                <w:rFonts w:cs="Arial"/>
                <w:bCs/>
                <w:sz w:val="16"/>
                <w:szCs w:val="16"/>
              </w:rPr>
              <w:t xml:space="preserve"> de acceso a la licencia por un periodo de suscripción por 12 meses. 1 transferencia de conocimientos en sitio para hasta 8 personas en el uso del software, donde el cliente deberá contar con su equipo. 1 curso para certificar a una persona por </w:t>
            </w:r>
            <w:proofErr w:type="spellStart"/>
            <w:r w:rsidRPr="00247431">
              <w:rPr>
                <w:rFonts w:cs="Arial"/>
                <w:bCs/>
                <w:sz w:val="16"/>
                <w:szCs w:val="16"/>
              </w:rPr>
              <w:t>cellebrite</w:t>
            </w:r>
            <w:proofErr w:type="spellEnd"/>
            <w:r w:rsidRPr="00247431">
              <w:rPr>
                <w:rFonts w:cs="Arial"/>
                <w:bCs/>
                <w:sz w:val="16"/>
                <w:szCs w:val="16"/>
              </w:rPr>
              <w:t xml:space="preserve"> directamente en línea. CMFF+CCO+CCPA + Examen CCME, online </w:t>
            </w:r>
            <w:proofErr w:type="spellStart"/>
            <w:r w:rsidRPr="00247431">
              <w:rPr>
                <w:rFonts w:cs="Arial"/>
                <w:bCs/>
                <w:sz w:val="16"/>
                <w:szCs w:val="16"/>
              </w:rPr>
              <w:t>on</w:t>
            </w:r>
            <w:proofErr w:type="spellEnd"/>
            <w:r w:rsidRPr="00247431">
              <w:rPr>
                <w:rFonts w:cs="Arial"/>
                <w:bCs/>
                <w:sz w:val="16"/>
                <w:szCs w:val="16"/>
              </w:rPr>
              <w:t xml:space="preserve"> </w:t>
            </w:r>
            <w:proofErr w:type="spellStart"/>
            <w:r w:rsidRPr="00247431">
              <w:rPr>
                <w:rFonts w:cs="Arial"/>
                <w:bCs/>
                <w:sz w:val="16"/>
                <w:szCs w:val="16"/>
              </w:rPr>
              <w:t>demand</w:t>
            </w:r>
            <w:proofErr w:type="spellEnd"/>
            <w:r w:rsidRPr="00247431">
              <w:rPr>
                <w:rFonts w:cs="Arial"/>
                <w:bCs/>
                <w:sz w:val="16"/>
                <w:szCs w:val="16"/>
              </w:rPr>
              <w:t>. 1 kit de cables de extracción y accesorios complementarios, soporte y actualizaciones por 1 año.</w:t>
            </w:r>
          </w:p>
        </w:tc>
        <w:tc>
          <w:tcPr>
            <w:tcW w:w="812" w:type="dxa"/>
            <w:shd w:val="clear" w:color="auto" w:fill="auto"/>
          </w:tcPr>
          <w:p w:rsidR="003521A9" w:rsidRPr="00247431" w:rsidRDefault="003521A9" w:rsidP="003521A9">
            <w:pPr>
              <w:spacing w:after="0" w:line="240" w:lineRule="auto"/>
              <w:jc w:val="center"/>
              <w:rPr>
                <w:rFonts w:ascii="Arial" w:hAnsi="Arial" w:cs="Arial"/>
                <w:b/>
                <w:sz w:val="16"/>
                <w:szCs w:val="16"/>
              </w:rPr>
            </w:pPr>
          </w:p>
        </w:tc>
        <w:tc>
          <w:tcPr>
            <w:tcW w:w="919" w:type="dxa"/>
            <w:shd w:val="clear" w:color="auto" w:fill="auto"/>
          </w:tcPr>
          <w:p w:rsidR="003521A9" w:rsidRPr="00247431" w:rsidRDefault="003521A9" w:rsidP="003521A9">
            <w:pPr>
              <w:spacing w:after="0" w:line="240" w:lineRule="auto"/>
              <w:jc w:val="center"/>
              <w:rPr>
                <w:rFonts w:ascii="Arial" w:hAnsi="Arial" w:cs="Arial"/>
                <w:b/>
                <w:sz w:val="16"/>
                <w:szCs w:val="16"/>
              </w:rPr>
            </w:pPr>
          </w:p>
        </w:tc>
      </w:tr>
      <w:tr w:rsidR="003521A9" w:rsidRPr="00247431" w:rsidTr="000B3D7E">
        <w:trPr>
          <w:gridAfter w:val="1"/>
          <w:wAfter w:w="10" w:type="dxa"/>
        </w:trPr>
        <w:tc>
          <w:tcPr>
            <w:tcW w:w="652" w:type="dxa"/>
            <w:shd w:val="clear" w:color="auto" w:fill="auto"/>
          </w:tcPr>
          <w:p w:rsidR="003521A9" w:rsidRPr="00247431" w:rsidRDefault="00A17AAC" w:rsidP="003521A9">
            <w:pPr>
              <w:spacing w:after="0" w:line="240" w:lineRule="auto"/>
              <w:jc w:val="center"/>
              <w:rPr>
                <w:rFonts w:ascii="Arial" w:hAnsi="Arial" w:cs="Arial"/>
                <w:sz w:val="16"/>
                <w:szCs w:val="16"/>
              </w:rPr>
            </w:pPr>
            <w:r w:rsidRPr="00247431">
              <w:rPr>
                <w:rFonts w:ascii="Arial" w:hAnsi="Arial" w:cs="Arial"/>
                <w:sz w:val="16"/>
                <w:szCs w:val="16"/>
              </w:rPr>
              <w:t>16</w:t>
            </w:r>
          </w:p>
        </w:tc>
        <w:tc>
          <w:tcPr>
            <w:tcW w:w="761" w:type="dxa"/>
            <w:shd w:val="clear" w:color="auto" w:fill="auto"/>
          </w:tcPr>
          <w:p w:rsidR="003521A9" w:rsidRPr="00247431" w:rsidRDefault="00A17AAC" w:rsidP="00A17AAC">
            <w:pPr>
              <w:spacing w:after="0" w:line="240" w:lineRule="auto"/>
              <w:jc w:val="center"/>
              <w:rPr>
                <w:rFonts w:ascii="Arial" w:hAnsi="Arial" w:cs="Arial"/>
                <w:sz w:val="16"/>
                <w:szCs w:val="16"/>
              </w:rPr>
            </w:pPr>
            <w:r w:rsidRPr="00247431">
              <w:rPr>
                <w:rFonts w:ascii="Arial" w:hAnsi="Arial" w:cs="Arial"/>
                <w:sz w:val="16"/>
                <w:szCs w:val="16"/>
              </w:rPr>
              <w:t>44</w:t>
            </w:r>
          </w:p>
        </w:tc>
        <w:tc>
          <w:tcPr>
            <w:tcW w:w="892" w:type="dxa"/>
          </w:tcPr>
          <w:p w:rsidR="003521A9" w:rsidRPr="00247431" w:rsidRDefault="00A17AAC" w:rsidP="003521A9">
            <w:pPr>
              <w:spacing w:after="0" w:line="240" w:lineRule="auto"/>
              <w:jc w:val="center"/>
              <w:rPr>
                <w:rFonts w:ascii="Arial" w:hAnsi="Arial" w:cs="Arial"/>
                <w:b/>
                <w:sz w:val="16"/>
                <w:szCs w:val="16"/>
              </w:rPr>
            </w:pPr>
            <w:r w:rsidRPr="00247431">
              <w:rPr>
                <w:rFonts w:ascii="Arial" w:hAnsi="Arial" w:cs="Arial"/>
                <w:b/>
                <w:sz w:val="16"/>
                <w:szCs w:val="16"/>
              </w:rPr>
              <w:t>Licencia</w:t>
            </w:r>
          </w:p>
        </w:tc>
        <w:tc>
          <w:tcPr>
            <w:tcW w:w="6156" w:type="dxa"/>
            <w:shd w:val="clear" w:color="auto" w:fill="auto"/>
          </w:tcPr>
          <w:p w:rsidR="003521A9" w:rsidRPr="00247431" w:rsidRDefault="00A17AAC" w:rsidP="003521A9">
            <w:pPr>
              <w:spacing w:after="0" w:line="240" w:lineRule="auto"/>
              <w:rPr>
                <w:rFonts w:ascii="Arial" w:hAnsi="Arial" w:cs="Arial"/>
                <w:b/>
                <w:sz w:val="16"/>
                <w:szCs w:val="16"/>
                <w:lang w:val="en-US"/>
              </w:rPr>
            </w:pPr>
            <w:proofErr w:type="spellStart"/>
            <w:r w:rsidRPr="00247431">
              <w:rPr>
                <w:rFonts w:cs="Arial"/>
                <w:sz w:val="16"/>
                <w:szCs w:val="16"/>
                <w:lang w:val="en-US"/>
              </w:rPr>
              <w:t>Licencias</w:t>
            </w:r>
            <w:proofErr w:type="spellEnd"/>
            <w:r w:rsidRPr="00247431">
              <w:rPr>
                <w:rFonts w:cs="Arial"/>
                <w:sz w:val="16"/>
                <w:szCs w:val="16"/>
                <w:lang w:val="en-US"/>
              </w:rPr>
              <w:t xml:space="preserve"> </w:t>
            </w:r>
            <w:proofErr w:type="spellStart"/>
            <w:r w:rsidRPr="00247431">
              <w:rPr>
                <w:rFonts w:cs="Arial"/>
                <w:sz w:val="16"/>
                <w:szCs w:val="16"/>
                <w:lang w:val="en-US"/>
              </w:rPr>
              <w:t>perpetuas</w:t>
            </w:r>
            <w:proofErr w:type="spellEnd"/>
            <w:r w:rsidRPr="00247431">
              <w:rPr>
                <w:rFonts w:cs="Arial"/>
                <w:sz w:val="16"/>
                <w:szCs w:val="16"/>
                <w:lang w:val="en-US"/>
              </w:rPr>
              <w:t xml:space="preserve"> Microsoft Office </w:t>
            </w:r>
            <w:proofErr w:type="spellStart"/>
            <w:r w:rsidRPr="00247431">
              <w:rPr>
                <w:rFonts w:cs="Arial"/>
                <w:sz w:val="16"/>
                <w:szCs w:val="16"/>
                <w:lang w:val="en-US"/>
              </w:rPr>
              <w:t>Profesional</w:t>
            </w:r>
            <w:proofErr w:type="spellEnd"/>
            <w:r w:rsidRPr="00247431">
              <w:rPr>
                <w:rFonts w:cs="Arial"/>
                <w:sz w:val="16"/>
                <w:szCs w:val="16"/>
                <w:lang w:val="en-US"/>
              </w:rPr>
              <w:t xml:space="preserve"> 2021, Windows all languages pack</w:t>
            </w:r>
          </w:p>
        </w:tc>
        <w:tc>
          <w:tcPr>
            <w:tcW w:w="812" w:type="dxa"/>
            <w:shd w:val="clear" w:color="auto" w:fill="auto"/>
          </w:tcPr>
          <w:p w:rsidR="003521A9" w:rsidRPr="00247431" w:rsidRDefault="003521A9" w:rsidP="003521A9">
            <w:pPr>
              <w:spacing w:after="0" w:line="240" w:lineRule="auto"/>
              <w:jc w:val="center"/>
              <w:rPr>
                <w:rFonts w:ascii="Arial" w:hAnsi="Arial" w:cs="Arial"/>
                <w:b/>
                <w:sz w:val="16"/>
                <w:szCs w:val="16"/>
                <w:lang w:val="en-US"/>
              </w:rPr>
            </w:pPr>
          </w:p>
        </w:tc>
        <w:tc>
          <w:tcPr>
            <w:tcW w:w="919" w:type="dxa"/>
            <w:shd w:val="clear" w:color="auto" w:fill="auto"/>
          </w:tcPr>
          <w:p w:rsidR="003521A9" w:rsidRPr="00247431" w:rsidRDefault="003521A9" w:rsidP="003521A9">
            <w:pPr>
              <w:spacing w:after="0" w:line="240" w:lineRule="auto"/>
              <w:jc w:val="center"/>
              <w:rPr>
                <w:rFonts w:ascii="Arial" w:hAnsi="Arial" w:cs="Arial"/>
                <w:b/>
                <w:sz w:val="16"/>
                <w:szCs w:val="16"/>
                <w:lang w:val="en-US"/>
              </w:rPr>
            </w:pPr>
          </w:p>
        </w:tc>
      </w:tr>
      <w:tr w:rsidR="00A17AAC" w:rsidRPr="00247431" w:rsidTr="000B3D7E">
        <w:trPr>
          <w:gridAfter w:val="1"/>
          <w:wAfter w:w="10" w:type="dxa"/>
        </w:trPr>
        <w:tc>
          <w:tcPr>
            <w:tcW w:w="652" w:type="dxa"/>
            <w:shd w:val="clear" w:color="auto" w:fill="auto"/>
          </w:tcPr>
          <w:p w:rsidR="00A17AAC" w:rsidRPr="00247431" w:rsidRDefault="00A17AAC" w:rsidP="00A17AAC">
            <w:pPr>
              <w:spacing w:after="0" w:line="240" w:lineRule="auto"/>
              <w:jc w:val="center"/>
              <w:rPr>
                <w:rFonts w:ascii="Arial" w:hAnsi="Arial" w:cs="Arial"/>
                <w:sz w:val="16"/>
                <w:szCs w:val="16"/>
              </w:rPr>
            </w:pPr>
            <w:r w:rsidRPr="00247431">
              <w:rPr>
                <w:rFonts w:ascii="Arial" w:hAnsi="Arial" w:cs="Arial"/>
                <w:sz w:val="16"/>
                <w:szCs w:val="16"/>
              </w:rPr>
              <w:t>17</w:t>
            </w:r>
          </w:p>
        </w:tc>
        <w:tc>
          <w:tcPr>
            <w:tcW w:w="761" w:type="dxa"/>
            <w:shd w:val="clear" w:color="auto" w:fill="auto"/>
          </w:tcPr>
          <w:p w:rsidR="00A17AAC" w:rsidRPr="00247431" w:rsidRDefault="00A17AAC" w:rsidP="00A17AAC">
            <w:pPr>
              <w:spacing w:after="0" w:line="240" w:lineRule="auto"/>
              <w:jc w:val="center"/>
              <w:rPr>
                <w:rFonts w:ascii="Arial" w:hAnsi="Arial" w:cs="Arial"/>
                <w:sz w:val="16"/>
                <w:szCs w:val="16"/>
              </w:rPr>
            </w:pPr>
            <w:r w:rsidRPr="00247431">
              <w:rPr>
                <w:rFonts w:ascii="Arial" w:hAnsi="Arial" w:cs="Arial"/>
                <w:sz w:val="16"/>
                <w:szCs w:val="16"/>
              </w:rPr>
              <w:t>8</w:t>
            </w:r>
          </w:p>
        </w:tc>
        <w:tc>
          <w:tcPr>
            <w:tcW w:w="892" w:type="dxa"/>
          </w:tcPr>
          <w:p w:rsidR="00A17AAC" w:rsidRPr="00247431" w:rsidRDefault="00A17AAC"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A17AAC" w:rsidRPr="00247431" w:rsidRDefault="00A17AAC" w:rsidP="00A17AAC">
            <w:pPr>
              <w:autoSpaceDE w:val="0"/>
              <w:autoSpaceDN w:val="0"/>
              <w:adjustRightInd w:val="0"/>
              <w:jc w:val="both"/>
              <w:rPr>
                <w:rFonts w:cs="Arial"/>
                <w:sz w:val="16"/>
                <w:szCs w:val="16"/>
              </w:rPr>
            </w:pPr>
            <w:r w:rsidRPr="00247431">
              <w:rPr>
                <w:rFonts w:cs="Arial"/>
                <w:b/>
                <w:sz w:val="16"/>
                <w:szCs w:val="16"/>
              </w:rPr>
              <w:t>Computadora Portátil.</w:t>
            </w:r>
            <w:r w:rsidRPr="00247431">
              <w:rPr>
                <w:rFonts w:cs="Arial"/>
                <w:sz w:val="16"/>
                <w:szCs w:val="16"/>
              </w:rPr>
              <w:t xml:space="preserve"> Workstation, Intel </w:t>
            </w:r>
            <w:proofErr w:type="spellStart"/>
            <w:r w:rsidRPr="00247431">
              <w:rPr>
                <w:rFonts w:cs="Arial"/>
                <w:sz w:val="16"/>
                <w:szCs w:val="16"/>
              </w:rPr>
              <w:t>core</w:t>
            </w:r>
            <w:proofErr w:type="spellEnd"/>
            <w:r w:rsidRPr="00247431">
              <w:rPr>
                <w:rFonts w:cs="Arial"/>
                <w:sz w:val="16"/>
                <w:szCs w:val="16"/>
              </w:rPr>
              <w:t xml:space="preserve"> i9, memoria 16Gb DDR4 3200, disco duro 1 Tb SSD, pantalla FHD 15.6”, gráficos </w:t>
            </w:r>
            <w:proofErr w:type="spellStart"/>
            <w:r w:rsidRPr="00247431">
              <w:rPr>
                <w:rFonts w:cs="Arial"/>
                <w:sz w:val="16"/>
                <w:szCs w:val="16"/>
              </w:rPr>
              <w:t>NVidia</w:t>
            </w:r>
            <w:proofErr w:type="spellEnd"/>
            <w:r w:rsidRPr="00247431">
              <w:rPr>
                <w:rFonts w:cs="Arial"/>
                <w:sz w:val="16"/>
                <w:szCs w:val="16"/>
              </w:rPr>
              <w:t xml:space="preserve"> QUADRO T1000, salida HDMI, WIFI CERTIFIED 6 y BLUETOOTH, RJ45, puertos USB 3.1.</w:t>
            </w:r>
          </w:p>
          <w:p w:rsidR="00A17AAC" w:rsidRPr="00247431" w:rsidRDefault="00A17AAC" w:rsidP="00A17AAC">
            <w:pPr>
              <w:autoSpaceDE w:val="0"/>
              <w:autoSpaceDN w:val="0"/>
              <w:adjustRightInd w:val="0"/>
              <w:jc w:val="both"/>
              <w:rPr>
                <w:rFonts w:cs="Arial"/>
                <w:sz w:val="16"/>
                <w:szCs w:val="16"/>
              </w:rPr>
            </w:pPr>
            <w:r w:rsidRPr="00247431">
              <w:rPr>
                <w:rFonts w:cs="Arial"/>
                <w:sz w:val="16"/>
                <w:szCs w:val="16"/>
              </w:rPr>
              <w:lastRenderedPageBreak/>
              <w:t xml:space="preserve">Tecnología inalámbrica combo Intel WI-FI CERTIFIED 6 AX 201 (2x2) v Bluetooth 5 (soporta velocidad de datos Gigabit). Gráficos </w:t>
            </w:r>
            <w:proofErr w:type="spellStart"/>
            <w:r w:rsidRPr="00247431">
              <w:rPr>
                <w:rFonts w:cs="Arial"/>
                <w:sz w:val="16"/>
                <w:szCs w:val="16"/>
              </w:rPr>
              <w:t>NVidia</w:t>
            </w:r>
            <w:proofErr w:type="spellEnd"/>
            <w:r w:rsidRPr="00247431">
              <w:rPr>
                <w:rFonts w:cs="Arial"/>
                <w:sz w:val="16"/>
                <w:szCs w:val="16"/>
              </w:rPr>
              <w:t xml:space="preserve"> QUADRO T1000, Salida de video HDMI, Cámara Web, RED RJ45, puertos USB 3.1, </w:t>
            </w:r>
            <w:proofErr w:type="spellStart"/>
            <w:r w:rsidRPr="00247431">
              <w:rPr>
                <w:rFonts w:cs="Arial"/>
                <w:sz w:val="16"/>
                <w:szCs w:val="16"/>
              </w:rPr>
              <w:t>touchpad</w:t>
            </w:r>
            <w:proofErr w:type="spellEnd"/>
            <w:r w:rsidRPr="00247431">
              <w:rPr>
                <w:rFonts w:cs="Arial"/>
                <w:sz w:val="16"/>
                <w:szCs w:val="16"/>
              </w:rPr>
              <w:t xml:space="preserve">, teclado, 1 puerto </w:t>
            </w:r>
            <w:proofErr w:type="spellStart"/>
            <w:r w:rsidRPr="00247431">
              <w:rPr>
                <w:rFonts w:cs="Arial"/>
                <w:sz w:val="16"/>
                <w:szCs w:val="16"/>
              </w:rPr>
              <w:t>type</w:t>
            </w:r>
            <w:proofErr w:type="spellEnd"/>
            <w:r w:rsidRPr="00247431">
              <w:rPr>
                <w:rFonts w:cs="Arial"/>
                <w:sz w:val="16"/>
                <w:szCs w:val="16"/>
              </w:rPr>
              <w:t xml:space="preserve"> C/THUNDERBOLT 3, 1 batería, peso aproximado 2.35Kg. GARANTIA DE 1 AÑO.</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A17AAC" w:rsidRPr="00247431" w:rsidTr="000B3D7E">
        <w:trPr>
          <w:gridAfter w:val="1"/>
          <w:wAfter w:w="10" w:type="dxa"/>
        </w:trPr>
        <w:tc>
          <w:tcPr>
            <w:tcW w:w="652"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lastRenderedPageBreak/>
              <w:t>18</w:t>
            </w:r>
          </w:p>
        </w:tc>
        <w:tc>
          <w:tcPr>
            <w:tcW w:w="761"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3</w:t>
            </w:r>
          </w:p>
        </w:tc>
        <w:tc>
          <w:tcPr>
            <w:tcW w:w="892" w:type="dxa"/>
          </w:tcPr>
          <w:p w:rsidR="00A17AAC" w:rsidRPr="00247431" w:rsidRDefault="001B560F" w:rsidP="00A17AAC">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A17AAC" w:rsidRPr="00247431" w:rsidRDefault="001B560F" w:rsidP="001B560F">
            <w:pPr>
              <w:spacing w:after="0" w:line="240" w:lineRule="auto"/>
              <w:jc w:val="both"/>
              <w:rPr>
                <w:rFonts w:ascii="Arial" w:hAnsi="Arial" w:cs="Arial"/>
                <w:b/>
                <w:sz w:val="16"/>
                <w:szCs w:val="16"/>
              </w:rPr>
            </w:pPr>
            <w:r w:rsidRPr="00247431">
              <w:rPr>
                <w:rFonts w:ascii="Arial" w:hAnsi="Arial" w:cs="Arial"/>
                <w:b/>
                <w:sz w:val="16"/>
                <w:szCs w:val="16"/>
              </w:rPr>
              <w:t xml:space="preserve">Plotter. </w:t>
            </w:r>
            <w:r w:rsidRPr="00247431">
              <w:rPr>
                <w:rFonts w:cs="Arial"/>
                <w:sz w:val="16"/>
                <w:szCs w:val="16"/>
              </w:rPr>
              <w:t xml:space="preserve">Impresora de gran formato de 44 pulgadas, impresión THERMAL INKJET, 3 cabezales de impresión universales, resultados de alta definición, rápido y seguro, alimentación variada, por doble rollo inteligente, bandeja de salida de sustratos, capacidad de hasta 44” en tamaño de impresión, cortadora automática, Conectividad: Ethernet, </w:t>
            </w:r>
            <w:proofErr w:type="spellStart"/>
            <w:r w:rsidRPr="00247431">
              <w:rPr>
                <w:rFonts w:cs="Arial"/>
                <w:sz w:val="16"/>
                <w:szCs w:val="16"/>
              </w:rPr>
              <w:t>Fast</w:t>
            </w:r>
            <w:proofErr w:type="spellEnd"/>
            <w:r w:rsidRPr="00247431">
              <w:rPr>
                <w:rFonts w:cs="Arial"/>
                <w:sz w:val="16"/>
                <w:szCs w:val="16"/>
              </w:rPr>
              <w:t xml:space="preserve"> Ethernet, Gigabit </w:t>
            </w:r>
            <w:proofErr w:type="spellStart"/>
            <w:r w:rsidRPr="00247431">
              <w:rPr>
                <w:rFonts w:cs="Arial"/>
                <w:sz w:val="16"/>
                <w:szCs w:val="16"/>
              </w:rPr>
              <w:t>ethernet</w:t>
            </w:r>
            <w:proofErr w:type="spellEnd"/>
            <w:r w:rsidRPr="00247431">
              <w:rPr>
                <w:rFonts w:cs="Arial"/>
                <w:sz w:val="16"/>
                <w:szCs w:val="16"/>
              </w:rPr>
              <w:t xml:space="preserve"> y puertos USB TYPE—A. 128 Gb Virtual, Disco duro auto cifrado de 500Gb. 1 AÑO DE GARANTIA.</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A17AAC" w:rsidRPr="00247431" w:rsidTr="000B3D7E">
        <w:trPr>
          <w:gridAfter w:val="1"/>
          <w:wAfter w:w="10" w:type="dxa"/>
        </w:trPr>
        <w:tc>
          <w:tcPr>
            <w:tcW w:w="652"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19</w:t>
            </w:r>
          </w:p>
        </w:tc>
        <w:tc>
          <w:tcPr>
            <w:tcW w:w="761"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A17AAC" w:rsidRPr="00247431" w:rsidRDefault="001B560F"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A17AAC" w:rsidRPr="00247431" w:rsidRDefault="001B560F" w:rsidP="00A17AAC">
            <w:pPr>
              <w:spacing w:after="0" w:line="240" w:lineRule="auto"/>
              <w:rPr>
                <w:rFonts w:ascii="Arial" w:hAnsi="Arial" w:cs="Arial"/>
                <w:b/>
                <w:sz w:val="16"/>
                <w:szCs w:val="16"/>
              </w:rPr>
            </w:pPr>
            <w:r w:rsidRPr="00247431">
              <w:rPr>
                <w:rFonts w:ascii="Arial" w:hAnsi="Arial" w:cs="Arial"/>
                <w:b/>
                <w:sz w:val="16"/>
                <w:szCs w:val="16"/>
              </w:rPr>
              <w:t xml:space="preserve">Circuito cerrado de televisión. </w:t>
            </w:r>
            <w:r w:rsidRPr="00247431">
              <w:rPr>
                <w:rFonts w:cs="Arial"/>
                <w:bCs/>
                <w:sz w:val="16"/>
                <w:szCs w:val="16"/>
              </w:rPr>
              <w:t xml:space="preserve">1 NVR 12 MEGAPIXELES (4K)/16 canales (cámaras)/16 puertos </w:t>
            </w:r>
            <w:proofErr w:type="spellStart"/>
            <w:r w:rsidRPr="00247431">
              <w:rPr>
                <w:rFonts w:cs="Arial"/>
                <w:bCs/>
                <w:sz w:val="16"/>
                <w:szCs w:val="16"/>
              </w:rPr>
              <w:t>PoE</w:t>
            </w:r>
            <w:proofErr w:type="spellEnd"/>
            <w:r w:rsidRPr="00247431">
              <w:rPr>
                <w:rFonts w:cs="Arial"/>
                <w:bCs/>
                <w:sz w:val="16"/>
                <w:szCs w:val="16"/>
              </w:rPr>
              <w:t xml:space="preserve">+/2HDD/HDMI en 4K. 1 disco duro de 4Tb / 16 Bala IP 8 Megapíxeles (4K) / Serie PRO / 50 </w:t>
            </w:r>
            <w:proofErr w:type="spellStart"/>
            <w:r w:rsidRPr="00247431">
              <w:rPr>
                <w:rFonts w:cs="Arial"/>
                <w:bCs/>
                <w:sz w:val="16"/>
                <w:szCs w:val="16"/>
              </w:rPr>
              <w:t>mts</w:t>
            </w:r>
            <w:proofErr w:type="spellEnd"/>
            <w:r w:rsidRPr="00247431">
              <w:rPr>
                <w:rFonts w:cs="Arial"/>
                <w:bCs/>
                <w:sz w:val="16"/>
                <w:szCs w:val="16"/>
              </w:rPr>
              <w:t xml:space="preserve"> Ir EXIR/ </w:t>
            </w:r>
            <w:proofErr w:type="spellStart"/>
            <w:r w:rsidRPr="00247431">
              <w:rPr>
                <w:rFonts w:cs="Arial"/>
                <w:bCs/>
                <w:sz w:val="16"/>
                <w:szCs w:val="16"/>
              </w:rPr>
              <w:t>Mot</w:t>
            </w:r>
            <w:proofErr w:type="spellEnd"/>
            <w:r w:rsidRPr="00247431">
              <w:rPr>
                <w:rFonts w:cs="Arial"/>
                <w:bCs/>
                <w:sz w:val="16"/>
                <w:szCs w:val="16"/>
              </w:rPr>
              <w:t>. 2.8 a 12mm / Video analíticos integrados DS-2CD2683G1-IZ. 3 AÑOS DE GARANTIA.</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A17AAC" w:rsidRPr="00247431" w:rsidTr="000B3D7E">
        <w:trPr>
          <w:gridAfter w:val="1"/>
          <w:wAfter w:w="10" w:type="dxa"/>
        </w:trPr>
        <w:tc>
          <w:tcPr>
            <w:tcW w:w="652"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20</w:t>
            </w:r>
          </w:p>
        </w:tc>
        <w:tc>
          <w:tcPr>
            <w:tcW w:w="761"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56</w:t>
            </w:r>
          </w:p>
        </w:tc>
        <w:tc>
          <w:tcPr>
            <w:tcW w:w="892" w:type="dxa"/>
          </w:tcPr>
          <w:p w:rsidR="00A17AAC" w:rsidRPr="00247431" w:rsidRDefault="001B560F" w:rsidP="00A17AAC">
            <w:pPr>
              <w:spacing w:after="0" w:line="240" w:lineRule="auto"/>
              <w:jc w:val="center"/>
              <w:rPr>
                <w:rFonts w:ascii="Arial" w:hAnsi="Arial" w:cs="Arial"/>
                <w:b/>
                <w:sz w:val="16"/>
                <w:szCs w:val="16"/>
              </w:rPr>
            </w:pPr>
            <w:r w:rsidRPr="00247431">
              <w:rPr>
                <w:rFonts w:ascii="Arial" w:hAnsi="Arial" w:cs="Arial"/>
                <w:b/>
                <w:sz w:val="16"/>
                <w:szCs w:val="16"/>
              </w:rPr>
              <w:t>Licencia</w:t>
            </w:r>
          </w:p>
        </w:tc>
        <w:tc>
          <w:tcPr>
            <w:tcW w:w="6156" w:type="dxa"/>
            <w:shd w:val="clear" w:color="auto" w:fill="auto"/>
          </w:tcPr>
          <w:p w:rsidR="00A17AAC" w:rsidRPr="00247431" w:rsidRDefault="001B560F" w:rsidP="001B560F">
            <w:pPr>
              <w:autoSpaceDE w:val="0"/>
              <w:autoSpaceDN w:val="0"/>
              <w:adjustRightInd w:val="0"/>
              <w:jc w:val="both"/>
              <w:rPr>
                <w:rFonts w:ascii="Arial" w:hAnsi="Arial" w:cs="Arial"/>
                <w:b/>
                <w:sz w:val="16"/>
                <w:szCs w:val="16"/>
              </w:rPr>
            </w:pPr>
            <w:r w:rsidRPr="00247431">
              <w:rPr>
                <w:rFonts w:cs="Arial"/>
                <w:b/>
                <w:sz w:val="16"/>
                <w:szCs w:val="16"/>
              </w:rPr>
              <w:t xml:space="preserve">Antivirus para los equipos portátiles y de escritorio. </w:t>
            </w:r>
            <w:r w:rsidRPr="00247431">
              <w:rPr>
                <w:rFonts w:cs="Arial"/>
                <w:sz w:val="16"/>
                <w:szCs w:val="16"/>
              </w:rPr>
              <w:t>Plataforma integrada de protección de END POINTS, administración de riesgos e investigación forense de los ataques, mejorado con análisis de riesgos por los comportamientos de los usuarios. Licencias que tendrán una VIGENCIA DE 3 AÑOS.</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A17AAC" w:rsidRPr="00247431" w:rsidTr="000B3D7E">
        <w:trPr>
          <w:gridAfter w:val="1"/>
          <w:wAfter w:w="10" w:type="dxa"/>
          <w:trHeight w:val="590"/>
        </w:trPr>
        <w:tc>
          <w:tcPr>
            <w:tcW w:w="652"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21</w:t>
            </w:r>
          </w:p>
        </w:tc>
        <w:tc>
          <w:tcPr>
            <w:tcW w:w="761" w:type="dxa"/>
            <w:shd w:val="clear" w:color="auto" w:fill="auto"/>
          </w:tcPr>
          <w:p w:rsidR="00A17AAC" w:rsidRPr="00247431" w:rsidRDefault="001B560F" w:rsidP="00A17AAC">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A17AAC" w:rsidRPr="00247431" w:rsidRDefault="001B560F" w:rsidP="00A17AAC">
            <w:pPr>
              <w:spacing w:after="0" w:line="240" w:lineRule="auto"/>
              <w:jc w:val="center"/>
              <w:rPr>
                <w:rFonts w:ascii="Arial" w:hAnsi="Arial" w:cs="Arial"/>
                <w:b/>
                <w:sz w:val="16"/>
                <w:szCs w:val="16"/>
              </w:rPr>
            </w:pPr>
            <w:r w:rsidRPr="00247431">
              <w:rPr>
                <w:rFonts w:ascii="Arial" w:hAnsi="Arial" w:cs="Arial"/>
                <w:b/>
                <w:sz w:val="16"/>
                <w:szCs w:val="16"/>
              </w:rPr>
              <w:t>Licencia</w:t>
            </w:r>
          </w:p>
        </w:tc>
        <w:tc>
          <w:tcPr>
            <w:tcW w:w="6156" w:type="dxa"/>
            <w:shd w:val="clear" w:color="auto" w:fill="auto"/>
          </w:tcPr>
          <w:p w:rsidR="00A17AAC" w:rsidRPr="00247431" w:rsidRDefault="001B560F" w:rsidP="00633CD0">
            <w:pPr>
              <w:autoSpaceDE w:val="0"/>
              <w:autoSpaceDN w:val="0"/>
              <w:adjustRightInd w:val="0"/>
              <w:spacing w:line="240" w:lineRule="auto"/>
              <w:jc w:val="both"/>
              <w:rPr>
                <w:rFonts w:ascii="Arial" w:hAnsi="Arial" w:cs="Arial"/>
                <w:b/>
                <w:sz w:val="16"/>
                <w:szCs w:val="16"/>
              </w:rPr>
            </w:pPr>
            <w:r w:rsidRPr="00247431">
              <w:rPr>
                <w:rFonts w:cs="Arial"/>
                <w:b/>
                <w:sz w:val="16"/>
                <w:szCs w:val="16"/>
              </w:rPr>
              <w:t xml:space="preserve">Actualización de software del equipo forense de telefonía. </w:t>
            </w:r>
            <w:r w:rsidRPr="00247431">
              <w:rPr>
                <w:rFonts w:cs="Arial"/>
                <w:sz w:val="16"/>
                <w:szCs w:val="16"/>
              </w:rPr>
              <w:t>Renovación de una licencia de software UFED 4PC para computo forense con servicio de soporte técnico con VIGENCIA DE 3 AÑOS.</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95533B" w:rsidRPr="00247431" w:rsidTr="000B3D7E">
        <w:trPr>
          <w:trHeight w:val="277"/>
        </w:trPr>
        <w:tc>
          <w:tcPr>
            <w:tcW w:w="10202" w:type="dxa"/>
            <w:gridSpan w:val="7"/>
            <w:shd w:val="clear" w:color="auto" w:fill="auto"/>
          </w:tcPr>
          <w:p w:rsidR="0095533B" w:rsidRPr="00247431" w:rsidRDefault="0095533B" w:rsidP="0095533B">
            <w:pPr>
              <w:spacing w:after="0" w:line="240" w:lineRule="auto"/>
              <w:rPr>
                <w:rFonts w:ascii="Arial" w:hAnsi="Arial" w:cs="Arial"/>
                <w:b/>
                <w:sz w:val="16"/>
                <w:szCs w:val="16"/>
              </w:rPr>
            </w:pPr>
            <w:r w:rsidRPr="00247431">
              <w:rPr>
                <w:rFonts w:ascii="Arial" w:hAnsi="Arial" w:cs="Arial"/>
                <w:b/>
                <w:sz w:val="16"/>
                <w:szCs w:val="16"/>
              </w:rPr>
              <w:t xml:space="preserve">Centro Estatal de Prevención Social de la Violencia y la Delincuencia con Participación </w:t>
            </w:r>
            <w:proofErr w:type="spellStart"/>
            <w:r w:rsidRPr="00247431">
              <w:rPr>
                <w:rFonts w:ascii="Arial" w:hAnsi="Arial" w:cs="Arial"/>
                <w:b/>
                <w:sz w:val="16"/>
                <w:szCs w:val="16"/>
              </w:rPr>
              <w:t>Ciudadama</w:t>
            </w:r>
            <w:proofErr w:type="spellEnd"/>
          </w:p>
        </w:tc>
      </w:tr>
      <w:tr w:rsidR="00A17AAC" w:rsidRPr="00247431" w:rsidTr="000B3D7E">
        <w:trPr>
          <w:gridAfter w:val="1"/>
          <w:wAfter w:w="10" w:type="dxa"/>
        </w:trPr>
        <w:tc>
          <w:tcPr>
            <w:tcW w:w="652" w:type="dxa"/>
            <w:shd w:val="clear" w:color="auto" w:fill="auto"/>
          </w:tcPr>
          <w:p w:rsidR="00A17AAC" w:rsidRPr="00247431" w:rsidRDefault="0040375E" w:rsidP="00A17AAC">
            <w:pPr>
              <w:spacing w:after="0" w:line="240" w:lineRule="auto"/>
              <w:jc w:val="center"/>
              <w:rPr>
                <w:rFonts w:ascii="Arial" w:hAnsi="Arial" w:cs="Arial"/>
                <w:sz w:val="16"/>
                <w:szCs w:val="16"/>
              </w:rPr>
            </w:pPr>
            <w:r w:rsidRPr="00247431">
              <w:rPr>
                <w:rFonts w:ascii="Arial" w:hAnsi="Arial" w:cs="Arial"/>
                <w:sz w:val="16"/>
                <w:szCs w:val="16"/>
              </w:rPr>
              <w:t>22</w:t>
            </w:r>
          </w:p>
        </w:tc>
        <w:tc>
          <w:tcPr>
            <w:tcW w:w="761" w:type="dxa"/>
            <w:shd w:val="clear" w:color="auto" w:fill="auto"/>
          </w:tcPr>
          <w:p w:rsidR="00A17AAC" w:rsidRPr="00247431" w:rsidRDefault="0040375E" w:rsidP="00A17AAC">
            <w:pPr>
              <w:spacing w:after="0" w:line="240" w:lineRule="auto"/>
              <w:jc w:val="center"/>
              <w:rPr>
                <w:rFonts w:ascii="Arial" w:hAnsi="Arial" w:cs="Arial"/>
                <w:sz w:val="16"/>
                <w:szCs w:val="16"/>
              </w:rPr>
            </w:pPr>
            <w:r w:rsidRPr="00247431">
              <w:rPr>
                <w:rFonts w:ascii="Arial" w:hAnsi="Arial" w:cs="Arial"/>
                <w:sz w:val="16"/>
                <w:szCs w:val="16"/>
              </w:rPr>
              <w:t>6</w:t>
            </w:r>
          </w:p>
        </w:tc>
        <w:tc>
          <w:tcPr>
            <w:tcW w:w="892" w:type="dxa"/>
          </w:tcPr>
          <w:p w:rsidR="00A17AAC" w:rsidRPr="00247431" w:rsidRDefault="0040375E"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40375E" w:rsidRPr="00247431" w:rsidRDefault="0040375E" w:rsidP="0040375E">
            <w:pPr>
              <w:pStyle w:val="Style1"/>
              <w:kinsoku w:val="0"/>
              <w:autoSpaceDE/>
              <w:autoSpaceDN/>
              <w:adjustRightInd/>
              <w:ind w:right="108"/>
              <w:jc w:val="both"/>
              <w:rPr>
                <w:rFonts w:asciiTheme="minorHAnsi" w:eastAsia="Times New Roman" w:hAnsiTheme="minorHAnsi" w:cstheme="minorHAnsi"/>
                <w:b/>
                <w:bCs/>
                <w:color w:val="000000"/>
                <w:sz w:val="16"/>
                <w:szCs w:val="16"/>
                <w:lang w:val="en-US"/>
              </w:rPr>
            </w:pPr>
            <w:proofErr w:type="spellStart"/>
            <w:r w:rsidRPr="00247431">
              <w:rPr>
                <w:rFonts w:asciiTheme="minorHAnsi" w:eastAsia="Times New Roman" w:hAnsiTheme="minorHAnsi" w:cstheme="minorHAnsi"/>
                <w:b/>
                <w:bCs/>
                <w:color w:val="000000"/>
                <w:sz w:val="16"/>
                <w:szCs w:val="16"/>
                <w:lang w:val="en-US"/>
              </w:rPr>
              <w:t>Computadora</w:t>
            </w:r>
            <w:proofErr w:type="spellEnd"/>
            <w:r w:rsidRPr="00247431">
              <w:rPr>
                <w:rFonts w:asciiTheme="minorHAnsi" w:eastAsia="Times New Roman" w:hAnsiTheme="minorHAnsi" w:cstheme="minorHAnsi"/>
                <w:b/>
                <w:bCs/>
                <w:color w:val="000000"/>
                <w:sz w:val="16"/>
                <w:szCs w:val="16"/>
                <w:lang w:val="en-US"/>
              </w:rPr>
              <w:t xml:space="preserve"> de </w:t>
            </w:r>
            <w:proofErr w:type="spellStart"/>
            <w:r w:rsidRPr="00247431">
              <w:rPr>
                <w:rFonts w:asciiTheme="minorHAnsi" w:eastAsia="Times New Roman" w:hAnsiTheme="minorHAnsi" w:cstheme="minorHAnsi"/>
                <w:b/>
                <w:bCs/>
                <w:color w:val="000000"/>
                <w:sz w:val="16"/>
                <w:szCs w:val="16"/>
                <w:lang w:val="en-US"/>
              </w:rPr>
              <w:t>escritorio</w:t>
            </w:r>
            <w:proofErr w:type="spellEnd"/>
          </w:p>
          <w:p w:rsidR="00A17AAC" w:rsidRPr="00247431" w:rsidRDefault="0040375E" w:rsidP="00633CD0">
            <w:pPr>
              <w:spacing w:after="0" w:line="240" w:lineRule="auto"/>
              <w:jc w:val="both"/>
              <w:rPr>
                <w:rFonts w:asciiTheme="minorHAnsi" w:hAnsiTheme="minorHAnsi" w:cstheme="minorHAnsi"/>
                <w:b/>
                <w:sz w:val="16"/>
                <w:szCs w:val="16"/>
              </w:rPr>
            </w:pPr>
            <w:proofErr w:type="spellStart"/>
            <w:proofErr w:type="gramStart"/>
            <w:r w:rsidRPr="00247431">
              <w:rPr>
                <w:rFonts w:asciiTheme="minorHAnsi" w:hAnsiTheme="minorHAnsi" w:cstheme="minorHAnsi"/>
                <w:sz w:val="16"/>
                <w:szCs w:val="16"/>
                <w:lang w:val="en-US"/>
              </w:rPr>
              <w:t>Procesador</w:t>
            </w:r>
            <w:proofErr w:type="spellEnd"/>
            <w:r w:rsidRPr="00247431">
              <w:rPr>
                <w:rFonts w:asciiTheme="minorHAnsi" w:hAnsiTheme="minorHAnsi" w:cstheme="minorHAnsi"/>
                <w:sz w:val="16"/>
                <w:szCs w:val="16"/>
                <w:lang w:val="en-US"/>
              </w:rPr>
              <w:t xml:space="preserve"> 8 core/ 16 </w:t>
            </w:r>
            <w:proofErr w:type="spellStart"/>
            <w:r w:rsidRPr="00247431">
              <w:rPr>
                <w:rFonts w:asciiTheme="minorHAnsi" w:hAnsiTheme="minorHAnsi" w:cstheme="minorHAnsi"/>
                <w:sz w:val="16"/>
                <w:szCs w:val="16"/>
                <w:lang w:val="en-US"/>
              </w:rPr>
              <w:t>subprocess</w:t>
            </w:r>
            <w:proofErr w:type="spellEnd"/>
            <w:r w:rsidRPr="00247431">
              <w:rPr>
                <w:rFonts w:asciiTheme="minorHAnsi" w:hAnsiTheme="minorHAnsi" w:cstheme="minorHAnsi"/>
                <w:sz w:val="16"/>
                <w:szCs w:val="16"/>
                <w:lang w:val="en-US"/>
              </w:rPr>
              <w:t xml:space="preserve"> / 2.9 GHz/ Turbo 4,80 GHz/ 16 MB </w:t>
            </w:r>
            <w:proofErr w:type="spellStart"/>
            <w:r w:rsidRPr="00247431">
              <w:rPr>
                <w:rFonts w:asciiTheme="minorHAnsi" w:hAnsiTheme="minorHAnsi" w:cstheme="minorHAnsi"/>
                <w:sz w:val="16"/>
                <w:szCs w:val="16"/>
                <w:lang w:val="en-US"/>
              </w:rPr>
              <w:t>Smartcache</w:t>
            </w:r>
            <w:proofErr w:type="spellEnd"/>
            <w:r w:rsidRPr="00247431">
              <w:rPr>
                <w:rFonts w:asciiTheme="minorHAnsi" w:hAnsiTheme="minorHAnsi" w:cstheme="minorHAnsi"/>
                <w:sz w:val="16"/>
                <w:szCs w:val="16"/>
                <w:lang w:val="en-US"/>
              </w:rPr>
              <w:t xml:space="preserve">/ 8 GT/s DMl3/ 65 W DDR4-2933/ 64 </w:t>
            </w:r>
            <w:proofErr w:type="spellStart"/>
            <w:r w:rsidRPr="00247431">
              <w:rPr>
                <w:rFonts w:asciiTheme="minorHAnsi" w:hAnsiTheme="minorHAnsi" w:cstheme="minorHAnsi"/>
                <w:sz w:val="16"/>
                <w:szCs w:val="16"/>
                <w:lang w:val="en-US"/>
              </w:rPr>
              <w:t>cB</w:t>
            </w:r>
            <w:proofErr w:type="spellEnd"/>
            <w:r w:rsidRPr="00247431">
              <w:rPr>
                <w:rFonts w:asciiTheme="minorHAnsi" w:hAnsiTheme="minorHAnsi" w:cstheme="minorHAnsi"/>
                <w:sz w:val="16"/>
                <w:szCs w:val="16"/>
                <w:lang w:val="en-US"/>
              </w:rPr>
              <w:t xml:space="preserve"> MAX GRAPHICS MEMORY/ SOCKET FCLGAl2OO/INTRUCSION SET 64BIT, </w:t>
            </w:r>
            <w:proofErr w:type="spellStart"/>
            <w:r w:rsidRPr="00247431">
              <w:rPr>
                <w:rFonts w:asciiTheme="minorHAnsi" w:hAnsiTheme="minorHAnsi" w:cstheme="minorHAnsi"/>
                <w:sz w:val="16"/>
                <w:szCs w:val="16"/>
                <w:lang w:val="en-US"/>
              </w:rPr>
              <w:t>Memoria</w:t>
            </w:r>
            <w:proofErr w:type="spellEnd"/>
            <w:r w:rsidRPr="00247431">
              <w:rPr>
                <w:rFonts w:asciiTheme="minorHAnsi" w:hAnsiTheme="minorHAnsi" w:cstheme="minorHAnsi"/>
                <w:sz w:val="16"/>
                <w:szCs w:val="16"/>
                <w:lang w:val="en-US"/>
              </w:rPr>
              <w:t xml:space="preserve"> 8 GB </w:t>
            </w:r>
            <w:proofErr w:type="spellStart"/>
            <w:r w:rsidRPr="00247431">
              <w:rPr>
                <w:rFonts w:asciiTheme="minorHAnsi" w:hAnsiTheme="minorHAnsi" w:cstheme="minorHAnsi"/>
                <w:sz w:val="16"/>
                <w:szCs w:val="16"/>
                <w:lang w:val="en-US"/>
              </w:rPr>
              <w:t>uDlMM</w:t>
            </w:r>
            <w:proofErr w:type="spellEnd"/>
            <w:r w:rsidRPr="00247431">
              <w:rPr>
                <w:rFonts w:asciiTheme="minorHAnsi" w:hAnsiTheme="minorHAnsi" w:cstheme="minorHAnsi"/>
                <w:sz w:val="16"/>
                <w:szCs w:val="16"/>
                <w:lang w:val="en-US"/>
              </w:rPr>
              <w:t xml:space="preserve">, 2666MT/s, Disco </w:t>
            </w:r>
            <w:proofErr w:type="spellStart"/>
            <w:r w:rsidRPr="00247431">
              <w:rPr>
                <w:rFonts w:asciiTheme="minorHAnsi" w:hAnsiTheme="minorHAnsi" w:cstheme="minorHAnsi"/>
                <w:sz w:val="16"/>
                <w:szCs w:val="16"/>
                <w:lang w:val="en-US"/>
              </w:rPr>
              <w:t>duro</w:t>
            </w:r>
            <w:proofErr w:type="spellEnd"/>
            <w:r w:rsidRPr="00247431">
              <w:rPr>
                <w:rFonts w:asciiTheme="minorHAnsi" w:hAnsiTheme="minorHAnsi" w:cstheme="minorHAnsi"/>
                <w:sz w:val="16"/>
                <w:szCs w:val="16"/>
                <w:lang w:val="en-US"/>
              </w:rPr>
              <w:t xml:space="preserve"> SATA de 2,5" 1 TB 7200 RPM, 2 Slot RAM UD1MM DDR4 2933, 3 SATA 6.0 connectors, 1 HD audio adapter with internal speaker, LAN Ethernet 10/100/1000 RJ45, HDMI I FCLGAl20O, Rear USB 2.0 4 VGA, USB 3.2 de 1.e gen type C, 2 USB 3.1 Type-A frontal USB 3.1 Type-A posterior,  2 USB 2.0 Type-A frontal, 2 USB 2.0 Type-A posterior, Front Mic connector, Front Aux connector, 2 </w:t>
            </w:r>
            <w:proofErr w:type="spellStart"/>
            <w:r w:rsidRPr="00247431">
              <w:rPr>
                <w:rFonts w:asciiTheme="minorHAnsi" w:hAnsiTheme="minorHAnsi" w:cstheme="minorHAnsi"/>
                <w:sz w:val="16"/>
                <w:szCs w:val="16"/>
                <w:lang w:val="en-US"/>
              </w:rPr>
              <w:t>PCle</w:t>
            </w:r>
            <w:proofErr w:type="spellEnd"/>
            <w:r w:rsidRPr="00247431">
              <w:rPr>
                <w:rFonts w:asciiTheme="minorHAnsi" w:hAnsiTheme="minorHAnsi" w:cstheme="minorHAnsi"/>
                <w:sz w:val="16"/>
                <w:szCs w:val="16"/>
                <w:lang w:val="en-US"/>
              </w:rPr>
              <w:t xml:space="preserve"> x'16 </w:t>
            </w:r>
            <w:proofErr w:type="spellStart"/>
            <w:r w:rsidRPr="00247431">
              <w:rPr>
                <w:rFonts w:asciiTheme="minorHAnsi" w:hAnsiTheme="minorHAnsi" w:cstheme="minorHAnsi"/>
                <w:sz w:val="16"/>
                <w:szCs w:val="16"/>
                <w:lang w:val="en-US"/>
              </w:rPr>
              <w:t>PCle</w:t>
            </w:r>
            <w:proofErr w:type="spellEnd"/>
            <w:r w:rsidRPr="00247431">
              <w:rPr>
                <w:rFonts w:asciiTheme="minorHAnsi" w:hAnsiTheme="minorHAnsi" w:cstheme="minorHAnsi"/>
                <w:sz w:val="16"/>
                <w:szCs w:val="16"/>
                <w:lang w:val="en-US"/>
              </w:rPr>
              <w:t xml:space="preserve"> x1, Slot M.2, Windows 10, </w:t>
            </w:r>
            <w:proofErr w:type="spellStart"/>
            <w:r w:rsidRPr="00247431">
              <w:rPr>
                <w:rFonts w:asciiTheme="minorHAnsi" w:hAnsiTheme="minorHAnsi" w:cstheme="minorHAnsi"/>
                <w:sz w:val="16"/>
                <w:szCs w:val="16"/>
                <w:lang w:val="en-US"/>
              </w:rPr>
              <w:t>Profesional</w:t>
            </w:r>
            <w:proofErr w:type="spellEnd"/>
            <w:r w:rsidRPr="00247431">
              <w:rPr>
                <w:rFonts w:asciiTheme="minorHAnsi" w:hAnsiTheme="minorHAnsi" w:cstheme="minorHAnsi"/>
                <w:sz w:val="16"/>
                <w:szCs w:val="16"/>
                <w:lang w:val="en-US"/>
              </w:rPr>
              <w:t xml:space="preserve"> Edition 64-bit, </w:t>
            </w:r>
            <w:proofErr w:type="spellStart"/>
            <w:r w:rsidRPr="00247431">
              <w:rPr>
                <w:rFonts w:asciiTheme="minorHAnsi" w:hAnsiTheme="minorHAnsi" w:cstheme="minorHAnsi"/>
                <w:sz w:val="16"/>
                <w:szCs w:val="16"/>
                <w:lang w:val="en-US"/>
              </w:rPr>
              <w:t>Fuente</w:t>
            </w:r>
            <w:proofErr w:type="spellEnd"/>
            <w:r w:rsidRPr="00247431">
              <w:rPr>
                <w:rFonts w:asciiTheme="minorHAnsi" w:hAnsiTheme="minorHAnsi" w:cstheme="minorHAnsi"/>
                <w:sz w:val="16"/>
                <w:szCs w:val="16"/>
                <w:lang w:val="en-US"/>
              </w:rPr>
              <w:t xml:space="preserve"> de </w:t>
            </w:r>
            <w:proofErr w:type="spellStart"/>
            <w:r w:rsidRPr="00247431">
              <w:rPr>
                <w:rFonts w:asciiTheme="minorHAnsi" w:hAnsiTheme="minorHAnsi" w:cstheme="minorHAnsi"/>
                <w:sz w:val="16"/>
                <w:szCs w:val="16"/>
                <w:lang w:val="en-US"/>
              </w:rPr>
              <w:t>poder</w:t>
            </w:r>
            <w:proofErr w:type="spellEnd"/>
            <w:r w:rsidRPr="00247431">
              <w:rPr>
                <w:rFonts w:asciiTheme="minorHAnsi" w:hAnsiTheme="minorHAnsi" w:cstheme="minorHAnsi"/>
                <w:sz w:val="16"/>
                <w:szCs w:val="16"/>
                <w:lang w:val="en-US"/>
              </w:rPr>
              <w:t xml:space="preserve"> 260 watts,80 plus Bronze, 2 NEMA 6-15P to C13 Wall Plug, 125 Volt, 15 AMP,2m, Steel Desktop Small From Factor (SFF), HDMI y/o VGA, Monitor Flat LED 23.8' /'1920X'1080/ 1000:1/ 6 MS RT/1 VGA port /1 HDMI/con cable de </w:t>
            </w:r>
            <w:proofErr w:type="spellStart"/>
            <w:r w:rsidRPr="00247431">
              <w:rPr>
                <w:rFonts w:asciiTheme="minorHAnsi" w:hAnsiTheme="minorHAnsi" w:cstheme="minorHAnsi"/>
                <w:sz w:val="16"/>
                <w:szCs w:val="16"/>
                <w:lang w:val="en-US"/>
              </w:rPr>
              <w:t>alimentación</w:t>
            </w:r>
            <w:proofErr w:type="spellEnd"/>
            <w:r w:rsidRPr="00247431">
              <w:rPr>
                <w:rFonts w:asciiTheme="minorHAnsi" w:hAnsiTheme="minorHAnsi" w:cstheme="minorHAnsi"/>
                <w:sz w:val="16"/>
                <w:szCs w:val="16"/>
                <w:lang w:val="en-US"/>
              </w:rPr>
              <w:t xml:space="preserve"> </w:t>
            </w:r>
            <w:proofErr w:type="spellStart"/>
            <w:r w:rsidRPr="00247431">
              <w:rPr>
                <w:rFonts w:asciiTheme="minorHAnsi" w:hAnsiTheme="minorHAnsi" w:cstheme="minorHAnsi"/>
                <w:sz w:val="16"/>
                <w:szCs w:val="16"/>
                <w:lang w:val="en-US"/>
              </w:rPr>
              <w:t>eléctrica</w:t>
            </w:r>
            <w:proofErr w:type="spellEnd"/>
            <w:r w:rsidRPr="00247431">
              <w:rPr>
                <w:rFonts w:asciiTheme="minorHAnsi" w:hAnsiTheme="minorHAnsi" w:cstheme="minorHAnsi"/>
                <w:sz w:val="16"/>
                <w:szCs w:val="16"/>
                <w:lang w:val="en-US"/>
              </w:rPr>
              <w:t xml:space="preserve"> y 3 </w:t>
            </w:r>
            <w:proofErr w:type="spellStart"/>
            <w:r w:rsidRPr="00247431">
              <w:rPr>
                <w:rFonts w:asciiTheme="minorHAnsi" w:hAnsiTheme="minorHAnsi" w:cstheme="minorHAnsi"/>
                <w:sz w:val="16"/>
                <w:szCs w:val="16"/>
                <w:lang w:val="en-US"/>
              </w:rPr>
              <w:t>años</w:t>
            </w:r>
            <w:proofErr w:type="spellEnd"/>
            <w:r w:rsidRPr="00247431">
              <w:rPr>
                <w:rFonts w:asciiTheme="minorHAnsi" w:hAnsiTheme="minorHAnsi" w:cstheme="minorHAnsi"/>
                <w:sz w:val="16"/>
                <w:szCs w:val="16"/>
                <w:lang w:val="en-US"/>
              </w:rPr>
              <w:t xml:space="preserve"> de </w:t>
            </w:r>
            <w:proofErr w:type="spellStart"/>
            <w:r w:rsidRPr="00247431">
              <w:rPr>
                <w:rFonts w:asciiTheme="minorHAnsi" w:hAnsiTheme="minorHAnsi" w:cstheme="minorHAnsi"/>
                <w:sz w:val="16"/>
                <w:szCs w:val="16"/>
                <w:lang w:val="en-US"/>
              </w:rPr>
              <w:t>garantía</w:t>
            </w:r>
            <w:proofErr w:type="spellEnd"/>
            <w:r w:rsidRPr="00247431">
              <w:rPr>
                <w:rFonts w:asciiTheme="minorHAnsi" w:hAnsiTheme="minorHAnsi" w:cstheme="minorHAnsi"/>
                <w:sz w:val="16"/>
                <w:szCs w:val="16"/>
                <w:lang w:val="en-US"/>
              </w:rPr>
              <w:t>.</w:t>
            </w:r>
            <w:proofErr w:type="gramEnd"/>
            <w:r w:rsidRPr="00247431">
              <w:rPr>
                <w:rFonts w:asciiTheme="minorHAnsi" w:hAnsiTheme="minorHAnsi" w:cstheme="minorHAnsi"/>
                <w:sz w:val="16"/>
                <w:szCs w:val="16"/>
                <w:lang w:val="en-US"/>
              </w:rPr>
              <w:t xml:space="preserve"> </w:t>
            </w:r>
            <w:proofErr w:type="spellStart"/>
            <w:r w:rsidRPr="00247431">
              <w:rPr>
                <w:rFonts w:asciiTheme="minorHAnsi" w:hAnsiTheme="minorHAnsi" w:cstheme="minorHAnsi"/>
                <w:sz w:val="16"/>
                <w:szCs w:val="16"/>
                <w:lang w:val="en-US"/>
              </w:rPr>
              <w:t>Teclado</w:t>
            </w:r>
            <w:proofErr w:type="spellEnd"/>
            <w:r w:rsidRPr="00247431">
              <w:rPr>
                <w:rFonts w:asciiTheme="minorHAnsi" w:hAnsiTheme="minorHAnsi" w:cstheme="minorHAnsi"/>
                <w:sz w:val="16"/>
                <w:szCs w:val="16"/>
                <w:lang w:val="en-US"/>
              </w:rPr>
              <w:t xml:space="preserve">: USB LATIN Spanish 104 keys, Mouse USB optic 2 buttons+ scroll ball. </w:t>
            </w:r>
            <w:r w:rsidRPr="00247431">
              <w:rPr>
                <w:rFonts w:asciiTheme="minorHAnsi" w:hAnsiTheme="minorHAnsi" w:cstheme="minorHAnsi"/>
                <w:sz w:val="16"/>
                <w:szCs w:val="16"/>
              </w:rPr>
              <w:t>3 años de garantía.</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A17AAC" w:rsidRPr="00247431" w:rsidTr="000B3D7E">
        <w:trPr>
          <w:gridAfter w:val="1"/>
          <w:wAfter w:w="10" w:type="dxa"/>
        </w:trPr>
        <w:tc>
          <w:tcPr>
            <w:tcW w:w="652" w:type="dxa"/>
            <w:shd w:val="clear" w:color="auto" w:fill="auto"/>
          </w:tcPr>
          <w:p w:rsidR="00A17AAC" w:rsidRPr="00247431" w:rsidRDefault="0040375E" w:rsidP="00A17AAC">
            <w:pPr>
              <w:spacing w:after="0" w:line="240" w:lineRule="auto"/>
              <w:jc w:val="center"/>
              <w:rPr>
                <w:rFonts w:ascii="Arial" w:hAnsi="Arial" w:cs="Arial"/>
                <w:sz w:val="16"/>
                <w:szCs w:val="16"/>
              </w:rPr>
            </w:pPr>
            <w:r w:rsidRPr="00247431">
              <w:rPr>
                <w:rFonts w:ascii="Arial" w:hAnsi="Arial" w:cs="Arial"/>
                <w:sz w:val="16"/>
                <w:szCs w:val="16"/>
              </w:rPr>
              <w:t>23</w:t>
            </w:r>
          </w:p>
        </w:tc>
        <w:tc>
          <w:tcPr>
            <w:tcW w:w="761" w:type="dxa"/>
            <w:shd w:val="clear" w:color="auto" w:fill="auto"/>
          </w:tcPr>
          <w:p w:rsidR="00A17AAC" w:rsidRPr="00247431" w:rsidRDefault="0040375E" w:rsidP="00A17AAC">
            <w:pPr>
              <w:spacing w:after="0" w:line="240" w:lineRule="auto"/>
              <w:jc w:val="center"/>
              <w:rPr>
                <w:rFonts w:ascii="Arial" w:hAnsi="Arial" w:cs="Arial"/>
                <w:sz w:val="16"/>
                <w:szCs w:val="16"/>
              </w:rPr>
            </w:pPr>
            <w:r w:rsidRPr="00247431">
              <w:rPr>
                <w:rFonts w:ascii="Arial" w:hAnsi="Arial" w:cs="Arial"/>
                <w:sz w:val="16"/>
                <w:szCs w:val="16"/>
              </w:rPr>
              <w:t>2</w:t>
            </w:r>
          </w:p>
        </w:tc>
        <w:tc>
          <w:tcPr>
            <w:tcW w:w="892" w:type="dxa"/>
          </w:tcPr>
          <w:p w:rsidR="00A17AAC" w:rsidRPr="00247431" w:rsidRDefault="0040375E"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A17AAC" w:rsidRPr="00247431" w:rsidRDefault="0040375E" w:rsidP="00633CD0">
            <w:pPr>
              <w:pStyle w:val="Style1"/>
              <w:kinsoku w:val="0"/>
              <w:autoSpaceDE/>
              <w:autoSpaceDN/>
              <w:adjustRightInd/>
              <w:ind w:right="108"/>
              <w:jc w:val="both"/>
              <w:rPr>
                <w:rFonts w:ascii="Arial" w:hAnsi="Arial" w:cs="Arial"/>
                <w:b/>
                <w:sz w:val="16"/>
                <w:szCs w:val="16"/>
              </w:rPr>
            </w:pPr>
            <w:r w:rsidRPr="00247431">
              <w:rPr>
                <w:rFonts w:asciiTheme="minorHAnsi" w:eastAsia="Times New Roman" w:hAnsiTheme="minorHAnsi" w:cstheme="minorHAnsi"/>
                <w:b/>
                <w:bCs/>
                <w:color w:val="000000"/>
                <w:sz w:val="18"/>
                <w:szCs w:val="18"/>
                <w:lang w:val="es-MX"/>
              </w:rPr>
              <w:t xml:space="preserve">Computadora portátil. </w:t>
            </w:r>
            <w:r w:rsidR="00633CD0" w:rsidRPr="00247431">
              <w:rPr>
                <w:rFonts w:asciiTheme="minorHAnsi" w:eastAsia="Times New Roman" w:hAnsiTheme="minorHAnsi" w:cstheme="minorHAnsi"/>
                <w:b/>
                <w:bCs/>
                <w:color w:val="000000"/>
                <w:sz w:val="18"/>
                <w:szCs w:val="18"/>
                <w:lang w:val="es-MX"/>
              </w:rPr>
              <w:t xml:space="preserve"> </w:t>
            </w:r>
            <w:r w:rsidRPr="00247431">
              <w:rPr>
                <w:rFonts w:asciiTheme="minorHAnsi" w:hAnsiTheme="minorHAnsi" w:cstheme="minorHAnsi"/>
                <w:sz w:val="18"/>
                <w:szCs w:val="18"/>
              </w:rPr>
              <w:t xml:space="preserve">procesador Intel Core i5-1135G7 2.40GHz (11ª generación, hasta 4.2 GHz, caché de 8 MB, 4 núcleos). Almacenamiento SSD </w:t>
            </w:r>
            <w:proofErr w:type="spellStart"/>
            <w:r w:rsidRPr="00247431">
              <w:rPr>
                <w:rFonts w:asciiTheme="minorHAnsi" w:hAnsiTheme="minorHAnsi" w:cstheme="minorHAnsi"/>
                <w:sz w:val="18"/>
                <w:szCs w:val="18"/>
              </w:rPr>
              <w:t>PCIe</w:t>
            </w:r>
            <w:proofErr w:type="spellEnd"/>
            <w:r w:rsidRPr="00247431">
              <w:rPr>
                <w:rFonts w:asciiTheme="minorHAnsi" w:hAnsiTheme="minorHAnsi" w:cstheme="minorHAnsi"/>
                <w:sz w:val="18"/>
                <w:szCs w:val="18"/>
              </w:rPr>
              <w:t xml:space="preserve"> de 512 GB (unidad de estado sólido), Memoria 16GB DDR4 SO-DIMM, Gráficos Intel Iris Xe </w:t>
            </w:r>
            <w:proofErr w:type="spellStart"/>
            <w:r w:rsidRPr="00247431">
              <w:rPr>
                <w:rFonts w:asciiTheme="minorHAnsi" w:hAnsiTheme="minorHAnsi" w:cstheme="minorHAnsi"/>
                <w:sz w:val="18"/>
                <w:szCs w:val="18"/>
              </w:rPr>
              <w:t>Integrated</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Graphics</w:t>
            </w:r>
            <w:proofErr w:type="spellEnd"/>
            <w:r w:rsidRPr="00247431">
              <w:rPr>
                <w:rFonts w:asciiTheme="minorHAnsi" w:hAnsiTheme="minorHAnsi" w:cstheme="minorHAnsi"/>
                <w:sz w:val="18"/>
                <w:szCs w:val="18"/>
              </w:rPr>
              <w:t xml:space="preserve">, Sistema operativo Windows 11 Home-64, Conectividad 802.11ac Wifi, Bluetooth, Ethernet LAN (RJ-45), cámara web HD 720p, Entrada/salida: teclado negro, pantalla IPS Full HD de 15.6 pulgadas (1920 x 1080) 60 Hz 16:9, Puertos/ranuras 2 USB 3.1 Gen1, 1 HDMI, USB 3.1 </w:t>
            </w:r>
            <w:proofErr w:type="spellStart"/>
            <w:r w:rsidRPr="00247431">
              <w:rPr>
                <w:rFonts w:asciiTheme="minorHAnsi" w:hAnsiTheme="minorHAnsi" w:cstheme="minorHAnsi"/>
                <w:sz w:val="18"/>
                <w:szCs w:val="18"/>
              </w:rPr>
              <w:t>Type</w:t>
            </w:r>
            <w:proofErr w:type="spellEnd"/>
            <w:r w:rsidRPr="00247431">
              <w:rPr>
                <w:rFonts w:asciiTheme="minorHAnsi" w:hAnsiTheme="minorHAnsi" w:cstheme="minorHAnsi"/>
                <w:sz w:val="18"/>
                <w:szCs w:val="18"/>
              </w:rPr>
              <w:t xml:space="preserve">-C Gen1, lector de tarjetas SD, sin unidad óptica, conector combinado de auriculares/micrófono, fuente de alimentación de 45 W, batería de 3 celdas y 41 </w:t>
            </w:r>
            <w:proofErr w:type="spellStart"/>
            <w:r w:rsidRPr="00247431">
              <w:rPr>
                <w:rFonts w:asciiTheme="minorHAnsi" w:hAnsiTheme="minorHAnsi" w:cstheme="minorHAnsi"/>
                <w:sz w:val="18"/>
                <w:szCs w:val="18"/>
              </w:rPr>
              <w:t>WHr</w:t>
            </w:r>
            <w:proofErr w:type="spellEnd"/>
            <w:r w:rsidRPr="00247431">
              <w:rPr>
                <w:rFonts w:asciiTheme="minorHAnsi" w:hAnsiTheme="minorHAnsi" w:cstheme="minorHAnsi"/>
                <w:sz w:val="18"/>
                <w:szCs w:val="18"/>
              </w:rPr>
              <w:t>, Color negro azabache, Dimensiones del producto (Ancho x Profundidad x Altura): 14,11 IN x 9,53 IN x 0,78 IN. Peso: 3.86 libras. 1 año de garantía del fabricante.</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A17AAC" w:rsidRPr="00247431" w:rsidTr="000B3D7E">
        <w:trPr>
          <w:gridAfter w:val="1"/>
          <w:wAfter w:w="10" w:type="dxa"/>
        </w:trPr>
        <w:tc>
          <w:tcPr>
            <w:tcW w:w="652" w:type="dxa"/>
            <w:shd w:val="clear" w:color="auto" w:fill="auto"/>
          </w:tcPr>
          <w:p w:rsidR="00A17AAC" w:rsidRPr="00247431" w:rsidRDefault="00633CD0" w:rsidP="00A17AAC">
            <w:pPr>
              <w:spacing w:after="0" w:line="240" w:lineRule="auto"/>
              <w:jc w:val="center"/>
              <w:rPr>
                <w:rFonts w:ascii="Arial" w:hAnsi="Arial" w:cs="Arial"/>
                <w:sz w:val="16"/>
                <w:szCs w:val="16"/>
              </w:rPr>
            </w:pPr>
            <w:r w:rsidRPr="00247431">
              <w:rPr>
                <w:rFonts w:ascii="Arial" w:hAnsi="Arial" w:cs="Arial"/>
                <w:sz w:val="16"/>
                <w:szCs w:val="16"/>
              </w:rPr>
              <w:t>24</w:t>
            </w:r>
          </w:p>
        </w:tc>
        <w:tc>
          <w:tcPr>
            <w:tcW w:w="761" w:type="dxa"/>
            <w:shd w:val="clear" w:color="auto" w:fill="auto"/>
          </w:tcPr>
          <w:p w:rsidR="00A17AAC" w:rsidRPr="00247431" w:rsidRDefault="00633CD0" w:rsidP="00A17AAC">
            <w:pPr>
              <w:spacing w:after="0" w:line="240" w:lineRule="auto"/>
              <w:jc w:val="center"/>
              <w:rPr>
                <w:rFonts w:ascii="Arial" w:hAnsi="Arial" w:cs="Arial"/>
                <w:sz w:val="16"/>
                <w:szCs w:val="16"/>
              </w:rPr>
            </w:pPr>
            <w:r w:rsidRPr="00247431">
              <w:rPr>
                <w:rFonts w:ascii="Arial" w:hAnsi="Arial" w:cs="Arial"/>
                <w:sz w:val="16"/>
                <w:szCs w:val="16"/>
              </w:rPr>
              <w:t>4</w:t>
            </w:r>
          </w:p>
        </w:tc>
        <w:tc>
          <w:tcPr>
            <w:tcW w:w="892" w:type="dxa"/>
          </w:tcPr>
          <w:p w:rsidR="00A17AAC" w:rsidRPr="00247431" w:rsidRDefault="00633CD0" w:rsidP="00A17AAC">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A17AAC" w:rsidRPr="00247431" w:rsidRDefault="00633CD0" w:rsidP="00633CD0">
            <w:pPr>
              <w:spacing w:line="240" w:lineRule="auto"/>
              <w:jc w:val="both"/>
              <w:rPr>
                <w:rFonts w:ascii="Arial" w:hAnsi="Arial" w:cs="Arial"/>
                <w:b/>
                <w:sz w:val="16"/>
                <w:szCs w:val="16"/>
              </w:rPr>
            </w:pPr>
            <w:r w:rsidRPr="00247431">
              <w:rPr>
                <w:b/>
                <w:sz w:val="18"/>
                <w:szCs w:val="18"/>
              </w:rPr>
              <w:t xml:space="preserve">Multifuncional laser a color.  </w:t>
            </w:r>
            <w:r w:rsidRPr="00247431">
              <w:rPr>
                <w:sz w:val="18"/>
                <w:szCs w:val="18"/>
              </w:rPr>
              <w:t xml:space="preserve">Imprime, copie, escanee y use correo electrónico, Velocidad de impresión de hasta 28 ppm (negro) y 28 ppm (color); Velocidad de escaneado (negro) 29 ppm / Velocidad de escaneo (color)20 ppm, Velocidad Procesador 1200 MHz, Volumen mensual de páginas recomendadas 750 a 4000 páginas, Memoria Standard 512 MB de NAND flash con 512 MB de DRAM, WIFI, Velocidad B/N Negro (A4): Hasta 27 </w:t>
            </w:r>
            <w:proofErr w:type="spellStart"/>
            <w:r w:rsidRPr="00247431">
              <w:rPr>
                <w:sz w:val="18"/>
                <w:szCs w:val="18"/>
              </w:rPr>
              <w:t>cpm</w:t>
            </w:r>
            <w:proofErr w:type="spellEnd"/>
            <w:r w:rsidRPr="00247431">
              <w:rPr>
                <w:sz w:val="18"/>
                <w:szCs w:val="18"/>
              </w:rPr>
              <w:t xml:space="preserve">; Primera página impresa en negro: Hasta apenas 9,7 segundos. Velocidad Color (A4): Hasta 27 </w:t>
            </w:r>
            <w:proofErr w:type="spellStart"/>
            <w:r w:rsidRPr="00247431">
              <w:rPr>
                <w:sz w:val="18"/>
                <w:szCs w:val="18"/>
              </w:rPr>
              <w:t>cpm</w:t>
            </w:r>
            <w:proofErr w:type="spellEnd"/>
            <w:r w:rsidRPr="00247431">
              <w:rPr>
                <w:sz w:val="18"/>
                <w:szCs w:val="18"/>
              </w:rPr>
              <w:t xml:space="preserve">; Impresión de la primera página en color: 11,3 segundos. Capacidad de hojas Estándar 300 hojas y máxima 850 hojas, 1 USB 2.0 de alta velocidad; 1 USB integrado en el lado trasero; Red Gigabit Ethernet 10/100/1000BASE-T; 802.3az(EEE); Radio </w:t>
            </w:r>
            <w:proofErr w:type="spellStart"/>
            <w:r w:rsidRPr="00247431">
              <w:rPr>
                <w:sz w:val="18"/>
                <w:szCs w:val="18"/>
              </w:rPr>
              <w:t>Wi</w:t>
            </w:r>
            <w:proofErr w:type="spellEnd"/>
            <w:r w:rsidRPr="00247431">
              <w:rPr>
                <w:sz w:val="18"/>
                <w:szCs w:val="18"/>
              </w:rPr>
              <w:t xml:space="preserve">-Fi 802.11b/g/n/2,4/5 GHz, Ciclo mensual (A4) Hasta 50.000 página, Resolución de impresión Negro (óptima): 600 x 600 </w:t>
            </w:r>
            <w:proofErr w:type="spellStart"/>
            <w:r w:rsidRPr="00247431">
              <w:rPr>
                <w:sz w:val="18"/>
                <w:szCs w:val="18"/>
              </w:rPr>
              <w:t>ppp</w:t>
            </w:r>
            <w:proofErr w:type="spellEnd"/>
            <w:r w:rsidRPr="00247431">
              <w:rPr>
                <w:sz w:val="18"/>
                <w:szCs w:val="18"/>
              </w:rPr>
              <w:t xml:space="preserve">, hasta 38, 400 x 600 </w:t>
            </w:r>
            <w:proofErr w:type="spellStart"/>
            <w:r w:rsidRPr="00247431">
              <w:rPr>
                <w:sz w:val="18"/>
                <w:szCs w:val="18"/>
              </w:rPr>
              <w:t>ppp</w:t>
            </w:r>
            <w:proofErr w:type="spellEnd"/>
            <w:r w:rsidRPr="00247431">
              <w:rPr>
                <w:sz w:val="18"/>
                <w:szCs w:val="18"/>
              </w:rPr>
              <w:t xml:space="preserve"> mejorada; Color (óptima): 600 x 600 </w:t>
            </w:r>
            <w:proofErr w:type="spellStart"/>
            <w:r w:rsidRPr="00247431">
              <w:rPr>
                <w:sz w:val="18"/>
                <w:szCs w:val="18"/>
              </w:rPr>
              <w:t>ppp</w:t>
            </w:r>
            <w:proofErr w:type="spellEnd"/>
            <w:r w:rsidRPr="00247431">
              <w:rPr>
                <w:sz w:val="18"/>
                <w:szCs w:val="18"/>
              </w:rPr>
              <w:t xml:space="preserve">, hasta 38, 400 x 600 </w:t>
            </w:r>
            <w:proofErr w:type="spellStart"/>
            <w:r w:rsidRPr="00247431">
              <w:rPr>
                <w:sz w:val="18"/>
                <w:szCs w:val="18"/>
              </w:rPr>
              <w:t>ppp</w:t>
            </w:r>
            <w:proofErr w:type="spellEnd"/>
            <w:r w:rsidRPr="00247431">
              <w:rPr>
                <w:sz w:val="18"/>
                <w:szCs w:val="18"/>
              </w:rPr>
              <w:t xml:space="preserve"> mejorada, Formato de archivos escaneados PDF; JPG; TIFF, Gramaje de soportes admitido Bandeja 1: de 60 a 176 g/m² ; Bandeja 2: de 60 a 163 g/m² : Bandeja 3 opcional: de 60 a 163 g/m² ; </w:t>
            </w:r>
            <w:r w:rsidRPr="00247431">
              <w:rPr>
                <w:sz w:val="18"/>
                <w:szCs w:val="18"/>
              </w:rPr>
              <w:lastRenderedPageBreak/>
              <w:t xml:space="preserve">Dispositivo de impresión a doble cara automática: de 60 a 163 g/m², Tamaños de soportes de impresión admitidos Bandeja 1, Bandeja 2: A4; A5; A6; B5 (JIS); B6 (JIS); 16K (195 x 270 mm, 184 x 260 mm, 197 x 273 mm); 10 x 15 cm; Oficio (216 x 340 mm); tarjetas postales (un JIS, doble JIS); sobres (DL, C5, B5); Bandeja 3 opcional: A4; A5; A6; B5 (JIS); B6 (JIS); 16K (195 x 270 mm, 184 x 260 mm, 197 x 273 mm); 10 x 15 cm; Oficio (216 x 340 mm); tarjetas postales (un JIS, doble JIS); Unidad dúplex automática: A4; B5; 16K (195 x 270 mm, 184 x 260 mm; 197 x 273 mm); Oficio (216 x 340 mm), Tipo de escaneo/tecnología Tipo: Cama plana, alimentador automático de documentos (ADF); Tecnología: (CIS) Sensor de imagen de contacto, Resolución de escaneado Hardware: Hasta 1200 x 1200 </w:t>
            </w:r>
            <w:proofErr w:type="spellStart"/>
            <w:r w:rsidRPr="00247431">
              <w:rPr>
                <w:sz w:val="18"/>
                <w:szCs w:val="18"/>
              </w:rPr>
              <w:t>ppp</w:t>
            </w:r>
            <w:proofErr w:type="spellEnd"/>
            <w:r w:rsidRPr="00247431">
              <w:rPr>
                <w:sz w:val="18"/>
                <w:szCs w:val="18"/>
              </w:rPr>
              <w:t xml:space="preserve">; Óptica: Hasta 1200 x 1200 </w:t>
            </w:r>
            <w:proofErr w:type="spellStart"/>
            <w:r w:rsidRPr="00247431">
              <w:rPr>
                <w:sz w:val="18"/>
                <w:szCs w:val="18"/>
              </w:rPr>
              <w:t>ppp</w:t>
            </w:r>
            <w:proofErr w:type="spellEnd"/>
            <w:r w:rsidRPr="00247431">
              <w:rPr>
                <w:sz w:val="18"/>
                <w:szCs w:val="18"/>
              </w:rPr>
              <w:t xml:space="preserve">, Profundidad de bits/niveles de escala grises 30 bits/ 256, Velocidad de copiado Negro (A4): Hasta 27 </w:t>
            </w:r>
            <w:proofErr w:type="spellStart"/>
            <w:r w:rsidRPr="00247431">
              <w:rPr>
                <w:sz w:val="18"/>
                <w:szCs w:val="18"/>
              </w:rPr>
              <w:t>cpm</w:t>
            </w:r>
            <w:proofErr w:type="spellEnd"/>
            <w:r w:rsidRPr="00247431">
              <w:rPr>
                <w:sz w:val="18"/>
                <w:szCs w:val="18"/>
              </w:rPr>
              <w:t xml:space="preserve">; Color (A4): Hasta 27 </w:t>
            </w:r>
            <w:proofErr w:type="spellStart"/>
            <w:r w:rsidRPr="00247431">
              <w:rPr>
                <w:sz w:val="18"/>
                <w:szCs w:val="18"/>
              </w:rPr>
              <w:t>cpm</w:t>
            </w:r>
            <w:proofErr w:type="spellEnd"/>
            <w:r w:rsidRPr="00247431">
              <w:rPr>
                <w:sz w:val="18"/>
                <w:szCs w:val="18"/>
              </w:rPr>
              <w:t xml:space="preserve">, Impresión automática a doble cara Automático (por defecto), Impresión móvil (HP Smart APP), Pantalla táctil color de uso intuitivo de 4,3", ADF 50 hojas, Capacidad de entrada Hasta 300 hojas, Capacidad de salida Hasta 150 hojas, 2 Bandejas de papel, Tecnología de </w:t>
            </w:r>
            <w:proofErr w:type="spellStart"/>
            <w:r w:rsidRPr="00247431">
              <w:rPr>
                <w:sz w:val="18"/>
                <w:szCs w:val="18"/>
              </w:rPr>
              <w:t>ciberseguridad</w:t>
            </w:r>
            <w:proofErr w:type="spellEnd"/>
            <w:r w:rsidRPr="00247431">
              <w:rPr>
                <w:sz w:val="18"/>
                <w:szCs w:val="18"/>
              </w:rPr>
              <w:t xml:space="preserve">, </w:t>
            </w:r>
            <w:proofErr w:type="spellStart"/>
            <w:r w:rsidRPr="00247431">
              <w:rPr>
                <w:sz w:val="18"/>
                <w:szCs w:val="18"/>
              </w:rPr>
              <w:t>Proteccion</w:t>
            </w:r>
            <w:proofErr w:type="spellEnd"/>
            <w:r w:rsidRPr="00247431">
              <w:rPr>
                <w:sz w:val="18"/>
                <w:szCs w:val="18"/>
              </w:rPr>
              <w:t xml:space="preserve"> Firmware, Bloqueo panel de control, </w:t>
            </w:r>
            <w:proofErr w:type="spellStart"/>
            <w:r w:rsidRPr="00247431">
              <w:rPr>
                <w:sz w:val="18"/>
                <w:szCs w:val="18"/>
              </w:rPr>
              <w:t>Encriptacion</w:t>
            </w:r>
            <w:proofErr w:type="spellEnd"/>
            <w:r w:rsidRPr="00247431">
              <w:rPr>
                <w:sz w:val="18"/>
                <w:szCs w:val="18"/>
              </w:rPr>
              <w:t xml:space="preserve"> de documentos, Certificado </w:t>
            </w:r>
            <w:proofErr w:type="spellStart"/>
            <w:r w:rsidRPr="00247431">
              <w:rPr>
                <w:sz w:val="18"/>
                <w:szCs w:val="18"/>
              </w:rPr>
              <w:t>Energy</w:t>
            </w:r>
            <w:proofErr w:type="spellEnd"/>
            <w:r w:rsidRPr="00247431">
              <w:rPr>
                <w:sz w:val="18"/>
                <w:szCs w:val="18"/>
              </w:rPr>
              <w:t xml:space="preserve"> </w:t>
            </w:r>
            <w:proofErr w:type="spellStart"/>
            <w:r w:rsidRPr="00247431">
              <w:rPr>
                <w:sz w:val="18"/>
                <w:szCs w:val="18"/>
              </w:rPr>
              <w:t>Star</w:t>
            </w:r>
            <w:proofErr w:type="spellEnd"/>
            <w:r w:rsidRPr="00247431">
              <w:rPr>
                <w:sz w:val="18"/>
                <w:szCs w:val="18"/>
              </w:rPr>
              <w:t xml:space="preserve">, Capacidad de </w:t>
            </w:r>
            <w:proofErr w:type="spellStart"/>
            <w:r w:rsidRPr="00247431">
              <w:rPr>
                <w:sz w:val="18"/>
                <w:szCs w:val="18"/>
              </w:rPr>
              <w:t>Impresion</w:t>
            </w:r>
            <w:proofErr w:type="spellEnd"/>
            <w:r w:rsidRPr="00247431">
              <w:rPr>
                <w:sz w:val="18"/>
                <w:szCs w:val="18"/>
              </w:rPr>
              <w:t xml:space="preserve"> </w:t>
            </w:r>
            <w:proofErr w:type="spellStart"/>
            <w:r w:rsidRPr="00247431">
              <w:rPr>
                <w:sz w:val="18"/>
                <w:szCs w:val="18"/>
              </w:rPr>
              <w:t>Movil</w:t>
            </w:r>
            <w:proofErr w:type="spellEnd"/>
            <w:r w:rsidRPr="00247431">
              <w:rPr>
                <w:sz w:val="18"/>
                <w:szCs w:val="18"/>
              </w:rPr>
              <w:t xml:space="preserve">, Apple </w:t>
            </w:r>
            <w:proofErr w:type="spellStart"/>
            <w:r w:rsidRPr="00247431">
              <w:rPr>
                <w:sz w:val="18"/>
                <w:szCs w:val="18"/>
              </w:rPr>
              <w:t>AirPrint</w:t>
            </w:r>
            <w:proofErr w:type="spellEnd"/>
            <w:r w:rsidRPr="00247431">
              <w:rPr>
                <w:sz w:val="18"/>
                <w:szCs w:val="18"/>
              </w:rPr>
              <w:t xml:space="preserve">™; Google Cloud </w:t>
            </w:r>
            <w:proofErr w:type="spellStart"/>
            <w:r w:rsidRPr="00247431">
              <w:rPr>
                <w:sz w:val="18"/>
                <w:szCs w:val="18"/>
              </w:rPr>
              <w:t>Print</w:t>
            </w:r>
            <w:proofErr w:type="spellEnd"/>
            <w:r w:rsidRPr="00247431">
              <w:rPr>
                <w:sz w:val="18"/>
                <w:szCs w:val="18"/>
              </w:rPr>
              <w:t xml:space="preserve">™; HP </w:t>
            </w:r>
            <w:proofErr w:type="spellStart"/>
            <w:r w:rsidRPr="00247431">
              <w:rPr>
                <w:sz w:val="18"/>
                <w:szCs w:val="18"/>
              </w:rPr>
              <w:t>ePrint</w:t>
            </w:r>
            <w:proofErr w:type="spellEnd"/>
            <w:r w:rsidRPr="00247431">
              <w:rPr>
                <w:sz w:val="18"/>
                <w:szCs w:val="18"/>
              </w:rPr>
              <w:t xml:space="preserve">; Aplicación HP Smart; Aplicaciones móviles; Certificación </w:t>
            </w:r>
            <w:proofErr w:type="spellStart"/>
            <w:r w:rsidRPr="00247431">
              <w:rPr>
                <w:sz w:val="18"/>
                <w:szCs w:val="18"/>
              </w:rPr>
              <w:t>Mopria</w:t>
            </w:r>
            <w:proofErr w:type="spellEnd"/>
            <w:r w:rsidRPr="00247431">
              <w:rPr>
                <w:sz w:val="18"/>
                <w:szCs w:val="18"/>
              </w:rPr>
              <w:t xml:space="preserve">™; Impresión </w:t>
            </w:r>
            <w:proofErr w:type="spellStart"/>
            <w:r w:rsidRPr="00247431">
              <w:rPr>
                <w:sz w:val="18"/>
                <w:szCs w:val="18"/>
              </w:rPr>
              <w:t>Wi</w:t>
            </w:r>
            <w:proofErr w:type="spellEnd"/>
            <w:r w:rsidRPr="00247431">
              <w:rPr>
                <w:sz w:val="18"/>
                <w:szCs w:val="18"/>
              </w:rPr>
              <w:t xml:space="preserve">-Fi </w:t>
            </w:r>
            <w:proofErr w:type="spellStart"/>
            <w:r w:rsidRPr="00247431">
              <w:rPr>
                <w:sz w:val="18"/>
                <w:szCs w:val="18"/>
              </w:rPr>
              <w:t>Direct</w:t>
            </w:r>
            <w:proofErr w:type="spellEnd"/>
            <w:r w:rsidRPr="00247431">
              <w:rPr>
                <w:sz w:val="18"/>
                <w:szCs w:val="18"/>
              </w:rPr>
              <w:t xml:space="preserve">®; </w:t>
            </w:r>
            <w:proofErr w:type="spellStart"/>
            <w:r w:rsidRPr="00247431">
              <w:rPr>
                <w:sz w:val="18"/>
                <w:szCs w:val="18"/>
              </w:rPr>
              <w:t>Roam</w:t>
            </w:r>
            <w:proofErr w:type="spellEnd"/>
            <w:r w:rsidRPr="00247431">
              <w:rPr>
                <w:sz w:val="18"/>
                <w:szCs w:val="18"/>
              </w:rPr>
              <w:t xml:space="preserve"> activado para imprimir con facilidad, 1 año de garantía</w:t>
            </w:r>
          </w:p>
        </w:tc>
        <w:tc>
          <w:tcPr>
            <w:tcW w:w="812" w:type="dxa"/>
            <w:shd w:val="clear" w:color="auto" w:fill="auto"/>
          </w:tcPr>
          <w:p w:rsidR="00A17AAC" w:rsidRPr="00247431" w:rsidRDefault="00A17AAC" w:rsidP="00A17AAC">
            <w:pPr>
              <w:spacing w:after="0" w:line="240" w:lineRule="auto"/>
              <w:jc w:val="center"/>
              <w:rPr>
                <w:rFonts w:ascii="Arial" w:hAnsi="Arial" w:cs="Arial"/>
                <w:b/>
                <w:sz w:val="16"/>
                <w:szCs w:val="16"/>
              </w:rPr>
            </w:pPr>
          </w:p>
        </w:tc>
        <w:tc>
          <w:tcPr>
            <w:tcW w:w="919" w:type="dxa"/>
            <w:shd w:val="clear" w:color="auto" w:fill="auto"/>
          </w:tcPr>
          <w:p w:rsidR="00A17AAC" w:rsidRPr="00247431" w:rsidRDefault="00A17AAC" w:rsidP="00A17AAC">
            <w:pPr>
              <w:spacing w:after="0" w:line="240" w:lineRule="auto"/>
              <w:jc w:val="center"/>
              <w:rPr>
                <w:rFonts w:ascii="Arial" w:hAnsi="Arial" w:cs="Arial"/>
                <w:b/>
                <w:sz w:val="16"/>
                <w:szCs w:val="16"/>
              </w:rPr>
            </w:pPr>
          </w:p>
        </w:tc>
      </w:tr>
      <w:tr w:rsidR="00633CD0" w:rsidRPr="00247431" w:rsidTr="000B3D7E">
        <w:trPr>
          <w:gridAfter w:val="1"/>
          <w:wAfter w:w="10" w:type="dxa"/>
          <w:trHeight w:val="2065"/>
        </w:trPr>
        <w:tc>
          <w:tcPr>
            <w:tcW w:w="652" w:type="dxa"/>
            <w:shd w:val="clear" w:color="auto" w:fill="auto"/>
          </w:tcPr>
          <w:p w:rsidR="00633CD0" w:rsidRPr="00247431" w:rsidRDefault="00EE6A52" w:rsidP="00A17AAC">
            <w:pPr>
              <w:spacing w:after="0" w:line="240" w:lineRule="auto"/>
              <w:jc w:val="center"/>
              <w:rPr>
                <w:rFonts w:ascii="Arial" w:hAnsi="Arial" w:cs="Arial"/>
                <w:sz w:val="16"/>
                <w:szCs w:val="16"/>
              </w:rPr>
            </w:pPr>
            <w:r w:rsidRPr="00247431">
              <w:rPr>
                <w:rFonts w:ascii="Arial" w:hAnsi="Arial" w:cs="Arial"/>
                <w:sz w:val="16"/>
                <w:szCs w:val="16"/>
              </w:rPr>
              <w:lastRenderedPageBreak/>
              <w:t>25</w:t>
            </w:r>
          </w:p>
        </w:tc>
        <w:tc>
          <w:tcPr>
            <w:tcW w:w="761" w:type="dxa"/>
            <w:shd w:val="clear" w:color="auto" w:fill="auto"/>
          </w:tcPr>
          <w:p w:rsidR="00633CD0" w:rsidRPr="00247431" w:rsidRDefault="001D56C3" w:rsidP="00A17AAC">
            <w:pPr>
              <w:spacing w:after="0" w:line="240" w:lineRule="auto"/>
              <w:jc w:val="center"/>
              <w:rPr>
                <w:rFonts w:ascii="Arial" w:hAnsi="Arial" w:cs="Arial"/>
                <w:sz w:val="16"/>
                <w:szCs w:val="16"/>
              </w:rPr>
            </w:pPr>
            <w:r w:rsidRPr="00247431">
              <w:rPr>
                <w:rFonts w:ascii="Arial" w:hAnsi="Arial" w:cs="Arial"/>
                <w:sz w:val="16"/>
                <w:szCs w:val="16"/>
              </w:rPr>
              <w:t>13</w:t>
            </w:r>
          </w:p>
        </w:tc>
        <w:tc>
          <w:tcPr>
            <w:tcW w:w="892" w:type="dxa"/>
          </w:tcPr>
          <w:p w:rsidR="00633CD0" w:rsidRPr="00247431" w:rsidRDefault="001D56C3"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D624D0" w:rsidRPr="00247431" w:rsidRDefault="00D624D0" w:rsidP="00D624D0">
            <w:pPr>
              <w:jc w:val="both"/>
              <w:rPr>
                <w:sz w:val="18"/>
                <w:szCs w:val="18"/>
              </w:rPr>
            </w:pPr>
            <w:r w:rsidRPr="00247431">
              <w:rPr>
                <w:b/>
                <w:sz w:val="18"/>
                <w:szCs w:val="18"/>
              </w:rPr>
              <w:t>Computadora de Escritorio</w:t>
            </w:r>
            <w:r w:rsidRPr="00247431">
              <w:rPr>
                <w:sz w:val="18"/>
                <w:szCs w:val="18"/>
              </w:rPr>
              <w:t xml:space="preserve">. Computadora de escritorio gabinete tipo Small </w:t>
            </w:r>
            <w:proofErr w:type="spellStart"/>
            <w:r w:rsidRPr="00247431">
              <w:rPr>
                <w:sz w:val="18"/>
                <w:szCs w:val="18"/>
              </w:rPr>
              <w:t>Form</w:t>
            </w:r>
            <w:proofErr w:type="spellEnd"/>
            <w:r w:rsidRPr="00247431">
              <w:rPr>
                <w:sz w:val="18"/>
                <w:szCs w:val="18"/>
              </w:rPr>
              <w:t xml:space="preserve"> Factor, procesador Intel Core i5-9400 con gráficos Intel® UHD 630 (frecuencia base de 2,9 GHz, hasta 4,1 GHz), chipset </w:t>
            </w:r>
            <w:proofErr w:type="spellStart"/>
            <w:r w:rsidRPr="00247431">
              <w:rPr>
                <w:sz w:val="18"/>
                <w:szCs w:val="18"/>
              </w:rPr>
              <w:t>intel</w:t>
            </w:r>
            <w:proofErr w:type="spellEnd"/>
            <w:r w:rsidRPr="00247431">
              <w:rPr>
                <w:sz w:val="18"/>
                <w:szCs w:val="18"/>
              </w:rPr>
              <w:t xml:space="preserve">, Chip de seguridad integrado TPM1.2; </w:t>
            </w:r>
            <w:proofErr w:type="spellStart"/>
            <w:r w:rsidRPr="00247431">
              <w:rPr>
                <w:sz w:val="18"/>
                <w:szCs w:val="18"/>
              </w:rPr>
              <w:t>Bios</w:t>
            </w:r>
            <w:proofErr w:type="spellEnd"/>
            <w:r w:rsidRPr="00247431">
              <w:rPr>
                <w:sz w:val="18"/>
                <w:szCs w:val="18"/>
              </w:rPr>
              <w:t xml:space="preserve">, memoria </w:t>
            </w:r>
            <w:proofErr w:type="spellStart"/>
            <w:r w:rsidRPr="00247431">
              <w:rPr>
                <w:sz w:val="18"/>
                <w:szCs w:val="18"/>
              </w:rPr>
              <w:t>estandar</w:t>
            </w:r>
            <w:proofErr w:type="spellEnd"/>
            <w:r w:rsidRPr="00247431">
              <w:rPr>
                <w:sz w:val="18"/>
                <w:szCs w:val="18"/>
              </w:rPr>
              <w:t xml:space="preserve"> de 8 GB de SDRAM DDR4-2666 (1 x 8 GB), 1 disco SSD de 500 GB primario, puertos delanteros: 1 lector de tarjetas SD 3 en 1; 1 combinación de auriculares y micrófono; Velocidad de señalización de 5 </w:t>
            </w:r>
            <w:proofErr w:type="spellStart"/>
            <w:r w:rsidRPr="00247431">
              <w:rPr>
                <w:sz w:val="18"/>
                <w:szCs w:val="18"/>
              </w:rPr>
              <w:t>Gbps</w:t>
            </w:r>
            <w:proofErr w:type="spellEnd"/>
            <w:r w:rsidRPr="00247431">
              <w:rPr>
                <w:sz w:val="18"/>
                <w:szCs w:val="18"/>
              </w:rPr>
              <w:t xml:space="preserve"> y 4 USB </w:t>
            </w:r>
            <w:proofErr w:type="spellStart"/>
            <w:r w:rsidRPr="00247431">
              <w:rPr>
                <w:sz w:val="18"/>
                <w:szCs w:val="18"/>
              </w:rPr>
              <w:t>SuperSpeed</w:t>
            </w:r>
            <w:proofErr w:type="spellEnd"/>
            <w:r w:rsidRPr="00247431">
              <w:rPr>
                <w:sz w:val="18"/>
                <w:szCs w:val="18"/>
              </w:rPr>
              <w:t xml:space="preserve">, puertos traseros: 1 HDMI; 1 entrada de línea; 1 salida de línea; 1 conector de alimentación; 1 RJ-45 10/100/1000M </w:t>
            </w:r>
            <w:proofErr w:type="spellStart"/>
            <w:r w:rsidRPr="00247431">
              <w:rPr>
                <w:sz w:val="18"/>
                <w:szCs w:val="18"/>
              </w:rPr>
              <w:t>GbE</w:t>
            </w:r>
            <w:proofErr w:type="spellEnd"/>
            <w:r w:rsidRPr="00247431">
              <w:rPr>
                <w:sz w:val="18"/>
                <w:szCs w:val="18"/>
              </w:rPr>
              <w:t xml:space="preserve"> integrado; 1 en serie; 1 VGA; 4 USB 2.0.</w:t>
            </w:r>
          </w:p>
          <w:p w:rsidR="00633CD0" w:rsidRPr="00247431" w:rsidRDefault="00D624D0" w:rsidP="00D624D0">
            <w:pPr>
              <w:jc w:val="both"/>
              <w:rPr>
                <w:rFonts w:ascii="Arial" w:hAnsi="Arial" w:cs="Arial"/>
                <w:b/>
                <w:sz w:val="16"/>
                <w:szCs w:val="16"/>
              </w:rPr>
            </w:pPr>
            <w:r w:rsidRPr="00247431">
              <w:rPr>
                <w:sz w:val="18"/>
                <w:szCs w:val="18"/>
              </w:rPr>
              <w:t>Debe Incluir Monitor 23", teclado y mouse de la misma marca del equipo de cómputo, señal de entrada 1 VGA, Windows 10 profesional a 64 bits en español (o última versión en el mercado), Incluya Licencia de Microsoft Office 2019 o versión más reciente en el mercado. Garantía de 3 años en sitio en todos los componentes y mano de obra por parte del fabricante.</w:t>
            </w:r>
          </w:p>
        </w:tc>
        <w:tc>
          <w:tcPr>
            <w:tcW w:w="812" w:type="dxa"/>
            <w:shd w:val="clear" w:color="auto" w:fill="auto"/>
          </w:tcPr>
          <w:p w:rsidR="00633CD0" w:rsidRPr="00247431" w:rsidRDefault="00633CD0" w:rsidP="00A17AAC">
            <w:pPr>
              <w:spacing w:after="0" w:line="240" w:lineRule="auto"/>
              <w:jc w:val="center"/>
              <w:rPr>
                <w:rFonts w:ascii="Arial" w:hAnsi="Arial" w:cs="Arial"/>
                <w:b/>
                <w:sz w:val="16"/>
                <w:szCs w:val="16"/>
              </w:rPr>
            </w:pPr>
          </w:p>
        </w:tc>
        <w:tc>
          <w:tcPr>
            <w:tcW w:w="919" w:type="dxa"/>
            <w:shd w:val="clear" w:color="auto" w:fill="auto"/>
          </w:tcPr>
          <w:p w:rsidR="00633CD0" w:rsidRPr="00247431" w:rsidRDefault="00633CD0" w:rsidP="00A17AAC">
            <w:pPr>
              <w:spacing w:after="0" w:line="240" w:lineRule="auto"/>
              <w:jc w:val="center"/>
              <w:rPr>
                <w:rFonts w:ascii="Arial" w:hAnsi="Arial" w:cs="Arial"/>
                <w:b/>
                <w:sz w:val="16"/>
                <w:szCs w:val="16"/>
              </w:rPr>
            </w:pPr>
          </w:p>
        </w:tc>
      </w:tr>
      <w:tr w:rsidR="00633CD0" w:rsidRPr="00247431" w:rsidTr="000B3D7E">
        <w:trPr>
          <w:gridAfter w:val="1"/>
          <w:wAfter w:w="10" w:type="dxa"/>
        </w:trPr>
        <w:tc>
          <w:tcPr>
            <w:tcW w:w="652" w:type="dxa"/>
            <w:shd w:val="clear" w:color="auto" w:fill="auto"/>
          </w:tcPr>
          <w:p w:rsidR="00633CD0" w:rsidRPr="00247431" w:rsidRDefault="00D624D0" w:rsidP="00A17AAC">
            <w:pPr>
              <w:spacing w:after="0" w:line="240" w:lineRule="auto"/>
              <w:jc w:val="center"/>
              <w:rPr>
                <w:rFonts w:ascii="Arial" w:hAnsi="Arial" w:cs="Arial"/>
                <w:sz w:val="16"/>
                <w:szCs w:val="16"/>
              </w:rPr>
            </w:pPr>
            <w:r w:rsidRPr="00247431">
              <w:rPr>
                <w:rFonts w:ascii="Arial" w:hAnsi="Arial" w:cs="Arial"/>
                <w:sz w:val="16"/>
                <w:szCs w:val="16"/>
              </w:rPr>
              <w:t>26</w:t>
            </w:r>
          </w:p>
        </w:tc>
        <w:tc>
          <w:tcPr>
            <w:tcW w:w="761" w:type="dxa"/>
            <w:shd w:val="clear" w:color="auto" w:fill="auto"/>
          </w:tcPr>
          <w:p w:rsidR="00633CD0" w:rsidRPr="00247431" w:rsidRDefault="00D624D0" w:rsidP="00A17AAC">
            <w:pPr>
              <w:spacing w:after="0" w:line="240" w:lineRule="auto"/>
              <w:jc w:val="center"/>
              <w:rPr>
                <w:rFonts w:ascii="Arial" w:hAnsi="Arial" w:cs="Arial"/>
                <w:sz w:val="16"/>
                <w:szCs w:val="16"/>
              </w:rPr>
            </w:pPr>
            <w:r w:rsidRPr="00247431">
              <w:rPr>
                <w:rFonts w:ascii="Arial" w:hAnsi="Arial" w:cs="Arial"/>
                <w:sz w:val="16"/>
                <w:szCs w:val="16"/>
              </w:rPr>
              <w:t>2</w:t>
            </w:r>
          </w:p>
        </w:tc>
        <w:tc>
          <w:tcPr>
            <w:tcW w:w="892" w:type="dxa"/>
          </w:tcPr>
          <w:p w:rsidR="00633CD0" w:rsidRPr="00247431" w:rsidRDefault="00D624D0" w:rsidP="00A17AAC">
            <w:pPr>
              <w:spacing w:after="0" w:line="240" w:lineRule="auto"/>
              <w:jc w:val="center"/>
              <w:rPr>
                <w:rFonts w:ascii="Arial" w:hAnsi="Arial" w:cs="Arial"/>
                <w:b/>
                <w:sz w:val="16"/>
                <w:szCs w:val="16"/>
              </w:rPr>
            </w:pPr>
            <w:r w:rsidRPr="00247431">
              <w:rPr>
                <w:rFonts w:ascii="Arial" w:hAnsi="Arial" w:cs="Arial"/>
                <w:b/>
                <w:sz w:val="16"/>
                <w:szCs w:val="16"/>
              </w:rPr>
              <w:t>Equipo</w:t>
            </w:r>
          </w:p>
        </w:tc>
        <w:tc>
          <w:tcPr>
            <w:tcW w:w="6156" w:type="dxa"/>
            <w:shd w:val="clear" w:color="auto" w:fill="auto"/>
          </w:tcPr>
          <w:p w:rsidR="00D624D0" w:rsidRPr="00247431" w:rsidRDefault="00D624D0" w:rsidP="00D624D0">
            <w:pPr>
              <w:spacing w:after="0" w:line="240" w:lineRule="auto"/>
              <w:jc w:val="both"/>
              <w:rPr>
                <w:sz w:val="18"/>
                <w:szCs w:val="18"/>
              </w:rPr>
            </w:pPr>
            <w:r w:rsidRPr="00247431">
              <w:rPr>
                <w:b/>
                <w:sz w:val="18"/>
                <w:szCs w:val="18"/>
              </w:rPr>
              <w:t xml:space="preserve">Computadora </w:t>
            </w:r>
            <w:proofErr w:type="spellStart"/>
            <w:r w:rsidRPr="00247431">
              <w:rPr>
                <w:b/>
                <w:sz w:val="18"/>
                <w:szCs w:val="18"/>
              </w:rPr>
              <w:t>All</w:t>
            </w:r>
            <w:proofErr w:type="spellEnd"/>
            <w:r w:rsidRPr="00247431">
              <w:rPr>
                <w:b/>
                <w:sz w:val="18"/>
                <w:szCs w:val="18"/>
              </w:rPr>
              <w:t xml:space="preserve"> In </w:t>
            </w:r>
            <w:proofErr w:type="spellStart"/>
            <w:r w:rsidRPr="00247431">
              <w:rPr>
                <w:b/>
                <w:sz w:val="18"/>
                <w:szCs w:val="18"/>
              </w:rPr>
              <w:t>One</w:t>
            </w:r>
            <w:proofErr w:type="spellEnd"/>
            <w:r w:rsidRPr="00247431">
              <w:rPr>
                <w:sz w:val="18"/>
                <w:szCs w:val="18"/>
              </w:rPr>
              <w:t xml:space="preserve">. Rendimiento: Sistema Operativo Windows 11 Pro, Procesador: Procesador Intel® Core™ i7 de 10.ª generación, Memoria 8 GB de RAM DDR4-2933 MHz (1 x 8 GB), Unidad de estado sólido M.2 </w:t>
            </w:r>
            <w:proofErr w:type="spellStart"/>
            <w:r w:rsidRPr="00247431">
              <w:rPr>
                <w:sz w:val="18"/>
                <w:szCs w:val="18"/>
              </w:rPr>
              <w:t>PCIe</w:t>
            </w:r>
            <w:proofErr w:type="spellEnd"/>
            <w:r w:rsidRPr="00247431">
              <w:rPr>
                <w:sz w:val="18"/>
                <w:szCs w:val="18"/>
              </w:rPr>
              <w:t xml:space="preserve">® 1TB, Tarjeta Gráfica Integrada, Pantalla: Tipo de Pantalla FHD, IPS, </w:t>
            </w:r>
            <w:proofErr w:type="spellStart"/>
            <w:r w:rsidRPr="00247431">
              <w:rPr>
                <w:sz w:val="18"/>
                <w:szCs w:val="18"/>
              </w:rPr>
              <w:t>antirreflejante</w:t>
            </w:r>
            <w:proofErr w:type="spellEnd"/>
            <w:r w:rsidRPr="00247431">
              <w:rPr>
                <w:sz w:val="18"/>
                <w:szCs w:val="18"/>
              </w:rPr>
              <w:t xml:space="preserve">, de 60,5 cm (23,8") en diagonal, 250 </w:t>
            </w:r>
            <w:proofErr w:type="spellStart"/>
            <w:r w:rsidRPr="00247431">
              <w:rPr>
                <w:sz w:val="18"/>
                <w:szCs w:val="18"/>
              </w:rPr>
              <w:t>nits</w:t>
            </w:r>
            <w:proofErr w:type="spellEnd"/>
            <w:r w:rsidRPr="00247431">
              <w:rPr>
                <w:sz w:val="18"/>
                <w:szCs w:val="18"/>
              </w:rPr>
              <w:t xml:space="preserve"> y 72 % de NTSC (1920 x 1080), Diseño con soporte de altura ajustable. Conectividad: Teclado en español, Garantía y servicio durante 3 años que incluye 3 años para piezas, mano de obra. Teclado de escritorio, Teclado y mouse de escritorio inalámbrico. Office 2019.</w:t>
            </w:r>
          </w:p>
          <w:p w:rsidR="00D624D0" w:rsidRPr="00247431" w:rsidRDefault="00D624D0" w:rsidP="00D624D0">
            <w:pPr>
              <w:spacing w:after="0" w:line="240" w:lineRule="auto"/>
              <w:jc w:val="both"/>
              <w:rPr>
                <w:sz w:val="18"/>
                <w:szCs w:val="18"/>
              </w:rPr>
            </w:pPr>
            <w:r w:rsidRPr="00247431">
              <w:rPr>
                <w:sz w:val="18"/>
                <w:szCs w:val="18"/>
              </w:rPr>
              <w:t>Entregables</w:t>
            </w:r>
          </w:p>
          <w:p w:rsidR="00D624D0" w:rsidRPr="00247431" w:rsidRDefault="00D624D0" w:rsidP="00D624D0">
            <w:pPr>
              <w:spacing w:after="0" w:line="240" w:lineRule="auto"/>
              <w:jc w:val="both"/>
              <w:rPr>
                <w:sz w:val="18"/>
                <w:szCs w:val="18"/>
              </w:rPr>
            </w:pPr>
            <w:r w:rsidRPr="00247431">
              <w:rPr>
                <w:sz w:val="18"/>
                <w:szCs w:val="18"/>
              </w:rPr>
              <w:t>Proceso de acceso a Garantías.</w:t>
            </w:r>
          </w:p>
          <w:p w:rsidR="00633CD0" w:rsidRPr="00247431" w:rsidRDefault="00D624D0" w:rsidP="00D624D0">
            <w:pPr>
              <w:spacing w:after="0" w:line="240" w:lineRule="auto"/>
              <w:rPr>
                <w:rFonts w:ascii="Arial" w:hAnsi="Arial" w:cs="Arial"/>
                <w:b/>
                <w:sz w:val="16"/>
                <w:szCs w:val="16"/>
              </w:rPr>
            </w:pPr>
            <w:r w:rsidRPr="00247431">
              <w:rPr>
                <w:sz w:val="18"/>
                <w:szCs w:val="18"/>
              </w:rPr>
              <w:t>Lista final detallada de Equipos, Hardware y Software suministrados, incluyendo números de parte del fabricante y números de serie de cada uno de los componentes.</w:t>
            </w:r>
          </w:p>
        </w:tc>
        <w:tc>
          <w:tcPr>
            <w:tcW w:w="812" w:type="dxa"/>
            <w:shd w:val="clear" w:color="auto" w:fill="auto"/>
          </w:tcPr>
          <w:p w:rsidR="00633CD0" w:rsidRPr="00247431" w:rsidRDefault="00633CD0" w:rsidP="00A17AAC">
            <w:pPr>
              <w:spacing w:after="0" w:line="240" w:lineRule="auto"/>
              <w:jc w:val="center"/>
              <w:rPr>
                <w:rFonts w:ascii="Arial" w:hAnsi="Arial" w:cs="Arial"/>
                <w:b/>
                <w:sz w:val="16"/>
                <w:szCs w:val="16"/>
              </w:rPr>
            </w:pPr>
          </w:p>
        </w:tc>
        <w:tc>
          <w:tcPr>
            <w:tcW w:w="919" w:type="dxa"/>
            <w:shd w:val="clear" w:color="auto" w:fill="auto"/>
          </w:tcPr>
          <w:p w:rsidR="00633CD0" w:rsidRPr="00247431" w:rsidRDefault="00633CD0" w:rsidP="00A17AAC">
            <w:pPr>
              <w:spacing w:after="0" w:line="240" w:lineRule="auto"/>
              <w:jc w:val="center"/>
              <w:rPr>
                <w:rFonts w:ascii="Arial" w:hAnsi="Arial" w:cs="Arial"/>
                <w:b/>
                <w:sz w:val="16"/>
                <w:szCs w:val="16"/>
              </w:rPr>
            </w:pPr>
          </w:p>
        </w:tc>
      </w:tr>
      <w:tr w:rsidR="00633CD0" w:rsidRPr="00247431" w:rsidTr="000B3D7E">
        <w:trPr>
          <w:gridAfter w:val="1"/>
          <w:wAfter w:w="10" w:type="dxa"/>
        </w:trPr>
        <w:tc>
          <w:tcPr>
            <w:tcW w:w="652" w:type="dxa"/>
            <w:shd w:val="clear" w:color="auto" w:fill="auto"/>
          </w:tcPr>
          <w:p w:rsidR="00633CD0" w:rsidRPr="00247431" w:rsidRDefault="001C6541" w:rsidP="00A17AAC">
            <w:pPr>
              <w:spacing w:after="0" w:line="240" w:lineRule="auto"/>
              <w:jc w:val="center"/>
              <w:rPr>
                <w:rFonts w:ascii="Arial" w:hAnsi="Arial" w:cs="Arial"/>
                <w:sz w:val="16"/>
                <w:szCs w:val="16"/>
              </w:rPr>
            </w:pPr>
            <w:r w:rsidRPr="00247431">
              <w:rPr>
                <w:rFonts w:ascii="Arial" w:hAnsi="Arial" w:cs="Arial"/>
                <w:sz w:val="16"/>
                <w:szCs w:val="16"/>
              </w:rPr>
              <w:t>27</w:t>
            </w:r>
          </w:p>
        </w:tc>
        <w:tc>
          <w:tcPr>
            <w:tcW w:w="761" w:type="dxa"/>
            <w:shd w:val="clear" w:color="auto" w:fill="auto"/>
          </w:tcPr>
          <w:p w:rsidR="00633CD0" w:rsidRPr="00247431" w:rsidRDefault="001C6541" w:rsidP="00A17AAC">
            <w:pPr>
              <w:spacing w:after="0" w:line="240" w:lineRule="auto"/>
              <w:jc w:val="center"/>
              <w:rPr>
                <w:rFonts w:ascii="Arial" w:hAnsi="Arial" w:cs="Arial"/>
                <w:sz w:val="16"/>
                <w:szCs w:val="16"/>
              </w:rPr>
            </w:pPr>
            <w:r w:rsidRPr="00247431">
              <w:rPr>
                <w:rFonts w:ascii="Arial" w:hAnsi="Arial" w:cs="Arial"/>
                <w:sz w:val="16"/>
                <w:szCs w:val="16"/>
              </w:rPr>
              <w:t>2</w:t>
            </w:r>
          </w:p>
        </w:tc>
        <w:tc>
          <w:tcPr>
            <w:tcW w:w="892" w:type="dxa"/>
          </w:tcPr>
          <w:p w:rsidR="00633CD0" w:rsidRPr="00247431" w:rsidRDefault="001C6541"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633CD0" w:rsidRPr="00247431" w:rsidRDefault="001C6541" w:rsidP="001C6541">
            <w:pPr>
              <w:spacing w:after="0" w:line="240" w:lineRule="auto"/>
              <w:jc w:val="both"/>
              <w:rPr>
                <w:rFonts w:ascii="Arial" w:hAnsi="Arial" w:cs="Arial"/>
                <w:b/>
                <w:sz w:val="16"/>
                <w:szCs w:val="16"/>
              </w:rPr>
            </w:pPr>
            <w:r w:rsidRPr="00247431">
              <w:rPr>
                <w:b/>
                <w:sz w:val="18"/>
                <w:szCs w:val="18"/>
              </w:rPr>
              <w:t xml:space="preserve">Conmutador de datos. </w:t>
            </w:r>
            <w:proofErr w:type="spellStart"/>
            <w:r w:rsidRPr="00247431">
              <w:rPr>
                <w:b/>
                <w:sz w:val="18"/>
                <w:szCs w:val="18"/>
              </w:rPr>
              <w:t>Switch</w:t>
            </w:r>
            <w:proofErr w:type="spellEnd"/>
            <w:r w:rsidRPr="00247431">
              <w:rPr>
                <w:b/>
                <w:sz w:val="18"/>
                <w:szCs w:val="18"/>
              </w:rPr>
              <w:t xml:space="preserve"> de Red POE. </w:t>
            </w:r>
            <w:r w:rsidRPr="00247431">
              <w:rPr>
                <w:sz w:val="18"/>
                <w:szCs w:val="18"/>
              </w:rPr>
              <w:t xml:space="preserve">El </w:t>
            </w:r>
            <w:proofErr w:type="spellStart"/>
            <w:r w:rsidRPr="00247431">
              <w:rPr>
                <w:sz w:val="18"/>
                <w:szCs w:val="18"/>
              </w:rPr>
              <w:t>Switch</w:t>
            </w:r>
            <w:proofErr w:type="spellEnd"/>
            <w:r w:rsidRPr="00247431">
              <w:rPr>
                <w:sz w:val="18"/>
                <w:szCs w:val="18"/>
              </w:rPr>
              <w:t xml:space="preserve"> deberá contar con una medida máxima de 1u de rack, con 48 puertos que admita hasta 740 W POE, RAM 512 MB, Memoria Flash 128 MG, con velocidades de 10/100/1000 </w:t>
            </w:r>
            <w:proofErr w:type="spellStart"/>
            <w:r w:rsidRPr="00247431">
              <w:rPr>
                <w:sz w:val="18"/>
                <w:szCs w:val="18"/>
              </w:rPr>
              <w:t>ethernet</w:t>
            </w:r>
            <w:proofErr w:type="spellEnd"/>
            <w:r w:rsidRPr="00247431">
              <w:rPr>
                <w:sz w:val="18"/>
                <w:szCs w:val="18"/>
              </w:rPr>
              <w:t xml:space="preserve"> POE + </w:t>
            </w:r>
            <w:proofErr w:type="spellStart"/>
            <w:r w:rsidRPr="00247431">
              <w:rPr>
                <w:sz w:val="18"/>
                <w:szCs w:val="18"/>
              </w:rPr>
              <w:t>Ports</w:t>
            </w:r>
            <w:proofErr w:type="spellEnd"/>
            <w:r w:rsidRPr="00247431">
              <w:rPr>
                <w:sz w:val="18"/>
                <w:szCs w:val="18"/>
              </w:rPr>
              <w:t xml:space="preserve">, 4x 1g </w:t>
            </w:r>
            <w:proofErr w:type="spellStart"/>
            <w:r w:rsidRPr="00247431">
              <w:rPr>
                <w:sz w:val="18"/>
                <w:szCs w:val="18"/>
              </w:rPr>
              <w:t>sfp</w:t>
            </w:r>
            <w:proofErr w:type="spellEnd"/>
            <w:r w:rsidRPr="00247431">
              <w:rPr>
                <w:sz w:val="18"/>
                <w:szCs w:val="18"/>
              </w:rPr>
              <w:t xml:space="preserve"> </w:t>
            </w:r>
            <w:proofErr w:type="spellStart"/>
            <w:r w:rsidRPr="00247431">
              <w:rPr>
                <w:sz w:val="18"/>
                <w:szCs w:val="18"/>
              </w:rPr>
              <w:t>uplinks</w:t>
            </w:r>
            <w:proofErr w:type="spellEnd"/>
            <w:r w:rsidRPr="00247431">
              <w:rPr>
                <w:sz w:val="18"/>
                <w:szCs w:val="18"/>
              </w:rPr>
              <w:t xml:space="preserve">, deberá de ser administrable, compatibilidad con nivel 2, tecnología de red 1000 base-x, 10/100/1000 base-t, tecnología ethernet gigabit ethernet, tipo de medio compatible con fibra óptica, seguridad y cumplimiento UL 60950-1 </w:t>
            </w:r>
            <w:proofErr w:type="spellStart"/>
            <w:r w:rsidRPr="00247431">
              <w:rPr>
                <w:sz w:val="18"/>
                <w:szCs w:val="18"/>
              </w:rPr>
              <w:t>second</w:t>
            </w:r>
            <w:proofErr w:type="spellEnd"/>
            <w:r w:rsidRPr="00247431">
              <w:rPr>
                <w:sz w:val="18"/>
                <w:szCs w:val="18"/>
              </w:rPr>
              <w:t xml:space="preserve"> </w:t>
            </w:r>
            <w:proofErr w:type="spellStart"/>
            <w:r w:rsidRPr="00247431">
              <w:rPr>
                <w:sz w:val="18"/>
                <w:szCs w:val="18"/>
              </w:rPr>
              <w:t>edition</w:t>
            </w:r>
            <w:proofErr w:type="spellEnd"/>
            <w:r w:rsidRPr="00247431">
              <w:rPr>
                <w:sz w:val="18"/>
                <w:szCs w:val="18"/>
              </w:rPr>
              <w:t xml:space="preserve">, CAN/CSA-C22.2 no. 60950-1 </w:t>
            </w:r>
            <w:proofErr w:type="spellStart"/>
            <w:r w:rsidRPr="00247431">
              <w:rPr>
                <w:sz w:val="18"/>
                <w:szCs w:val="18"/>
              </w:rPr>
              <w:t>Second</w:t>
            </w:r>
            <w:proofErr w:type="spellEnd"/>
            <w:r w:rsidRPr="00247431">
              <w:rPr>
                <w:sz w:val="18"/>
                <w:szCs w:val="18"/>
              </w:rPr>
              <w:t xml:space="preserve"> </w:t>
            </w:r>
            <w:proofErr w:type="spellStart"/>
            <w:r w:rsidRPr="00247431">
              <w:rPr>
                <w:sz w:val="18"/>
                <w:szCs w:val="18"/>
              </w:rPr>
              <w:t>Edition</w:t>
            </w:r>
            <w:proofErr w:type="spellEnd"/>
            <w:r w:rsidRPr="00247431">
              <w:rPr>
                <w:sz w:val="18"/>
                <w:szCs w:val="18"/>
              </w:rPr>
              <w:t xml:space="preserve">, en 60950-1 </w:t>
            </w:r>
            <w:proofErr w:type="spellStart"/>
            <w:r w:rsidRPr="00247431">
              <w:rPr>
                <w:sz w:val="18"/>
                <w:szCs w:val="18"/>
              </w:rPr>
              <w:t>Second</w:t>
            </w:r>
            <w:proofErr w:type="spellEnd"/>
            <w:r w:rsidRPr="00247431">
              <w:rPr>
                <w:sz w:val="18"/>
                <w:szCs w:val="18"/>
              </w:rPr>
              <w:t xml:space="preserve"> </w:t>
            </w:r>
            <w:proofErr w:type="spellStart"/>
            <w:r w:rsidRPr="00247431">
              <w:rPr>
                <w:sz w:val="18"/>
                <w:szCs w:val="18"/>
              </w:rPr>
              <w:t>Edition</w:t>
            </w:r>
            <w:proofErr w:type="spellEnd"/>
            <w:r w:rsidRPr="00247431">
              <w:rPr>
                <w:sz w:val="18"/>
                <w:szCs w:val="18"/>
              </w:rPr>
              <w:t xml:space="preserve">, IEC 60950-1 </w:t>
            </w:r>
            <w:proofErr w:type="spellStart"/>
            <w:r w:rsidRPr="00247431">
              <w:rPr>
                <w:sz w:val="18"/>
                <w:szCs w:val="18"/>
              </w:rPr>
              <w:t>Second</w:t>
            </w:r>
            <w:proofErr w:type="spellEnd"/>
            <w:r w:rsidRPr="00247431">
              <w:rPr>
                <w:sz w:val="18"/>
                <w:szCs w:val="18"/>
              </w:rPr>
              <w:t xml:space="preserve"> </w:t>
            </w:r>
            <w:proofErr w:type="spellStart"/>
            <w:r w:rsidRPr="00247431">
              <w:rPr>
                <w:sz w:val="18"/>
                <w:szCs w:val="18"/>
              </w:rPr>
              <w:t>Edition</w:t>
            </w:r>
            <w:proofErr w:type="spellEnd"/>
            <w:r w:rsidRPr="00247431">
              <w:rPr>
                <w:sz w:val="18"/>
                <w:szCs w:val="18"/>
              </w:rPr>
              <w:t xml:space="preserve">, AS/NZS 60950-1, IEC 62368-1, UL 62368-1 GB 4943.1-2011, ipv4 </w:t>
            </w:r>
            <w:proofErr w:type="spellStart"/>
            <w:r w:rsidRPr="00247431">
              <w:rPr>
                <w:sz w:val="18"/>
                <w:szCs w:val="18"/>
              </w:rPr>
              <w:t>Multicast</w:t>
            </w:r>
            <w:proofErr w:type="spellEnd"/>
            <w:r w:rsidRPr="00247431">
              <w:rPr>
                <w:sz w:val="18"/>
                <w:szCs w:val="18"/>
              </w:rPr>
              <w:t xml:space="preserve"> </w:t>
            </w:r>
            <w:proofErr w:type="spellStart"/>
            <w:r w:rsidRPr="00247431">
              <w:rPr>
                <w:sz w:val="18"/>
                <w:szCs w:val="18"/>
              </w:rPr>
              <w:t>Routes</w:t>
            </w:r>
            <w:proofErr w:type="spellEnd"/>
            <w:r w:rsidRPr="00247431">
              <w:rPr>
                <w:sz w:val="18"/>
                <w:szCs w:val="18"/>
              </w:rPr>
              <w:t xml:space="preserve"> and IGMP </w:t>
            </w:r>
            <w:proofErr w:type="spellStart"/>
            <w:r w:rsidRPr="00247431">
              <w:rPr>
                <w:sz w:val="18"/>
                <w:szCs w:val="18"/>
              </w:rPr>
              <w:t>groups</w:t>
            </w:r>
            <w:proofErr w:type="spellEnd"/>
            <w:r w:rsidRPr="00247431">
              <w:rPr>
                <w:sz w:val="18"/>
                <w:szCs w:val="18"/>
              </w:rPr>
              <w:t xml:space="preserve"> 1024, </w:t>
            </w:r>
            <w:proofErr w:type="spellStart"/>
            <w:r w:rsidRPr="00247431">
              <w:rPr>
                <w:sz w:val="18"/>
                <w:szCs w:val="18"/>
              </w:rPr>
              <w:t>Vlan</w:t>
            </w:r>
            <w:proofErr w:type="spellEnd"/>
            <w:r w:rsidRPr="00247431">
              <w:rPr>
                <w:sz w:val="18"/>
                <w:szCs w:val="18"/>
              </w:rPr>
              <w:t xml:space="preserve"> IDS 4094, mtu-l3 </w:t>
            </w:r>
            <w:proofErr w:type="spellStart"/>
            <w:r w:rsidRPr="00247431">
              <w:rPr>
                <w:sz w:val="18"/>
                <w:szCs w:val="18"/>
              </w:rPr>
              <w:t>packet</w:t>
            </w:r>
            <w:proofErr w:type="spellEnd"/>
            <w:r w:rsidRPr="00247431">
              <w:rPr>
                <w:sz w:val="18"/>
                <w:szCs w:val="18"/>
              </w:rPr>
              <w:t xml:space="preserve"> 9198 bytes, jumbo </w:t>
            </w:r>
            <w:proofErr w:type="spellStart"/>
            <w:r w:rsidRPr="00247431">
              <w:rPr>
                <w:sz w:val="18"/>
                <w:szCs w:val="18"/>
              </w:rPr>
              <w:t>ethernet</w:t>
            </w:r>
            <w:proofErr w:type="spellEnd"/>
            <w:r w:rsidRPr="00247431">
              <w:rPr>
                <w:sz w:val="18"/>
                <w:szCs w:val="18"/>
              </w:rPr>
              <w:t xml:space="preserve"> </w:t>
            </w:r>
            <w:proofErr w:type="spellStart"/>
            <w:r w:rsidRPr="00247431">
              <w:rPr>
                <w:sz w:val="18"/>
                <w:szCs w:val="18"/>
              </w:rPr>
              <w:t>frame</w:t>
            </w:r>
            <w:proofErr w:type="spellEnd"/>
            <w:r w:rsidRPr="00247431">
              <w:rPr>
                <w:sz w:val="18"/>
                <w:szCs w:val="18"/>
              </w:rPr>
              <w:t xml:space="preserve"> 10,240 bytes, MTBF en horas (Full POE) 698,220, 1 año de garantía 7x24.</w:t>
            </w:r>
          </w:p>
        </w:tc>
        <w:tc>
          <w:tcPr>
            <w:tcW w:w="812" w:type="dxa"/>
            <w:shd w:val="clear" w:color="auto" w:fill="auto"/>
          </w:tcPr>
          <w:p w:rsidR="00633CD0" w:rsidRPr="00247431" w:rsidRDefault="00633CD0" w:rsidP="00A17AAC">
            <w:pPr>
              <w:spacing w:after="0" w:line="240" w:lineRule="auto"/>
              <w:jc w:val="center"/>
              <w:rPr>
                <w:rFonts w:ascii="Arial" w:hAnsi="Arial" w:cs="Arial"/>
                <w:b/>
                <w:sz w:val="16"/>
                <w:szCs w:val="16"/>
              </w:rPr>
            </w:pPr>
          </w:p>
        </w:tc>
        <w:tc>
          <w:tcPr>
            <w:tcW w:w="919" w:type="dxa"/>
            <w:shd w:val="clear" w:color="auto" w:fill="auto"/>
          </w:tcPr>
          <w:p w:rsidR="00633CD0" w:rsidRPr="00247431" w:rsidRDefault="00633CD0" w:rsidP="00A17AAC">
            <w:pPr>
              <w:spacing w:after="0" w:line="240" w:lineRule="auto"/>
              <w:jc w:val="center"/>
              <w:rPr>
                <w:rFonts w:ascii="Arial" w:hAnsi="Arial" w:cs="Arial"/>
                <w:b/>
                <w:sz w:val="16"/>
                <w:szCs w:val="16"/>
              </w:rPr>
            </w:pPr>
          </w:p>
        </w:tc>
      </w:tr>
      <w:tr w:rsidR="00633CD0" w:rsidRPr="00247431" w:rsidTr="000B3D7E">
        <w:trPr>
          <w:gridAfter w:val="1"/>
          <w:wAfter w:w="10" w:type="dxa"/>
        </w:trPr>
        <w:tc>
          <w:tcPr>
            <w:tcW w:w="652" w:type="dxa"/>
            <w:shd w:val="clear" w:color="auto" w:fill="auto"/>
          </w:tcPr>
          <w:p w:rsidR="00633CD0" w:rsidRPr="00247431" w:rsidRDefault="00D26660" w:rsidP="00A17AAC">
            <w:pPr>
              <w:spacing w:after="0" w:line="240" w:lineRule="auto"/>
              <w:jc w:val="center"/>
              <w:rPr>
                <w:rFonts w:ascii="Arial" w:hAnsi="Arial" w:cs="Arial"/>
                <w:sz w:val="16"/>
                <w:szCs w:val="16"/>
              </w:rPr>
            </w:pPr>
            <w:r w:rsidRPr="00247431">
              <w:rPr>
                <w:rFonts w:ascii="Arial" w:hAnsi="Arial" w:cs="Arial"/>
                <w:sz w:val="16"/>
                <w:szCs w:val="16"/>
              </w:rPr>
              <w:lastRenderedPageBreak/>
              <w:t>28</w:t>
            </w:r>
          </w:p>
        </w:tc>
        <w:tc>
          <w:tcPr>
            <w:tcW w:w="761" w:type="dxa"/>
            <w:shd w:val="clear" w:color="auto" w:fill="auto"/>
          </w:tcPr>
          <w:p w:rsidR="00633CD0" w:rsidRPr="00247431" w:rsidRDefault="00D26660" w:rsidP="00A17AAC">
            <w:pPr>
              <w:spacing w:after="0" w:line="240" w:lineRule="auto"/>
              <w:jc w:val="center"/>
              <w:rPr>
                <w:rFonts w:ascii="Arial" w:hAnsi="Arial" w:cs="Arial"/>
                <w:sz w:val="16"/>
                <w:szCs w:val="16"/>
              </w:rPr>
            </w:pPr>
            <w:r w:rsidRPr="00247431">
              <w:rPr>
                <w:rFonts w:ascii="Arial" w:hAnsi="Arial" w:cs="Arial"/>
                <w:sz w:val="16"/>
                <w:szCs w:val="16"/>
              </w:rPr>
              <w:t>1</w:t>
            </w:r>
          </w:p>
        </w:tc>
        <w:tc>
          <w:tcPr>
            <w:tcW w:w="892" w:type="dxa"/>
          </w:tcPr>
          <w:p w:rsidR="00633CD0" w:rsidRPr="00247431" w:rsidRDefault="00D26660"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D26660" w:rsidRPr="00247431" w:rsidRDefault="00D26660" w:rsidP="00D26660">
            <w:pPr>
              <w:spacing w:after="0" w:line="240" w:lineRule="auto"/>
              <w:jc w:val="both"/>
              <w:rPr>
                <w:sz w:val="18"/>
                <w:szCs w:val="18"/>
              </w:rPr>
            </w:pPr>
            <w:r w:rsidRPr="00247431">
              <w:rPr>
                <w:b/>
                <w:sz w:val="18"/>
                <w:szCs w:val="18"/>
              </w:rPr>
              <w:t xml:space="preserve">Equipo de seguridad para filtrar información (firewall). </w:t>
            </w:r>
            <w:r w:rsidRPr="00247431">
              <w:rPr>
                <w:sz w:val="18"/>
                <w:szCs w:val="18"/>
              </w:rPr>
              <w:t xml:space="preserve">Firewall Perimetral el cual deberá tener una media máxima de 1 unidad de rack, el equipo de seguridad deberá de incluir al menos las siguientes especificaciones técnicas: 2x GE RJ45 HA / MGMT </w:t>
            </w:r>
            <w:proofErr w:type="spellStart"/>
            <w:r w:rsidRPr="00247431">
              <w:rPr>
                <w:sz w:val="18"/>
                <w:szCs w:val="18"/>
              </w:rPr>
              <w:t>ports</w:t>
            </w:r>
            <w:proofErr w:type="spellEnd"/>
            <w:r w:rsidRPr="00247431">
              <w:rPr>
                <w:sz w:val="18"/>
                <w:szCs w:val="18"/>
              </w:rPr>
              <w:t xml:space="preserve">, 16x GE RJ45 </w:t>
            </w:r>
            <w:proofErr w:type="spellStart"/>
            <w:r w:rsidRPr="00247431">
              <w:rPr>
                <w:sz w:val="18"/>
                <w:szCs w:val="18"/>
              </w:rPr>
              <w:t>ports</w:t>
            </w:r>
            <w:proofErr w:type="spellEnd"/>
            <w:r w:rsidRPr="00247431">
              <w:rPr>
                <w:sz w:val="18"/>
                <w:szCs w:val="18"/>
              </w:rPr>
              <w:t xml:space="preserve">, 2x 10 GE SFP + Slots, 2x 10 GE SFP + </w:t>
            </w:r>
            <w:proofErr w:type="spellStart"/>
            <w:r w:rsidRPr="00247431">
              <w:rPr>
                <w:sz w:val="18"/>
                <w:szCs w:val="18"/>
              </w:rPr>
              <w:t>Fortilink</w:t>
            </w:r>
            <w:proofErr w:type="spellEnd"/>
            <w:r w:rsidRPr="00247431">
              <w:rPr>
                <w:sz w:val="18"/>
                <w:szCs w:val="18"/>
              </w:rPr>
              <w:t xml:space="preserve"> Slots. 8x GE SFP Slots, puerto de administración por consola, el rendimiento del sistema debe contar IPS </w:t>
            </w:r>
            <w:proofErr w:type="spellStart"/>
            <w:r w:rsidRPr="00247431">
              <w:rPr>
                <w:sz w:val="18"/>
                <w:szCs w:val="18"/>
              </w:rPr>
              <w:t>Throughput</w:t>
            </w:r>
            <w:proofErr w:type="spellEnd"/>
            <w:r w:rsidRPr="00247431">
              <w:rPr>
                <w:sz w:val="18"/>
                <w:szCs w:val="18"/>
              </w:rPr>
              <w:t xml:space="preserve"> de 5 GBPS, NGFW </w:t>
            </w:r>
            <w:proofErr w:type="spellStart"/>
            <w:r w:rsidRPr="00247431">
              <w:rPr>
                <w:sz w:val="18"/>
                <w:szCs w:val="18"/>
              </w:rPr>
              <w:t>Throughput</w:t>
            </w:r>
            <w:proofErr w:type="spellEnd"/>
            <w:r w:rsidRPr="00247431">
              <w:rPr>
                <w:sz w:val="18"/>
                <w:szCs w:val="18"/>
              </w:rPr>
              <w:t xml:space="preserve"> 3.5 GBPS, </w:t>
            </w:r>
            <w:proofErr w:type="spellStart"/>
            <w:r w:rsidRPr="00247431">
              <w:rPr>
                <w:sz w:val="18"/>
                <w:szCs w:val="18"/>
              </w:rPr>
              <w:t>Tthreat</w:t>
            </w:r>
            <w:proofErr w:type="spellEnd"/>
            <w:r w:rsidRPr="00247431">
              <w:rPr>
                <w:sz w:val="18"/>
                <w:szCs w:val="18"/>
              </w:rPr>
              <w:t xml:space="preserve"> </w:t>
            </w:r>
            <w:proofErr w:type="spellStart"/>
            <w:r w:rsidRPr="00247431">
              <w:rPr>
                <w:sz w:val="18"/>
                <w:szCs w:val="18"/>
              </w:rPr>
              <w:t>Protection</w:t>
            </w:r>
            <w:proofErr w:type="spellEnd"/>
            <w:r w:rsidRPr="00247431">
              <w:rPr>
                <w:sz w:val="18"/>
                <w:szCs w:val="18"/>
              </w:rPr>
              <w:t xml:space="preserve"> </w:t>
            </w:r>
            <w:proofErr w:type="spellStart"/>
            <w:r w:rsidRPr="00247431">
              <w:rPr>
                <w:sz w:val="18"/>
                <w:szCs w:val="18"/>
              </w:rPr>
              <w:t>Throughput</w:t>
            </w:r>
            <w:proofErr w:type="spellEnd"/>
            <w:r w:rsidRPr="00247431">
              <w:rPr>
                <w:sz w:val="18"/>
                <w:szCs w:val="18"/>
              </w:rPr>
              <w:t xml:space="preserve"> 3 GBPS, IPv4 Firewall </w:t>
            </w:r>
            <w:proofErr w:type="spellStart"/>
            <w:r w:rsidRPr="00247431">
              <w:rPr>
                <w:sz w:val="18"/>
                <w:szCs w:val="18"/>
              </w:rPr>
              <w:t>throughput</w:t>
            </w:r>
            <w:proofErr w:type="spellEnd"/>
            <w:r w:rsidRPr="00247431">
              <w:rPr>
                <w:sz w:val="18"/>
                <w:szCs w:val="18"/>
              </w:rPr>
              <w:t xml:space="preserve"> 27 GBPS, Firewall </w:t>
            </w:r>
            <w:proofErr w:type="spellStart"/>
            <w:r w:rsidRPr="00247431">
              <w:rPr>
                <w:sz w:val="18"/>
                <w:szCs w:val="18"/>
              </w:rPr>
              <w:t>Latency</w:t>
            </w:r>
            <w:proofErr w:type="spellEnd"/>
            <w:r w:rsidRPr="00247431">
              <w:rPr>
                <w:sz w:val="18"/>
                <w:szCs w:val="18"/>
              </w:rPr>
              <w:t xml:space="preserve"> (64 byte, UDP) 4.78 </w:t>
            </w:r>
            <w:proofErr w:type="spellStart"/>
            <w:r w:rsidRPr="00247431">
              <w:rPr>
                <w:sz w:val="18"/>
                <w:szCs w:val="18"/>
              </w:rPr>
              <w:t>μs</w:t>
            </w:r>
            <w:proofErr w:type="spellEnd"/>
            <w:r w:rsidRPr="00247431">
              <w:rPr>
                <w:sz w:val="18"/>
                <w:szCs w:val="18"/>
              </w:rPr>
              <w:t xml:space="preserve">, Firewall </w:t>
            </w:r>
            <w:proofErr w:type="spellStart"/>
            <w:r w:rsidRPr="00247431">
              <w:rPr>
                <w:sz w:val="18"/>
                <w:szCs w:val="18"/>
              </w:rPr>
              <w:t>Throughput</w:t>
            </w:r>
            <w:proofErr w:type="spellEnd"/>
            <w:r w:rsidRPr="00247431">
              <w:rPr>
                <w:sz w:val="18"/>
                <w:szCs w:val="18"/>
              </w:rPr>
              <w:t xml:space="preserve"> (</w:t>
            </w:r>
            <w:proofErr w:type="spellStart"/>
            <w:r w:rsidRPr="00247431">
              <w:rPr>
                <w:sz w:val="18"/>
                <w:szCs w:val="18"/>
              </w:rPr>
              <w:t>packet</w:t>
            </w:r>
            <w:proofErr w:type="spellEnd"/>
            <w:r w:rsidRPr="00247431">
              <w:rPr>
                <w:sz w:val="18"/>
                <w:szCs w:val="18"/>
              </w:rPr>
              <w:t xml:space="preserve"> per </w:t>
            </w:r>
            <w:proofErr w:type="spellStart"/>
            <w:r w:rsidRPr="00247431">
              <w:rPr>
                <w:sz w:val="18"/>
                <w:szCs w:val="18"/>
              </w:rPr>
              <w:t>second</w:t>
            </w:r>
            <w:proofErr w:type="spellEnd"/>
            <w:r w:rsidRPr="00247431">
              <w:rPr>
                <w:sz w:val="18"/>
                <w:szCs w:val="18"/>
              </w:rPr>
              <w:t xml:space="preserve">) 16.5 MPPS, </w:t>
            </w:r>
            <w:proofErr w:type="spellStart"/>
            <w:r w:rsidRPr="00247431">
              <w:rPr>
                <w:sz w:val="18"/>
                <w:szCs w:val="18"/>
              </w:rPr>
              <w:t>concurrent</w:t>
            </w:r>
            <w:proofErr w:type="spellEnd"/>
            <w:r w:rsidRPr="00247431">
              <w:rPr>
                <w:sz w:val="18"/>
                <w:szCs w:val="18"/>
              </w:rPr>
              <w:t xml:space="preserve"> </w:t>
            </w:r>
            <w:proofErr w:type="spellStart"/>
            <w:r w:rsidRPr="00247431">
              <w:rPr>
                <w:sz w:val="18"/>
                <w:szCs w:val="18"/>
              </w:rPr>
              <w:t>sessions</w:t>
            </w:r>
            <w:proofErr w:type="spellEnd"/>
            <w:r w:rsidRPr="00247431">
              <w:rPr>
                <w:sz w:val="18"/>
                <w:szCs w:val="18"/>
              </w:rPr>
              <w:t xml:space="preserve"> (TCP) 3 millones, new </w:t>
            </w:r>
            <w:proofErr w:type="spellStart"/>
            <w:r w:rsidRPr="00247431">
              <w:rPr>
                <w:sz w:val="18"/>
                <w:szCs w:val="18"/>
              </w:rPr>
              <w:t>sessions</w:t>
            </w:r>
            <w:proofErr w:type="spellEnd"/>
            <w:r w:rsidRPr="00247431">
              <w:rPr>
                <w:sz w:val="18"/>
                <w:szCs w:val="18"/>
              </w:rPr>
              <w:t>/</w:t>
            </w:r>
            <w:proofErr w:type="spellStart"/>
            <w:r w:rsidRPr="00247431">
              <w:rPr>
                <w:sz w:val="18"/>
                <w:szCs w:val="18"/>
              </w:rPr>
              <w:t>second</w:t>
            </w:r>
            <w:proofErr w:type="spellEnd"/>
            <w:r w:rsidRPr="00247431">
              <w:rPr>
                <w:sz w:val="18"/>
                <w:szCs w:val="18"/>
              </w:rPr>
              <w:t xml:space="preserve"> (TCP) 280 000, IPSEC VPN </w:t>
            </w:r>
            <w:proofErr w:type="spellStart"/>
            <w:r w:rsidRPr="00247431">
              <w:rPr>
                <w:sz w:val="18"/>
                <w:szCs w:val="18"/>
              </w:rPr>
              <w:t>Throughput</w:t>
            </w:r>
            <w:proofErr w:type="spellEnd"/>
            <w:r w:rsidRPr="00247431">
              <w:rPr>
                <w:sz w:val="18"/>
                <w:szCs w:val="18"/>
              </w:rPr>
              <w:t xml:space="preserve"> (512 byte) 13 GBPS, el Firewall deberá tener la capacidad de ser controladora de dispositivos Access Point y </w:t>
            </w:r>
            <w:proofErr w:type="spellStart"/>
            <w:r w:rsidRPr="00247431">
              <w:rPr>
                <w:sz w:val="18"/>
                <w:szCs w:val="18"/>
              </w:rPr>
              <w:t>Tokens</w:t>
            </w:r>
            <w:proofErr w:type="spellEnd"/>
            <w:r w:rsidRPr="00247431">
              <w:rPr>
                <w:sz w:val="18"/>
                <w:szCs w:val="18"/>
              </w:rPr>
              <w:t xml:space="preserve"> rendimiento de CAPWAP de al menos 20 GBPS, 10 dominios virtuales, alta disponibilidad de configuración activo-activo, activo-pasivo, </w:t>
            </w:r>
            <w:proofErr w:type="spellStart"/>
            <w:r w:rsidRPr="00247431">
              <w:rPr>
                <w:sz w:val="18"/>
                <w:szCs w:val="18"/>
              </w:rPr>
              <w:t>cluster</w:t>
            </w:r>
            <w:proofErr w:type="spellEnd"/>
            <w:r w:rsidRPr="00247431">
              <w:rPr>
                <w:sz w:val="18"/>
                <w:szCs w:val="18"/>
              </w:rPr>
              <w:t xml:space="preserve">. Debe trabajar al menos con las siguientes condiciones de energía: 100-240v AC, 50-60 HZ, corriente máximo de 100v/2a, 240v/1.2a, disipación del calor de 405.70 BTU/H, temperatura de operación de 0-40°C, el equipo cuenta con la capacidad para delimitar por grupos de trabajo, los accesos a páginas que no sean de interés y que no sean de productividad para las labores diarias, así como también emitir reportes de las visitas que han tenido los usuarios en un tiempo determinado, sin dejar de lado el monitoreo de un equipo en específico, deberá contar con el siguiente licenciamiento por 3 años: </w:t>
            </w:r>
            <w:proofErr w:type="spellStart"/>
            <w:r w:rsidRPr="00247431">
              <w:rPr>
                <w:sz w:val="18"/>
                <w:szCs w:val="18"/>
              </w:rPr>
              <w:t>Unified</w:t>
            </w:r>
            <w:proofErr w:type="spellEnd"/>
            <w:r w:rsidRPr="00247431">
              <w:rPr>
                <w:sz w:val="18"/>
                <w:szCs w:val="18"/>
              </w:rPr>
              <w:t xml:space="preserve"> </w:t>
            </w:r>
            <w:proofErr w:type="spellStart"/>
            <w:r w:rsidRPr="00247431">
              <w:rPr>
                <w:sz w:val="18"/>
                <w:szCs w:val="18"/>
              </w:rPr>
              <w:t>Threat</w:t>
            </w:r>
            <w:proofErr w:type="spellEnd"/>
            <w:r w:rsidRPr="00247431">
              <w:rPr>
                <w:sz w:val="18"/>
                <w:szCs w:val="18"/>
              </w:rPr>
              <w:t xml:space="preserve"> </w:t>
            </w:r>
            <w:proofErr w:type="spellStart"/>
            <w:r w:rsidRPr="00247431">
              <w:rPr>
                <w:sz w:val="18"/>
                <w:szCs w:val="18"/>
              </w:rPr>
              <w:t>Protection</w:t>
            </w:r>
            <w:proofErr w:type="spellEnd"/>
            <w:r w:rsidRPr="00247431">
              <w:rPr>
                <w:sz w:val="18"/>
                <w:szCs w:val="18"/>
              </w:rPr>
              <w:t xml:space="preserve"> (UTP) (IPS, </w:t>
            </w:r>
            <w:proofErr w:type="spellStart"/>
            <w:r w:rsidRPr="00247431">
              <w:rPr>
                <w:sz w:val="18"/>
                <w:szCs w:val="18"/>
              </w:rPr>
              <w:t>Advanced</w:t>
            </w:r>
            <w:proofErr w:type="spellEnd"/>
            <w:r w:rsidRPr="00247431">
              <w:rPr>
                <w:sz w:val="18"/>
                <w:szCs w:val="18"/>
              </w:rPr>
              <w:t xml:space="preserve"> Malware </w:t>
            </w:r>
            <w:proofErr w:type="spellStart"/>
            <w:r w:rsidRPr="00247431">
              <w:rPr>
                <w:sz w:val="18"/>
                <w:szCs w:val="18"/>
              </w:rPr>
              <w:t>Protection</w:t>
            </w:r>
            <w:proofErr w:type="spellEnd"/>
            <w:r w:rsidRPr="00247431">
              <w:rPr>
                <w:sz w:val="18"/>
                <w:szCs w:val="18"/>
              </w:rPr>
              <w:t xml:space="preserve">, </w:t>
            </w:r>
            <w:proofErr w:type="spellStart"/>
            <w:r w:rsidRPr="00247431">
              <w:rPr>
                <w:sz w:val="18"/>
                <w:szCs w:val="18"/>
              </w:rPr>
              <w:t>Application</w:t>
            </w:r>
            <w:proofErr w:type="spellEnd"/>
            <w:r w:rsidRPr="00247431">
              <w:rPr>
                <w:sz w:val="18"/>
                <w:szCs w:val="18"/>
              </w:rPr>
              <w:t xml:space="preserve"> Control, Web &amp; Video </w:t>
            </w:r>
            <w:proofErr w:type="spellStart"/>
            <w:r w:rsidRPr="00247431">
              <w:rPr>
                <w:sz w:val="18"/>
                <w:szCs w:val="18"/>
              </w:rPr>
              <w:t>Filtering</w:t>
            </w:r>
            <w:proofErr w:type="spellEnd"/>
            <w:r w:rsidRPr="00247431">
              <w:rPr>
                <w:sz w:val="18"/>
                <w:szCs w:val="18"/>
              </w:rPr>
              <w:t xml:space="preserve">, </w:t>
            </w:r>
            <w:proofErr w:type="spellStart"/>
            <w:r w:rsidRPr="00247431">
              <w:rPr>
                <w:sz w:val="18"/>
                <w:szCs w:val="18"/>
              </w:rPr>
              <w:t>Antispam</w:t>
            </w:r>
            <w:proofErr w:type="spellEnd"/>
            <w:r w:rsidRPr="00247431">
              <w:rPr>
                <w:sz w:val="18"/>
                <w:szCs w:val="18"/>
              </w:rPr>
              <w:t xml:space="preserve"> </w:t>
            </w:r>
            <w:proofErr w:type="spellStart"/>
            <w:r w:rsidRPr="00247431">
              <w:rPr>
                <w:sz w:val="18"/>
                <w:szCs w:val="18"/>
              </w:rPr>
              <w:t>Service</w:t>
            </w:r>
            <w:proofErr w:type="spellEnd"/>
            <w:r w:rsidRPr="00247431">
              <w:rPr>
                <w:sz w:val="18"/>
                <w:szCs w:val="18"/>
              </w:rPr>
              <w:t>. Se deberá de incluir todos los servicios de instalación, puesta a punto, traspaso de conocimientos, memoria técnica, integración a la red del centro estatal de evaluación y control de confianza, estos servicios se planearán en mutuo acuerdo. Se deberá de incluir garantía y soporte por parte del fabricante por 1 año en hardware y software 24x7x4, tiempo de respuesta por el fabricante.</w:t>
            </w:r>
          </w:p>
          <w:p w:rsidR="00D26660" w:rsidRPr="00247431" w:rsidRDefault="00D26660" w:rsidP="00D26660">
            <w:pPr>
              <w:spacing w:after="0" w:line="240" w:lineRule="auto"/>
              <w:jc w:val="both"/>
              <w:rPr>
                <w:sz w:val="18"/>
                <w:szCs w:val="18"/>
              </w:rPr>
            </w:pPr>
            <w:r w:rsidRPr="00247431">
              <w:rPr>
                <w:sz w:val="18"/>
                <w:szCs w:val="18"/>
              </w:rPr>
              <w:t>Servicios incluidos:</w:t>
            </w:r>
            <w:r w:rsidRPr="00247431">
              <w:rPr>
                <w:sz w:val="18"/>
                <w:szCs w:val="18"/>
              </w:rPr>
              <w:tab/>
            </w:r>
          </w:p>
          <w:p w:rsidR="00D26660" w:rsidRPr="00247431" w:rsidRDefault="00D26660" w:rsidP="00D26660">
            <w:pPr>
              <w:spacing w:after="0" w:line="240" w:lineRule="auto"/>
              <w:jc w:val="both"/>
              <w:rPr>
                <w:sz w:val="18"/>
                <w:szCs w:val="18"/>
              </w:rPr>
            </w:pPr>
            <w:r w:rsidRPr="00247431">
              <w:rPr>
                <w:sz w:val="18"/>
                <w:szCs w:val="18"/>
              </w:rPr>
              <w:t>•</w:t>
            </w:r>
            <w:r w:rsidRPr="00247431">
              <w:rPr>
                <w:sz w:val="18"/>
                <w:szCs w:val="18"/>
              </w:rPr>
              <w:tab/>
              <w:t>Desarrollo de un programa de trabajo detallado con las actividades y tareas a realizar.</w:t>
            </w:r>
          </w:p>
          <w:p w:rsidR="00D26660" w:rsidRPr="00247431" w:rsidRDefault="00D26660" w:rsidP="00D26660">
            <w:pPr>
              <w:spacing w:after="0" w:line="240" w:lineRule="auto"/>
              <w:jc w:val="both"/>
              <w:rPr>
                <w:sz w:val="18"/>
                <w:szCs w:val="18"/>
              </w:rPr>
            </w:pPr>
            <w:r w:rsidRPr="00247431">
              <w:rPr>
                <w:sz w:val="18"/>
                <w:szCs w:val="18"/>
              </w:rPr>
              <w:t>•</w:t>
            </w:r>
            <w:r w:rsidRPr="00247431">
              <w:rPr>
                <w:sz w:val="18"/>
                <w:szCs w:val="18"/>
              </w:rPr>
              <w:tab/>
              <w:t>Instalación y configuración del equipo.</w:t>
            </w:r>
          </w:p>
          <w:p w:rsidR="00D26660" w:rsidRPr="00247431" w:rsidRDefault="00D26660" w:rsidP="00D26660">
            <w:pPr>
              <w:spacing w:after="0" w:line="240" w:lineRule="auto"/>
              <w:jc w:val="both"/>
              <w:rPr>
                <w:sz w:val="18"/>
                <w:szCs w:val="18"/>
              </w:rPr>
            </w:pPr>
            <w:r w:rsidRPr="00247431">
              <w:rPr>
                <w:sz w:val="18"/>
                <w:szCs w:val="18"/>
              </w:rPr>
              <w:t>•</w:t>
            </w:r>
            <w:r w:rsidRPr="00247431">
              <w:rPr>
                <w:sz w:val="18"/>
                <w:szCs w:val="18"/>
              </w:rPr>
              <w:tab/>
              <w:t>Configuración de conectividad a la red ethernet.</w:t>
            </w:r>
          </w:p>
          <w:p w:rsidR="00D26660" w:rsidRPr="00247431" w:rsidRDefault="00D26660" w:rsidP="00D26660">
            <w:pPr>
              <w:spacing w:after="0" w:line="240" w:lineRule="auto"/>
              <w:jc w:val="both"/>
              <w:rPr>
                <w:sz w:val="18"/>
                <w:szCs w:val="18"/>
              </w:rPr>
            </w:pPr>
            <w:r w:rsidRPr="00247431">
              <w:rPr>
                <w:sz w:val="18"/>
                <w:szCs w:val="18"/>
              </w:rPr>
              <w:t>•</w:t>
            </w:r>
            <w:r w:rsidRPr="00247431">
              <w:rPr>
                <w:sz w:val="18"/>
                <w:szCs w:val="18"/>
              </w:rPr>
              <w:tab/>
              <w:t>Creación de políticas de seguridad.</w:t>
            </w:r>
          </w:p>
          <w:p w:rsidR="00D26660" w:rsidRPr="00247431" w:rsidRDefault="00D26660" w:rsidP="00D26660">
            <w:pPr>
              <w:spacing w:after="0" w:line="240" w:lineRule="auto"/>
              <w:jc w:val="both"/>
              <w:rPr>
                <w:sz w:val="18"/>
                <w:szCs w:val="18"/>
              </w:rPr>
            </w:pPr>
            <w:r w:rsidRPr="00247431">
              <w:rPr>
                <w:sz w:val="18"/>
                <w:szCs w:val="18"/>
              </w:rPr>
              <w:t>•</w:t>
            </w:r>
            <w:r w:rsidRPr="00247431">
              <w:rPr>
                <w:sz w:val="18"/>
                <w:szCs w:val="18"/>
              </w:rPr>
              <w:tab/>
              <w:t>Traspaso de conocimientos de configuración y administración del equipo.</w:t>
            </w:r>
          </w:p>
          <w:p w:rsidR="00D26660" w:rsidRPr="00247431" w:rsidRDefault="00D26660" w:rsidP="00D26660">
            <w:pPr>
              <w:spacing w:after="0" w:line="240" w:lineRule="auto"/>
              <w:jc w:val="both"/>
              <w:rPr>
                <w:sz w:val="18"/>
                <w:szCs w:val="18"/>
              </w:rPr>
            </w:pPr>
            <w:r w:rsidRPr="00247431">
              <w:rPr>
                <w:sz w:val="18"/>
                <w:szCs w:val="18"/>
              </w:rPr>
              <w:t>Entregables:</w:t>
            </w:r>
          </w:p>
          <w:p w:rsidR="00D26660" w:rsidRPr="00247431" w:rsidRDefault="00D26660" w:rsidP="00D26660">
            <w:pPr>
              <w:spacing w:after="0" w:line="240" w:lineRule="auto"/>
              <w:jc w:val="both"/>
              <w:rPr>
                <w:sz w:val="18"/>
                <w:szCs w:val="18"/>
              </w:rPr>
            </w:pPr>
            <w:r w:rsidRPr="00247431">
              <w:rPr>
                <w:sz w:val="18"/>
                <w:szCs w:val="18"/>
              </w:rPr>
              <w:t>1.</w:t>
            </w:r>
            <w:r w:rsidRPr="00247431">
              <w:rPr>
                <w:sz w:val="18"/>
                <w:szCs w:val="18"/>
              </w:rPr>
              <w:tab/>
              <w:t>Lista final detallada de equipos, hardware y software suministrados, incluyendo números de parte del fabricante y números de serie de cada uno de los componentes.</w:t>
            </w:r>
          </w:p>
          <w:p w:rsidR="00D26660" w:rsidRPr="00247431" w:rsidRDefault="00D26660" w:rsidP="00D26660">
            <w:pPr>
              <w:spacing w:after="0" w:line="240" w:lineRule="auto"/>
              <w:jc w:val="both"/>
              <w:rPr>
                <w:sz w:val="18"/>
                <w:szCs w:val="18"/>
              </w:rPr>
            </w:pPr>
            <w:r w:rsidRPr="00247431">
              <w:rPr>
                <w:sz w:val="18"/>
                <w:szCs w:val="18"/>
              </w:rPr>
              <w:t>2.</w:t>
            </w:r>
            <w:r w:rsidRPr="00247431">
              <w:rPr>
                <w:sz w:val="18"/>
                <w:szCs w:val="18"/>
              </w:rPr>
              <w:tab/>
              <w:t>Manuales por escrito, en forma física y electrónica.</w:t>
            </w:r>
          </w:p>
          <w:p w:rsidR="00633CD0" w:rsidRPr="00247431" w:rsidRDefault="00D26660" w:rsidP="00D26660">
            <w:pPr>
              <w:pStyle w:val="Sangradetextonormal"/>
              <w:tabs>
                <w:tab w:val="left" w:pos="0"/>
              </w:tabs>
              <w:spacing w:after="0" w:line="240" w:lineRule="auto"/>
              <w:ind w:left="0"/>
              <w:rPr>
                <w:rFonts w:ascii="Arial" w:hAnsi="Arial" w:cs="Arial"/>
                <w:b/>
                <w:sz w:val="18"/>
                <w:szCs w:val="18"/>
              </w:rPr>
            </w:pPr>
            <w:r w:rsidRPr="00247431">
              <w:rPr>
                <w:sz w:val="18"/>
                <w:szCs w:val="18"/>
              </w:rPr>
              <w:t>Se considera la integración a la actual infraestructura del centro estatal de evaluación y control de confianza, en los horarios y fechas requeridas por este centro, el proveedor responsable de la instalación de seguridad perimetral deberá de comprobar se encuentra certificado técnicamente en la marca ofertada, para ello deberá de anexar sus certificaciones</w:t>
            </w:r>
          </w:p>
        </w:tc>
        <w:tc>
          <w:tcPr>
            <w:tcW w:w="812" w:type="dxa"/>
            <w:shd w:val="clear" w:color="auto" w:fill="auto"/>
          </w:tcPr>
          <w:p w:rsidR="00633CD0" w:rsidRPr="00247431" w:rsidRDefault="00633CD0" w:rsidP="00A17AAC">
            <w:pPr>
              <w:spacing w:after="0" w:line="240" w:lineRule="auto"/>
              <w:jc w:val="center"/>
              <w:rPr>
                <w:rFonts w:ascii="Arial" w:hAnsi="Arial" w:cs="Arial"/>
                <w:b/>
                <w:sz w:val="16"/>
                <w:szCs w:val="16"/>
              </w:rPr>
            </w:pPr>
          </w:p>
        </w:tc>
        <w:tc>
          <w:tcPr>
            <w:tcW w:w="919" w:type="dxa"/>
            <w:shd w:val="clear" w:color="auto" w:fill="auto"/>
          </w:tcPr>
          <w:p w:rsidR="00633CD0" w:rsidRPr="00247431" w:rsidRDefault="00633CD0" w:rsidP="00A17AAC">
            <w:pPr>
              <w:spacing w:after="0" w:line="240" w:lineRule="auto"/>
              <w:jc w:val="center"/>
              <w:rPr>
                <w:rFonts w:ascii="Arial" w:hAnsi="Arial" w:cs="Arial"/>
                <w:b/>
                <w:sz w:val="16"/>
                <w:szCs w:val="16"/>
              </w:rPr>
            </w:pPr>
          </w:p>
        </w:tc>
      </w:tr>
      <w:tr w:rsidR="00633CD0" w:rsidRPr="00247431" w:rsidTr="000B3D7E">
        <w:trPr>
          <w:gridAfter w:val="1"/>
          <w:wAfter w:w="10" w:type="dxa"/>
        </w:trPr>
        <w:tc>
          <w:tcPr>
            <w:tcW w:w="652" w:type="dxa"/>
            <w:shd w:val="clear" w:color="auto" w:fill="auto"/>
          </w:tcPr>
          <w:p w:rsidR="00633CD0" w:rsidRPr="00247431" w:rsidRDefault="00D26660" w:rsidP="00A17AAC">
            <w:pPr>
              <w:spacing w:after="0" w:line="240" w:lineRule="auto"/>
              <w:jc w:val="center"/>
              <w:rPr>
                <w:rFonts w:ascii="Arial" w:hAnsi="Arial" w:cs="Arial"/>
                <w:sz w:val="16"/>
                <w:szCs w:val="16"/>
              </w:rPr>
            </w:pPr>
            <w:r w:rsidRPr="00247431">
              <w:rPr>
                <w:rFonts w:ascii="Arial" w:hAnsi="Arial" w:cs="Arial"/>
                <w:sz w:val="16"/>
                <w:szCs w:val="16"/>
              </w:rPr>
              <w:t>29</w:t>
            </w:r>
          </w:p>
        </w:tc>
        <w:tc>
          <w:tcPr>
            <w:tcW w:w="761" w:type="dxa"/>
            <w:shd w:val="clear" w:color="auto" w:fill="auto"/>
          </w:tcPr>
          <w:p w:rsidR="00633CD0" w:rsidRPr="00247431" w:rsidRDefault="00D26660" w:rsidP="00A17AAC">
            <w:pPr>
              <w:spacing w:after="0" w:line="240" w:lineRule="auto"/>
              <w:jc w:val="center"/>
              <w:rPr>
                <w:rFonts w:ascii="Arial" w:hAnsi="Arial" w:cs="Arial"/>
                <w:sz w:val="16"/>
                <w:szCs w:val="16"/>
              </w:rPr>
            </w:pPr>
            <w:r w:rsidRPr="00247431">
              <w:rPr>
                <w:rFonts w:ascii="Arial" w:hAnsi="Arial" w:cs="Arial"/>
                <w:sz w:val="16"/>
                <w:szCs w:val="16"/>
              </w:rPr>
              <w:t>2</w:t>
            </w:r>
          </w:p>
        </w:tc>
        <w:tc>
          <w:tcPr>
            <w:tcW w:w="892" w:type="dxa"/>
          </w:tcPr>
          <w:p w:rsidR="00633CD0" w:rsidRPr="00247431" w:rsidRDefault="00D26660"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633CD0" w:rsidRPr="00247431" w:rsidRDefault="00D26660" w:rsidP="00D26660">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Escáner. </w:t>
            </w:r>
            <w:r w:rsidRPr="00247431">
              <w:rPr>
                <w:rFonts w:asciiTheme="minorHAnsi" w:hAnsiTheme="minorHAnsi" w:cstheme="minorHAnsi"/>
                <w:sz w:val="18"/>
                <w:szCs w:val="18"/>
              </w:rPr>
              <w:t xml:space="preserve">Escáner de documentos. Escáner de superficie plana 600 PPP óptico - 24-bit color - 8-bits escala de grises - 120 ppm (mono) - 120 ppm (color) - escaneo dúplex – USB, escaneo en superficie plana de hasta 29,7 x 43 cm escaneo desde a doble cara de una sola pasada desde el alimentador automático de documentos; color, escala de grises o blanco y negro, dispositivo de carga acoplado (CCD) y sensor de imagen de contacto (CIS), blanco y negro, escala de grises y color: una cara: hasta 120 ppm (carta y A4); doble cara: hasta 240 IPM (carta y A4), optimización de texto/imagen; ajustes de imagen; creación de trabajos; configuración de la calidad de salida; resolución de escaneo seleccionable de 75 a 600 PPP; detección automática de color; borrado de bordes; notificación de trabajos; supresión de páginas en blanco; orientación automática; reconocimiento óptico de caracteres (OCR) integrado, recorte automático de página; tono automático; escaneos de tarjetas de identificación con relieve sobre la superficie plana, hasta 20000 páginas al día, pantalla LCD de 20,3 cm (8") XGA 1024x768; tecnología de toque suave que admite interacciones basadas en gestos; control de ajuste del brillo de la pantalla; icono de inicio para volver rápidamente a la pantalla de inicio de la interfaz de usuario; teclado virtual y físico, resolución de escaneo óptica: hasta 600 PPP; ajustes de resolución de salida en PPP </w:t>
            </w:r>
            <w:r w:rsidRPr="00247431">
              <w:rPr>
                <w:rFonts w:asciiTheme="minorHAnsi" w:hAnsiTheme="minorHAnsi" w:cstheme="minorHAnsi"/>
                <w:sz w:val="18"/>
                <w:szCs w:val="18"/>
              </w:rPr>
              <w:lastRenderedPageBreak/>
              <w:t xml:space="preserve">seleccionables: 75, 150, 200, 300, 400, 600, profundidad de bits y escala de grises 24 bits; 256 niveles de escala de grises, formatos de archivo (texto e imágenes)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jpeg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tiff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mtiff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xps</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/a, texto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texto </w:t>
            </w:r>
            <w:proofErr w:type="spellStart"/>
            <w:r w:rsidRPr="00247431">
              <w:rPr>
                <w:rFonts w:asciiTheme="minorHAnsi" w:hAnsiTheme="minorHAnsi" w:cstheme="minorHAnsi"/>
                <w:sz w:val="18"/>
                <w:szCs w:val="18"/>
              </w:rPr>
              <w:t>unicode</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rtf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con función de búsqueda,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/a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con función de búsqueda, </w:t>
            </w:r>
            <w:proofErr w:type="spellStart"/>
            <w:r w:rsidRPr="00247431">
              <w:rPr>
                <w:rFonts w:asciiTheme="minorHAnsi" w:hAnsiTheme="minorHAnsi" w:cstheme="minorHAnsi"/>
                <w:sz w:val="18"/>
                <w:szCs w:val="18"/>
              </w:rPr>
              <w:t>html</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y </w:t>
            </w:r>
            <w:proofErr w:type="spellStart"/>
            <w:r w:rsidRPr="00247431">
              <w:rPr>
                <w:rFonts w:asciiTheme="minorHAnsi" w:hAnsiTheme="minorHAnsi" w:cstheme="minorHAnsi"/>
                <w:sz w:val="18"/>
                <w:szCs w:val="18"/>
              </w:rPr>
              <w:t>csv</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escaneo a </w:t>
            </w:r>
            <w:proofErr w:type="spellStart"/>
            <w:r w:rsidRPr="00247431">
              <w:rPr>
                <w:rFonts w:asciiTheme="minorHAnsi" w:hAnsiTheme="minorHAnsi" w:cstheme="minorHAnsi"/>
                <w:sz w:val="18"/>
                <w:szCs w:val="18"/>
              </w:rPr>
              <w:t>usb</w:t>
            </w:r>
            <w:proofErr w:type="spellEnd"/>
            <w:r w:rsidRPr="00247431">
              <w:rPr>
                <w:rFonts w:asciiTheme="minorHAnsi" w:hAnsiTheme="minorHAnsi" w:cstheme="minorHAnsi"/>
                <w:sz w:val="18"/>
                <w:szCs w:val="18"/>
              </w:rPr>
              <w:t xml:space="preserve"> de fácil acceso: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jpeg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tiff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mtiff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xps</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/a, texto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texto </w:t>
            </w:r>
            <w:proofErr w:type="spellStart"/>
            <w:r w:rsidRPr="00247431">
              <w:rPr>
                <w:rFonts w:asciiTheme="minorHAnsi" w:hAnsiTheme="minorHAnsi" w:cstheme="minorHAnsi"/>
                <w:sz w:val="18"/>
                <w:szCs w:val="18"/>
              </w:rPr>
              <w:t>unicode</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rtf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con función de búsqueda,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/a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con función de búsqueda, </w:t>
            </w:r>
            <w:proofErr w:type="spellStart"/>
            <w:r w:rsidRPr="00247431">
              <w:rPr>
                <w:rFonts w:asciiTheme="minorHAnsi" w:hAnsiTheme="minorHAnsi" w:cstheme="minorHAnsi"/>
                <w:sz w:val="18"/>
                <w:szCs w:val="18"/>
              </w:rPr>
              <w:t>html</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y </w:t>
            </w:r>
            <w:proofErr w:type="spellStart"/>
            <w:r w:rsidRPr="00247431">
              <w:rPr>
                <w:rFonts w:asciiTheme="minorHAnsi" w:hAnsiTheme="minorHAnsi" w:cstheme="minorHAnsi"/>
                <w:sz w:val="18"/>
                <w:szCs w:val="18"/>
              </w:rPr>
              <w:t>csv</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ocr</w:t>
            </w:r>
            <w:proofErr w:type="spellEnd"/>
            <w:r w:rsidRPr="00247431">
              <w:rPr>
                <w:rFonts w:asciiTheme="minorHAnsi" w:hAnsiTheme="minorHAnsi" w:cstheme="minorHAnsi"/>
                <w:sz w:val="18"/>
                <w:szCs w:val="18"/>
              </w:rPr>
              <w:t xml:space="preserve">) hp </w:t>
            </w:r>
            <w:proofErr w:type="spellStart"/>
            <w:r w:rsidRPr="00247431">
              <w:rPr>
                <w:rFonts w:asciiTheme="minorHAnsi" w:hAnsiTheme="minorHAnsi" w:cstheme="minorHAnsi"/>
                <w:sz w:val="18"/>
                <w:szCs w:val="18"/>
              </w:rPr>
              <w:t>scan</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jpeg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png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bmp</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tif</w:t>
            </w:r>
            <w:proofErr w:type="spellEnd"/>
            <w:r w:rsidRPr="00247431">
              <w:rPr>
                <w:rFonts w:asciiTheme="minorHAnsi" w:hAnsiTheme="minorHAnsi" w:cstheme="minorHAnsi"/>
                <w:sz w:val="18"/>
                <w:szCs w:val="18"/>
              </w:rPr>
              <w:t>, texto (.</w:t>
            </w:r>
            <w:proofErr w:type="spellStart"/>
            <w:r w:rsidRPr="00247431">
              <w:rPr>
                <w:rFonts w:asciiTheme="minorHAnsi" w:hAnsiTheme="minorHAnsi" w:cstheme="minorHAnsi"/>
                <w:sz w:val="18"/>
                <w:szCs w:val="18"/>
              </w:rPr>
              <w:t>txt</w:t>
            </w:r>
            <w:proofErr w:type="spellEnd"/>
            <w:r w:rsidRPr="00247431">
              <w:rPr>
                <w:rFonts w:asciiTheme="minorHAnsi" w:hAnsiTheme="minorHAnsi" w:cstheme="minorHAnsi"/>
                <w:sz w:val="18"/>
                <w:szCs w:val="18"/>
              </w:rPr>
              <w:t>), texto enriquecido (.</w:t>
            </w:r>
            <w:proofErr w:type="spellStart"/>
            <w:r w:rsidRPr="00247431">
              <w:rPr>
                <w:rFonts w:asciiTheme="minorHAnsi" w:hAnsiTheme="minorHAnsi" w:cstheme="minorHAnsi"/>
                <w:sz w:val="18"/>
                <w:szCs w:val="18"/>
              </w:rPr>
              <w:t>rtf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con función de búsqueda y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/a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hp </w:t>
            </w:r>
            <w:proofErr w:type="spellStart"/>
            <w:r w:rsidRPr="00247431">
              <w:rPr>
                <w:rFonts w:asciiTheme="minorHAnsi" w:hAnsiTheme="minorHAnsi" w:cstheme="minorHAnsi"/>
                <w:sz w:val="18"/>
                <w:szCs w:val="18"/>
              </w:rPr>
              <w:t>easy</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scan</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tiff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png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jpeg</w:t>
            </w:r>
            <w:proofErr w:type="spellEnd"/>
            <w:r w:rsidRPr="00247431">
              <w:rPr>
                <w:rFonts w:asciiTheme="minorHAnsi" w:hAnsiTheme="minorHAnsi" w:cstheme="minorHAnsi"/>
                <w:sz w:val="18"/>
                <w:szCs w:val="18"/>
              </w:rPr>
              <w:t xml:space="preserve">, jpeg-2000,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con función de búsqueda, </w:t>
            </w:r>
            <w:proofErr w:type="spellStart"/>
            <w:r w:rsidRPr="00247431">
              <w:rPr>
                <w:rFonts w:asciiTheme="minorHAnsi" w:hAnsiTheme="minorHAnsi" w:cstheme="minorHAnsi"/>
                <w:sz w:val="18"/>
                <w:szCs w:val="18"/>
              </w:rPr>
              <w:t>rtf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txt</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linux</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jpeg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pdf</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png</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pnm</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postscript</w:t>
            </w:r>
            <w:proofErr w:type="spellEnd"/>
            <w:r w:rsidRPr="00247431">
              <w:rPr>
                <w:rFonts w:asciiTheme="minorHAnsi" w:hAnsiTheme="minorHAnsi" w:cstheme="minorHAnsi"/>
                <w:sz w:val="18"/>
                <w:szCs w:val="18"/>
              </w:rPr>
              <w:t xml:space="preserve">, texto y </w:t>
            </w:r>
            <w:proofErr w:type="spellStart"/>
            <w:r w:rsidRPr="00247431">
              <w:rPr>
                <w:rFonts w:asciiTheme="minorHAnsi" w:hAnsiTheme="minorHAnsi" w:cstheme="minorHAnsi"/>
                <w:sz w:val="18"/>
                <w:szCs w:val="18"/>
              </w:rPr>
              <w:t>tiff</w:t>
            </w:r>
            <w:proofErr w:type="spellEnd"/>
            <w:r w:rsidRPr="00247431">
              <w:rPr>
                <w:rFonts w:asciiTheme="minorHAnsi" w:hAnsiTheme="minorHAnsi" w:cstheme="minorHAnsi"/>
                <w:sz w:val="18"/>
                <w:szCs w:val="18"/>
              </w:rPr>
              <w:t xml:space="preserve">, memoria 3584 </w:t>
            </w:r>
            <w:proofErr w:type="spellStart"/>
            <w:r w:rsidRPr="00247431">
              <w:rPr>
                <w:rFonts w:asciiTheme="minorHAnsi" w:hAnsiTheme="minorHAnsi" w:cstheme="minorHAnsi"/>
                <w:sz w:val="18"/>
                <w:szCs w:val="18"/>
              </w:rPr>
              <w:t>mb</w:t>
            </w:r>
            <w:proofErr w:type="spellEnd"/>
            <w:r w:rsidRPr="00247431">
              <w:rPr>
                <w:rFonts w:asciiTheme="minorHAnsi" w:hAnsiTheme="minorHAnsi" w:cstheme="minorHAnsi"/>
                <w:sz w:val="18"/>
                <w:szCs w:val="18"/>
              </w:rPr>
              <w:t xml:space="preserve"> (2560 </w:t>
            </w:r>
            <w:proofErr w:type="spellStart"/>
            <w:r w:rsidRPr="00247431">
              <w:rPr>
                <w:rFonts w:asciiTheme="minorHAnsi" w:hAnsiTheme="minorHAnsi" w:cstheme="minorHAnsi"/>
                <w:sz w:val="18"/>
                <w:szCs w:val="18"/>
              </w:rPr>
              <w:t>mb</w:t>
            </w:r>
            <w:proofErr w:type="spellEnd"/>
            <w:r w:rsidRPr="00247431">
              <w:rPr>
                <w:rFonts w:asciiTheme="minorHAnsi" w:hAnsiTheme="minorHAnsi" w:cstheme="minorHAnsi"/>
                <w:sz w:val="18"/>
                <w:szCs w:val="18"/>
              </w:rPr>
              <w:t xml:space="preserve"> en la placa principal y 1024 MB en el procesador del escáner, velocidad del procesador 1,2 GHZ, especificaciones de medios del AAD hasta 200 hojas, carta, legal, ejecutivo, de 6,8 x 14,7 a 29,7 x 86,3 cm ("tamaño de escaneo largo); A4, A5, A6, B5, B5 (JIS), 68 x 148 a 297 x 432 mm, gramajes 45 a 199 g/m² (12 a 53 lb) conectividad estándar: 10/100/1000 Ethernet, 1 host USB de alta velocidad (posterior), 1 host USB de alta velocidad (inmediato), 1 bolsillo de integración de hardware, USB de alta velocidad, 1 puerto de dispositivo USB (posterior). Controladores TWAIN (red y USB), ISIS y WIA, funciones estándar de envío digital escaneo a correo electrónico, escaneo a Microsoft® </w:t>
            </w:r>
            <w:proofErr w:type="spellStart"/>
            <w:r w:rsidRPr="00247431">
              <w:rPr>
                <w:rFonts w:asciiTheme="minorHAnsi" w:hAnsiTheme="minorHAnsi" w:cstheme="minorHAnsi"/>
                <w:sz w:val="18"/>
                <w:szCs w:val="18"/>
              </w:rPr>
              <w:t>Sharepoint</w:t>
            </w:r>
            <w:proofErr w:type="spellEnd"/>
            <w:r w:rsidRPr="00247431">
              <w:rPr>
                <w:rFonts w:asciiTheme="minorHAnsi" w:hAnsiTheme="minorHAnsi" w:cstheme="minorHAnsi"/>
                <w:sz w:val="18"/>
                <w:szCs w:val="18"/>
              </w:rPr>
              <w:t xml:space="preserve">®, guardar en carpeta de red, guardar en unidad USB, envío a ftp, envío a LAN fax, envío a fax por internet, libreta de direcciones local, SMTP mediante SSL, eliminación de páginas en blanco, borrado de bordes, detección automática del color, recorte automático de contenido, PDF compacto, sistemas operativos compatibles Linux </w:t>
            </w:r>
            <w:proofErr w:type="spellStart"/>
            <w:r w:rsidRPr="00247431">
              <w:rPr>
                <w:rFonts w:asciiTheme="minorHAnsi" w:hAnsiTheme="minorHAnsi" w:cstheme="minorHAnsi"/>
                <w:sz w:val="18"/>
                <w:szCs w:val="18"/>
              </w:rPr>
              <w:t>Debian</w:t>
            </w:r>
            <w:proofErr w:type="spellEnd"/>
            <w:r w:rsidRPr="00247431">
              <w:rPr>
                <w:rFonts w:asciiTheme="minorHAnsi" w:hAnsiTheme="minorHAnsi" w:cstheme="minorHAnsi"/>
                <w:sz w:val="18"/>
                <w:szCs w:val="18"/>
              </w:rPr>
              <w:t xml:space="preserve"> (7.0, 7.1, 7.2, 7.3, 7.4, 7.5, 7.6, 7.7, 7.8, 7.9, 8.0, 8.1, 8.2, 8.3, 8.4, 8.5, 8.6), Linux </w:t>
            </w:r>
            <w:proofErr w:type="spellStart"/>
            <w:r w:rsidRPr="00247431">
              <w:rPr>
                <w:rFonts w:asciiTheme="minorHAnsi" w:hAnsiTheme="minorHAnsi" w:cstheme="minorHAnsi"/>
                <w:sz w:val="18"/>
                <w:szCs w:val="18"/>
              </w:rPr>
              <w:t>Fedora</w:t>
            </w:r>
            <w:proofErr w:type="spellEnd"/>
            <w:r w:rsidRPr="00247431">
              <w:rPr>
                <w:rFonts w:asciiTheme="minorHAnsi" w:hAnsiTheme="minorHAnsi" w:cstheme="minorHAnsi"/>
                <w:sz w:val="18"/>
                <w:szCs w:val="18"/>
              </w:rPr>
              <w:t xml:space="preserve"> (22, 23, 24), Linux </w:t>
            </w:r>
            <w:proofErr w:type="spellStart"/>
            <w:r w:rsidRPr="00247431">
              <w:rPr>
                <w:rFonts w:asciiTheme="minorHAnsi" w:hAnsiTheme="minorHAnsi" w:cstheme="minorHAnsi"/>
                <w:sz w:val="18"/>
                <w:szCs w:val="18"/>
              </w:rPr>
              <w:t>Mint</w:t>
            </w:r>
            <w:proofErr w:type="spellEnd"/>
            <w:r w:rsidRPr="00247431">
              <w:rPr>
                <w:rFonts w:asciiTheme="minorHAnsi" w:hAnsiTheme="minorHAnsi" w:cstheme="minorHAnsi"/>
                <w:sz w:val="18"/>
                <w:szCs w:val="18"/>
              </w:rPr>
              <w:t xml:space="preserve"> (17, 17.1, 17.2, 17.3, 18), Linux Red </w:t>
            </w:r>
            <w:proofErr w:type="spellStart"/>
            <w:r w:rsidRPr="00247431">
              <w:rPr>
                <w:rFonts w:asciiTheme="minorHAnsi" w:hAnsiTheme="minorHAnsi" w:cstheme="minorHAnsi"/>
                <w:sz w:val="18"/>
                <w:szCs w:val="18"/>
              </w:rPr>
              <w:t>Hat</w:t>
            </w:r>
            <w:proofErr w:type="spellEnd"/>
            <w:r w:rsidRPr="00247431">
              <w:rPr>
                <w:rFonts w:asciiTheme="minorHAnsi" w:hAnsiTheme="minorHAnsi" w:cstheme="minorHAnsi"/>
                <w:sz w:val="18"/>
                <w:szCs w:val="18"/>
              </w:rPr>
              <w:t xml:space="preserve"> Enterprise (6.0, 7.0), Linux </w:t>
            </w:r>
            <w:proofErr w:type="spellStart"/>
            <w:r w:rsidRPr="00247431">
              <w:rPr>
                <w:rFonts w:asciiTheme="minorHAnsi" w:hAnsiTheme="minorHAnsi" w:cstheme="minorHAnsi"/>
                <w:sz w:val="18"/>
                <w:szCs w:val="18"/>
              </w:rPr>
              <w:t>Suse</w:t>
            </w:r>
            <w:proofErr w:type="spellEnd"/>
            <w:r w:rsidRPr="00247431">
              <w:rPr>
                <w:rFonts w:asciiTheme="minorHAnsi" w:hAnsiTheme="minorHAnsi" w:cstheme="minorHAnsi"/>
                <w:sz w:val="18"/>
                <w:szCs w:val="18"/>
              </w:rPr>
              <w:t xml:space="preserve"> (13.2, 42.1), Linux Ubuntu (12.04, 14.04, 15.10, 16.04, 16.10), os </w:t>
            </w:r>
            <w:proofErr w:type="spellStart"/>
            <w:r w:rsidRPr="00247431">
              <w:rPr>
                <w:rFonts w:asciiTheme="minorHAnsi" w:hAnsiTheme="minorHAnsi" w:cstheme="minorHAnsi"/>
                <w:sz w:val="18"/>
                <w:szCs w:val="18"/>
              </w:rPr>
              <w:t>mac</w:t>
            </w:r>
            <w:proofErr w:type="spellEnd"/>
            <w:r w:rsidRPr="00247431">
              <w:rPr>
                <w:rFonts w:asciiTheme="minorHAnsi" w:hAnsiTheme="minorHAnsi" w:cstheme="minorHAnsi"/>
                <w:sz w:val="18"/>
                <w:szCs w:val="18"/>
              </w:rPr>
              <w:t xml:space="preserve"> os 10.12 sierra, os x 10.10 </w:t>
            </w:r>
            <w:proofErr w:type="spellStart"/>
            <w:r w:rsidRPr="00247431">
              <w:rPr>
                <w:rFonts w:asciiTheme="minorHAnsi" w:hAnsiTheme="minorHAnsi" w:cstheme="minorHAnsi"/>
                <w:sz w:val="18"/>
                <w:szCs w:val="18"/>
              </w:rPr>
              <w:t>yosemite</w:t>
            </w:r>
            <w:proofErr w:type="spellEnd"/>
            <w:r w:rsidRPr="00247431">
              <w:rPr>
                <w:rFonts w:asciiTheme="minorHAnsi" w:hAnsiTheme="minorHAnsi" w:cstheme="minorHAnsi"/>
                <w:sz w:val="18"/>
                <w:szCs w:val="18"/>
              </w:rPr>
              <w:t xml:space="preserve">, os x 10.11 el capitán, Unix, Windows® 10: todas las ediciones de 32 y 64 bits (excepto RT os para </w:t>
            </w:r>
            <w:proofErr w:type="spellStart"/>
            <w:r w:rsidRPr="00247431">
              <w:rPr>
                <w:rFonts w:asciiTheme="minorHAnsi" w:hAnsiTheme="minorHAnsi" w:cstheme="minorHAnsi"/>
                <w:sz w:val="18"/>
                <w:szCs w:val="18"/>
              </w:rPr>
              <w:t>tablets</w:t>
            </w:r>
            <w:proofErr w:type="spellEnd"/>
            <w:r w:rsidRPr="00247431">
              <w:rPr>
                <w:rFonts w:asciiTheme="minorHAnsi" w:hAnsiTheme="minorHAnsi" w:cstheme="minorHAnsi"/>
                <w:sz w:val="18"/>
                <w:szCs w:val="18"/>
              </w:rPr>
              <w:t xml:space="preserve">), Windows 7: todas las ediciones de 32 y 64 bits, Windows 8/8.1: todas las ediciones de 32 y 64 bits (excepto RT os para </w:t>
            </w:r>
            <w:proofErr w:type="spellStart"/>
            <w:r w:rsidRPr="00247431">
              <w:rPr>
                <w:rFonts w:asciiTheme="minorHAnsi" w:hAnsiTheme="minorHAnsi" w:cstheme="minorHAnsi"/>
                <w:sz w:val="18"/>
                <w:szCs w:val="18"/>
              </w:rPr>
              <w:t>tablets</w:t>
            </w:r>
            <w:proofErr w:type="spellEnd"/>
            <w:r w:rsidRPr="00247431">
              <w:rPr>
                <w:rFonts w:asciiTheme="minorHAnsi" w:hAnsiTheme="minorHAnsi" w:cstheme="minorHAnsi"/>
                <w:sz w:val="18"/>
                <w:szCs w:val="18"/>
              </w:rPr>
              <w:t xml:space="preserve">) certificación </w:t>
            </w:r>
            <w:proofErr w:type="spellStart"/>
            <w:r w:rsidRPr="00247431">
              <w:rPr>
                <w:rFonts w:asciiTheme="minorHAnsi" w:hAnsiTheme="minorHAnsi" w:cstheme="minorHAnsi"/>
                <w:sz w:val="18"/>
                <w:szCs w:val="18"/>
              </w:rPr>
              <w:t>energy</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star</w:t>
            </w:r>
            <w:proofErr w:type="spellEnd"/>
            <w:r w:rsidRPr="00247431">
              <w:rPr>
                <w:rFonts w:asciiTheme="minorHAnsi" w:hAnsiTheme="minorHAnsi" w:cstheme="minorHAnsi"/>
                <w:sz w:val="18"/>
                <w:szCs w:val="18"/>
              </w:rPr>
              <w:t>®, CECP y registro epeat®10, el equipo deberá de contar con garantía de al menos 3 años, se deberán de incluir cartas del fabricante las cuales avalen al proveedor como distribuidor autorizado.</w:t>
            </w:r>
          </w:p>
        </w:tc>
        <w:tc>
          <w:tcPr>
            <w:tcW w:w="812" w:type="dxa"/>
            <w:shd w:val="clear" w:color="auto" w:fill="auto"/>
          </w:tcPr>
          <w:p w:rsidR="00633CD0" w:rsidRPr="00247431" w:rsidRDefault="00633CD0" w:rsidP="00A17AAC">
            <w:pPr>
              <w:spacing w:after="0" w:line="240" w:lineRule="auto"/>
              <w:jc w:val="center"/>
              <w:rPr>
                <w:rFonts w:ascii="Arial" w:hAnsi="Arial" w:cs="Arial"/>
                <w:b/>
                <w:sz w:val="16"/>
                <w:szCs w:val="16"/>
              </w:rPr>
            </w:pPr>
          </w:p>
        </w:tc>
        <w:tc>
          <w:tcPr>
            <w:tcW w:w="919" w:type="dxa"/>
            <w:shd w:val="clear" w:color="auto" w:fill="auto"/>
          </w:tcPr>
          <w:p w:rsidR="00633CD0" w:rsidRPr="00247431" w:rsidRDefault="00633CD0" w:rsidP="00A17AAC">
            <w:pPr>
              <w:spacing w:after="0" w:line="240" w:lineRule="auto"/>
              <w:jc w:val="center"/>
              <w:rPr>
                <w:rFonts w:ascii="Arial" w:hAnsi="Arial" w:cs="Arial"/>
                <w:b/>
                <w:sz w:val="16"/>
                <w:szCs w:val="16"/>
              </w:rPr>
            </w:pPr>
          </w:p>
        </w:tc>
      </w:tr>
      <w:tr w:rsidR="00633CD0" w:rsidRPr="00247431" w:rsidTr="000B3D7E">
        <w:trPr>
          <w:gridAfter w:val="1"/>
          <w:wAfter w:w="10" w:type="dxa"/>
        </w:trPr>
        <w:tc>
          <w:tcPr>
            <w:tcW w:w="652" w:type="dxa"/>
            <w:shd w:val="clear" w:color="auto" w:fill="auto"/>
          </w:tcPr>
          <w:p w:rsidR="00633CD0" w:rsidRPr="00247431" w:rsidRDefault="00D26660" w:rsidP="00A17AAC">
            <w:pPr>
              <w:spacing w:after="0" w:line="240" w:lineRule="auto"/>
              <w:jc w:val="center"/>
              <w:rPr>
                <w:rFonts w:ascii="Arial" w:hAnsi="Arial" w:cs="Arial"/>
                <w:sz w:val="16"/>
                <w:szCs w:val="16"/>
              </w:rPr>
            </w:pPr>
            <w:r w:rsidRPr="00247431">
              <w:rPr>
                <w:rFonts w:ascii="Arial" w:hAnsi="Arial" w:cs="Arial"/>
                <w:sz w:val="16"/>
                <w:szCs w:val="16"/>
              </w:rPr>
              <w:lastRenderedPageBreak/>
              <w:t>30</w:t>
            </w:r>
          </w:p>
        </w:tc>
        <w:tc>
          <w:tcPr>
            <w:tcW w:w="761" w:type="dxa"/>
            <w:shd w:val="clear" w:color="auto" w:fill="auto"/>
          </w:tcPr>
          <w:p w:rsidR="00633CD0" w:rsidRPr="00247431" w:rsidRDefault="007104E0" w:rsidP="00A17AAC">
            <w:pPr>
              <w:spacing w:after="0" w:line="240" w:lineRule="auto"/>
              <w:jc w:val="center"/>
              <w:rPr>
                <w:rFonts w:ascii="Arial" w:hAnsi="Arial" w:cs="Arial"/>
                <w:sz w:val="16"/>
                <w:szCs w:val="16"/>
              </w:rPr>
            </w:pPr>
            <w:r w:rsidRPr="00247431">
              <w:rPr>
                <w:rFonts w:ascii="Arial" w:hAnsi="Arial" w:cs="Arial"/>
                <w:sz w:val="16"/>
                <w:szCs w:val="16"/>
              </w:rPr>
              <w:t>3</w:t>
            </w:r>
          </w:p>
        </w:tc>
        <w:tc>
          <w:tcPr>
            <w:tcW w:w="892" w:type="dxa"/>
          </w:tcPr>
          <w:p w:rsidR="00633CD0" w:rsidRPr="00247431" w:rsidRDefault="007104E0" w:rsidP="00A17AAC">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633CD0" w:rsidRPr="00247431" w:rsidRDefault="007104E0" w:rsidP="007104E0">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Impresora. </w:t>
            </w:r>
            <w:r w:rsidRPr="00247431">
              <w:rPr>
                <w:rFonts w:asciiTheme="minorHAnsi" w:hAnsiTheme="minorHAnsi" w:cstheme="minorHAnsi"/>
                <w:sz w:val="18"/>
                <w:szCs w:val="18"/>
              </w:rPr>
              <w:t xml:space="preserve">Velocidad de impresión: Hasta 52 ppm tamaño carta (hasta 50 ppm tamaño A4). Tecnología de impresión Láser Panel de control Pantalla LCD a color. Procesador Tipo: Procesador ARM Cortex-A8; Velocidad: 800 MHz Memoria Estándar: 512 MB; Máxima: 1 GB Pantalla LCD de 4 líneas (texto y gráficos a color) Clasificación de durabilidad Ciclo de trabajo: Hasta 225,000 páginas (A4/carta); Volumen mensual de páginas recomendado: De 3,000 a 15,000 páginas Papel Entrada Estándar: Hasta 600 hojas; Máximo: Hasta 3,600 hojas Estándar: Hasta 1,100 hojas; Máximo: Hasta 3,600 hojas Salida Estándar: Hasta 600 hojas (500 hojas en la bandeja de cara hacia abajo, 100 en la puerta posterior de cara hacia arriba); Máximo: Hasta 1,100 hojas (puerta posterior de cara hacia arriba: hasta 100 hojas; Bandeja de salida superior: hasta 500 hojas; Buzón de correo de 5 bandejas: hasta 500 hojas) Opciones de impresión a doble cara Automática (estándar) Tipos de medios Papel (bond, color, membretado, común, pre impreso, pre perforado, reciclado, rígido, liviano), sobres, etiquetas, cartulina, transparencias, etiquetas para borde de estantería, definido por el usuario Tamaños de los medios Bandeja multipropósito 1: 76 x 127 a 216 x 356 mm (3 x 5 a 8,5 x 14 pulgadas); Bandeja 2 opcional de entrada para 500 hojas: 148 x 210 a 216 x 356 mm (5,83 x 8,27 a 8,5 x 14 pulgadas); Alimentador de sobres opcional: 75 a 105 g/m² (20 a 28 lb); Accesorio de impresión a doble cara opcional: 60 a 120 g/m² (16 a 32 lb) Interfaces 1 USB 2.0 de alta velocidad; 1 Gigabit Ethernet; 2 USB para host externo (1 de acceso inmediato y 1 accesible desde el exterior); 2 puertos tipo USB 2.0 para host interno (para conexión de terceros); </w:t>
            </w:r>
            <w:proofErr w:type="spellStart"/>
            <w:r w:rsidRPr="00247431">
              <w:rPr>
                <w:rFonts w:asciiTheme="minorHAnsi" w:hAnsiTheme="minorHAnsi" w:cstheme="minorHAnsi"/>
                <w:sz w:val="18"/>
                <w:szCs w:val="18"/>
              </w:rPr>
              <w:t>IPSec</w:t>
            </w:r>
            <w:proofErr w:type="spellEnd"/>
            <w:r w:rsidRPr="00247431">
              <w:rPr>
                <w:rFonts w:asciiTheme="minorHAnsi" w:hAnsiTheme="minorHAnsi" w:cstheme="minorHAnsi"/>
                <w:sz w:val="18"/>
                <w:szCs w:val="18"/>
              </w:rPr>
              <w:t xml:space="preserve">/Firewall; IPv4: Auto-IP, SLP, Telnet, IGMPv2, BOOTP/DHCP, WINS, IP </w:t>
            </w:r>
            <w:proofErr w:type="spellStart"/>
            <w:r w:rsidRPr="00247431">
              <w:rPr>
                <w:rFonts w:asciiTheme="minorHAnsi" w:hAnsiTheme="minorHAnsi" w:cstheme="minorHAnsi"/>
                <w:sz w:val="18"/>
                <w:szCs w:val="18"/>
              </w:rPr>
              <w:t>Direct</w:t>
            </w:r>
            <w:proofErr w:type="spellEnd"/>
            <w:r w:rsidRPr="00247431">
              <w:rPr>
                <w:rFonts w:asciiTheme="minorHAnsi" w:hAnsiTheme="minorHAnsi" w:cstheme="minorHAnsi"/>
                <w:sz w:val="18"/>
                <w:szCs w:val="18"/>
              </w:rPr>
              <w:t xml:space="preserve"> </w:t>
            </w:r>
            <w:proofErr w:type="spellStart"/>
            <w:r w:rsidRPr="00247431">
              <w:rPr>
                <w:rFonts w:asciiTheme="minorHAnsi" w:hAnsiTheme="minorHAnsi" w:cstheme="minorHAnsi"/>
                <w:sz w:val="18"/>
                <w:szCs w:val="18"/>
              </w:rPr>
              <w:t>Mode</w:t>
            </w:r>
            <w:proofErr w:type="spellEnd"/>
            <w:r w:rsidRPr="00247431">
              <w:rPr>
                <w:rFonts w:asciiTheme="minorHAnsi" w:hAnsiTheme="minorHAnsi" w:cstheme="minorHAnsi"/>
                <w:sz w:val="18"/>
                <w:szCs w:val="18"/>
              </w:rPr>
              <w:t xml:space="preserve">, WS </w:t>
            </w:r>
            <w:proofErr w:type="spellStart"/>
            <w:r w:rsidRPr="00247431">
              <w:rPr>
                <w:rFonts w:asciiTheme="minorHAnsi" w:hAnsiTheme="minorHAnsi" w:cstheme="minorHAnsi"/>
                <w:sz w:val="18"/>
                <w:szCs w:val="18"/>
              </w:rPr>
              <w:t>Print</w:t>
            </w:r>
            <w:proofErr w:type="spellEnd"/>
            <w:r w:rsidRPr="00247431">
              <w:rPr>
                <w:rFonts w:asciiTheme="minorHAnsi" w:hAnsiTheme="minorHAnsi" w:cstheme="minorHAnsi"/>
                <w:sz w:val="18"/>
                <w:szCs w:val="18"/>
              </w:rPr>
              <w:t xml:space="preserve">; Otros: NetWare NDS, </w:t>
            </w:r>
            <w:proofErr w:type="spellStart"/>
            <w:r w:rsidRPr="00247431">
              <w:rPr>
                <w:rFonts w:asciiTheme="minorHAnsi" w:hAnsiTheme="minorHAnsi" w:cstheme="minorHAnsi"/>
                <w:sz w:val="18"/>
                <w:szCs w:val="18"/>
              </w:rPr>
              <w:t>Bindery</w:t>
            </w:r>
            <w:proofErr w:type="spellEnd"/>
            <w:r w:rsidRPr="00247431">
              <w:rPr>
                <w:rFonts w:asciiTheme="minorHAnsi" w:hAnsiTheme="minorHAnsi" w:cstheme="minorHAnsi"/>
                <w:sz w:val="18"/>
                <w:szCs w:val="18"/>
              </w:rPr>
              <w:t xml:space="preserve">, NDPS, </w:t>
            </w:r>
            <w:proofErr w:type="spellStart"/>
            <w:r w:rsidRPr="00247431">
              <w:rPr>
                <w:rFonts w:asciiTheme="minorHAnsi" w:hAnsiTheme="minorHAnsi" w:cstheme="minorHAnsi"/>
                <w:sz w:val="18"/>
                <w:szCs w:val="18"/>
              </w:rPr>
              <w:t>ePrint</w:t>
            </w:r>
            <w:proofErr w:type="spellEnd"/>
            <w:r w:rsidRPr="00247431">
              <w:rPr>
                <w:rFonts w:asciiTheme="minorHAnsi" w:hAnsiTheme="minorHAnsi" w:cstheme="minorHAnsi"/>
                <w:sz w:val="18"/>
                <w:szCs w:val="18"/>
              </w:rPr>
              <w:t xml:space="preserve"> Seguridad de administración: SNMPv3, SSL/TLS, autenticación 802.1X (EAP- PEAP, EAP-TLS), IPP sobre TLS, </w:t>
            </w:r>
            <w:proofErr w:type="spellStart"/>
            <w:r w:rsidRPr="00247431">
              <w:rPr>
                <w:rFonts w:asciiTheme="minorHAnsi" w:hAnsiTheme="minorHAnsi" w:cstheme="minorHAnsi"/>
                <w:sz w:val="18"/>
                <w:szCs w:val="18"/>
              </w:rPr>
              <w:t>IPsec</w:t>
            </w:r>
            <w:proofErr w:type="spellEnd"/>
            <w:r w:rsidRPr="00247431">
              <w:rPr>
                <w:rFonts w:asciiTheme="minorHAnsi" w:hAnsiTheme="minorHAnsi" w:cstheme="minorHAnsi"/>
                <w:sz w:val="18"/>
                <w:szCs w:val="18"/>
              </w:rPr>
              <w:t xml:space="preserve">/Firewall con certificado, autenticación por clave </w:t>
            </w:r>
            <w:proofErr w:type="spellStart"/>
            <w:r w:rsidRPr="00247431">
              <w:rPr>
                <w:rFonts w:asciiTheme="minorHAnsi" w:hAnsiTheme="minorHAnsi" w:cstheme="minorHAnsi"/>
                <w:sz w:val="18"/>
                <w:szCs w:val="18"/>
              </w:rPr>
              <w:t>precompartida</w:t>
            </w:r>
            <w:proofErr w:type="spellEnd"/>
            <w:r w:rsidRPr="00247431">
              <w:rPr>
                <w:rFonts w:asciiTheme="minorHAnsi" w:hAnsiTheme="minorHAnsi" w:cstheme="minorHAnsi"/>
                <w:sz w:val="18"/>
                <w:szCs w:val="18"/>
              </w:rPr>
              <w:t xml:space="preserve"> y autenticación </w:t>
            </w:r>
            <w:proofErr w:type="spellStart"/>
            <w:r w:rsidRPr="00247431">
              <w:rPr>
                <w:rFonts w:asciiTheme="minorHAnsi" w:hAnsiTheme="minorHAnsi" w:cstheme="minorHAnsi"/>
                <w:sz w:val="18"/>
                <w:szCs w:val="18"/>
              </w:rPr>
              <w:t>Kerberos</w:t>
            </w:r>
            <w:proofErr w:type="spellEnd"/>
            <w:r w:rsidRPr="00247431">
              <w:rPr>
                <w:rFonts w:asciiTheme="minorHAnsi" w:hAnsiTheme="minorHAnsi" w:cstheme="minorHAnsi"/>
                <w:sz w:val="18"/>
                <w:szCs w:val="18"/>
              </w:rPr>
              <w:t>; Requisitos del sistema, Windows PC: Microsoft® Windows® 7, (SP2 o posterior), Windows® Server 2003 (SP1 o posterior), Windows® Server 2008, Windows® Server 2008 R2; 200 MB de espacio libre en el disco; Garantía limitada por 3 años, en el sitio, al siguiente día hábil.</w:t>
            </w:r>
          </w:p>
        </w:tc>
        <w:tc>
          <w:tcPr>
            <w:tcW w:w="812" w:type="dxa"/>
            <w:shd w:val="clear" w:color="auto" w:fill="auto"/>
          </w:tcPr>
          <w:p w:rsidR="00633CD0" w:rsidRPr="00247431" w:rsidRDefault="00633CD0" w:rsidP="00A17AAC">
            <w:pPr>
              <w:spacing w:after="0" w:line="240" w:lineRule="auto"/>
              <w:jc w:val="center"/>
              <w:rPr>
                <w:rFonts w:ascii="Arial" w:hAnsi="Arial" w:cs="Arial"/>
                <w:b/>
                <w:sz w:val="16"/>
                <w:szCs w:val="16"/>
              </w:rPr>
            </w:pPr>
          </w:p>
        </w:tc>
        <w:tc>
          <w:tcPr>
            <w:tcW w:w="919" w:type="dxa"/>
            <w:shd w:val="clear" w:color="auto" w:fill="auto"/>
          </w:tcPr>
          <w:p w:rsidR="00633CD0" w:rsidRPr="00247431" w:rsidRDefault="00633CD0" w:rsidP="00A17AAC">
            <w:pPr>
              <w:spacing w:after="0" w:line="240" w:lineRule="auto"/>
              <w:jc w:val="center"/>
              <w:rPr>
                <w:rFonts w:ascii="Arial" w:hAnsi="Arial" w:cs="Arial"/>
                <w:b/>
                <w:sz w:val="16"/>
                <w:szCs w:val="16"/>
              </w:rPr>
            </w:pPr>
          </w:p>
        </w:tc>
      </w:tr>
      <w:tr w:rsidR="00A80835" w:rsidRPr="00247431" w:rsidTr="000B3D7E">
        <w:trPr>
          <w:gridAfter w:val="1"/>
          <w:wAfter w:w="10" w:type="dxa"/>
        </w:trPr>
        <w:tc>
          <w:tcPr>
            <w:tcW w:w="652" w:type="dxa"/>
            <w:shd w:val="clear" w:color="auto" w:fill="auto"/>
          </w:tcPr>
          <w:p w:rsidR="00A80835" w:rsidRPr="00247431" w:rsidRDefault="00A80835" w:rsidP="00A80835">
            <w:pPr>
              <w:spacing w:after="0" w:line="240" w:lineRule="auto"/>
              <w:jc w:val="center"/>
              <w:rPr>
                <w:rFonts w:ascii="Arial" w:hAnsi="Arial" w:cs="Arial"/>
                <w:sz w:val="16"/>
                <w:szCs w:val="16"/>
              </w:rPr>
            </w:pPr>
            <w:r w:rsidRPr="00247431">
              <w:rPr>
                <w:rFonts w:ascii="Arial" w:hAnsi="Arial" w:cs="Arial"/>
                <w:sz w:val="16"/>
                <w:szCs w:val="16"/>
              </w:rPr>
              <w:lastRenderedPageBreak/>
              <w:t>31</w:t>
            </w:r>
          </w:p>
        </w:tc>
        <w:tc>
          <w:tcPr>
            <w:tcW w:w="761" w:type="dxa"/>
            <w:shd w:val="clear" w:color="auto" w:fill="auto"/>
          </w:tcPr>
          <w:p w:rsidR="00A80835" w:rsidRPr="00247431" w:rsidRDefault="00A80835" w:rsidP="00A80835">
            <w:pPr>
              <w:spacing w:after="0" w:line="240" w:lineRule="auto"/>
              <w:jc w:val="center"/>
              <w:rPr>
                <w:rFonts w:ascii="Arial" w:hAnsi="Arial" w:cs="Arial"/>
                <w:sz w:val="16"/>
                <w:szCs w:val="16"/>
              </w:rPr>
            </w:pPr>
            <w:r w:rsidRPr="00247431">
              <w:rPr>
                <w:rFonts w:ascii="Arial" w:hAnsi="Arial" w:cs="Arial"/>
                <w:sz w:val="16"/>
                <w:szCs w:val="16"/>
              </w:rPr>
              <w:t>5</w:t>
            </w:r>
          </w:p>
        </w:tc>
        <w:tc>
          <w:tcPr>
            <w:tcW w:w="892" w:type="dxa"/>
          </w:tcPr>
          <w:p w:rsidR="00A80835" w:rsidRPr="00247431" w:rsidRDefault="00A80835" w:rsidP="00A80835">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vAlign w:val="center"/>
          </w:tcPr>
          <w:p w:rsidR="00A80835" w:rsidRPr="00247431" w:rsidRDefault="00A80835" w:rsidP="00A80835">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Equipos Poligráficos LAFAYETTE Modelo LX6</w:t>
            </w:r>
          </w:p>
          <w:tbl>
            <w:tblPr>
              <w:tblW w:w="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1139"/>
              <w:gridCol w:w="3881"/>
            </w:tblGrid>
            <w:tr w:rsidR="00A80835" w:rsidRPr="00247431" w:rsidTr="002E12F4">
              <w:trPr>
                <w:trHeight w:val="300"/>
              </w:trPr>
              <w:tc>
                <w:tcPr>
                  <w:tcW w:w="910"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CANAL</w:t>
                  </w:r>
                </w:p>
              </w:tc>
              <w:tc>
                <w:tcPr>
                  <w:tcW w:w="1139" w:type="dxa"/>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 de CANALES</w:t>
                  </w:r>
                </w:p>
              </w:tc>
              <w:tc>
                <w:tcPr>
                  <w:tcW w:w="3881" w:type="dxa"/>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ESPECIFICACIONES</w:t>
                  </w:r>
                </w:p>
              </w:tc>
            </w:tr>
            <w:tr w:rsidR="00A80835" w:rsidRPr="00247431" w:rsidTr="002E12F4">
              <w:trPr>
                <w:trHeight w:val="300"/>
              </w:trPr>
              <w:tc>
                <w:tcPr>
                  <w:tcW w:w="910" w:type="dxa"/>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proofErr w:type="spellStart"/>
                  <w:r w:rsidRPr="00247431">
                    <w:rPr>
                      <w:rFonts w:asciiTheme="minorHAnsi" w:hAnsiTheme="minorHAnsi" w:cstheme="minorHAnsi"/>
                      <w:sz w:val="18"/>
                      <w:szCs w:val="18"/>
                    </w:rPr>
                    <w:t>Cardio</w:t>
                  </w:r>
                  <w:proofErr w:type="spellEnd"/>
                  <w:r w:rsidRPr="00247431">
                    <w:rPr>
                      <w:rFonts w:asciiTheme="minorHAnsi" w:hAnsiTheme="minorHAnsi" w:cstheme="minorHAnsi"/>
                      <w:sz w:val="18"/>
                      <w:szCs w:val="18"/>
                    </w:rPr>
                    <w:t xml:space="preserve">  </w:t>
                  </w: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1</w:t>
                  </w: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 xml:space="preserve"> 0 a 140 </w:t>
                  </w:r>
                  <w:proofErr w:type="spellStart"/>
                  <w:r w:rsidRPr="00247431">
                    <w:rPr>
                      <w:rFonts w:asciiTheme="minorHAnsi" w:hAnsiTheme="minorHAnsi" w:cstheme="minorHAnsi"/>
                      <w:sz w:val="18"/>
                      <w:szCs w:val="18"/>
                    </w:rPr>
                    <w:t>mmHg</w:t>
                  </w:r>
                  <w:proofErr w:type="spellEnd"/>
                </w:p>
              </w:tc>
            </w:tr>
            <w:tr w:rsidR="00A80835" w:rsidRPr="00247431" w:rsidTr="002E12F4">
              <w:trPr>
                <w:trHeight w:val="300"/>
              </w:trPr>
              <w:tc>
                <w:tcPr>
                  <w:tcW w:w="910" w:type="dxa"/>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proofErr w:type="spellStart"/>
                  <w:r w:rsidRPr="00247431">
                    <w:rPr>
                      <w:rFonts w:asciiTheme="minorHAnsi" w:hAnsiTheme="minorHAnsi" w:cstheme="minorHAnsi"/>
                      <w:sz w:val="18"/>
                      <w:szCs w:val="18"/>
                    </w:rPr>
                    <w:t>Neumo</w:t>
                  </w:r>
                  <w:proofErr w:type="spellEnd"/>
                  <w:r w:rsidRPr="00247431">
                    <w:rPr>
                      <w:rFonts w:asciiTheme="minorHAnsi" w:hAnsiTheme="minorHAnsi" w:cstheme="minorHAnsi"/>
                      <w:sz w:val="18"/>
                      <w:szCs w:val="18"/>
                    </w:rPr>
                    <w:t xml:space="preserve">  </w:t>
                  </w: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2</w:t>
                  </w: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Rango de presión extendido</w:t>
                  </w:r>
                </w:p>
              </w:tc>
            </w:tr>
            <w:tr w:rsidR="00A80835" w:rsidRPr="00247431" w:rsidTr="002E12F4">
              <w:trPr>
                <w:trHeight w:val="300"/>
              </w:trPr>
              <w:tc>
                <w:tcPr>
                  <w:tcW w:w="910" w:type="dxa"/>
                  <w:vMerge w:val="restart"/>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Eda</w:t>
                  </w: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2</w:t>
                  </w: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 xml:space="preserve">GSR: corriente constante de 4 </w:t>
                  </w:r>
                  <w:proofErr w:type="spellStart"/>
                  <w:r w:rsidRPr="00247431">
                    <w:rPr>
                      <w:rFonts w:asciiTheme="minorHAnsi" w:hAnsiTheme="minorHAnsi" w:cstheme="minorHAnsi"/>
                      <w:sz w:val="18"/>
                      <w:szCs w:val="18"/>
                    </w:rPr>
                    <w:t>μA</w:t>
                  </w:r>
                  <w:proofErr w:type="spellEnd"/>
                  <w:r w:rsidRPr="00247431">
                    <w:rPr>
                      <w:rFonts w:asciiTheme="minorHAnsi" w:hAnsiTheme="minorHAnsi" w:cstheme="minorHAnsi"/>
                      <w:sz w:val="18"/>
                      <w:szCs w:val="18"/>
                    </w:rPr>
                    <w:t xml:space="preserve">, rango de 10 </w:t>
                  </w:r>
                  <w:proofErr w:type="spellStart"/>
                  <w:r w:rsidRPr="00247431">
                    <w:rPr>
                      <w:rFonts w:asciiTheme="minorHAnsi" w:hAnsiTheme="minorHAnsi" w:cstheme="minorHAnsi"/>
                      <w:sz w:val="18"/>
                      <w:szCs w:val="18"/>
                    </w:rPr>
                    <w:t>kΩ</w:t>
                  </w:r>
                  <w:proofErr w:type="spellEnd"/>
                  <w:r w:rsidRPr="00247431">
                    <w:rPr>
                      <w:rFonts w:asciiTheme="minorHAnsi" w:hAnsiTheme="minorHAnsi" w:cstheme="minorHAnsi"/>
                      <w:sz w:val="18"/>
                      <w:szCs w:val="18"/>
                    </w:rPr>
                    <w:t xml:space="preserve"> a 2,3 MΩ</w:t>
                  </w:r>
                </w:p>
              </w:tc>
            </w:tr>
            <w:tr w:rsidR="00A80835" w:rsidRPr="00247431" w:rsidTr="002E12F4">
              <w:trPr>
                <w:trHeight w:val="300"/>
              </w:trPr>
              <w:tc>
                <w:tcPr>
                  <w:tcW w:w="910" w:type="dxa"/>
                  <w:vMerge/>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 xml:space="preserve">GSC: rango de 5 </w:t>
                  </w:r>
                  <w:proofErr w:type="spellStart"/>
                  <w:r w:rsidRPr="00247431">
                    <w:rPr>
                      <w:rFonts w:asciiTheme="minorHAnsi" w:hAnsiTheme="minorHAnsi" w:cstheme="minorHAnsi"/>
                      <w:sz w:val="18"/>
                      <w:szCs w:val="18"/>
                    </w:rPr>
                    <w:t>kΩ</w:t>
                  </w:r>
                  <w:proofErr w:type="spellEnd"/>
                  <w:r w:rsidRPr="00247431">
                    <w:rPr>
                      <w:rFonts w:asciiTheme="minorHAnsi" w:hAnsiTheme="minorHAnsi" w:cstheme="minorHAnsi"/>
                      <w:sz w:val="18"/>
                      <w:szCs w:val="18"/>
                    </w:rPr>
                    <w:t xml:space="preserve"> a 4,0 MΩ</w:t>
                  </w:r>
                </w:p>
              </w:tc>
            </w:tr>
            <w:tr w:rsidR="00A80835" w:rsidRPr="00247431" w:rsidTr="002E12F4">
              <w:trPr>
                <w:trHeight w:val="300"/>
              </w:trPr>
              <w:tc>
                <w:tcPr>
                  <w:tcW w:w="910" w:type="dxa"/>
                  <w:vMerge/>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Aislamiento: 2000Vrms adicionales</w:t>
                  </w:r>
                </w:p>
              </w:tc>
            </w:tr>
            <w:tr w:rsidR="00A80835" w:rsidRPr="00247431" w:rsidTr="002E12F4">
              <w:trPr>
                <w:trHeight w:val="300"/>
              </w:trPr>
              <w:tc>
                <w:tcPr>
                  <w:tcW w:w="910"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PPG</w:t>
                  </w: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1</w:t>
                  </w: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 xml:space="preserve">Clip de dedo PPG: constante de tiempo de 0,47 segundos, 940 </w:t>
                  </w:r>
                  <w:proofErr w:type="spellStart"/>
                  <w:r w:rsidRPr="00247431">
                    <w:rPr>
                      <w:rFonts w:asciiTheme="minorHAnsi" w:hAnsiTheme="minorHAnsi" w:cstheme="minorHAnsi"/>
                      <w:sz w:val="18"/>
                      <w:szCs w:val="18"/>
                    </w:rPr>
                    <w:t>nm</w:t>
                  </w:r>
                  <w:proofErr w:type="spellEnd"/>
                </w:p>
              </w:tc>
            </w:tr>
            <w:tr w:rsidR="00A80835" w:rsidRPr="00247431" w:rsidTr="002E12F4">
              <w:trPr>
                <w:trHeight w:val="300"/>
              </w:trPr>
              <w:tc>
                <w:tcPr>
                  <w:tcW w:w="910" w:type="dxa"/>
                  <w:shd w:val="clear" w:color="auto" w:fill="auto"/>
                  <w:noWrap/>
                  <w:vAlign w:val="bottom"/>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sensor de actividad</w:t>
                  </w:r>
                </w:p>
              </w:tc>
              <w:tc>
                <w:tcPr>
                  <w:tcW w:w="1139"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4</w:t>
                  </w:r>
                </w:p>
              </w:tc>
              <w:tc>
                <w:tcPr>
                  <w:tcW w:w="3881" w:type="dxa"/>
                  <w:shd w:val="clear" w:color="auto" w:fill="auto"/>
                  <w:noWrap/>
                  <w:vAlign w:val="center"/>
                  <w:hideMark/>
                </w:tcPr>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Entrada analógica de 0 a 4 V</w:t>
                  </w:r>
                </w:p>
              </w:tc>
            </w:tr>
          </w:tbl>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Entregables:</w:t>
            </w:r>
          </w:p>
          <w:p w:rsidR="00A80835" w:rsidRPr="00247431" w:rsidRDefault="00A80835" w:rsidP="00A80835">
            <w:pPr>
              <w:spacing w:after="0" w:line="240" w:lineRule="auto"/>
              <w:jc w:val="both"/>
              <w:rPr>
                <w:rFonts w:asciiTheme="minorHAnsi" w:hAnsiTheme="minorHAnsi" w:cstheme="minorHAnsi"/>
                <w:sz w:val="18"/>
                <w:szCs w:val="18"/>
              </w:rPr>
            </w:pPr>
            <w:r w:rsidRPr="00247431">
              <w:rPr>
                <w:rFonts w:asciiTheme="minorHAnsi" w:hAnsiTheme="minorHAnsi" w:cstheme="minorHAnsi"/>
                <w:sz w:val="18"/>
                <w:szCs w:val="18"/>
              </w:rPr>
              <w:t xml:space="preserve">El equipo de Polígrafo debe ser compatible con el programa </w:t>
            </w:r>
            <w:proofErr w:type="spellStart"/>
            <w:r w:rsidRPr="00247431">
              <w:rPr>
                <w:rFonts w:asciiTheme="minorHAnsi" w:hAnsiTheme="minorHAnsi" w:cstheme="minorHAnsi"/>
                <w:sz w:val="18"/>
                <w:szCs w:val="18"/>
              </w:rPr>
              <w:t>LXSoftware</w:t>
            </w:r>
            <w:proofErr w:type="spellEnd"/>
            <w:r w:rsidRPr="00247431">
              <w:rPr>
                <w:rFonts w:asciiTheme="minorHAnsi" w:hAnsiTheme="minorHAnsi" w:cstheme="minorHAnsi"/>
                <w:sz w:val="18"/>
                <w:szCs w:val="18"/>
              </w:rPr>
              <w:t xml:space="preserve"> y futuras actualizaciones del mismo.</w:t>
            </w:r>
          </w:p>
        </w:tc>
        <w:tc>
          <w:tcPr>
            <w:tcW w:w="812" w:type="dxa"/>
            <w:shd w:val="clear" w:color="auto" w:fill="auto"/>
          </w:tcPr>
          <w:p w:rsidR="00A80835" w:rsidRPr="00247431" w:rsidRDefault="00A80835" w:rsidP="00A80835">
            <w:pPr>
              <w:spacing w:after="0" w:line="240" w:lineRule="auto"/>
              <w:jc w:val="center"/>
              <w:rPr>
                <w:rFonts w:ascii="Arial" w:hAnsi="Arial" w:cs="Arial"/>
                <w:b/>
                <w:sz w:val="16"/>
                <w:szCs w:val="16"/>
              </w:rPr>
            </w:pPr>
          </w:p>
        </w:tc>
        <w:tc>
          <w:tcPr>
            <w:tcW w:w="919" w:type="dxa"/>
            <w:shd w:val="clear" w:color="auto" w:fill="auto"/>
          </w:tcPr>
          <w:p w:rsidR="00A80835" w:rsidRPr="00247431" w:rsidRDefault="00A80835" w:rsidP="00A80835">
            <w:pPr>
              <w:spacing w:after="0" w:line="240" w:lineRule="auto"/>
              <w:jc w:val="center"/>
              <w:rPr>
                <w:rFonts w:ascii="Arial" w:hAnsi="Arial" w:cs="Arial"/>
                <w:b/>
                <w:sz w:val="16"/>
                <w:szCs w:val="16"/>
              </w:rPr>
            </w:pPr>
          </w:p>
        </w:tc>
      </w:tr>
      <w:tr w:rsidR="00BA4A83" w:rsidRPr="00247431" w:rsidTr="000B3D7E">
        <w:tc>
          <w:tcPr>
            <w:tcW w:w="10202" w:type="dxa"/>
            <w:gridSpan w:val="7"/>
            <w:shd w:val="clear" w:color="auto" w:fill="auto"/>
          </w:tcPr>
          <w:p w:rsidR="00BA4A83" w:rsidRPr="00247431" w:rsidRDefault="00BA4A83" w:rsidP="00BA4A83">
            <w:pPr>
              <w:spacing w:after="0" w:line="240" w:lineRule="auto"/>
              <w:rPr>
                <w:rFonts w:ascii="Arial" w:hAnsi="Arial" w:cs="Arial"/>
                <w:b/>
                <w:sz w:val="16"/>
                <w:szCs w:val="16"/>
              </w:rPr>
            </w:pPr>
            <w:proofErr w:type="spellStart"/>
            <w:r w:rsidRPr="00247431">
              <w:rPr>
                <w:rFonts w:ascii="Arial" w:hAnsi="Arial" w:cs="Arial"/>
                <w:b/>
                <w:sz w:val="16"/>
                <w:szCs w:val="16"/>
              </w:rPr>
              <w:t>Direccion</w:t>
            </w:r>
            <w:proofErr w:type="spellEnd"/>
            <w:r w:rsidRPr="00247431">
              <w:rPr>
                <w:rFonts w:ascii="Arial" w:hAnsi="Arial" w:cs="Arial"/>
                <w:b/>
                <w:sz w:val="16"/>
                <w:szCs w:val="16"/>
              </w:rPr>
              <w:t xml:space="preserve"> del Registro Civil</w:t>
            </w:r>
          </w:p>
        </w:tc>
      </w:tr>
      <w:tr w:rsidR="00BA4A83" w:rsidRPr="00247431" w:rsidTr="000B3D7E">
        <w:trPr>
          <w:gridAfter w:val="1"/>
          <w:wAfter w:w="10" w:type="dxa"/>
        </w:trPr>
        <w:tc>
          <w:tcPr>
            <w:tcW w:w="652" w:type="dxa"/>
            <w:shd w:val="clear" w:color="auto" w:fill="auto"/>
          </w:tcPr>
          <w:p w:rsidR="00BA4A83" w:rsidRPr="00247431" w:rsidRDefault="00BA4A83" w:rsidP="00A80835">
            <w:pPr>
              <w:spacing w:after="0" w:line="240" w:lineRule="auto"/>
              <w:jc w:val="center"/>
              <w:rPr>
                <w:rFonts w:ascii="Arial" w:hAnsi="Arial" w:cs="Arial"/>
                <w:sz w:val="16"/>
                <w:szCs w:val="16"/>
              </w:rPr>
            </w:pPr>
            <w:r w:rsidRPr="00247431">
              <w:rPr>
                <w:rFonts w:ascii="Arial" w:hAnsi="Arial" w:cs="Arial"/>
                <w:sz w:val="16"/>
                <w:szCs w:val="16"/>
              </w:rPr>
              <w:t>32</w:t>
            </w:r>
          </w:p>
        </w:tc>
        <w:tc>
          <w:tcPr>
            <w:tcW w:w="761" w:type="dxa"/>
            <w:shd w:val="clear" w:color="auto" w:fill="auto"/>
          </w:tcPr>
          <w:p w:rsidR="00BA4A83" w:rsidRPr="00247431" w:rsidRDefault="00BA4A83" w:rsidP="00A80835">
            <w:pPr>
              <w:spacing w:after="0" w:line="240" w:lineRule="auto"/>
              <w:jc w:val="center"/>
              <w:rPr>
                <w:rFonts w:ascii="Arial" w:hAnsi="Arial" w:cs="Arial"/>
                <w:sz w:val="16"/>
                <w:szCs w:val="16"/>
              </w:rPr>
            </w:pPr>
            <w:r w:rsidRPr="00247431">
              <w:rPr>
                <w:rFonts w:ascii="Arial" w:hAnsi="Arial" w:cs="Arial"/>
                <w:sz w:val="16"/>
                <w:szCs w:val="16"/>
              </w:rPr>
              <w:t>53</w:t>
            </w:r>
          </w:p>
        </w:tc>
        <w:tc>
          <w:tcPr>
            <w:tcW w:w="892" w:type="dxa"/>
          </w:tcPr>
          <w:p w:rsidR="00BA4A83" w:rsidRPr="00247431" w:rsidRDefault="00BA4A83" w:rsidP="00A80835">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6B691D" w:rsidRPr="00247431" w:rsidRDefault="006B691D" w:rsidP="006B691D">
            <w:pPr>
              <w:spacing w:after="0" w:line="240" w:lineRule="auto"/>
              <w:ind w:hanging="2"/>
              <w:jc w:val="both"/>
              <w:rPr>
                <w:rFonts w:asciiTheme="minorHAnsi" w:eastAsia="Arial" w:hAnsiTheme="minorHAnsi" w:cstheme="minorHAnsi"/>
                <w:b/>
                <w:sz w:val="18"/>
                <w:szCs w:val="18"/>
              </w:rPr>
            </w:pPr>
            <w:r w:rsidRPr="00247431">
              <w:rPr>
                <w:rFonts w:asciiTheme="minorHAnsi" w:eastAsia="Arial" w:hAnsiTheme="minorHAnsi" w:cstheme="minorHAnsi"/>
                <w:b/>
                <w:sz w:val="18"/>
                <w:szCs w:val="18"/>
              </w:rPr>
              <w:t>COMPUTADORA DE ESCRITORIO</w:t>
            </w:r>
          </w:p>
          <w:p w:rsidR="006B691D" w:rsidRPr="00247431" w:rsidRDefault="006B691D" w:rsidP="006B691D">
            <w:pPr>
              <w:spacing w:after="0" w:line="240" w:lineRule="auto"/>
              <w:ind w:hanging="2"/>
              <w:jc w:val="both"/>
              <w:rPr>
                <w:rFonts w:asciiTheme="minorHAnsi" w:eastAsia="Arial" w:hAnsiTheme="minorHAnsi" w:cstheme="minorHAnsi"/>
                <w:sz w:val="18"/>
                <w:szCs w:val="18"/>
              </w:rPr>
            </w:pPr>
            <w:r w:rsidRPr="00247431">
              <w:rPr>
                <w:rFonts w:asciiTheme="minorHAnsi" w:eastAsia="Arial" w:hAnsiTheme="minorHAnsi" w:cstheme="minorHAnsi"/>
                <w:sz w:val="18"/>
                <w:szCs w:val="18"/>
              </w:rPr>
              <w:t xml:space="preserve">Procesador Core i7-10700 con frecuencia base de 3.6 GHz y máxima en velocidad turbo de 4.3 GHz, 4 </w:t>
            </w:r>
            <w:proofErr w:type="spellStart"/>
            <w:r w:rsidRPr="00247431">
              <w:rPr>
                <w:rFonts w:asciiTheme="minorHAnsi" w:eastAsia="Arial" w:hAnsiTheme="minorHAnsi" w:cstheme="minorHAnsi"/>
                <w:sz w:val="18"/>
                <w:szCs w:val="18"/>
              </w:rPr>
              <w:t>cores</w:t>
            </w:r>
            <w:proofErr w:type="spellEnd"/>
            <w:r w:rsidRPr="00247431">
              <w:rPr>
                <w:rFonts w:asciiTheme="minorHAnsi" w:eastAsia="Arial" w:hAnsiTheme="minorHAnsi" w:cstheme="minorHAnsi"/>
                <w:sz w:val="18"/>
                <w:szCs w:val="18"/>
              </w:rPr>
              <w:t xml:space="preserve">, 8 Hilos, 6 Mb de caché L2, 65w de TDP, velocidad de Bus a 8GT/s o su equivalente en desempeño. Chipset H470 o superior, memoria Mínimo 16 GB (2 x 8 GB para abrir dual </w:t>
            </w:r>
            <w:proofErr w:type="spellStart"/>
            <w:proofErr w:type="gramStart"/>
            <w:r w:rsidRPr="00247431">
              <w:rPr>
                <w:rFonts w:asciiTheme="minorHAnsi" w:eastAsia="Arial" w:hAnsiTheme="minorHAnsi" w:cstheme="minorHAnsi"/>
                <w:sz w:val="18"/>
                <w:szCs w:val="18"/>
              </w:rPr>
              <w:t>channel</w:t>
            </w:r>
            <w:proofErr w:type="spellEnd"/>
            <w:r w:rsidRPr="00247431">
              <w:rPr>
                <w:rFonts w:asciiTheme="minorHAnsi" w:eastAsia="Arial" w:hAnsiTheme="minorHAnsi" w:cstheme="minorHAnsi"/>
                <w:sz w:val="18"/>
                <w:szCs w:val="18"/>
              </w:rPr>
              <w:t xml:space="preserve"> )</w:t>
            </w:r>
            <w:proofErr w:type="gramEnd"/>
            <w:r w:rsidRPr="00247431">
              <w:rPr>
                <w:rFonts w:asciiTheme="minorHAnsi" w:eastAsia="Arial" w:hAnsiTheme="minorHAnsi" w:cstheme="minorHAnsi"/>
                <w:sz w:val="18"/>
                <w:szCs w:val="18"/>
              </w:rPr>
              <w:t xml:space="preserve"> DDR4 a 3200 MHz ECC con crecimiento 128 GB. Disco Duro SSD 500 Gb M.2 32Gb/s. Tarjeta de video 1 GB de memoria de video dinámica o superior, compatible con el chipset del equipo ofertado. Monitor Mínimo 23.8" LCD Wide </w:t>
            </w:r>
            <w:proofErr w:type="spellStart"/>
            <w:r w:rsidRPr="00247431">
              <w:rPr>
                <w:rFonts w:asciiTheme="minorHAnsi" w:eastAsia="Arial" w:hAnsiTheme="minorHAnsi" w:cstheme="minorHAnsi"/>
                <w:sz w:val="18"/>
                <w:szCs w:val="18"/>
              </w:rPr>
              <w:t>Screen</w:t>
            </w:r>
            <w:proofErr w:type="spellEnd"/>
            <w:r w:rsidRPr="00247431">
              <w:rPr>
                <w:rFonts w:asciiTheme="minorHAnsi" w:eastAsia="Arial" w:hAnsiTheme="minorHAnsi" w:cstheme="minorHAnsi"/>
                <w:sz w:val="18"/>
                <w:szCs w:val="18"/>
              </w:rPr>
              <w:t xml:space="preserve"> con retroiluminación LED y pantalla anti-reflejo, resolución mínima de 1920 x 1080, </w:t>
            </w:r>
            <w:proofErr w:type="gramStart"/>
            <w:r w:rsidRPr="00247431">
              <w:rPr>
                <w:rFonts w:asciiTheme="minorHAnsi" w:eastAsia="Arial" w:hAnsiTheme="minorHAnsi" w:cstheme="minorHAnsi"/>
                <w:sz w:val="18"/>
                <w:szCs w:val="18"/>
              </w:rPr>
              <w:t xml:space="preserve">conectores  </w:t>
            </w:r>
            <w:proofErr w:type="spellStart"/>
            <w:r w:rsidRPr="00247431">
              <w:rPr>
                <w:rFonts w:asciiTheme="minorHAnsi" w:eastAsia="Arial" w:hAnsiTheme="minorHAnsi" w:cstheme="minorHAnsi"/>
                <w:sz w:val="18"/>
                <w:szCs w:val="18"/>
              </w:rPr>
              <w:t>DisplayPort</w:t>
            </w:r>
            <w:proofErr w:type="spellEnd"/>
            <w:proofErr w:type="gramEnd"/>
            <w:r w:rsidRPr="00247431">
              <w:rPr>
                <w:rFonts w:asciiTheme="minorHAnsi" w:eastAsia="Arial" w:hAnsiTheme="minorHAnsi" w:cstheme="minorHAnsi"/>
                <w:sz w:val="18"/>
                <w:szCs w:val="18"/>
              </w:rPr>
              <w:t xml:space="preserve">, de la misma marca del fabricante del equipo, que cumpla con las normas: </w:t>
            </w:r>
            <w:proofErr w:type="spellStart"/>
            <w:r w:rsidRPr="00247431">
              <w:rPr>
                <w:rFonts w:asciiTheme="minorHAnsi" w:eastAsia="Arial" w:hAnsiTheme="minorHAnsi" w:cstheme="minorHAnsi"/>
                <w:sz w:val="18"/>
                <w:szCs w:val="18"/>
              </w:rPr>
              <w:t>Energy</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Star</w:t>
            </w:r>
            <w:proofErr w:type="spellEnd"/>
            <w:r w:rsidRPr="00247431">
              <w:rPr>
                <w:rFonts w:asciiTheme="minorHAnsi" w:eastAsia="Arial" w:hAnsiTheme="minorHAnsi" w:cstheme="minorHAnsi"/>
                <w:sz w:val="18"/>
                <w:szCs w:val="18"/>
              </w:rPr>
              <w:t xml:space="preserve"> 6.0 </w:t>
            </w:r>
            <w:proofErr w:type="spellStart"/>
            <w:r w:rsidRPr="00247431">
              <w:rPr>
                <w:rFonts w:asciiTheme="minorHAnsi" w:eastAsia="Arial" w:hAnsiTheme="minorHAnsi" w:cstheme="minorHAnsi"/>
                <w:sz w:val="18"/>
                <w:szCs w:val="18"/>
              </w:rPr>
              <w:t>compliant</w:t>
            </w:r>
            <w:proofErr w:type="spellEnd"/>
            <w:r w:rsidRPr="00247431">
              <w:rPr>
                <w:rFonts w:asciiTheme="minorHAnsi" w:eastAsia="Arial" w:hAnsiTheme="minorHAnsi" w:cstheme="minorHAnsi"/>
                <w:sz w:val="18"/>
                <w:szCs w:val="18"/>
              </w:rPr>
              <w:t xml:space="preserve">, NOM 019, EPET BRONZE, ROHS, EYE COMFORT y/o </w:t>
            </w:r>
            <w:proofErr w:type="spellStart"/>
            <w:r w:rsidRPr="00247431">
              <w:rPr>
                <w:rFonts w:asciiTheme="minorHAnsi" w:eastAsia="Arial" w:hAnsiTheme="minorHAnsi" w:cstheme="minorHAnsi"/>
                <w:sz w:val="18"/>
                <w:szCs w:val="18"/>
              </w:rPr>
              <w:t>Low</w:t>
            </w:r>
            <w:proofErr w:type="spellEnd"/>
            <w:r w:rsidRPr="00247431">
              <w:rPr>
                <w:rFonts w:asciiTheme="minorHAnsi" w:eastAsia="Arial" w:hAnsiTheme="minorHAnsi" w:cstheme="minorHAnsi"/>
                <w:sz w:val="18"/>
                <w:szCs w:val="18"/>
              </w:rPr>
              <w:t xml:space="preserve"> Blue Light. Incluir por lo menos cables </w:t>
            </w:r>
            <w:proofErr w:type="spellStart"/>
            <w:r w:rsidRPr="00247431">
              <w:rPr>
                <w:rFonts w:asciiTheme="minorHAnsi" w:eastAsia="Arial" w:hAnsiTheme="minorHAnsi" w:cstheme="minorHAnsi"/>
                <w:sz w:val="18"/>
                <w:szCs w:val="18"/>
              </w:rPr>
              <w:t>DisplayPort</w:t>
            </w:r>
            <w:proofErr w:type="spellEnd"/>
            <w:r w:rsidRPr="00247431">
              <w:rPr>
                <w:rFonts w:asciiTheme="minorHAnsi" w:eastAsia="Arial" w:hAnsiTheme="minorHAnsi" w:cstheme="minorHAnsi"/>
                <w:sz w:val="18"/>
                <w:szCs w:val="18"/>
              </w:rPr>
              <w:t xml:space="preserve"> y de corriente. Conectividad alámbrica Ethernet 10/100/1000, con interfaz RJ-45, integrada (incrustada) a la Tarjeta Madre. Conectividad inalámbrica Que tenga capacidad Wifi que soporte los estándares IEEE 802.11b, 802.11g y 802.11n, Bluetooth. No se acepta USB o PCMCIA y/o disponibilidad de puerto interno. Factor de forma Gabinete con factor de forma pequeño tipo escritorio, metálico (con refuerzo interno metálico), de la misma marca del fabricante del equipo. Puertos y slot 8 puertos USB, al menos cuatro 3.2, un puerto USB 3.2 </w:t>
            </w:r>
            <w:proofErr w:type="spellStart"/>
            <w:r w:rsidRPr="00247431">
              <w:rPr>
                <w:rFonts w:asciiTheme="minorHAnsi" w:eastAsia="Arial" w:hAnsiTheme="minorHAnsi" w:cstheme="minorHAnsi"/>
                <w:sz w:val="18"/>
                <w:szCs w:val="18"/>
              </w:rPr>
              <w:t>Type</w:t>
            </w:r>
            <w:proofErr w:type="spellEnd"/>
            <w:r w:rsidRPr="00247431">
              <w:rPr>
                <w:rFonts w:asciiTheme="minorHAnsi" w:eastAsia="Arial" w:hAnsiTheme="minorHAnsi" w:cstheme="minorHAnsi"/>
                <w:sz w:val="18"/>
                <w:szCs w:val="18"/>
              </w:rPr>
              <w:t xml:space="preserve"> C, 1 puerto M.2 conector para micrófono; conector para bocinas o audífonos y micrófono integrados, 2 </w:t>
            </w:r>
            <w:proofErr w:type="spellStart"/>
            <w:r w:rsidRPr="00247431">
              <w:rPr>
                <w:rFonts w:asciiTheme="minorHAnsi" w:eastAsia="Arial" w:hAnsiTheme="minorHAnsi" w:cstheme="minorHAnsi"/>
                <w:sz w:val="18"/>
                <w:szCs w:val="18"/>
              </w:rPr>
              <w:t>DisplayPort</w:t>
            </w:r>
            <w:proofErr w:type="spellEnd"/>
            <w:r w:rsidRPr="00247431">
              <w:rPr>
                <w:rFonts w:asciiTheme="minorHAnsi" w:eastAsia="Arial" w:hAnsiTheme="minorHAnsi" w:cstheme="minorHAnsi"/>
                <w:sz w:val="18"/>
                <w:szCs w:val="18"/>
              </w:rPr>
              <w:t xml:space="preserve">, 1 HDMI. Seguridad física Ranura para candado electrónico o mecanismo de bloqueo en T, sensor de apertura de chasis; bloqueo de puertos USB de manera individual, clave en </w:t>
            </w:r>
            <w:proofErr w:type="spellStart"/>
            <w:r w:rsidRPr="00247431">
              <w:rPr>
                <w:rFonts w:asciiTheme="minorHAnsi" w:eastAsia="Arial" w:hAnsiTheme="minorHAnsi" w:cstheme="minorHAnsi"/>
                <w:sz w:val="18"/>
                <w:szCs w:val="18"/>
              </w:rPr>
              <w:t>Bios</w:t>
            </w:r>
            <w:proofErr w:type="spellEnd"/>
            <w:r w:rsidRPr="00247431">
              <w:rPr>
                <w:rFonts w:asciiTheme="minorHAnsi" w:eastAsia="Arial" w:hAnsiTheme="minorHAnsi" w:cstheme="minorHAnsi"/>
                <w:sz w:val="18"/>
                <w:szCs w:val="18"/>
              </w:rPr>
              <w:t xml:space="preserve">, arranque y disco duro, persistencia en </w:t>
            </w:r>
            <w:proofErr w:type="spellStart"/>
            <w:r w:rsidRPr="00247431">
              <w:rPr>
                <w:rFonts w:asciiTheme="minorHAnsi" w:eastAsia="Arial" w:hAnsiTheme="minorHAnsi" w:cstheme="minorHAnsi"/>
                <w:sz w:val="18"/>
                <w:szCs w:val="18"/>
              </w:rPr>
              <w:t>Bios</w:t>
            </w:r>
            <w:proofErr w:type="spellEnd"/>
            <w:r w:rsidRPr="00247431">
              <w:rPr>
                <w:rFonts w:asciiTheme="minorHAnsi" w:eastAsia="Arial" w:hAnsiTheme="minorHAnsi" w:cstheme="minorHAnsi"/>
                <w:sz w:val="18"/>
                <w:szCs w:val="18"/>
              </w:rPr>
              <w:t xml:space="preserve">. Mouse Óptico 2 botones y </w:t>
            </w:r>
            <w:proofErr w:type="spellStart"/>
            <w:r w:rsidRPr="00247431">
              <w:rPr>
                <w:rFonts w:asciiTheme="minorHAnsi" w:eastAsia="Arial" w:hAnsiTheme="minorHAnsi" w:cstheme="minorHAnsi"/>
                <w:sz w:val="18"/>
                <w:szCs w:val="18"/>
              </w:rPr>
              <w:t>scroll</w:t>
            </w:r>
            <w:proofErr w:type="spellEnd"/>
            <w:r w:rsidRPr="00247431">
              <w:rPr>
                <w:rFonts w:asciiTheme="minorHAnsi" w:eastAsia="Arial" w:hAnsiTheme="minorHAnsi" w:cstheme="minorHAnsi"/>
                <w:sz w:val="18"/>
                <w:szCs w:val="18"/>
              </w:rPr>
              <w:t xml:space="preserve">, con conector USB de la misma marca del fabricante del equipo. En caso de que el licitante proponga un ratón inalámbrico deberá considerar las baterías y/o dispositivos de recarga que sean necesarios para la operación del dispositivo durante la vigencia del contrato, Teclado en español con conector USB de la misma marca del fabricante del equipo, En caso de que el licitante proponga un teclado inalámbrica deberá considerar las baterías y/o dispositivos de recarga que sean necesarios para la operación del dispositivo durante la vigencia del contrato. Sistema operativo Se deberá ofertar el S.O. Windows 10 Pro en español 64 Bits OEM. Software incluido Sistema de recuperación, de la misma marca del equipo a ofertar, que borre y automáticamente instale el software original de fábrica, vía partición oculta del disco duro o </w:t>
            </w:r>
            <w:proofErr w:type="spellStart"/>
            <w:r w:rsidRPr="00247431">
              <w:rPr>
                <w:rFonts w:asciiTheme="minorHAnsi" w:eastAsia="Arial" w:hAnsiTheme="minorHAnsi" w:cstheme="minorHAnsi"/>
                <w:sz w:val="18"/>
                <w:szCs w:val="18"/>
              </w:rPr>
              <w:t>DVDs</w:t>
            </w:r>
            <w:proofErr w:type="spellEnd"/>
            <w:r w:rsidRPr="00247431">
              <w:rPr>
                <w:rFonts w:asciiTheme="minorHAnsi" w:eastAsia="Arial" w:hAnsiTheme="minorHAnsi" w:cstheme="minorHAnsi"/>
                <w:sz w:val="18"/>
                <w:szCs w:val="18"/>
              </w:rPr>
              <w:t xml:space="preserve"> que incluya el desktop y todos los controladores necesarios. Fuente de poder Con la capacidad suficiente para el soporte de su configuración completa y con al menos 85% de eficiencia. No se aceptan equipos con fuente de poder o eliminador externos. Seguridad lógica TPM 2.0, </w:t>
            </w:r>
            <w:proofErr w:type="spellStart"/>
            <w:r w:rsidRPr="00247431">
              <w:rPr>
                <w:rFonts w:asciiTheme="minorHAnsi" w:eastAsia="Arial" w:hAnsiTheme="minorHAnsi" w:cstheme="minorHAnsi"/>
                <w:sz w:val="18"/>
                <w:szCs w:val="18"/>
              </w:rPr>
              <w:t>password</w:t>
            </w:r>
            <w:proofErr w:type="spellEnd"/>
            <w:r w:rsidRPr="00247431">
              <w:rPr>
                <w:rFonts w:asciiTheme="minorHAnsi" w:eastAsia="Arial" w:hAnsiTheme="minorHAnsi" w:cstheme="minorHAnsi"/>
                <w:sz w:val="18"/>
                <w:szCs w:val="18"/>
              </w:rPr>
              <w:t xml:space="preserve"> en disco duro, bloqueo individual de puertos USB. Gabinete Tipo </w:t>
            </w:r>
            <w:proofErr w:type="spellStart"/>
            <w:r w:rsidRPr="00247431">
              <w:rPr>
                <w:rFonts w:asciiTheme="minorHAnsi" w:eastAsia="Arial" w:hAnsiTheme="minorHAnsi" w:cstheme="minorHAnsi"/>
                <w:sz w:val="18"/>
                <w:szCs w:val="18"/>
              </w:rPr>
              <w:t>tool</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less</w:t>
            </w:r>
            <w:proofErr w:type="spellEnd"/>
            <w:r w:rsidRPr="00247431">
              <w:rPr>
                <w:rFonts w:asciiTheme="minorHAnsi" w:eastAsia="Arial" w:hAnsiTheme="minorHAnsi" w:cstheme="minorHAnsi"/>
                <w:sz w:val="18"/>
                <w:szCs w:val="18"/>
              </w:rPr>
              <w:t xml:space="preserve"> en los siguientes dispositivos: Tapa de chasis, disco duro, unidad óptica, tarjetas de expansión, sin adaptaciones que cambien el diseño original del equipo del fabricante. Impacto ambiental Deberá cumplir </w:t>
            </w:r>
            <w:proofErr w:type="spellStart"/>
            <w:r w:rsidRPr="00247431">
              <w:rPr>
                <w:rFonts w:asciiTheme="minorHAnsi" w:eastAsia="Arial" w:hAnsiTheme="minorHAnsi" w:cstheme="minorHAnsi"/>
                <w:sz w:val="18"/>
                <w:szCs w:val="18"/>
              </w:rPr>
              <w:t>Electronic</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Product</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Environmental</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Assessment</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Tool</w:t>
            </w:r>
            <w:proofErr w:type="spellEnd"/>
            <w:r w:rsidRPr="00247431">
              <w:rPr>
                <w:rFonts w:asciiTheme="minorHAnsi" w:eastAsia="Arial" w:hAnsiTheme="minorHAnsi" w:cstheme="minorHAnsi"/>
                <w:sz w:val="18"/>
                <w:szCs w:val="18"/>
              </w:rPr>
              <w:t xml:space="preserve"> (EPEAT), </w:t>
            </w:r>
            <w:proofErr w:type="spellStart"/>
            <w:r w:rsidRPr="00247431">
              <w:rPr>
                <w:rFonts w:asciiTheme="minorHAnsi" w:eastAsia="Arial" w:hAnsiTheme="minorHAnsi" w:cstheme="minorHAnsi"/>
                <w:sz w:val="18"/>
                <w:szCs w:val="18"/>
              </w:rPr>
              <w:t>Energy</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Star</w:t>
            </w:r>
            <w:proofErr w:type="spellEnd"/>
            <w:r w:rsidRPr="00247431">
              <w:rPr>
                <w:rFonts w:asciiTheme="minorHAnsi" w:eastAsia="Arial" w:hAnsiTheme="minorHAnsi" w:cstheme="minorHAnsi"/>
                <w:sz w:val="18"/>
                <w:szCs w:val="18"/>
              </w:rPr>
              <w:t xml:space="preserve"> 8.0, </w:t>
            </w:r>
            <w:proofErr w:type="spellStart"/>
            <w:r w:rsidRPr="00247431">
              <w:rPr>
                <w:rFonts w:asciiTheme="minorHAnsi" w:eastAsia="Arial" w:hAnsiTheme="minorHAnsi" w:cstheme="minorHAnsi"/>
                <w:sz w:val="18"/>
                <w:szCs w:val="18"/>
              </w:rPr>
              <w:t>RoSH</w:t>
            </w:r>
            <w:proofErr w:type="spellEnd"/>
            <w:r w:rsidRPr="00247431">
              <w:rPr>
                <w:rFonts w:asciiTheme="minorHAnsi" w:eastAsia="Arial" w:hAnsiTheme="minorHAnsi" w:cstheme="minorHAnsi"/>
                <w:sz w:val="18"/>
                <w:szCs w:val="18"/>
              </w:rPr>
              <w:t xml:space="preserve">. Unidad óptica DVD+/-RW SATA Interno. Pruebas de uso rudo Deberá de cumplir con al menos las siguientes pruebas: temperaturas extremas, altas temperaturas, bajas </w:t>
            </w:r>
            <w:r w:rsidRPr="00247431">
              <w:rPr>
                <w:rFonts w:asciiTheme="minorHAnsi" w:eastAsia="Arial" w:hAnsiTheme="minorHAnsi" w:cstheme="minorHAnsi"/>
                <w:sz w:val="18"/>
                <w:szCs w:val="18"/>
              </w:rPr>
              <w:lastRenderedPageBreak/>
              <w:t>temperaturas, arena y polvo, humedad, hongos, deberá de ser avalado con carta original del fabricante, mencionando el modelo(s) ofertado(s).</w:t>
            </w:r>
          </w:p>
          <w:p w:rsidR="006B691D" w:rsidRPr="00247431" w:rsidRDefault="006B691D" w:rsidP="006B691D">
            <w:pPr>
              <w:spacing w:after="0" w:line="240" w:lineRule="auto"/>
              <w:ind w:hanging="2"/>
              <w:jc w:val="both"/>
              <w:rPr>
                <w:rFonts w:asciiTheme="minorHAnsi" w:eastAsia="Arial" w:hAnsiTheme="minorHAnsi" w:cstheme="minorHAnsi"/>
                <w:b/>
                <w:sz w:val="18"/>
                <w:szCs w:val="18"/>
              </w:rPr>
            </w:pPr>
            <w:r w:rsidRPr="00247431">
              <w:rPr>
                <w:rFonts w:asciiTheme="minorHAnsi" w:eastAsia="Arial" w:hAnsiTheme="minorHAnsi" w:cstheme="minorHAnsi"/>
                <w:sz w:val="18"/>
                <w:szCs w:val="18"/>
              </w:rPr>
              <w:t xml:space="preserve">Deberá incluir: </w:t>
            </w:r>
          </w:p>
          <w:p w:rsidR="00BA4A83" w:rsidRPr="00247431" w:rsidRDefault="006B691D" w:rsidP="006B691D">
            <w:pPr>
              <w:spacing w:after="0" w:line="240" w:lineRule="auto"/>
              <w:ind w:hanging="2"/>
              <w:jc w:val="both"/>
              <w:rPr>
                <w:rFonts w:asciiTheme="minorHAnsi" w:hAnsiTheme="minorHAnsi" w:cstheme="minorHAnsi"/>
                <w:b/>
                <w:sz w:val="18"/>
                <w:szCs w:val="18"/>
              </w:rPr>
            </w:pPr>
            <w:r w:rsidRPr="00247431">
              <w:rPr>
                <w:rFonts w:asciiTheme="minorHAnsi" w:eastAsia="Arial" w:hAnsiTheme="minorHAnsi" w:cstheme="minorHAnsi"/>
                <w:sz w:val="18"/>
                <w:szCs w:val="18"/>
              </w:rPr>
              <w:t>*Garantía de 3 años como mínimo, en partes, mano de obra y en sitio. Actualización de drivers.</w:t>
            </w:r>
          </w:p>
        </w:tc>
        <w:tc>
          <w:tcPr>
            <w:tcW w:w="812" w:type="dxa"/>
            <w:shd w:val="clear" w:color="auto" w:fill="auto"/>
          </w:tcPr>
          <w:p w:rsidR="00BA4A83" w:rsidRPr="00247431" w:rsidRDefault="00BA4A83" w:rsidP="00A80835">
            <w:pPr>
              <w:spacing w:after="0" w:line="240" w:lineRule="auto"/>
              <w:jc w:val="center"/>
              <w:rPr>
                <w:rFonts w:ascii="Arial" w:hAnsi="Arial" w:cs="Arial"/>
                <w:b/>
                <w:sz w:val="16"/>
                <w:szCs w:val="16"/>
              </w:rPr>
            </w:pPr>
          </w:p>
        </w:tc>
        <w:tc>
          <w:tcPr>
            <w:tcW w:w="919" w:type="dxa"/>
            <w:shd w:val="clear" w:color="auto" w:fill="auto"/>
          </w:tcPr>
          <w:p w:rsidR="00BA4A83" w:rsidRPr="00247431" w:rsidRDefault="00BA4A83" w:rsidP="00A80835">
            <w:pPr>
              <w:spacing w:after="0" w:line="240" w:lineRule="auto"/>
              <w:jc w:val="center"/>
              <w:rPr>
                <w:rFonts w:ascii="Arial" w:hAnsi="Arial" w:cs="Arial"/>
                <w:b/>
                <w:sz w:val="16"/>
                <w:szCs w:val="16"/>
              </w:rPr>
            </w:pPr>
          </w:p>
        </w:tc>
      </w:tr>
      <w:tr w:rsidR="00BA4A83" w:rsidRPr="00247431" w:rsidTr="000B3D7E">
        <w:trPr>
          <w:gridAfter w:val="1"/>
          <w:wAfter w:w="10" w:type="dxa"/>
        </w:trPr>
        <w:tc>
          <w:tcPr>
            <w:tcW w:w="652" w:type="dxa"/>
            <w:shd w:val="clear" w:color="auto" w:fill="auto"/>
          </w:tcPr>
          <w:p w:rsidR="00BA4A83" w:rsidRPr="00247431" w:rsidRDefault="00BA4A83" w:rsidP="00A80835">
            <w:pPr>
              <w:spacing w:after="0" w:line="240" w:lineRule="auto"/>
              <w:jc w:val="center"/>
              <w:rPr>
                <w:rFonts w:ascii="Arial" w:hAnsi="Arial" w:cs="Arial"/>
                <w:sz w:val="16"/>
                <w:szCs w:val="16"/>
              </w:rPr>
            </w:pPr>
            <w:r w:rsidRPr="00247431">
              <w:rPr>
                <w:rFonts w:ascii="Arial" w:hAnsi="Arial" w:cs="Arial"/>
                <w:sz w:val="16"/>
                <w:szCs w:val="16"/>
              </w:rPr>
              <w:lastRenderedPageBreak/>
              <w:t>33</w:t>
            </w:r>
          </w:p>
        </w:tc>
        <w:tc>
          <w:tcPr>
            <w:tcW w:w="761" w:type="dxa"/>
            <w:shd w:val="clear" w:color="auto" w:fill="auto"/>
          </w:tcPr>
          <w:p w:rsidR="00BA4A83" w:rsidRPr="00247431" w:rsidRDefault="006B691D" w:rsidP="006B691D">
            <w:pPr>
              <w:spacing w:after="0" w:line="240" w:lineRule="auto"/>
              <w:jc w:val="center"/>
              <w:rPr>
                <w:rFonts w:ascii="Arial" w:hAnsi="Arial" w:cs="Arial"/>
                <w:sz w:val="16"/>
                <w:szCs w:val="16"/>
              </w:rPr>
            </w:pPr>
            <w:r w:rsidRPr="00247431">
              <w:rPr>
                <w:rFonts w:ascii="Arial" w:hAnsi="Arial" w:cs="Arial"/>
                <w:sz w:val="16"/>
                <w:szCs w:val="16"/>
              </w:rPr>
              <w:t>53</w:t>
            </w:r>
          </w:p>
        </w:tc>
        <w:tc>
          <w:tcPr>
            <w:tcW w:w="892" w:type="dxa"/>
          </w:tcPr>
          <w:p w:rsidR="00BA4A83" w:rsidRPr="00247431" w:rsidRDefault="006B691D" w:rsidP="00A80835">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BA4A83" w:rsidRPr="00247431" w:rsidRDefault="006B691D" w:rsidP="00CF07D7">
            <w:pPr>
              <w:spacing w:after="0" w:line="240" w:lineRule="auto"/>
              <w:jc w:val="both"/>
              <w:rPr>
                <w:rFonts w:asciiTheme="minorHAnsi" w:hAnsiTheme="minorHAnsi" w:cstheme="minorHAnsi"/>
                <w:b/>
                <w:sz w:val="18"/>
                <w:szCs w:val="18"/>
              </w:rPr>
            </w:pPr>
            <w:r w:rsidRPr="00247431">
              <w:rPr>
                <w:rFonts w:asciiTheme="minorHAnsi" w:eastAsia="Arial" w:hAnsiTheme="minorHAnsi" w:cstheme="minorHAnsi"/>
                <w:b/>
                <w:sz w:val="18"/>
                <w:szCs w:val="18"/>
              </w:rPr>
              <w:t>Impresora láser m</w:t>
            </w:r>
            <w:r w:rsidRPr="00247431">
              <w:rPr>
                <w:rFonts w:asciiTheme="minorHAnsi" w:eastAsia="Arial" w:hAnsiTheme="minorHAnsi" w:cstheme="minorHAnsi"/>
                <w:b/>
                <w:sz w:val="18"/>
                <w:szCs w:val="18"/>
                <w:u w:val="single"/>
              </w:rPr>
              <w:t>on</w:t>
            </w:r>
            <w:r w:rsidRPr="00247431">
              <w:rPr>
                <w:rFonts w:asciiTheme="minorHAnsi" w:eastAsia="Arial" w:hAnsiTheme="minorHAnsi" w:cstheme="minorHAnsi"/>
                <w:b/>
                <w:sz w:val="18"/>
                <w:szCs w:val="18"/>
              </w:rPr>
              <w:t>ocro</w:t>
            </w:r>
            <w:r w:rsidRPr="00247431">
              <w:rPr>
                <w:rFonts w:asciiTheme="minorHAnsi" w:eastAsia="Arial" w:hAnsiTheme="minorHAnsi" w:cstheme="minorHAnsi"/>
                <w:b/>
                <w:sz w:val="18"/>
                <w:szCs w:val="18"/>
                <w:u w:val="single"/>
              </w:rPr>
              <w:t>má</w:t>
            </w:r>
            <w:r w:rsidRPr="00247431">
              <w:rPr>
                <w:rFonts w:asciiTheme="minorHAnsi" w:eastAsia="Arial" w:hAnsiTheme="minorHAnsi" w:cstheme="minorHAnsi"/>
                <w:b/>
                <w:sz w:val="18"/>
                <w:szCs w:val="18"/>
              </w:rPr>
              <w:t>tica</w:t>
            </w:r>
            <w:r w:rsidRPr="00247431">
              <w:rPr>
                <w:rFonts w:asciiTheme="minorHAnsi" w:eastAsia="Arial" w:hAnsiTheme="minorHAnsi" w:cstheme="minorHAnsi"/>
                <w:sz w:val="18"/>
                <w:szCs w:val="18"/>
              </w:rPr>
              <w:t xml:space="preserve"> con velocidad de impresión (normal, A4) de 40 ppm, salida de la primera página (lista) en 6.3 segundos, impresión de la primera página (lista) en 8.8 segundos, calidad de impresión (óptima) en líneas finas de hasta 1200 x 1200 dpi, ciclo de trabajo (mensual, A4) de hasta 80,000 páginas, volumen de páginas mensuales recomendado de 750 a 4,000. Procesador de 1200 MHz, memoria estándar de 256 MB, Pantalla LCD de 2 líneas. Conectividad estándar mediante un puerto USB 2.0 de alta velocidad; un USB integrado en </w:t>
            </w:r>
            <w:proofErr w:type="spellStart"/>
            <w:r w:rsidRPr="00247431">
              <w:rPr>
                <w:rFonts w:asciiTheme="minorHAnsi" w:eastAsia="Arial" w:hAnsiTheme="minorHAnsi" w:cstheme="minorHAnsi"/>
                <w:sz w:val="18"/>
                <w:szCs w:val="18"/>
              </w:rPr>
              <w:t>ei</w:t>
            </w:r>
            <w:proofErr w:type="spellEnd"/>
            <w:r w:rsidRPr="00247431">
              <w:rPr>
                <w:rFonts w:asciiTheme="minorHAnsi" w:eastAsia="Arial" w:hAnsiTheme="minorHAnsi" w:cstheme="minorHAnsi"/>
                <w:sz w:val="18"/>
                <w:szCs w:val="18"/>
              </w:rPr>
              <w:t xml:space="preserve"> lado trasero; red Gigabit Ethernet 10/100/1000BASE-T; Radio </w:t>
            </w:r>
            <w:proofErr w:type="spellStart"/>
            <w:r w:rsidRPr="00247431">
              <w:rPr>
                <w:rFonts w:asciiTheme="minorHAnsi" w:eastAsia="Arial" w:hAnsiTheme="minorHAnsi" w:cstheme="minorHAnsi"/>
                <w:sz w:val="18"/>
                <w:szCs w:val="18"/>
              </w:rPr>
              <w:t>Wi</w:t>
            </w:r>
            <w:proofErr w:type="spellEnd"/>
            <w:r w:rsidRPr="00247431">
              <w:rPr>
                <w:rFonts w:asciiTheme="minorHAnsi" w:eastAsia="Arial" w:hAnsiTheme="minorHAnsi" w:cstheme="minorHAnsi"/>
                <w:sz w:val="18"/>
                <w:szCs w:val="18"/>
              </w:rPr>
              <w:t xml:space="preserve">-Fi 802.3az(EEE) 802.11b/g/n/2,4/5 GHz. Manejo de entrada de papel, estándar en Bandeja 1 multipropósito con capacidad para 100 hojas, en Bandeja 2 de entrada para 250 hojas y Tercera bandeja para 550 hojas opcional. Capacidad de salida máxima de hasta 150 hojas. Impresión a doble cara automático (por defecto). Tamaños de soportes de impresión admitidos en Bandeja 1 y Bandeja 2: A4; A5; A6; BS (JIS); B6 (JIS); 16K (195 x 270 mm, 184 x 260 mm, 197 x 273 mm); 10 x 15 cm; Oficio (216 x 340 mm); tarjetas postales (un JIS, doble JIS); sobres (DL, C5, 85); Bandeja 3 opcional: A4; A5; A6; B5 (JIS); 86 (JIS); 161&lt; (195 x 270 mm, 184 x 260 mm, 197 x 273 mm); 10 x 15 cm; Oficio (216 x 340 mm); tarjetas postales (un JIS, doble JIS); Unidad dúplex automática: A4; BS; 16K (195 x 270 mm, 184 x 260 mm; 197 x 273 mm); Oficio (216 x 340 mm). Tamaños de soportes personalizados de impresión en Bandeja 1: 76 x 127 a 216 x 356 mm y en Bandeja 2, bandeja 3 opcional: 100 x 148 a 216 x 356 </w:t>
            </w:r>
            <w:proofErr w:type="spellStart"/>
            <w:r w:rsidRPr="00247431">
              <w:rPr>
                <w:rFonts w:asciiTheme="minorHAnsi" w:eastAsia="Arial" w:hAnsiTheme="minorHAnsi" w:cstheme="minorHAnsi"/>
                <w:sz w:val="18"/>
                <w:szCs w:val="18"/>
              </w:rPr>
              <w:t>mm.</w:t>
            </w:r>
            <w:proofErr w:type="spellEnd"/>
            <w:r w:rsidRPr="00247431">
              <w:rPr>
                <w:rFonts w:asciiTheme="minorHAnsi" w:eastAsia="Arial" w:hAnsiTheme="minorHAnsi" w:cstheme="minorHAnsi"/>
                <w:sz w:val="18"/>
                <w:szCs w:val="18"/>
              </w:rPr>
              <w:t xml:space="preserve"> Tipos de soportes de impresión admitidos: Papel (normal, </w:t>
            </w:r>
            <w:proofErr w:type="spellStart"/>
            <w:r w:rsidRPr="00247431">
              <w:rPr>
                <w:rFonts w:asciiTheme="minorHAnsi" w:eastAsia="Arial" w:hAnsiTheme="minorHAnsi" w:cstheme="minorHAnsi"/>
                <w:sz w:val="18"/>
                <w:szCs w:val="18"/>
              </w:rPr>
              <w:t>EcoFFlClENT</w:t>
            </w:r>
            <w:proofErr w:type="spellEnd"/>
            <w:r w:rsidRPr="00247431">
              <w:rPr>
                <w:rFonts w:asciiTheme="minorHAnsi" w:eastAsia="Arial" w:hAnsiTheme="minorHAnsi" w:cstheme="minorHAnsi"/>
                <w:sz w:val="18"/>
                <w:szCs w:val="18"/>
              </w:rPr>
              <w:t xml:space="preserve">, liviano, pesado, grueso, color, membretado, </w:t>
            </w:r>
            <w:proofErr w:type="spellStart"/>
            <w:r w:rsidRPr="00247431">
              <w:rPr>
                <w:rFonts w:asciiTheme="minorHAnsi" w:eastAsia="Arial" w:hAnsiTheme="minorHAnsi" w:cstheme="minorHAnsi"/>
                <w:sz w:val="18"/>
                <w:szCs w:val="18"/>
              </w:rPr>
              <w:t>preimpreso</w:t>
            </w:r>
            <w:proofErr w:type="spellEnd"/>
            <w:r w:rsidRPr="00247431">
              <w:rPr>
                <w:rFonts w:asciiTheme="minorHAnsi" w:eastAsia="Arial" w:hAnsiTheme="minorHAnsi" w:cstheme="minorHAnsi"/>
                <w:sz w:val="18"/>
                <w:szCs w:val="18"/>
              </w:rPr>
              <w:t xml:space="preserve">, </w:t>
            </w:r>
            <w:proofErr w:type="spellStart"/>
            <w:r w:rsidRPr="00247431">
              <w:rPr>
                <w:rFonts w:asciiTheme="minorHAnsi" w:eastAsia="Arial" w:hAnsiTheme="minorHAnsi" w:cstheme="minorHAnsi"/>
                <w:sz w:val="18"/>
                <w:szCs w:val="18"/>
              </w:rPr>
              <w:t>preperforado</w:t>
            </w:r>
            <w:proofErr w:type="spellEnd"/>
            <w:r w:rsidRPr="00247431">
              <w:rPr>
                <w:rFonts w:asciiTheme="minorHAnsi" w:eastAsia="Arial" w:hAnsiTheme="minorHAnsi" w:cstheme="minorHAnsi"/>
                <w:sz w:val="18"/>
                <w:szCs w:val="18"/>
              </w:rPr>
              <w:t xml:space="preserve"> reciclado, rugoso); sobres; etiquetas. Calificación ENERGY STAR@; EPEAT@ </w:t>
            </w:r>
            <w:proofErr w:type="spellStart"/>
            <w:r w:rsidRPr="00247431">
              <w:rPr>
                <w:rFonts w:asciiTheme="minorHAnsi" w:eastAsia="Arial" w:hAnsiTheme="minorHAnsi" w:cstheme="minorHAnsi"/>
                <w:sz w:val="18"/>
                <w:szCs w:val="18"/>
              </w:rPr>
              <w:t>Silver</w:t>
            </w:r>
            <w:proofErr w:type="spellEnd"/>
            <w:r w:rsidRPr="00247431">
              <w:rPr>
                <w:rFonts w:asciiTheme="minorHAnsi" w:eastAsia="Arial" w:hAnsiTheme="minorHAnsi" w:cstheme="minorHAnsi"/>
                <w:sz w:val="18"/>
                <w:szCs w:val="18"/>
              </w:rPr>
              <w:t xml:space="preserve">; CECP Blue </w:t>
            </w:r>
            <w:proofErr w:type="spellStart"/>
            <w:r w:rsidRPr="00247431">
              <w:rPr>
                <w:rFonts w:asciiTheme="minorHAnsi" w:eastAsia="Arial" w:hAnsiTheme="minorHAnsi" w:cstheme="minorHAnsi"/>
                <w:sz w:val="18"/>
                <w:szCs w:val="18"/>
              </w:rPr>
              <w:t>An</w:t>
            </w:r>
            <w:proofErr w:type="spellEnd"/>
            <w:r w:rsidRPr="00247431">
              <w:rPr>
                <w:rFonts w:asciiTheme="minorHAnsi" w:eastAsia="Arial" w:hAnsiTheme="minorHAnsi" w:cstheme="minorHAnsi"/>
                <w:sz w:val="18"/>
                <w:szCs w:val="18"/>
              </w:rPr>
              <w:t xml:space="preserve"> el DE-UZ 205. Incluye cable USB para su conexión al CPU. Un año de garantía de reparación en el almacén/banco. Debe incluir cable USB para conexión a la computadora.</w:t>
            </w:r>
          </w:p>
        </w:tc>
        <w:tc>
          <w:tcPr>
            <w:tcW w:w="812" w:type="dxa"/>
            <w:shd w:val="clear" w:color="auto" w:fill="auto"/>
          </w:tcPr>
          <w:p w:rsidR="00BA4A83" w:rsidRPr="00247431" w:rsidRDefault="00BA4A83" w:rsidP="00A80835">
            <w:pPr>
              <w:spacing w:after="0" w:line="240" w:lineRule="auto"/>
              <w:jc w:val="center"/>
              <w:rPr>
                <w:rFonts w:ascii="Arial" w:hAnsi="Arial" w:cs="Arial"/>
                <w:b/>
                <w:sz w:val="16"/>
                <w:szCs w:val="16"/>
              </w:rPr>
            </w:pPr>
          </w:p>
        </w:tc>
        <w:tc>
          <w:tcPr>
            <w:tcW w:w="919" w:type="dxa"/>
            <w:shd w:val="clear" w:color="auto" w:fill="auto"/>
          </w:tcPr>
          <w:p w:rsidR="00BA4A83" w:rsidRPr="00247431" w:rsidRDefault="00BA4A83" w:rsidP="00A80835">
            <w:pPr>
              <w:spacing w:after="0" w:line="240" w:lineRule="auto"/>
              <w:jc w:val="center"/>
              <w:rPr>
                <w:rFonts w:ascii="Arial" w:hAnsi="Arial" w:cs="Arial"/>
                <w:b/>
                <w:sz w:val="16"/>
                <w:szCs w:val="16"/>
              </w:rPr>
            </w:pPr>
          </w:p>
        </w:tc>
      </w:tr>
      <w:tr w:rsidR="00BA4A83" w:rsidRPr="00247431" w:rsidTr="000B3D7E">
        <w:trPr>
          <w:gridAfter w:val="1"/>
          <w:wAfter w:w="10" w:type="dxa"/>
        </w:trPr>
        <w:tc>
          <w:tcPr>
            <w:tcW w:w="652" w:type="dxa"/>
            <w:shd w:val="clear" w:color="auto" w:fill="auto"/>
          </w:tcPr>
          <w:p w:rsidR="00BA4A83" w:rsidRPr="00247431" w:rsidRDefault="00BA4A83" w:rsidP="00A80835">
            <w:pPr>
              <w:spacing w:after="0" w:line="240" w:lineRule="auto"/>
              <w:jc w:val="center"/>
              <w:rPr>
                <w:rFonts w:ascii="Arial" w:hAnsi="Arial" w:cs="Arial"/>
                <w:sz w:val="16"/>
                <w:szCs w:val="16"/>
              </w:rPr>
            </w:pPr>
            <w:r w:rsidRPr="00247431">
              <w:rPr>
                <w:rFonts w:ascii="Arial" w:hAnsi="Arial" w:cs="Arial"/>
                <w:sz w:val="16"/>
                <w:szCs w:val="16"/>
              </w:rPr>
              <w:t>34</w:t>
            </w:r>
          </w:p>
        </w:tc>
        <w:tc>
          <w:tcPr>
            <w:tcW w:w="761" w:type="dxa"/>
            <w:shd w:val="clear" w:color="auto" w:fill="auto"/>
          </w:tcPr>
          <w:p w:rsidR="00BA4A83" w:rsidRPr="00247431" w:rsidRDefault="00CF07D7" w:rsidP="00A80835">
            <w:pPr>
              <w:spacing w:after="0" w:line="240" w:lineRule="auto"/>
              <w:jc w:val="center"/>
              <w:rPr>
                <w:rFonts w:ascii="Arial" w:hAnsi="Arial" w:cs="Arial"/>
                <w:sz w:val="16"/>
                <w:szCs w:val="16"/>
              </w:rPr>
            </w:pPr>
            <w:r w:rsidRPr="00247431">
              <w:rPr>
                <w:rFonts w:ascii="Arial" w:hAnsi="Arial" w:cs="Arial"/>
                <w:sz w:val="16"/>
                <w:szCs w:val="16"/>
              </w:rPr>
              <w:t>60</w:t>
            </w:r>
          </w:p>
        </w:tc>
        <w:tc>
          <w:tcPr>
            <w:tcW w:w="892" w:type="dxa"/>
          </w:tcPr>
          <w:p w:rsidR="00BA4A83" w:rsidRPr="00247431" w:rsidRDefault="00CF07D7" w:rsidP="00A80835">
            <w:pPr>
              <w:spacing w:after="0" w:line="240" w:lineRule="auto"/>
              <w:jc w:val="center"/>
              <w:rPr>
                <w:rFonts w:ascii="Arial" w:hAnsi="Arial" w:cs="Arial"/>
                <w:b/>
                <w:sz w:val="16"/>
                <w:szCs w:val="16"/>
              </w:rPr>
            </w:pPr>
            <w:r w:rsidRPr="00247431">
              <w:rPr>
                <w:rFonts w:ascii="Arial" w:hAnsi="Arial" w:cs="Arial"/>
                <w:b/>
                <w:sz w:val="16"/>
                <w:szCs w:val="16"/>
              </w:rPr>
              <w:t xml:space="preserve">Equipo </w:t>
            </w:r>
          </w:p>
        </w:tc>
        <w:tc>
          <w:tcPr>
            <w:tcW w:w="6156" w:type="dxa"/>
            <w:shd w:val="clear" w:color="auto" w:fill="auto"/>
          </w:tcPr>
          <w:p w:rsidR="00BA4A83" w:rsidRPr="00247431" w:rsidRDefault="00CF07D7" w:rsidP="00A80835">
            <w:pPr>
              <w:spacing w:after="0" w:line="240" w:lineRule="auto"/>
              <w:jc w:val="both"/>
              <w:rPr>
                <w:rFonts w:asciiTheme="minorHAnsi" w:hAnsiTheme="minorHAnsi" w:cstheme="minorHAnsi"/>
                <w:b/>
                <w:sz w:val="18"/>
                <w:szCs w:val="18"/>
              </w:rPr>
            </w:pPr>
            <w:r w:rsidRPr="00247431">
              <w:rPr>
                <w:rFonts w:asciiTheme="minorHAnsi" w:eastAsia="Arial" w:hAnsiTheme="minorHAnsi" w:cstheme="minorHAnsi"/>
                <w:sz w:val="18"/>
                <w:szCs w:val="18"/>
              </w:rPr>
              <w:t>Regula</w:t>
            </w:r>
            <w:r w:rsidRPr="00247431">
              <w:rPr>
                <w:rFonts w:asciiTheme="minorHAnsi" w:eastAsia="Arial" w:hAnsiTheme="minorHAnsi" w:cstheme="minorHAnsi"/>
                <w:sz w:val="18"/>
                <w:szCs w:val="18"/>
                <w:u w:val="single"/>
              </w:rPr>
              <w:t xml:space="preserve">dor: </w:t>
            </w:r>
            <w:r w:rsidRPr="00247431">
              <w:rPr>
                <w:rFonts w:asciiTheme="minorHAnsi" w:eastAsia="Arial" w:hAnsiTheme="minorHAnsi" w:cstheme="minorHAnsi"/>
                <w:sz w:val="18"/>
                <w:szCs w:val="18"/>
              </w:rPr>
              <w:t>No Break de 1000VA (600W) con 8 contactos Nema 5-15R</w:t>
            </w:r>
          </w:p>
        </w:tc>
        <w:tc>
          <w:tcPr>
            <w:tcW w:w="812" w:type="dxa"/>
            <w:shd w:val="clear" w:color="auto" w:fill="auto"/>
          </w:tcPr>
          <w:p w:rsidR="00BA4A83" w:rsidRPr="00247431" w:rsidRDefault="00BA4A83" w:rsidP="00A80835">
            <w:pPr>
              <w:spacing w:after="0" w:line="240" w:lineRule="auto"/>
              <w:jc w:val="center"/>
              <w:rPr>
                <w:rFonts w:ascii="Arial" w:hAnsi="Arial" w:cs="Arial"/>
                <w:b/>
                <w:sz w:val="16"/>
                <w:szCs w:val="16"/>
              </w:rPr>
            </w:pPr>
          </w:p>
        </w:tc>
        <w:tc>
          <w:tcPr>
            <w:tcW w:w="919" w:type="dxa"/>
            <w:shd w:val="clear" w:color="auto" w:fill="auto"/>
          </w:tcPr>
          <w:p w:rsidR="00BA4A83" w:rsidRPr="00247431" w:rsidRDefault="00BA4A83" w:rsidP="00A80835">
            <w:pPr>
              <w:spacing w:after="0" w:line="240" w:lineRule="auto"/>
              <w:jc w:val="center"/>
              <w:rPr>
                <w:rFonts w:ascii="Arial" w:hAnsi="Arial" w:cs="Arial"/>
                <w:b/>
                <w:sz w:val="16"/>
                <w:szCs w:val="16"/>
              </w:rPr>
            </w:pPr>
          </w:p>
        </w:tc>
      </w:tr>
    </w:tbl>
    <w:p w:rsidR="00491CE5" w:rsidRPr="00247431" w:rsidRDefault="00491CE5" w:rsidP="00A8012C">
      <w:pPr>
        <w:spacing w:after="0" w:line="240" w:lineRule="auto"/>
        <w:jc w:val="center"/>
        <w:rPr>
          <w:rFonts w:ascii="Arial" w:hAnsi="Arial" w:cs="Arial"/>
          <w:b/>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p>
    <w:p w:rsidR="000B3D7E" w:rsidRPr="00247431" w:rsidRDefault="000B3D7E" w:rsidP="000B3D7E">
      <w:pPr>
        <w:pStyle w:val="Puesto"/>
        <w:rPr>
          <w:sz w:val="20"/>
          <w:szCs w:val="20"/>
        </w:rPr>
      </w:pPr>
      <w:r w:rsidRPr="00247431">
        <w:rPr>
          <w:sz w:val="20"/>
          <w:szCs w:val="20"/>
        </w:rPr>
        <w:lastRenderedPageBreak/>
        <w:t>Gobierno del Estado de Sinaloa</w:t>
      </w:r>
    </w:p>
    <w:p w:rsidR="000B3D7E" w:rsidRPr="00247431" w:rsidRDefault="000B3D7E" w:rsidP="000B3D7E">
      <w:pPr>
        <w:spacing w:after="0" w:line="240" w:lineRule="auto"/>
        <w:jc w:val="center"/>
        <w:rPr>
          <w:rFonts w:ascii="Arial" w:hAnsi="Arial" w:cs="Arial"/>
          <w:b/>
          <w:sz w:val="20"/>
          <w:szCs w:val="20"/>
        </w:rPr>
      </w:pPr>
      <w:r w:rsidRPr="00247431">
        <w:rPr>
          <w:rFonts w:ascii="Arial" w:hAnsi="Arial" w:cs="Arial"/>
          <w:b/>
          <w:sz w:val="20"/>
          <w:szCs w:val="20"/>
        </w:rPr>
        <w:t>Secretaría de Administración y Finanzas</w:t>
      </w:r>
    </w:p>
    <w:p w:rsidR="000B3D7E" w:rsidRPr="00247431" w:rsidRDefault="000B3D7E" w:rsidP="000B3D7E">
      <w:pPr>
        <w:spacing w:after="0" w:line="240" w:lineRule="auto"/>
        <w:jc w:val="center"/>
        <w:rPr>
          <w:rFonts w:ascii="Arial" w:hAnsi="Arial" w:cs="Arial"/>
          <w:b/>
          <w:sz w:val="20"/>
          <w:szCs w:val="20"/>
        </w:rPr>
      </w:pPr>
      <w:r w:rsidRPr="00247431">
        <w:rPr>
          <w:rFonts w:ascii="Arial" w:hAnsi="Arial" w:cs="Arial"/>
          <w:b/>
          <w:sz w:val="20"/>
          <w:szCs w:val="20"/>
        </w:rPr>
        <w:t>Subsecretaría de Administración</w:t>
      </w:r>
    </w:p>
    <w:p w:rsidR="000B3D7E" w:rsidRPr="00247431" w:rsidRDefault="000B3D7E" w:rsidP="000B3D7E">
      <w:pPr>
        <w:spacing w:after="0" w:line="240" w:lineRule="auto"/>
        <w:jc w:val="center"/>
        <w:rPr>
          <w:rFonts w:ascii="Arial" w:hAnsi="Arial" w:cs="Arial"/>
          <w:b/>
          <w:sz w:val="20"/>
          <w:szCs w:val="20"/>
        </w:rPr>
      </w:pPr>
    </w:p>
    <w:p w:rsidR="000B3D7E" w:rsidRPr="00247431" w:rsidRDefault="000B3D7E" w:rsidP="000B3D7E">
      <w:pPr>
        <w:spacing w:after="0" w:line="240" w:lineRule="auto"/>
        <w:jc w:val="center"/>
        <w:rPr>
          <w:rFonts w:ascii="Arial" w:hAnsi="Arial" w:cs="Arial"/>
          <w:b/>
          <w:sz w:val="20"/>
          <w:szCs w:val="20"/>
        </w:rPr>
      </w:pPr>
      <w:r w:rsidRPr="00247431">
        <w:rPr>
          <w:rFonts w:ascii="Arial" w:hAnsi="Arial" w:cs="Arial"/>
          <w:b/>
          <w:sz w:val="20"/>
          <w:szCs w:val="20"/>
        </w:rPr>
        <w:t xml:space="preserve">Convocatoria a la Licitación Pública Nacional Número GES </w:t>
      </w:r>
      <w:r w:rsidR="001D66FB" w:rsidRPr="00247431">
        <w:rPr>
          <w:rFonts w:ascii="Arial" w:hAnsi="Arial" w:cs="Arial"/>
          <w:b/>
          <w:sz w:val="20"/>
          <w:szCs w:val="20"/>
        </w:rPr>
        <w:t>26</w:t>
      </w:r>
      <w:r w:rsidRPr="00247431">
        <w:rPr>
          <w:rFonts w:ascii="Arial" w:hAnsi="Arial" w:cs="Arial"/>
          <w:b/>
          <w:sz w:val="20"/>
          <w:szCs w:val="20"/>
        </w:rPr>
        <w:t>/2022</w:t>
      </w:r>
    </w:p>
    <w:p w:rsidR="000B3D7E" w:rsidRPr="00247431" w:rsidRDefault="000B3D7E" w:rsidP="000B3D7E">
      <w:pPr>
        <w:spacing w:after="0" w:line="240" w:lineRule="auto"/>
        <w:jc w:val="center"/>
        <w:rPr>
          <w:rFonts w:ascii="Arial" w:hAnsi="Arial" w:cs="Arial"/>
          <w:b/>
          <w:sz w:val="20"/>
          <w:szCs w:val="20"/>
        </w:rPr>
      </w:pPr>
    </w:p>
    <w:p w:rsidR="00854D49" w:rsidRPr="00247431" w:rsidRDefault="00854D49" w:rsidP="00854D49">
      <w:pPr>
        <w:spacing w:after="0" w:line="240" w:lineRule="auto"/>
        <w:jc w:val="both"/>
        <w:rPr>
          <w:rFonts w:ascii="Arial" w:hAnsi="Arial" w:cs="Arial"/>
          <w:b/>
          <w:sz w:val="20"/>
          <w:szCs w:val="20"/>
        </w:rPr>
      </w:pPr>
      <w:r w:rsidRPr="00247431">
        <w:rPr>
          <w:rFonts w:ascii="Arial" w:hAnsi="Arial" w:cs="Arial"/>
          <w:b/>
          <w:sz w:val="20"/>
          <w:szCs w:val="20"/>
        </w:rPr>
        <w:t>Adquisición de equipo de cómputo para diversas dependencias, solicitada por el Secretariado Ejecutivo del Sistema Estatal de Seguridad Pública y la Coordinación</w:t>
      </w:r>
      <w:r w:rsidRPr="00247431">
        <w:rPr>
          <w:rFonts w:ascii="Arial" w:hAnsi="Arial" w:cs="Arial"/>
          <w:b/>
          <w:iCs/>
          <w:sz w:val="24"/>
          <w:szCs w:val="24"/>
          <w:lang w:val="es-ES" w:eastAsia="es-ES"/>
        </w:rPr>
        <w:t xml:space="preserve"> </w:t>
      </w:r>
      <w:r w:rsidRPr="00247431">
        <w:rPr>
          <w:rFonts w:ascii="Arial" w:hAnsi="Arial" w:cs="Arial"/>
          <w:b/>
          <w:sz w:val="20"/>
          <w:szCs w:val="20"/>
        </w:rPr>
        <w:t>Administrativa de la Secretaria General de Gobierno</w:t>
      </w:r>
    </w:p>
    <w:p w:rsidR="000B3D7E" w:rsidRPr="00247431" w:rsidRDefault="000B3D7E" w:rsidP="000B3D7E">
      <w:pPr>
        <w:tabs>
          <w:tab w:val="left" w:pos="-720"/>
        </w:tabs>
        <w:suppressAutoHyphens/>
        <w:spacing w:after="0" w:line="240" w:lineRule="auto"/>
        <w:jc w:val="center"/>
        <w:rPr>
          <w:rFonts w:ascii="Arial" w:hAnsi="Arial" w:cs="Arial"/>
          <w:b/>
          <w:iCs/>
          <w:sz w:val="20"/>
          <w:szCs w:val="20"/>
        </w:rPr>
      </w:pPr>
    </w:p>
    <w:p w:rsidR="00D41856" w:rsidRPr="00247431" w:rsidRDefault="00D41856" w:rsidP="00A8012C">
      <w:pPr>
        <w:spacing w:after="0" w:line="240" w:lineRule="auto"/>
        <w:jc w:val="center"/>
        <w:rPr>
          <w:rFonts w:ascii="Arial" w:hAnsi="Arial" w:cs="Arial"/>
          <w:b/>
        </w:rPr>
      </w:pPr>
      <w:r w:rsidRPr="00247431">
        <w:rPr>
          <w:rFonts w:ascii="Arial" w:hAnsi="Arial" w:cs="Arial"/>
          <w:b/>
        </w:rPr>
        <w:t>Anexo II</w:t>
      </w:r>
    </w:p>
    <w:p w:rsidR="00D41856" w:rsidRPr="00247431" w:rsidRDefault="00D41856" w:rsidP="00A8012C">
      <w:pPr>
        <w:spacing w:after="0" w:line="240" w:lineRule="auto"/>
        <w:jc w:val="center"/>
        <w:rPr>
          <w:rFonts w:ascii="Arial" w:hAnsi="Arial" w:cs="Arial"/>
          <w:b/>
        </w:rPr>
      </w:pPr>
      <w:r w:rsidRPr="00247431">
        <w:rPr>
          <w:rFonts w:ascii="Arial" w:hAnsi="Arial" w:cs="Arial"/>
          <w:b/>
        </w:rPr>
        <w:t>Propuesta Económica</w:t>
      </w:r>
    </w:p>
    <w:p w:rsidR="00A8012C" w:rsidRPr="00247431" w:rsidRDefault="00A8012C" w:rsidP="00A8012C">
      <w:pPr>
        <w:spacing w:after="0" w:line="240" w:lineRule="auto"/>
        <w:jc w:val="cente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83"/>
        <w:gridCol w:w="895"/>
        <w:gridCol w:w="5037"/>
        <w:gridCol w:w="1417"/>
        <w:gridCol w:w="1134"/>
      </w:tblGrid>
      <w:tr w:rsidR="00AB40C8" w:rsidRPr="00247431" w:rsidTr="0071107E">
        <w:trPr>
          <w:tblHeader/>
        </w:trPr>
        <w:tc>
          <w:tcPr>
            <w:tcW w:w="568" w:type="dxa"/>
            <w:shd w:val="clear" w:color="auto" w:fill="BFBFBF"/>
            <w:vAlign w:val="center"/>
          </w:tcPr>
          <w:p w:rsidR="000B3D7E" w:rsidRPr="00247431" w:rsidRDefault="000B3D7E" w:rsidP="001234C3">
            <w:pPr>
              <w:spacing w:after="0" w:line="240" w:lineRule="auto"/>
              <w:jc w:val="center"/>
              <w:rPr>
                <w:rFonts w:asciiTheme="minorHAnsi" w:hAnsiTheme="minorHAnsi" w:cstheme="minorHAnsi"/>
                <w:b/>
                <w:sz w:val="16"/>
                <w:szCs w:val="16"/>
              </w:rPr>
            </w:pPr>
            <w:r w:rsidRPr="00247431">
              <w:rPr>
                <w:rFonts w:asciiTheme="minorHAnsi" w:hAnsiTheme="minorHAnsi" w:cstheme="minorHAnsi"/>
                <w:b/>
                <w:sz w:val="16"/>
                <w:szCs w:val="16"/>
              </w:rPr>
              <w:t>PART</w:t>
            </w:r>
          </w:p>
        </w:tc>
        <w:tc>
          <w:tcPr>
            <w:tcW w:w="583" w:type="dxa"/>
            <w:shd w:val="clear" w:color="auto" w:fill="BFBFBF"/>
            <w:vAlign w:val="center"/>
          </w:tcPr>
          <w:p w:rsidR="000B3D7E" w:rsidRPr="00247431" w:rsidRDefault="000B3D7E" w:rsidP="001234C3">
            <w:pPr>
              <w:spacing w:after="0" w:line="240" w:lineRule="auto"/>
              <w:jc w:val="center"/>
              <w:rPr>
                <w:rFonts w:asciiTheme="minorHAnsi" w:hAnsiTheme="minorHAnsi" w:cstheme="minorHAnsi"/>
                <w:b/>
                <w:sz w:val="16"/>
                <w:szCs w:val="16"/>
              </w:rPr>
            </w:pPr>
            <w:r w:rsidRPr="00247431">
              <w:rPr>
                <w:rFonts w:asciiTheme="minorHAnsi" w:hAnsiTheme="minorHAnsi" w:cstheme="minorHAnsi"/>
                <w:b/>
                <w:sz w:val="16"/>
                <w:szCs w:val="16"/>
              </w:rPr>
              <w:t>CANT</w:t>
            </w:r>
          </w:p>
        </w:tc>
        <w:tc>
          <w:tcPr>
            <w:tcW w:w="895" w:type="dxa"/>
            <w:shd w:val="clear" w:color="auto" w:fill="BFBFBF"/>
          </w:tcPr>
          <w:p w:rsidR="000B3D7E" w:rsidRPr="00247431" w:rsidRDefault="000B3D7E" w:rsidP="001234C3">
            <w:pPr>
              <w:spacing w:after="0" w:line="240" w:lineRule="auto"/>
              <w:jc w:val="center"/>
              <w:rPr>
                <w:rFonts w:asciiTheme="minorHAnsi" w:hAnsiTheme="minorHAnsi" w:cstheme="minorHAnsi"/>
                <w:b/>
                <w:sz w:val="16"/>
                <w:szCs w:val="16"/>
              </w:rPr>
            </w:pPr>
            <w:r w:rsidRPr="00247431">
              <w:rPr>
                <w:rFonts w:asciiTheme="minorHAnsi" w:hAnsiTheme="minorHAnsi" w:cstheme="minorHAnsi"/>
                <w:b/>
                <w:sz w:val="16"/>
                <w:szCs w:val="16"/>
              </w:rPr>
              <w:t xml:space="preserve">U. DE M. </w:t>
            </w:r>
          </w:p>
        </w:tc>
        <w:tc>
          <w:tcPr>
            <w:tcW w:w="5037" w:type="dxa"/>
            <w:shd w:val="clear" w:color="auto" w:fill="BFBFBF"/>
            <w:vAlign w:val="center"/>
          </w:tcPr>
          <w:p w:rsidR="000B3D7E" w:rsidRPr="00247431" w:rsidRDefault="000B3D7E" w:rsidP="001234C3">
            <w:pPr>
              <w:spacing w:after="0" w:line="240" w:lineRule="auto"/>
              <w:jc w:val="center"/>
              <w:rPr>
                <w:rFonts w:asciiTheme="minorHAnsi" w:hAnsiTheme="minorHAnsi" w:cstheme="minorHAnsi"/>
                <w:b/>
                <w:sz w:val="16"/>
                <w:szCs w:val="16"/>
              </w:rPr>
            </w:pPr>
            <w:r w:rsidRPr="00247431">
              <w:rPr>
                <w:rFonts w:asciiTheme="minorHAnsi" w:hAnsiTheme="minorHAnsi" w:cstheme="minorHAnsi"/>
                <w:b/>
                <w:sz w:val="16"/>
                <w:szCs w:val="16"/>
              </w:rPr>
              <w:t>DESCRIPCIÓN</w:t>
            </w:r>
          </w:p>
        </w:tc>
        <w:tc>
          <w:tcPr>
            <w:tcW w:w="1417" w:type="dxa"/>
            <w:shd w:val="clear" w:color="auto" w:fill="BFBFBF"/>
            <w:vAlign w:val="center"/>
          </w:tcPr>
          <w:p w:rsidR="000B3D7E" w:rsidRPr="00247431" w:rsidRDefault="000B3D7E" w:rsidP="001234C3">
            <w:pPr>
              <w:spacing w:after="0" w:line="240" w:lineRule="auto"/>
              <w:jc w:val="center"/>
              <w:rPr>
                <w:rFonts w:asciiTheme="minorHAnsi" w:hAnsiTheme="minorHAnsi" w:cstheme="minorHAnsi"/>
                <w:b/>
                <w:sz w:val="16"/>
                <w:szCs w:val="16"/>
              </w:rPr>
            </w:pPr>
            <w:r w:rsidRPr="00247431">
              <w:rPr>
                <w:rFonts w:asciiTheme="minorHAnsi" w:hAnsiTheme="minorHAnsi" w:cstheme="minorHAnsi"/>
                <w:b/>
                <w:sz w:val="16"/>
                <w:szCs w:val="16"/>
              </w:rPr>
              <w:t>PRECIO UNITARIO</w:t>
            </w:r>
          </w:p>
        </w:tc>
        <w:tc>
          <w:tcPr>
            <w:tcW w:w="1134" w:type="dxa"/>
            <w:shd w:val="clear" w:color="auto" w:fill="BFBFBF"/>
            <w:vAlign w:val="center"/>
          </w:tcPr>
          <w:p w:rsidR="000B3D7E" w:rsidRPr="00247431" w:rsidRDefault="000B3D7E" w:rsidP="001234C3">
            <w:pPr>
              <w:spacing w:after="0" w:line="240" w:lineRule="auto"/>
              <w:jc w:val="center"/>
              <w:rPr>
                <w:rFonts w:asciiTheme="minorHAnsi" w:hAnsiTheme="minorHAnsi" w:cstheme="minorHAnsi"/>
                <w:b/>
                <w:sz w:val="16"/>
                <w:szCs w:val="16"/>
              </w:rPr>
            </w:pPr>
            <w:r w:rsidRPr="00247431">
              <w:rPr>
                <w:rFonts w:asciiTheme="minorHAnsi" w:hAnsiTheme="minorHAnsi" w:cstheme="minorHAnsi"/>
                <w:b/>
                <w:sz w:val="16"/>
                <w:szCs w:val="16"/>
              </w:rPr>
              <w:t>IMPORTE</w:t>
            </w:r>
          </w:p>
        </w:tc>
      </w:tr>
      <w:tr w:rsidR="000B3D7E" w:rsidRPr="00247431" w:rsidTr="0071107E">
        <w:tc>
          <w:tcPr>
            <w:tcW w:w="9634" w:type="dxa"/>
            <w:gridSpan w:val="6"/>
          </w:tcPr>
          <w:p w:rsidR="000B3D7E" w:rsidRPr="00247431" w:rsidRDefault="000B3D7E" w:rsidP="001234C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Fiscalía General de Justicia</w:t>
            </w: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Lote</w:t>
            </w:r>
          </w:p>
        </w:tc>
        <w:tc>
          <w:tcPr>
            <w:tcW w:w="5037" w:type="dxa"/>
            <w:shd w:val="clear" w:color="auto" w:fill="auto"/>
          </w:tcPr>
          <w:p w:rsidR="000B3D7E" w:rsidRPr="00247431" w:rsidRDefault="000B3D7E" w:rsidP="001234C3">
            <w:pPr>
              <w:autoSpaceDE w:val="0"/>
              <w:autoSpaceDN w:val="0"/>
              <w:adjustRightInd w:val="0"/>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LOTE DE 15 DISCOS DUROS EXTERNOS. </w:t>
            </w:r>
          </w:p>
          <w:p w:rsidR="000B3D7E" w:rsidRPr="00247431" w:rsidRDefault="000B3D7E" w:rsidP="001234C3">
            <w:pPr>
              <w:autoSpaceDE w:val="0"/>
              <w:autoSpaceDN w:val="0"/>
              <w:adjustRightInd w:val="0"/>
              <w:spacing w:after="0" w:line="240" w:lineRule="auto"/>
              <w:jc w:val="both"/>
              <w:rPr>
                <w:rFonts w:asciiTheme="minorHAnsi" w:hAnsiTheme="minorHAnsi" w:cstheme="minorHAnsi"/>
                <w:b/>
                <w:sz w:val="18"/>
                <w:szCs w:val="18"/>
              </w:rPr>
            </w:pPr>
            <w:r w:rsidRPr="00247431">
              <w:rPr>
                <w:rFonts w:asciiTheme="minorHAnsi" w:hAnsiTheme="minorHAnsi" w:cstheme="minorHAnsi"/>
                <w:sz w:val="18"/>
                <w:szCs w:val="18"/>
              </w:rPr>
              <w:t>Tipo SATA, conectividad SATA – USB, Capacidad 2 TB, tamaño 2.5”, con caja protectora.</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Lote</w:t>
            </w:r>
          </w:p>
        </w:tc>
        <w:tc>
          <w:tcPr>
            <w:tcW w:w="5037" w:type="dxa"/>
            <w:shd w:val="clear" w:color="auto" w:fill="auto"/>
          </w:tcPr>
          <w:p w:rsidR="000B3D7E" w:rsidRPr="00247431" w:rsidRDefault="000B3D7E" w:rsidP="001234C3">
            <w:pPr>
              <w:autoSpaceDE w:val="0"/>
              <w:autoSpaceDN w:val="0"/>
              <w:adjustRightInd w:val="0"/>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LOTE DE 150 DISCOS DUROS</w:t>
            </w:r>
          </w:p>
          <w:p w:rsidR="000B3D7E" w:rsidRPr="00247431" w:rsidRDefault="000B3D7E" w:rsidP="001234C3">
            <w:pPr>
              <w:autoSpaceDE w:val="0"/>
              <w:autoSpaceDN w:val="0"/>
              <w:adjustRightInd w:val="0"/>
              <w:spacing w:after="0" w:line="240" w:lineRule="auto"/>
              <w:jc w:val="both"/>
              <w:rPr>
                <w:rFonts w:asciiTheme="minorHAnsi" w:hAnsiTheme="minorHAnsi" w:cstheme="minorHAnsi"/>
                <w:b/>
                <w:sz w:val="18"/>
                <w:szCs w:val="18"/>
              </w:rPr>
            </w:pPr>
            <w:r w:rsidRPr="00247431">
              <w:rPr>
                <w:rFonts w:asciiTheme="minorHAnsi" w:hAnsiTheme="minorHAnsi" w:cstheme="minorHAnsi"/>
                <w:sz w:val="18"/>
                <w:szCs w:val="18"/>
              </w:rPr>
              <w:t>Tipo SSD (estado sólido), conectividad SATA, capacidad 256 Gb, tamaño 2.5”, base de 3.5”.</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0B3D7E">
            <w:pPr>
              <w:pStyle w:val="Textoindependiente"/>
              <w:rPr>
                <w:rFonts w:asciiTheme="minorHAnsi" w:hAnsiTheme="minorHAnsi" w:cstheme="minorHAnsi"/>
                <w:sz w:val="18"/>
                <w:szCs w:val="18"/>
                <w:lang w:val="es-MX" w:eastAsia="es-MX"/>
              </w:rPr>
            </w:pPr>
            <w:r w:rsidRPr="00247431">
              <w:rPr>
                <w:rFonts w:asciiTheme="minorHAnsi" w:hAnsiTheme="minorHAnsi" w:cstheme="minorHAnsi"/>
                <w:b/>
                <w:sz w:val="18"/>
                <w:szCs w:val="18"/>
                <w:lang w:val="es-MX" w:eastAsia="es-MX"/>
              </w:rPr>
              <w:t>EQUIPO DE SEGURIDAD INFORMÁTICA (FIREWALL, IPS, ANTI-SPAM)</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4</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27</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1234C3">
            <w:pPr>
              <w:spacing w:after="0" w:line="240" w:lineRule="auto"/>
              <w:rPr>
                <w:rFonts w:asciiTheme="minorHAnsi" w:hAnsiTheme="minorHAnsi" w:cstheme="minorHAnsi"/>
                <w:b/>
                <w:sz w:val="18"/>
                <w:szCs w:val="18"/>
              </w:rPr>
            </w:pPr>
            <w:r w:rsidRPr="00247431">
              <w:rPr>
                <w:rFonts w:asciiTheme="minorHAnsi" w:hAnsiTheme="minorHAnsi" w:cstheme="minorHAnsi"/>
                <w:b/>
                <w:bCs/>
                <w:sz w:val="18"/>
                <w:szCs w:val="18"/>
              </w:rPr>
              <w:t xml:space="preserve">PANTALLA PARA PC. </w:t>
            </w:r>
            <w:r w:rsidRPr="00247431">
              <w:rPr>
                <w:rFonts w:asciiTheme="minorHAnsi" w:hAnsiTheme="minorHAnsi" w:cstheme="minorHAnsi"/>
                <w:bCs/>
                <w:sz w:val="18"/>
                <w:szCs w:val="18"/>
              </w:rPr>
              <w:t xml:space="preserve">Tamaño 27 Pulgadas, resolución 1920 X 1080p, conectividades: USB Tipo B, </w:t>
            </w:r>
            <w:proofErr w:type="spellStart"/>
            <w:r w:rsidRPr="00247431">
              <w:rPr>
                <w:rFonts w:asciiTheme="minorHAnsi" w:hAnsiTheme="minorHAnsi" w:cstheme="minorHAnsi"/>
                <w:bCs/>
                <w:sz w:val="18"/>
                <w:szCs w:val="18"/>
              </w:rPr>
              <w:t>Display</w:t>
            </w:r>
            <w:proofErr w:type="spellEnd"/>
            <w:r w:rsidRPr="00247431">
              <w:rPr>
                <w:rFonts w:asciiTheme="minorHAnsi" w:hAnsiTheme="minorHAnsi" w:cstheme="minorHAnsi"/>
                <w:bCs/>
                <w:sz w:val="18"/>
                <w:szCs w:val="18"/>
              </w:rPr>
              <w:t xml:space="preserve"> Port 1.2, HDMI 1.4, Puerto USB-A 3.2.</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5</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10</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0B3D7E">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Servidor de computo. </w:t>
            </w:r>
            <w:r w:rsidRPr="00247431">
              <w:rPr>
                <w:rFonts w:asciiTheme="minorHAnsi" w:hAnsiTheme="minorHAnsi" w:cstheme="minorHAnsi"/>
                <w:sz w:val="18"/>
                <w:szCs w:val="18"/>
              </w:rPr>
              <w:t>1u de rack como media máxima, 1 procesador 2.2ghz/10-core/85w</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6</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150</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0B3D7E">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Unidad de protección y </w:t>
            </w:r>
            <w:proofErr w:type="spellStart"/>
            <w:r w:rsidRPr="00247431">
              <w:rPr>
                <w:rFonts w:asciiTheme="minorHAnsi" w:hAnsiTheme="minorHAnsi" w:cstheme="minorHAnsi"/>
                <w:b/>
                <w:sz w:val="18"/>
                <w:szCs w:val="18"/>
              </w:rPr>
              <w:t>respado</w:t>
            </w:r>
            <w:proofErr w:type="spellEnd"/>
            <w:r w:rsidRPr="00247431">
              <w:rPr>
                <w:rFonts w:asciiTheme="minorHAnsi" w:hAnsiTheme="minorHAnsi" w:cstheme="minorHAnsi"/>
                <w:b/>
                <w:sz w:val="18"/>
                <w:szCs w:val="18"/>
              </w:rPr>
              <w:t xml:space="preserve"> de energía (uso)</w:t>
            </w:r>
            <w:r w:rsidRPr="00247431">
              <w:rPr>
                <w:rFonts w:asciiTheme="minorHAnsi" w:hAnsiTheme="minorHAnsi" w:cstheme="minorHAnsi"/>
                <w:sz w:val="18"/>
                <w:szCs w:val="18"/>
              </w:rPr>
              <w:t xml:space="preserve">. </w:t>
            </w:r>
            <w:r w:rsidRPr="00247431">
              <w:rPr>
                <w:rFonts w:asciiTheme="minorHAnsi" w:hAnsiTheme="minorHAnsi" w:cstheme="minorHAnsi"/>
                <w:bCs/>
                <w:sz w:val="18"/>
                <w:szCs w:val="18"/>
              </w:rPr>
              <w:t>650va, capacidad de 360w</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7</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1234C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Impresora. </w:t>
            </w:r>
            <w:r w:rsidRPr="00247431">
              <w:rPr>
                <w:rFonts w:asciiTheme="minorHAnsi" w:hAnsiTheme="minorHAnsi" w:cstheme="minorHAnsi"/>
                <w:bCs/>
                <w:sz w:val="18"/>
                <w:szCs w:val="18"/>
              </w:rPr>
              <w:t>LaserJet color, multifuncional, dúplex, 40 PPM (B/N Y COLOR), USB 2.0, ETHERNET, Mínimo 600 Hojas como capacidad de hojas de entrada, 2 bandejas máximo 5.</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8</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10</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Licencia</w:t>
            </w:r>
          </w:p>
        </w:tc>
        <w:tc>
          <w:tcPr>
            <w:tcW w:w="5037" w:type="dxa"/>
            <w:shd w:val="clear" w:color="auto" w:fill="auto"/>
          </w:tcPr>
          <w:p w:rsidR="000B3D7E" w:rsidRPr="00247431" w:rsidRDefault="000B3D7E" w:rsidP="00AB40C8">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Licencias Informáticas e intelectuales. </w:t>
            </w:r>
            <w:r w:rsidRPr="00247431">
              <w:rPr>
                <w:rFonts w:asciiTheme="minorHAnsi" w:hAnsiTheme="minorHAnsi" w:cstheme="minorHAnsi"/>
                <w:b/>
                <w:bCs/>
                <w:sz w:val="18"/>
                <w:szCs w:val="18"/>
              </w:rPr>
              <w:t xml:space="preserve">Licencias Sistema Operativo Windows Server. </w:t>
            </w:r>
            <w:r w:rsidRPr="00247431">
              <w:rPr>
                <w:rFonts w:asciiTheme="minorHAnsi" w:hAnsiTheme="minorHAnsi" w:cstheme="minorHAnsi"/>
                <w:bCs/>
                <w:sz w:val="18"/>
                <w:szCs w:val="18"/>
              </w:rPr>
              <w:t xml:space="preserve">Licencia marca Microsoft Windows Server Standard 2019 16core (o versión más reciente con opción de </w:t>
            </w:r>
            <w:proofErr w:type="spellStart"/>
            <w:r w:rsidRPr="00247431">
              <w:rPr>
                <w:rFonts w:asciiTheme="minorHAnsi" w:hAnsiTheme="minorHAnsi" w:cstheme="minorHAnsi"/>
                <w:bCs/>
                <w:sz w:val="18"/>
                <w:szCs w:val="18"/>
              </w:rPr>
              <w:t>downgrade</w:t>
            </w:r>
            <w:proofErr w:type="spellEnd"/>
            <w:r w:rsidRPr="00247431">
              <w:rPr>
                <w:rFonts w:asciiTheme="minorHAnsi" w:hAnsiTheme="minorHAnsi" w:cstheme="minorHAnsi"/>
                <w:bCs/>
                <w:sz w:val="18"/>
                <w:szCs w:val="18"/>
              </w:rPr>
              <w:t xml:space="preserve"> hasta 2 versiones anteriores) licenciamiento electrónico perpetuo</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9</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10</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Licencia</w:t>
            </w:r>
          </w:p>
        </w:tc>
        <w:tc>
          <w:tcPr>
            <w:tcW w:w="5037" w:type="dxa"/>
            <w:shd w:val="clear" w:color="auto" w:fill="auto"/>
          </w:tcPr>
          <w:p w:rsidR="000B3D7E" w:rsidRPr="00247431" w:rsidRDefault="000B3D7E" w:rsidP="007F40B0">
            <w:pPr>
              <w:pStyle w:val="Textoindependiente"/>
              <w:spacing w:after="0"/>
              <w:rPr>
                <w:rFonts w:asciiTheme="minorHAnsi" w:hAnsiTheme="minorHAnsi" w:cstheme="minorHAnsi"/>
                <w:b/>
                <w:sz w:val="18"/>
                <w:szCs w:val="18"/>
              </w:rPr>
            </w:pPr>
            <w:r w:rsidRPr="00247431">
              <w:rPr>
                <w:rFonts w:asciiTheme="minorHAnsi" w:hAnsiTheme="minorHAnsi" w:cstheme="minorHAnsi"/>
                <w:b/>
                <w:sz w:val="18"/>
                <w:szCs w:val="18"/>
                <w:lang w:val="es-MX"/>
              </w:rPr>
              <w:t xml:space="preserve">Licencias Informáticas e intelectuales. </w:t>
            </w:r>
            <w:r w:rsidRPr="00247431">
              <w:rPr>
                <w:rFonts w:asciiTheme="minorHAnsi" w:hAnsiTheme="minorHAnsi" w:cstheme="minorHAnsi"/>
                <w:b/>
                <w:bCs/>
                <w:sz w:val="18"/>
                <w:szCs w:val="18"/>
              </w:rPr>
              <w:t>Licencias Administrador de Base de Datos SQL.</w:t>
            </w:r>
            <w:r w:rsidR="007F40B0" w:rsidRPr="00247431">
              <w:rPr>
                <w:rFonts w:asciiTheme="minorHAnsi" w:hAnsiTheme="minorHAnsi" w:cstheme="minorHAnsi"/>
                <w:b/>
                <w:bCs/>
                <w:sz w:val="18"/>
                <w:szCs w:val="18"/>
              </w:rPr>
              <w:t xml:space="preserve"> </w:t>
            </w:r>
            <w:r w:rsidRPr="00247431">
              <w:rPr>
                <w:rFonts w:asciiTheme="minorHAnsi" w:hAnsiTheme="minorHAnsi" w:cstheme="minorHAnsi"/>
                <w:bCs/>
                <w:sz w:val="18"/>
                <w:szCs w:val="18"/>
              </w:rPr>
              <w:t xml:space="preserve">Licencia marca Microsoft SQL Server Standard Core 2019 2core (o versión más reciente con opción de </w:t>
            </w:r>
            <w:proofErr w:type="spellStart"/>
            <w:r w:rsidRPr="00247431">
              <w:rPr>
                <w:rFonts w:asciiTheme="minorHAnsi" w:hAnsiTheme="minorHAnsi" w:cstheme="minorHAnsi"/>
                <w:bCs/>
                <w:sz w:val="18"/>
                <w:szCs w:val="18"/>
              </w:rPr>
              <w:t>downgrade</w:t>
            </w:r>
            <w:proofErr w:type="spellEnd"/>
            <w:r w:rsidRPr="00247431">
              <w:rPr>
                <w:rFonts w:asciiTheme="minorHAnsi" w:hAnsiTheme="minorHAnsi" w:cstheme="minorHAnsi"/>
                <w:bCs/>
                <w:sz w:val="18"/>
                <w:szCs w:val="18"/>
              </w:rPr>
              <w:t xml:space="preserve"> hasta 2 versiones anteriores) licenciamiento electrónico perpetuo</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10</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6</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5C289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Computadora de escritorio. </w:t>
            </w:r>
            <w:r w:rsidRPr="00247431">
              <w:rPr>
                <w:rFonts w:asciiTheme="minorHAnsi" w:hAnsiTheme="minorHAnsi" w:cstheme="minorHAnsi"/>
                <w:sz w:val="18"/>
                <w:szCs w:val="18"/>
              </w:rPr>
              <w:t xml:space="preserve">Workstation Torre, Core I7-10700 8c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11</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5C289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Computadora portátil. </w:t>
            </w:r>
            <w:r w:rsidRPr="00247431">
              <w:rPr>
                <w:rFonts w:asciiTheme="minorHAnsi" w:hAnsiTheme="minorHAnsi" w:cstheme="minorHAnsi"/>
                <w:sz w:val="18"/>
                <w:szCs w:val="18"/>
              </w:rPr>
              <w:t>Pantalla 15.6 FHD IPS AG 3.2T 300Nits MT N</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rPr>
          <w:trHeight w:val="307"/>
        </w:trPr>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12</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Software</w:t>
            </w:r>
          </w:p>
        </w:tc>
        <w:tc>
          <w:tcPr>
            <w:tcW w:w="5037" w:type="dxa"/>
            <w:shd w:val="clear" w:color="auto" w:fill="auto"/>
          </w:tcPr>
          <w:p w:rsidR="000B3D7E" w:rsidRPr="00247431" w:rsidRDefault="000B3D7E" w:rsidP="005C2893">
            <w:pPr>
              <w:jc w:val="both"/>
              <w:rPr>
                <w:rFonts w:asciiTheme="minorHAnsi" w:hAnsiTheme="minorHAnsi" w:cstheme="minorHAnsi"/>
                <w:b/>
                <w:sz w:val="18"/>
                <w:szCs w:val="18"/>
              </w:rPr>
            </w:pPr>
            <w:r w:rsidRPr="00247431">
              <w:rPr>
                <w:rFonts w:asciiTheme="minorHAnsi" w:hAnsiTheme="minorHAnsi" w:cstheme="minorHAnsi"/>
                <w:b/>
                <w:bCs/>
                <w:sz w:val="18"/>
                <w:szCs w:val="18"/>
              </w:rPr>
              <w:t xml:space="preserve">Software </w:t>
            </w:r>
            <w:proofErr w:type="spellStart"/>
            <w:r w:rsidRPr="00247431">
              <w:rPr>
                <w:rFonts w:asciiTheme="minorHAnsi" w:hAnsiTheme="minorHAnsi" w:cstheme="minorHAnsi"/>
                <w:b/>
                <w:bCs/>
                <w:sz w:val="18"/>
                <w:szCs w:val="18"/>
              </w:rPr>
              <w:t>Oxygen</w:t>
            </w:r>
            <w:proofErr w:type="spellEnd"/>
            <w:r w:rsidRPr="00247431">
              <w:rPr>
                <w:rFonts w:asciiTheme="minorHAnsi" w:hAnsiTheme="minorHAnsi" w:cstheme="minorHAnsi"/>
                <w:b/>
                <w:bCs/>
                <w:sz w:val="18"/>
                <w:szCs w:val="18"/>
              </w:rPr>
              <w:t xml:space="preserve"> </w:t>
            </w:r>
            <w:proofErr w:type="spellStart"/>
            <w:r w:rsidRPr="00247431">
              <w:rPr>
                <w:rFonts w:asciiTheme="minorHAnsi" w:hAnsiTheme="minorHAnsi" w:cstheme="minorHAnsi"/>
                <w:b/>
                <w:bCs/>
                <w:sz w:val="18"/>
                <w:szCs w:val="18"/>
              </w:rPr>
              <w:t>Forensic</w:t>
            </w:r>
            <w:proofErr w:type="spellEnd"/>
            <w:r w:rsidRPr="00247431">
              <w:rPr>
                <w:rFonts w:asciiTheme="minorHAnsi" w:hAnsiTheme="minorHAnsi" w:cstheme="minorHAnsi"/>
                <w:b/>
                <w:bCs/>
                <w:sz w:val="18"/>
                <w:szCs w:val="18"/>
              </w:rPr>
              <w:t xml:space="preserve"> Detective.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13</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Software </w:t>
            </w:r>
          </w:p>
        </w:tc>
        <w:tc>
          <w:tcPr>
            <w:tcW w:w="5037" w:type="dxa"/>
            <w:shd w:val="clear" w:color="auto" w:fill="auto"/>
          </w:tcPr>
          <w:p w:rsidR="000B3D7E" w:rsidRPr="00247431" w:rsidRDefault="000B3D7E" w:rsidP="005C2893">
            <w:pPr>
              <w:pStyle w:val="Textoindependiente"/>
              <w:rPr>
                <w:rFonts w:asciiTheme="minorHAnsi" w:hAnsiTheme="minorHAnsi" w:cstheme="minorHAnsi"/>
                <w:bCs/>
                <w:sz w:val="18"/>
                <w:szCs w:val="18"/>
              </w:rPr>
            </w:pPr>
            <w:r w:rsidRPr="00247431">
              <w:rPr>
                <w:rFonts w:asciiTheme="minorHAnsi" w:hAnsiTheme="minorHAnsi" w:cstheme="minorHAnsi"/>
                <w:b/>
                <w:bCs/>
                <w:sz w:val="18"/>
                <w:szCs w:val="18"/>
              </w:rPr>
              <w:t xml:space="preserve">OSINT.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rPr>
          <w:trHeight w:val="205"/>
        </w:trPr>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14</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Software  </w:t>
            </w:r>
          </w:p>
        </w:tc>
        <w:tc>
          <w:tcPr>
            <w:tcW w:w="5037" w:type="dxa"/>
            <w:shd w:val="clear" w:color="auto" w:fill="auto"/>
          </w:tcPr>
          <w:p w:rsidR="000B3D7E" w:rsidRPr="00247431" w:rsidRDefault="000B3D7E" w:rsidP="005C2893">
            <w:pPr>
              <w:jc w:val="both"/>
              <w:rPr>
                <w:rFonts w:asciiTheme="minorHAnsi" w:hAnsiTheme="minorHAnsi" w:cstheme="minorHAnsi"/>
                <w:bCs/>
                <w:sz w:val="18"/>
                <w:szCs w:val="18"/>
                <w:lang w:val="es-ES_tradnl"/>
              </w:rPr>
            </w:pPr>
            <w:r w:rsidRPr="00247431">
              <w:rPr>
                <w:rFonts w:asciiTheme="minorHAnsi" w:hAnsiTheme="minorHAnsi" w:cstheme="minorHAnsi"/>
                <w:b/>
                <w:bCs/>
                <w:sz w:val="18"/>
                <w:szCs w:val="18"/>
                <w:lang w:val="es-ES_tradnl"/>
              </w:rPr>
              <w:t>Plataforma IBM i2 fase 2</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15</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Software</w:t>
            </w:r>
          </w:p>
        </w:tc>
        <w:tc>
          <w:tcPr>
            <w:tcW w:w="5037" w:type="dxa"/>
            <w:shd w:val="clear" w:color="auto" w:fill="auto"/>
          </w:tcPr>
          <w:p w:rsidR="000B3D7E" w:rsidRPr="00247431" w:rsidRDefault="000B3D7E" w:rsidP="005C2893">
            <w:pPr>
              <w:pStyle w:val="Textoindependiente"/>
              <w:jc w:val="both"/>
              <w:rPr>
                <w:rFonts w:asciiTheme="minorHAnsi" w:hAnsiTheme="minorHAnsi" w:cstheme="minorHAnsi"/>
                <w:b/>
                <w:sz w:val="18"/>
                <w:szCs w:val="18"/>
              </w:rPr>
            </w:pPr>
            <w:r w:rsidRPr="00247431">
              <w:rPr>
                <w:rFonts w:asciiTheme="minorHAnsi" w:hAnsiTheme="minorHAnsi" w:cstheme="minorHAnsi"/>
                <w:b/>
                <w:bCs/>
                <w:sz w:val="18"/>
                <w:szCs w:val="18"/>
              </w:rPr>
              <w:t xml:space="preserve">UFED 4PC </w:t>
            </w:r>
            <w:proofErr w:type="spellStart"/>
            <w:r w:rsidRPr="00247431">
              <w:rPr>
                <w:rFonts w:asciiTheme="minorHAnsi" w:hAnsiTheme="minorHAnsi" w:cstheme="minorHAnsi"/>
                <w:b/>
                <w:bCs/>
                <w:sz w:val="18"/>
                <w:szCs w:val="18"/>
              </w:rPr>
              <w:t>Ultimate</w:t>
            </w:r>
            <w:proofErr w:type="spellEnd"/>
            <w:r w:rsidRPr="00247431">
              <w:rPr>
                <w:rFonts w:asciiTheme="minorHAnsi" w:hAnsiTheme="minorHAnsi" w:cstheme="minorHAnsi"/>
                <w:b/>
                <w:bCs/>
                <w:sz w:val="18"/>
                <w:szCs w:val="18"/>
              </w:rPr>
              <w:t xml:space="preserve"> </w:t>
            </w:r>
            <w:proofErr w:type="spellStart"/>
            <w:r w:rsidRPr="00247431">
              <w:rPr>
                <w:rFonts w:asciiTheme="minorHAnsi" w:hAnsiTheme="minorHAnsi" w:cstheme="minorHAnsi"/>
                <w:b/>
                <w:bCs/>
                <w:sz w:val="18"/>
                <w:szCs w:val="18"/>
              </w:rPr>
              <w:t>Suscription</w:t>
            </w:r>
            <w:proofErr w:type="spellEnd"/>
            <w:r w:rsidRPr="00247431">
              <w:rPr>
                <w:rFonts w:asciiTheme="minorHAnsi" w:hAnsiTheme="minorHAnsi" w:cstheme="minorHAnsi"/>
                <w:b/>
                <w:bCs/>
                <w:sz w:val="18"/>
                <w:szCs w:val="18"/>
              </w:rPr>
              <w:t xml:space="preserve">.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16</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44</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Licencia</w:t>
            </w:r>
          </w:p>
        </w:tc>
        <w:tc>
          <w:tcPr>
            <w:tcW w:w="5037" w:type="dxa"/>
            <w:shd w:val="clear" w:color="auto" w:fill="auto"/>
          </w:tcPr>
          <w:p w:rsidR="000B3D7E" w:rsidRPr="00247431" w:rsidRDefault="000B3D7E" w:rsidP="001234C3">
            <w:pPr>
              <w:spacing w:after="0" w:line="240" w:lineRule="auto"/>
              <w:rPr>
                <w:rFonts w:asciiTheme="minorHAnsi" w:hAnsiTheme="minorHAnsi" w:cstheme="minorHAnsi"/>
                <w:b/>
                <w:sz w:val="18"/>
                <w:szCs w:val="18"/>
                <w:lang w:val="en-US"/>
              </w:rPr>
            </w:pPr>
            <w:proofErr w:type="spellStart"/>
            <w:r w:rsidRPr="00247431">
              <w:rPr>
                <w:rFonts w:asciiTheme="minorHAnsi" w:hAnsiTheme="minorHAnsi" w:cstheme="minorHAnsi"/>
                <w:b/>
                <w:sz w:val="18"/>
                <w:szCs w:val="18"/>
                <w:lang w:val="en-US"/>
              </w:rPr>
              <w:t>Licencias</w:t>
            </w:r>
            <w:proofErr w:type="spellEnd"/>
            <w:r w:rsidRPr="00247431">
              <w:rPr>
                <w:rFonts w:asciiTheme="minorHAnsi" w:hAnsiTheme="minorHAnsi" w:cstheme="minorHAnsi"/>
                <w:b/>
                <w:sz w:val="18"/>
                <w:szCs w:val="18"/>
                <w:lang w:val="en-US"/>
              </w:rPr>
              <w:t xml:space="preserve"> </w:t>
            </w:r>
            <w:proofErr w:type="spellStart"/>
            <w:r w:rsidRPr="00247431">
              <w:rPr>
                <w:rFonts w:asciiTheme="minorHAnsi" w:hAnsiTheme="minorHAnsi" w:cstheme="minorHAnsi"/>
                <w:b/>
                <w:sz w:val="18"/>
                <w:szCs w:val="18"/>
                <w:lang w:val="en-US"/>
              </w:rPr>
              <w:t>perpetuas</w:t>
            </w:r>
            <w:proofErr w:type="spellEnd"/>
            <w:r w:rsidRPr="00247431">
              <w:rPr>
                <w:rFonts w:asciiTheme="minorHAnsi" w:hAnsiTheme="minorHAnsi" w:cstheme="minorHAnsi"/>
                <w:sz w:val="18"/>
                <w:szCs w:val="18"/>
                <w:lang w:val="en-US"/>
              </w:rPr>
              <w:t xml:space="preserve"> Microsoft Office </w:t>
            </w:r>
            <w:proofErr w:type="spellStart"/>
            <w:r w:rsidRPr="00247431">
              <w:rPr>
                <w:rFonts w:asciiTheme="minorHAnsi" w:hAnsiTheme="minorHAnsi" w:cstheme="minorHAnsi"/>
                <w:sz w:val="18"/>
                <w:szCs w:val="18"/>
                <w:lang w:val="en-US"/>
              </w:rPr>
              <w:t>Profesional</w:t>
            </w:r>
            <w:proofErr w:type="spellEnd"/>
            <w:r w:rsidRPr="00247431">
              <w:rPr>
                <w:rFonts w:asciiTheme="minorHAnsi" w:hAnsiTheme="minorHAnsi" w:cstheme="minorHAnsi"/>
                <w:sz w:val="18"/>
                <w:szCs w:val="18"/>
                <w:lang w:val="en-US"/>
              </w:rPr>
              <w:t xml:space="preserve"> 2021, Windows all languages pack</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lang w:val="en-US"/>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lang w:val="en-US"/>
              </w:rPr>
            </w:pPr>
          </w:p>
        </w:tc>
      </w:tr>
      <w:tr w:rsidR="00AB40C8" w:rsidRPr="00247431" w:rsidTr="0071107E">
        <w:trPr>
          <w:trHeight w:val="209"/>
        </w:trPr>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17</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8</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5C2893">
            <w:pPr>
              <w:autoSpaceDE w:val="0"/>
              <w:autoSpaceDN w:val="0"/>
              <w:adjustRightInd w:val="0"/>
              <w:jc w:val="both"/>
              <w:rPr>
                <w:rFonts w:asciiTheme="minorHAnsi" w:hAnsiTheme="minorHAnsi" w:cstheme="minorHAnsi"/>
                <w:sz w:val="18"/>
                <w:szCs w:val="18"/>
              </w:rPr>
            </w:pPr>
            <w:r w:rsidRPr="00247431">
              <w:rPr>
                <w:rFonts w:asciiTheme="minorHAnsi" w:hAnsiTheme="minorHAnsi" w:cstheme="minorHAnsi"/>
                <w:b/>
                <w:sz w:val="18"/>
                <w:szCs w:val="18"/>
              </w:rPr>
              <w:t>Computadora Portátil.</w:t>
            </w:r>
            <w:r w:rsidRPr="00247431">
              <w:rPr>
                <w:rFonts w:asciiTheme="minorHAnsi" w:hAnsiTheme="minorHAnsi" w:cstheme="minorHAnsi"/>
                <w:sz w:val="18"/>
                <w:szCs w:val="18"/>
              </w:rPr>
              <w:t xml:space="preserve"> Workstation, Intel </w:t>
            </w:r>
            <w:proofErr w:type="spellStart"/>
            <w:r w:rsidRPr="00247431">
              <w:rPr>
                <w:rFonts w:asciiTheme="minorHAnsi" w:hAnsiTheme="minorHAnsi" w:cstheme="minorHAnsi"/>
                <w:sz w:val="18"/>
                <w:szCs w:val="18"/>
              </w:rPr>
              <w:t>core</w:t>
            </w:r>
            <w:proofErr w:type="spellEnd"/>
            <w:r w:rsidRPr="00247431">
              <w:rPr>
                <w:rFonts w:asciiTheme="minorHAnsi" w:hAnsiTheme="minorHAnsi" w:cstheme="minorHAnsi"/>
                <w:sz w:val="18"/>
                <w:szCs w:val="18"/>
              </w:rPr>
              <w:t xml:space="preserve"> i9</w:t>
            </w:r>
            <w:r w:rsidR="005C2893" w:rsidRPr="00247431">
              <w:rPr>
                <w:rFonts w:asciiTheme="minorHAnsi" w:hAnsiTheme="minorHAnsi" w:cstheme="minorHAnsi"/>
                <w:sz w:val="18"/>
                <w:szCs w:val="18"/>
              </w:rPr>
              <w:t xml:space="preserve">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18</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5C2893">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Plotter.</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19</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5C289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Circuito cerrado de televisión.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20</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56</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Licencia</w:t>
            </w:r>
          </w:p>
        </w:tc>
        <w:tc>
          <w:tcPr>
            <w:tcW w:w="5037" w:type="dxa"/>
            <w:shd w:val="clear" w:color="auto" w:fill="auto"/>
          </w:tcPr>
          <w:p w:rsidR="000B3D7E" w:rsidRPr="00247431" w:rsidRDefault="000B3D7E" w:rsidP="005C2893">
            <w:pPr>
              <w:autoSpaceDE w:val="0"/>
              <w:autoSpaceDN w:val="0"/>
              <w:adjustRightInd w:val="0"/>
              <w:jc w:val="both"/>
              <w:rPr>
                <w:rFonts w:asciiTheme="minorHAnsi" w:hAnsiTheme="minorHAnsi" w:cstheme="minorHAnsi"/>
                <w:b/>
                <w:sz w:val="18"/>
                <w:szCs w:val="18"/>
              </w:rPr>
            </w:pPr>
            <w:r w:rsidRPr="00247431">
              <w:rPr>
                <w:rFonts w:asciiTheme="minorHAnsi" w:hAnsiTheme="minorHAnsi" w:cstheme="minorHAnsi"/>
                <w:b/>
                <w:sz w:val="18"/>
                <w:szCs w:val="18"/>
              </w:rPr>
              <w:t xml:space="preserve">Antivirus para los equipos portátiles y de escritorio.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rPr>
          <w:trHeight w:val="385"/>
        </w:trPr>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lastRenderedPageBreak/>
              <w:t>21</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Licencia</w:t>
            </w:r>
          </w:p>
        </w:tc>
        <w:tc>
          <w:tcPr>
            <w:tcW w:w="5037" w:type="dxa"/>
            <w:shd w:val="clear" w:color="auto" w:fill="auto"/>
          </w:tcPr>
          <w:p w:rsidR="000B3D7E" w:rsidRPr="00247431" w:rsidRDefault="000B3D7E" w:rsidP="005C2893">
            <w:pPr>
              <w:autoSpaceDE w:val="0"/>
              <w:autoSpaceDN w:val="0"/>
              <w:adjustRightInd w:val="0"/>
              <w:spacing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Actualización de software del equipo forense de telefonía.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0B3D7E" w:rsidRPr="00247431" w:rsidTr="0071107E">
        <w:trPr>
          <w:trHeight w:val="277"/>
        </w:trPr>
        <w:tc>
          <w:tcPr>
            <w:tcW w:w="9634" w:type="dxa"/>
            <w:gridSpan w:val="6"/>
            <w:shd w:val="clear" w:color="auto" w:fill="auto"/>
          </w:tcPr>
          <w:p w:rsidR="000B3D7E" w:rsidRPr="00247431" w:rsidRDefault="000B3D7E" w:rsidP="001234C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 xml:space="preserve">Centro Estatal de Prevención Social de la Violencia y la Delincuencia con Participación </w:t>
            </w:r>
            <w:proofErr w:type="spellStart"/>
            <w:r w:rsidRPr="00247431">
              <w:rPr>
                <w:rFonts w:asciiTheme="minorHAnsi" w:hAnsiTheme="minorHAnsi" w:cstheme="minorHAnsi"/>
                <w:b/>
                <w:sz w:val="18"/>
                <w:szCs w:val="18"/>
              </w:rPr>
              <w:t>Ciudadama</w:t>
            </w:r>
            <w:proofErr w:type="spellEnd"/>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22</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6</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CE21A5">
            <w:pPr>
              <w:pStyle w:val="Style1"/>
              <w:kinsoku w:val="0"/>
              <w:autoSpaceDE/>
              <w:autoSpaceDN/>
              <w:adjustRightInd/>
              <w:ind w:right="108"/>
              <w:jc w:val="both"/>
              <w:rPr>
                <w:rFonts w:asciiTheme="minorHAnsi" w:hAnsiTheme="minorHAnsi" w:cstheme="minorHAnsi"/>
                <w:b/>
                <w:sz w:val="18"/>
                <w:szCs w:val="18"/>
              </w:rPr>
            </w:pPr>
            <w:r w:rsidRPr="00247431">
              <w:rPr>
                <w:rFonts w:asciiTheme="minorHAnsi" w:eastAsia="Times New Roman" w:hAnsiTheme="minorHAnsi" w:cstheme="minorHAnsi"/>
                <w:b/>
                <w:bCs/>
                <w:color w:val="000000"/>
                <w:sz w:val="18"/>
                <w:szCs w:val="18"/>
                <w:lang w:val="es-MX"/>
              </w:rPr>
              <w:t>Computadora de escritorio</w:t>
            </w:r>
            <w:r w:rsidR="00CE21A5" w:rsidRPr="00247431">
              <w:rPr>
                <w:rFonts w:asciiTheme="minorHAnsi" w:eastAsia="Times New Roman" w:hAnsiTheme="minorHAnsi" w:cstheme="minorHAnsi"/>
                <w:b/>
                <w:bCs/>
                <w:color w:val="000000"/>
                <w:sz w:val="18"/>
                <w:szCs w:val="18"/>
                <w:lang w:val="es-MX"/>
              </w:rPr>
              <w:t xml:space="preserve">. </w:t>
            </w:r>
            <w:r w:rsidRPr="00247431">
              <w:rPr>
                <w:rFonts w:asciiTheme="minorHAnsi" w:hAnsiTheme="minorHAnsi" w:cstheme="minorHAnsi"/>
                <w:sz w:val="18"/>
                <w:szCs w:val="18"/>
              </w:rPr>
              <w:t xml:space="preserve">Procesador 8 </w:t>
            </w:r>
            <w:proofErr w:type="spellStart"/>
            <w:r w:rsidRPr="00247431">
              <w:rPr>
                <w:rFonts w:asciiTheme="minorHAnsi" w:hAnsiTheme="minorHAnsi" w:cstheme="minorHAnsi"/>
                <w:sz w:val="18"/>
                <w:szCs w:val="18"/>
              </w:rPr>
              <w:t>core</w:t>
            </w:r>
            <w:proofErr w:type="spellEnd"/>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23</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CE21A5">
            <w:pPr>
              <w:pStyle w:val="Style1"/>
              <w:kinsoku w:val="0"/>
              <w:autoSpaceDE/>
              <w:autoSpaceDN/>
              <w:adjustRightInd/>
              <w:ind w:right="108"/>
              <w:jc w:val="both"/>
              <w:rPr>
                <w:rFonts w:asciiTheme="minorHAnsi" w:hAnsiTheme="minorHAnsi" w:cstheme="minorHAnsi"/>
                <w:b/>
                <w:sz w:val="18"/>
                <w:szCs w:val="18"/>
              </w:rPr>
            </w:pPr>
            <w:r w:rsidRPr="00247431">
              <w:rPr>
                <w:rFonts w:asciiTheme="minorHAnsi" w:eastAsia="Times New Roman" w:hAnsiTheme="minorHAnsi" w:cstheme="minorHAnsi"/>
                <w:b/>
                <w:bCs/>
                <w:color w:val="000000"/>
                <w:sz w:val="18"/>
                <w:szCs w:val="18"/>
                <w:lang w:val="es-MX"/>
              </w:rPr>
              <w:t>Computadora portátil.</w:t>
            </w:r>
            <w:r w:rsidR="00CE21A5" w:rsidRPr="00247431">
              <w:rPr>
                <w:rFonts w:asciiTheme="minorHAnsi" w:eastAsia="Times New Roman" w:hAnsiTheme="minorHAnsi" w:cstheme="minorHAnsi"/>
                <w:b/>
                <w:bCs/>
                <w:color w:val="000000"/>
                <w:sz w:val="18"/>
                <w:szCs w:val="18"/>
                <w:lang w:val="es-MX"/>
              </w:rPr>
              <w:t xml:space="preserve"> </w:t>
            </w:r>
            <w:r w:rsidRPr="00247431">
              <w:rPr>
                <w:rFonts w:asciiTheme="minorHAnsi" w:hAnsiTheme="minorHAnsi" w:cstheme="minorHAnsi"/>
                <w:sz w:val="18"/>
                <w:szCs w:val="18"/>
              </w:rPr>
              <w:t xml:space="preserve">procesador Intel Core i5-1135G7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rPr>
          <w:trHeight w:val="296"/>
        </w:trPr>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24</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4</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CE21A5">
            <w:pPr>
              <w:spacing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Multifuncional laser a color.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rPr>
          <w:trHeight w:val="443"/>
        </w:trPr>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25</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13</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6E14ED">
            <w:pPr>
              <w:jc w:val="both"/>
              <w:rPr>
                <w:rFonts w:asciiTheme="minorHAnsi" w:hAnsiTheme="minorHAnsi" w:cstheme="minorHAnsi"/>
                <w:b/>
                <w:sz w:val="18"/>
                <w:szCs w:val="18"/>
              </w:rPr>
            </w:pPr>
            <w:r w:rsidRPr="00247431">
              <w:rPr>
                <w:rFonts w:asciiTheme="minorHAnsi" w:hAnsiTheme="minorHAnsi" w:cstheme="minorHAnsi"/>
                <w:b/>
                <w:sz w:val="18"/>
                <w:szCs w:val="18"/>
              </w:rPr>
              <w:t>Computadora de Escritorio</w:t>
            </w:r>
            <w:r w:rsidRPr="00247431">
              <w:rPr>
                <w:rFonts w:asciiTheme="minorHAnsi" w:hAnsiTheme="minorHAnsi" w:cstheme="minorHAnsi"/>
                <w:sz w:val="18"/>
                <w:szCs w:val="18"/>
              </w:rPr>
              <w:t xml:space="preserve">. gabinete tipo Small </w:t>
            </w:r>
            <w:proofErr w:type="spellStart"/>
            <w:r w:rsidRPr="00247431">
              <w:rPr>
                <w:rFonts w:asciiTheme="minorHAnsi" w:hAnsiTheme="minorHAnsi" w:cstheme="minorHAnsi"/>
                <w:sz w:val="18"/>
                <w:szCs w:val="18"/>
              </w:rPr>
              <w:t>Form</w:t>
            </w:r>
            <w:proofErr w:type="spellEnd"/>
            <w:r w:rsidRPr="00247431">
              <w:rPr>
                <w:rFonts w:asciiTheme="minorHAnsi" w:hAnsiTheme="minorHAnsi" w:cstheme="minorHAnsi"/>
                <w:sz w:val="18"/>
                <w:szCs w:val="18"/>
              </w:rPr>
              <w:t xml:space="preserve"> Factor, procesador Intel Core i5-9400 con gráficos Intel®</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26</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Equipo</w:t>
            </w:r>
          </w:p>
        </w:tc>
        <w:tc>
          <w:tcPr>
            <w:tcW w:w="5037" w:type="dxa"/>
            <w:shd w:val="clear" w:color="auto" w:fill="auto"/>
          </w:tcPr>
          <w:p w:rsidR="000B3D7E" w:rsidRPr="00247431" w:rsidRDefault="000B3D7E" w:rsidP="006E14ED">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Computadora </w:t>
            </w:r>
            <w:proofErr w:type="spellStart"/>
            <w:r w:rsidRPr="00247431">
              <w:rPr>
                <w:rFonts w:asciiTheme="minorHAnsi" w:hAnsiTheme="minorHAnsi" w:cstheme="minorHAnsi"/>
                <w:b/>
                <w:sz w:val="18"/>
                <w:szCs w:val="18"/>
              </w:rPr>
              <w:t>All</w:t>
            </w:r>
            <w:proofErr w:type="spellEnd"/>
            <w:r w:rsidRPr="00247431">
              <w:rPr>
                <w:rFonts w:asciiTheme="minorHAnsi" w:hAnsiTheme="minorHAnsi" w:cstheme="minorHAnsi"/>
                <w:b/>
                <w:sz w:val="18"/>
                <w:szCs w:val="18"/>
              </w:rPr>
              <w:t xml:space="preserve"> In </w:t>
            </w:r>
            <w:proofErr w:type="spellStart"/>
            <w:r w:rsidRPr="00247431">
              <w:rPr>
                <w:rFonts w:asciiTheme="minorHAnsi" w:hAnsiTheme="minorHAnsi" w:cstheme="minorHAnsi"/>
                <w:b/>
                <w:sz w:val="18"/>
                <w:szCs w:val="18"/>
              </w:rPr>
              <w:t>One</w:t>
            </w:r>
            <w:proofErr w:type="spellEnd"/>
            <w:r w:rsidRPr="00247431">
              <w:rPr>
                <w:rFonts w:asciiTheme="minorHAnsi" w:hAnsiTheme="minorHAnsi" w:cstheme="minorHAnsi"/>
                <w:sz w:val="18"/>
                <w:szCs w:val="18"/>
              </w:rPr>
              <w:t xml:space="preserve">.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27</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6E14ED">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Conmutador de datos. </w:t>
            </w:r>
            <w:proofErr w:type="spellStart"/>
            <w:r w:rsidRPr="00247431">
              <w:rPr>
                <w:rFonts w:asciiTheme="minorHAnsi" w:hAnsiTheme="minorHAnsi" w:cstheme="minorHAnsi"/>
                <w:b/>
                <w:sz w:val="18"/>
                <w:szCs w:val="18"/>
              </w:rPr>
              <w:t>Switch</w:t>
            </w:r>
            <w:proofErr w:type="spellEnd"/>
            <w:r w:rsidRPr="00247431">
              <w:rPr>
                <w:rFonts w:asciiTheme="minorHAnsi" w:hAnsiTheme="minorHAnsi" w:cstheme="minorHAnsi"/>
                <w:b/>
                <w:sz w:val="18"/>
                <w:szCs w:val="18"/>
              </w:rPr>
              <w:t xml:space="preserve"> de Red POE.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28</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1</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6E14ED">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Equipo de seguridad para filtrar información (firewall).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29</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2</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6E14ED">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Escáner</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30</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6E14ED">
            <w:pPr>
              <w:spacing w:after="0" w:line="240" w:lineRule="auto"/>
              <w:jc w:val="both"/>
              <w:rPr>
                <w:rFonts w:asciiTheme="minorHAnsi" w:hAnsiTheme="minorHAnsi" w:cstheme="minorHAnsi"/>
                <w:b/>
                <w:sz w:val="18"/>
                <w:szCs w:val="18"/>
              </w:rPr>
            </w:pPr>
            <w:r w:rsidRPr="00247431">
              <w:rPr>
                <w:rFonts w:asciiTheme="minorHAnsi" w:hAnsiTheme="minorHAnsi" w:cstheme="minorHAnsi"/>
                <w:b/>
                <w:sz w:val="18"/>
                <w:szCs w:val="18"/>
              </w:rPr>
              <w:t xml:space="preserve">Impresora.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31</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5</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vAlign w:val="center"/>
          </w:tcPr>
          <w:p w:rsidR="000B3D7E" w:rsidRPr="00247431" w:rsidRDefault="000B3D7E" w:rsidP="00C114D2">
            <w:pPr>
              <w:spacing w:after="0" w:line="240" w:lineRule="auto"/>
              <w:jc w:val="both"/>
              <w:rPr>
                <w:rFonts w:asciiTheme="minorHAnsi" w:hAnsiTheme="minorHAnsi" w:cstheme="minorHAnsi"/>
                <w:sz w:val="18"/>
                <w:szCs w:val="18"/>
              </w:rPr>
            </w:pPr>
            <w:r w:rsidRPr="00247431">
              <w:rPr>
                <w:rFonts w:asciiTheme="minorHAnsi" w:hAnsiTheme="minorHAnsi" w:cstheme="minorHAnsi"/>
                <w:b/>
                <w:sz w:val="18"/>
                <w:szCs w:val="18"/>
              </w:rPr>
              <w:t>Equipos Poligráficos LAFAYETTE Modelo LX6</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0B3D7E" w:rsidRPr="00247431" w:rsidTr="0071107E">
        <w:tc>
          <w:tcPr>
            <w:tcW w:w="9634" w:type="dxa"/>
            <w:gridSpan w:val="6"/>
            <w:shd w:val="clear" w:color="auto" w:fill="auto"/>
          </w:tcPr>
          <w:p w:rsidR="000B3D7E" w:rsidRPr="00247431" w:rsidRDefault="00CC3AFC" w:rsidP="001234C3">
            <w:pPr>
              <w:spacing w:after="0" w:line="240" w:lineRule="auto"/>
              <w:rPr>
                <w:rFonts w:asciiTheme="minorHAnsi" w:hAnsiTheme="minorHAnsi" w:cstheme="minorHAnsi"/>
                <w:b/>
                <w:sz w:val="18"/>
                <w:szCs w:val="18"/>
              </w:rPr>
            </w:pPr>
            <w:r w:rsidRPr="00247431">
              <w:rPr>
                <w:rFonts w:asciiTheme="minorHAnsi" w:hAnsiTheme="minorHAnsi" w:cstheme="minorHAnsi"/>
                <w:b/>
                <w:sz w:val="18"/>
                <w:szCs w:val="18"/>
              </w:rPr>
              <w:t>Dirección</w:t>
            </w:r>
            <w:r w:rsidR="000B3D7E" w:rsidRPr="00247431">
              <w:rPr>
                <w:rFonts w:asciiTheme="minorHAnsi" w:hAnsiTheme="minorHAnsi" w:cstheme="minorHAnsi"/>
                <w:b/>
                <w:sz w:val="18"/>
                <w:szCs w:val="18"/>
              </w:rPr>
              <w:t xml:space="preserve"> del Registro Civil</w:t>
            </w: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32</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53</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C114D2">
            <w:pPr>
              <w:spacing w:after="0" w:line="240" w:lineRule="auto"/>
              <w:ind w:hanging="2"/>
              <w:jc w:val="both"/>
              <w:rPr>
                <w:rFonts w:asciiTheme="minorHAnsi" w:hAnsiTheme="minorHAnsi" w:cstheme="minorHAnsi"/>
                <w:b/>
                <w:sz w:val="18"/>
                <w:szCs w:val="18"/>
              </w:rPr>
            </w:pPr>
            <w:r w:rsidRPr="00247431">
              <w:rPr>
                <w:rFonts w:asciiTheme="minorHAnsi" w:eastAsia="Arial" w:hAnsiTheme="minorHAnsi" w:cstheme="minorHAnsi"/>
                <w:b/>
                <w:sz w:val="18"/>
                <w:szCs w:val="18"/>
              </w:rPr>
              <w:t>COMPUTADORA DE ESCRITORIO</w:t>
            </w:r>
            <w:r w:rsidR="00C114D2" w:rsidRPr="00247431">
              <w:rPr>
                <w:rFonts w:asciiTheme="minorHAnsi" w:eastAsia="Arial" w:hAnsiTheme="minorHAnsi" w:cstheme="minorHAnsi"/>
                <w:b/>
                <w:sz w:val="18"/>
                <w:szCs w:val="18"/>
              </w:rPr>
              <w:t xml:space="preserve">. </w:t>
            </w:r>
            <w:r w:rsidRPr="00247431">
              <w:rPr>
                <w:rFonts w:asciiTheme="minorHAnsi" w:eastAsia="Arial" w:hAnsiTheme="minorHAnsi" w:cstheme="minorHAnsi"/>
                <w:sz w:val="18"/>
                <w:szCs w:val="18"/>
              </w:rPr>
              <w:t xml:space="preserve">Procesador Core i7-10700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33</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53</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C114D2">
            <w:pPr>
              <w:spacing w:after="0" w:line="240" w:lineRule="auto"/>
              <w:jc w:val="both"/>
              <w:rPr>
                <w:rFonts w:asciiTheme="minorHAnsi" w:hAnsiTheme="minorHAnsi" w:cstheme="minorHAnsi"/>
                <w:b/>
                <w:sz w:val="18"/>
                <w:szCs w:val="18"/>
              </w:rPr>
            </w:pPr>
            <w:r w:rsidRPr="00247431">
              <w:rPr>
                <w:rFonts w:asciiTheme="minorHAnsi" w:eastAsia="Arial" w:hAnsiTheme="minorHAnsi" w:cstheme="minorHAnsi"/>
                <w:b/>
                <w:sz w:val="18"/>
                <w:szCs w:val="18"/>
              </w:rPr>
              <w:t>Impresora láser m</w:t>
            </w:r>
            <w:r w:rsidRPr="00247431">
              <w:rPr>
                <w:rFonts w:asciiTheme="minorHAnsi" w:eastAsia="Arial" w:hAnsiTheme="minorHAnsi" w:cstheme="minorHAnsi"/>
                <w:b/>
                <w:sz w:val="18"/>
                <w:szCs w:val="18"/>
                <w:u w:val="single"/>
              </w:rPr>
              <w:t>on</w:t>
            </w:r>
            <w:r w:rsidRPr="00247431">
              <w:rPr>
                <w:rFonts w:asciiTheme="minorHAnsi" w:eastAsia="Arial" w:hAnsiTheme="minorHAnsi" w:cstheme="minorHAnsi"/>
                <w:b/>
                <w:sz w:val="18"/>
                <w:szCs w:val="18"/>
              </w:rPr>
              <w:t>ocro</w:t>
            </w:r>
            <w:r w:rsidRPr="00247431">
              <w:rPr>
                <w:rFonts w:asciiTheme="minorHAnsi" w:eastAsia="Arial" w:hAnsiTheme="minorHAnsi" w:cstheme="minorHAnsi"/>
                <w:b/>
                <w:sz w:val="18"/>
                <w:szCs w:val="18"/>
                <w:u w:val="single"/>
              </w:rPr>
              <w:t>má</w:t>
            </w:r>
            <w:r w:rsidRPr="00247431">
              <w:rPr>
                <w:rFonts w:asciiTheme="minorHAnsi" w:eastAsia="Arial" w:hAnsiTheme="minorHAnsi" w:cstheme="minorHAnsi"/>
                <w:b/>
                <w:sz w:val="18"/>
                <w:szCs w:val="18"/>
              </w:rPr>
              <w:t>tica</w:t>
            </w:r>
            <w:r w:rsidRPr="00247431">
              <w:rPr>
                <w:rFonts w:asciiTheme="minorHAnsi" w:eastAsia="Arial" w:hAnsiTheme="minorHAnsi" w:cstheme="minorHAnsi"/>
                <w:sz w:val="18"/>
                <w:szCs w:val="18"/>
              </w:rPr>
              <w:t xml:space="preserve"> </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AB40C8" w:rsidRPr="00247431" w:rsidTr="0071107E">
        <w:tc>
          <w:tcPr>
            <w:tcW w:w="568"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34</w:t>
            </w:r>
          </w:p>
        </w:tc>
        <w:tc>
          <w:tcPr>
            <w:tcW w:w="583" w:type="dxa"/>
            <w:shd w:val="clear" w:color="auto" w:fill="auto"/>
          </w:tcPr>
          <w:p w:rsidR="000B3D7E" w:rsidRPr="00247431" w:rsidRDefault="000B3D7E" w:rsidP="001234C3">
            <w:pPr>
              <w:spacing w:after="0" w:line="240" w:lineRule="auto"/>
              <w:jc w:val="center"/>
              <w:rPr>
                <w:rFonts w:asciiTheme="minorHAnsi" w:hAnsiTheme="minorHAnsi" w:cstheme="minorHAnsi"/>
                <w:sz w:val="18"/>
                <w:szCs w:val="18"/>
              </w:rPr>
            </w:pPr>
            <w:r w:rsidRPr="00247431">
              <w:rPr>
                <w:rFonts w:asciiTheme="minorHAnsi" w:hAnsiTheme="minorHAnsi" w:cstheme="minorHAnsi"/>
                <w:sz w:val="18"/>
                <w:szCs w:val="18"/>
              </w:rPr>
              <w:t>60</w:t>
            </w:r>
          </w:p>
        </w:tc>
        <w:tc>
          <w:tcPr>
            <w:tcW w:w="895" w:type="dxa"/>
          </w:tcPr>
          <w:p w:rsidR="000B3D7E" w:rsidRPr="00247431" w:rsidRDefault="000B3D7E" w:rsidP="001234C3">
            <w:pPr>
              <w:spacing w:after="0" w:line="240" w:lineRule="auto"/>
              <w:jc w:val="center"/>
              <w:rPr>
                <w:rFonts w:asciiTheme="minorHAnsi" w:hAnsiTheme="minorHAnsi" w:cstheme="minorHAnsi"/>
                <w:b/>
                <w:sz w:val="18"/>
                <w:szCs w:val="18"/>
              </w:rPr>
            </w:pPr>
            <w:r w:rsidRPr="00247431">
              <w:rPr>
                <w:rFonts w:asciiTheme="minorHAnsi" w:hAnsiTheme="minorHAnsi" w:cstheme="minorHAnsi"/>
                <w:b/>
                <w:sz w:val="18"/>
                <w:szCs w:val="18"/>
              </w:rPr>
              <w:t xml:space="preserve">Equipo </w:t>
            </w:r>
          </w:p>
        </w:tc>
        <w:tc>
          <w:tcPr>
            <w:tcW w:w="5037" w:type="dxa"/>
            <w:shd w:val="clear" w:color="auto" w:fill="auto"/>
          </w:tcPr>
          <w:p w:rsidR="000B3D7E" w:rsidRPr="00247431" w:rsidRDefault="000B3D7E" w:rsidP="001234C3">
            <w:pPr>
              <w:spacing w:after="0" w:line="240" w:lineRule="auto"/>
              <w:jc w:val="both"/>
              <w:rPr>
                <w:rFonts w:asciiTheme="minorHAnsi" w:hAnsiTheme="minorHAnsi" w:cstheme="minorHAnsi"/>
                <w:b/>
                <w:sz w:val="18"/>
                <w:szCs w:val="18"/>
              </w:rPr>
            </w:pPr>
            <w:r w:rsidRPr="00247431">
              <w:rPr>
                <w:rFonts w:asciiTheme="minorHAnsi" w:eastAsia="Arial" w:hAnsiTheme="minorHAnsi" w:cstheme="minorHAnsi"/>
                <w:sz w:val="18"/>
                <w:szCs w:val="18"/>
              </w:rPr>
              <w:t>Regula</w:t>
            </w:r>
            <w:r w:rsidRPr="00247431">
              <w:rPr>
                <w:rFonts w:asciiTheme="minorHAnsi" w:eastAsia="Arial" w:hAnsiTheme="minorHAnsi" w:cstheme="minorHAnsi"/>
                <w:sz w:val="18"/>
                <w:szCs w:val="18"/>
                <w:u w:val="single"/>
              </w:rPr>
              <w:t xml:space="preserve">dor: </w:t>
            </w:r>
            <w:r w:rsidRPr="00247431">
              <w:rPr>
                <w:rFonts w:asciiTheme="minorHAnsi" w:eastAsia="Arial" w:hAnsiTheme="minorHAnsi" w:cstheme="minorHAnsi"/>
                <w:sz w:val="18"/>
                <w:szCs w:val="18"/>
              </w:rPr>
              <w:t>No Break de 1000VA (600W) con 8 contactos Nema 5-15R</w:t>
            </w:r>
          </w:p>
        </w:tc>
        <w:tc>
          <w:tcPr>
            <w:tcW w:w="1417"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0B3D7E" w:rsidRPr="00247431" w:rsidRDefault="000B3D7E" w:rsidP="001234C3">
            <w:pPr>
              <w:spacing w:after="0" w:line="240" w:lineRule="auto"/>
              <w:jc w:val="center"/>
              <w:rPr>
                <w:rFonts w:asciiTheme="minorHAnsi" w:hAnsiTheme="minorHAnsi" w:cstheme="minorHAnsi"/>
                <w:b/>
                <w:sz w:val="18"/>
                <w:szCs w:val="18"/>
              </w:rPr>
            </w:pPr>
          </w:p>
        </w:tc>
      </w:tr>
      <w:tr w:rsidR="0071107E" w:rsidRPr="00247431" w:rsidTr="00666A52">
        <w:tc>
          <w:tcPr>
            <w:tcW w:w="7083" w:type="dxa"/>
            <w:gridSpan w:val="4"/>
            <w:shd w:val="clear" w:color="auto" w:fill="auto"/>
          </w:tcPr>
          <w:p w:rsidR="0071107E" w:rsidRPr="00247431" w:rsidRDefault="0071107E" w:rsidP="0071107E">
            <w:pPr>
              <w:spacing w:after="0" w:line="240" w:lineRule="auto"/>
              <w:jc w:val="right"/>
              <w:rPr>
                <w:rFonts w:asciiTheme="minorHAnsi" w:eastAsia="Arial" w:hAnsiTheme="minorHAnsi" w:cstheme="minorHAnsi"/>
                <w:b/>
                <w:sz w:val="18"/>
                <w:szCs w:val="18"/>
              </w:rPr>
            </w:pPr>
            <w:r w:rsidRPr="00247431">
              <w:rPr>
                <w:rFonts w:asciiTheme="minorHAnsi" w:eastAsia="Arial" w:hAnsiTheme="minorHAnsi" w:cstheme="minorHAnsi"/>
                <w:b/>
                <w:sz w:val="18"/>
                <w:szCs w:val="18"/>
              </w:rPr>
              <w:t>Subtotal</w:t>
            </w:r>
          </w:p>
        </w:tc>
        <w:tc>
          <w:tcPr>
            <w:tcW w:w="1417" w:type="dxa"/>
            <w:shd w:val="clear" w:color="auto" w:fill="auto"/>
          </w:tcPr>
          <w:p w:rsidR="0071107E" w:rsidRPr="00247431" w:rsidRDefault="007110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71107E" w:rsidRPr="00247431" w:rsidRDefault="0071107E" w:rsidP="001234C3">
            <w:pPr>
              <w:spacing w:after="0" w:line="240" w:lineRule="auto"/>
              <w:jc w:val="center"/>
              <w:rPr>
                <w:rFonts w:asciiTheme="minorHAnsi" w:hAnsiTheme="minorHAnsi" w:cstheme="minorHAnsi"/>
                <w:b/>
                <w:sz w:val="18"/>
                <w:szCs w:val="18"/>
              </w:rPr>
            </w:pPr>
          </w:p>
        </w:tc>
      </w:tr>
      <w:tr w:rsidR="0071107E" w:rsidRPr="00247431" w:rsidTr="002E2C0E">
        <w:tc>
          <w:tcPr>
            <w:tcW w:w="7083" w:type="dxa"/>
            <w:gridSpan w:val="4"/>
            <w:shd w:val="clear" w:color="auto" w:fill="auto"/>
          </w:tcPr>
          <w:p w:rsidR="0071107E" w:rsidRPr="00247431" w:rsidRDefault="0071107E" w:rsidP="0071107E">
            <w:pPr>
              <w:spacing w:after="0" w:line="240" w:lineRule="auto"/>
              <w:jc w:val="right"/>
              <w:rPr>
                <w:rFonts w:asciiTheme="minorHAnsi" w:eastAsia="Arial" w:hAnsiTheme="minorHAnsi" w:cstheme="minorHAnsi"/>
                <w:b/>
                <w:sz w:val="18"/>
                <w:szCs w:val="18"/>
              </w:rPr>
            </w:pPr>
            <w:r w:rsidRPr="00247431">
              <w:rPr>
                <w:rFonts w:asciiTheme="minorHAnsi" w:eastAsia="Arial" w:hAnsiTheme="minorHAnsi" w:cstheme="minorHAnsi"/>
                <w:b/>
                <w:sz w:val="18"/>
                <w:szCs w:val="18"/>
              </w:rPr>
              <w:t>I.V.A.</w:t>
            </w:r>
          </w:p>
        </w:tc>
        <w:tc>
          <w:tcPr>
            <w:tcW w:w="1417" w:type="dxa"/>
            <w:shd w:val="clear" w:color="auto" w:fill="auto"/>
          </w:tcPr>
          <w:p w:rsidR="0071107E" w:rsidRPr="00247431" w:rsidRDefault="007110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71107E" w:rsidRPr="00247431" w:rsidRDefault="0071107E" w:rsidP="001234C3">
            <w:pPr>
              <w:spacing w:after="0" w:line="240" w:lineRule="auto"/>
              <w:jc w:val="center"/>
              <w:rPr>
                <w:rFonts w:asciiTheme="minorHAnsi" w:hAnsiTheme="minorHAnsi" w:cstheme="minorHAnsi"/>
                <w:b/>
                <w:sz w:val="18"/>
                <w:szCs w:val="18"/>
              </w:rPr>
            </w:pPr>
          </w:p>
        </w:tc>
      </w:tr>
      <w:tr w:rsidR="0071107E" w:rsidRPr="00247431" w:rsidTr="00EF5327">
        <w:tc>
          <w:tcPr>
            <w:tcW w:w="7083" w:type="dxa"/>
            <w:gridSpan w:val="4"/>
            <w:shd w:val="clear" w:color="auto" w:fill="auto"/>
          </w:tcPr>
          <w:p w:rsidR="0071107E" w:rsidRPr="00247431" w:rsidRDefault="0071107E" w:rsidP="0071107E">
            <w:pPr>
              <w:spacing w:after="0" w:line="240" w:lineRule="auto"/>
              <w:jc w:val="right"/>
              <w:rPr>
                <w:rFonts w:asciiTheme="minorHAnsi" w:eastAsia="Arial" w:hAnsiTheme="minorHAnsi" w:cstheme="minorHAnsi"/>
                <w:b/>
                <w:sz w:val="18"/>
                <w:szCs w:val="18"/>
              </w:rPr>
            </w:pPr>
            <w:r w:rsidRPr="00247431">
              <w:rPr>
                <w:rFonts w:asciiTheme="minorHAnsi" w:eastAsia="Arial" w:hAnsiTheme="minorHAnsi" w:cstheme="minorHAnsi"/>
                <w:b/>
                <w:sz w:val="18"/>
                <w:szCs w:val="18"/>
              </w:rPr>
              <w:t>Total</w:t>
            </w:r>
          </w:p>
        </w:tc>
        <w:tc>
          <w:tcPr>
            <w:tcW w:w="1417" w:type="dxa"/>
            <w:shd w:val="clear" w:color="auto" w:fill="auto"/>
          </w:tcPr>
          <w:p w:rsidR="0071107E" w:rsidRPr="00247431" w:rsidRDefault="0071107E" w:rsidP="001234C3">
            <w:pPr>
              <w:spacing w:after="0" w:line="240" w:lineRule="auto"/>
              <w:jc w:val="center"/>
              <w:rPr>
                <w:rFonts w:asciiTheme="minorHAnsi" w:hAnsiTheme="minorHAnsi" w:cstheme="minorHAnsi"/>
                <w:b/>
                <w:sz w:val="18"/>
                <w:szCs w:val="18"/>
              </w:rPr>
            </w:pPr>
          </w:p>
        </w:tc>
        <w:tc>
          <w:tcPr>
            <w:tcW w:w="1134" w:type="dxa"/>
            <w:shd w:val="clear" w:color="auto" w:fill="auto"/>
          </w:tcPr>
          <w:p w:rsidR="0071107E" w:rsidRPr="00247431" w:rsidRDefault="0071107E" w:rsidP="001234C3">
            <w:pPr>
              <w:spacing w:after="0" w:line="240" w:lineRule="auto"/>
              <w:jc w:val="center"/>
              <w:rPr>
                <w:rFonts w:asciiTheme="minorHAnsi" w:hAnsiTheme="minorHAnsi" w:cstheme="minorHAnsi"/>
                <w:b/>
                <w:sz w:val="18"/>
                <w:szCs w:val="18"/>
              </w:rPr>
            </w:pPr>
          </w:p>
        </w:tc>
      </w:tr>
    </w:tbl>
    <w:p w:rsidR="000B3D7E" w:rsidRPr="00247431" w:rsidRDefault="000B3D7E" w:rsidP="00A8012C">
      <w:pPr>
        <w:spacing w:after="0" w:line="240" w:lineRule="auto"/>
        <w:jc w:val="center"/>
        <w:rPr>
          <w:rFonts w:ascii="Arial" w:hAnsi="Arial" w:cs="Arial"/>
          <w:b/>
        </w:rPr>
      </w:pPr>
    </w:p>
    <w:p w:rsidR="00D41856" w:rsidRPr="00247431" w:rsidRDefault="00D41856" w:rsidP="000B6285">
      <w:pPr>
        <w:spacing w:after="0" w:line="240" w:lineRule="auto"/>
        <w:jc w:val="center"/>
        <w:rPr>
          <w:rFonts w:ascii="Arial" w:hAnsi="Arial" w:cs="Arial"/>
          <w:b/>
          <w:sz w:val="18"/>
          <w:szCs w:val="18"/>
        </w:rPr>
      </w:pPr>
    </w:p>
    <w:p w:rsidR="00D41856" w:rsidRPr="00247431" w:rsidRDefault="00D41856"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670A35" w:rsidRPr="00247431" w:rsidRDefault="00670A35"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5E0D90" w:rsidRPr="00247431" w:rsidRDefault="005E0D90" w:rsidP="000B6285">
      <w:pPr>
        <w:spacing w:after="0" w:line="240" w:lineRule="auto"/>
        <w:jc w:val="center"/>
        <w:rPr>
          <w:rFonts w:ascii="Arial" w:hAnsi="Arial" w:cs="Arial"/>
          <w:b/>
          <w:sz w:val="18"/>
          <w:szCs w:val="18"/>
        </w:rPr>
      </w:pPr>
    </w:p>
    <w:p w:rsidR="00076EFE" w:rsidRPr="00247431" w:rsidRDefault="00076EFE" w:rsidP="00887142">
      <w:pPr>
        <w:spacing w:after="0" w:line="240" w:lineRule="auto"/>
        <w:jc w:val="center"/>
        <w:rPr>
          <w:rFonts w:ascii="Arial" w:hAnsi="Arial" w:cs="Arial"/>
          <w:b/>
          <w:sz w:val="20"/>
          <w:szCs w:val="20"/>
        </w:rPr>
      </w:pPr>
      <w:r w:rsidRPr="00247431">
        <w:rPr>
          <w:rFonts w:ascii="Arial" w:hAnsi="Arial" w:cs="Arial"/>
          <w:b/>
          <w:sz w:val="20"/>
          <w:szCs w:val="20"/>
        </w:rPr>
        <w:lastRenderedPageBreak/>
        <w:t>Gobierno del Estado de Sinaloa</w:t>
      </w:r>
    </w:p>
    <w:p w:rsidR="00076EFE" w:rsidRPr="00247431" w:rsidRDefault="00076EFE" w:rsidP="00887142">
      <w:pPr>
        <w:spacing w:after="0" w:line="240" w:lineRule="auto"/>
        <w:jc w:val="center"/>
        <w:rPr>
          <w:rFonts w:ascii="Arial" w:hAnsi="Arial" w:cs="Arial"/>
          <w:b/>
          <w:sz w:val="20"/>
          <w:szCs w:val="20"/>
        </w:rPr>
      </w:pPr>
      <w:r w:rsidRPr="00247431">
        <w:rPr>
          <w:rFonts w:ascii="Arial" w:hAnsi="Arial" w:cs="Arial"/>
          <w:b/>
          <w:sz w:val="20"/>
          <w:szCs w:val="20"/>
        </w:rPr>
        <w:t>Secretaría de Administración y Finanzas</w:t>
      </w:r>
    </w:p>
    <w:p w:rsidR="00076EFE" w:rsidRPr="00247431" w:rsidRDefault="00076EFE" w:rsidP="00887142">
      <w:pPr>
        <w:spacing w:after="0" w:line="240" w:lineRule="auto"/>
        <w:jc w:val="center"/>
        <w:rPr>
          <w:rFonts w:ascii="Arial" w:hAnsi="Arial" w:cs="Arial"/>
          <w:b/>
          <w:sz w:val="20"/>
          <w:szCs w:val="20"/>
        </w:rPr>
      </w:pPr>
      <w:r w:rsidRPr="00247431">
        <w:rPr>
          <w:rFonts w:ascii="Arial" w:hAnsi="Arial" w:cs="Arial"/>
          <w:b/>
          <w:sz w:val="20"/>
          <w:szCs w:val="20"/>
        </w:rPr>
        <w:t>Subsecretaría de Administración</w:t>
      </w:r>
    </w:p>
    <w:p w:rsidR="00076EFE" w:rsidRPr="00247431" w:rsidRDefault="00076EFE" w:rsidP="00887142">
      <w:pPr>
        <w:spacing w:after="0" w:line="240" w:lineRule="auto"/>
        <w:jc w:val="center"/>
        <w:rPr>
          <w:rFonts w:ascii="Arial" w:hAnsi="Arial" w:cs="Arial"/>
          <w:b/>
          <w:sz w:val="20"/>
          <w:szCs w:val="20"/>
        </w:rPr>
      </w:pPr>
    </w:p>
    <w:p w:rsidR="00076EFE" w:rsidRPr="00247431" w:rsidRDefault="00076EFE" w:rsidP="00887142">
      <w:pPr>
        <w:pStyle w:val="Puesto"/>
        <w:rPr>
          <w:rFonts w:cs="Arial"/>
          <w:sz w:val="20"/>
          <w:szCs w:val="20"/>
        </w:rPr>
      </w:pPr>
      <w:r w:rsidRPr="00247431">
        <w:rPr>
          <w:rFonts w:cs="Arial"/>
          <w:sz w:val="20"/>
          <w:szCs w:val="20"/>
        </w:rPr>
        <w:t>Convocatoria a la Licitación Públ</w:t>
      </w:r>
      <w:r w:rsidR="004E4F7E" w:rsidRPr="00247431">
        <w:rPr>
          <w:rFonts w:cs="Arial"/>
          <w:sz w:val="20"/>
          <w:szCs w:val="20"/>
        </w:rPr>
        <w:t>ica Nacional Número GES</w:t>
      </w:r>
      <w:r w:rsidR="0017033F" w:rsidRPr="00247431">
        <w:rPr>
          <w:rFonts w:cs="Arial"/>
          <w:sz w:val="20"/>
          <w:szCs w:val="20"/>
        </w:rPr>
        <w:t xml:space="preserve"> </w:t>
      </w:r>
      <w:r w:rsidR="001D66FB" w:rsidRPr="00247431">
        <w:rPr>
          <w:rFonts w:cs="Arial"/>
          <w:sz w:val="20"/>
          <w:szCs w:val="20"/>
        </w:rPr>
        <w:t>26</w:t>
      </w:r>
      <w:r w:rsidR="0015771D" w:rsidRPr="00247431">
        <w:rPr>
          <w:rFonts w:cs="Arial"/>
          <w:sz w:val="20"/>
          <w:szCs w:val="20"/>
        </w:rPr>
        <w:t>/2022</w:t>
      </w:r>
    </w:p>
    <w:p w:rsidR="00076EFE" w:rsidRPr="00247431" w:rsidRDefault="00076EFE" w:rsidP="00887142">
      <w:pPr>
        <w:pStyle w:val="Puesto"/>
        <w:rPr>
          <w:rFonts w:cs="Arial"/>
          <w:sz w:val="20"/>
          <w:szCs w:val="20"/>
        </w:rPr>
      </w:pPr>
    </w:p>
    <w:p w:rsidR="00854D49" w:rsidRPr="00247431" w:rsidRDefault="00854D49" w:rsidP="00854D49">
      <w:pPr>
        <w:spacing w:after="0" w:line="240" w:lineRule="auto"/>
        <w:jc w:val="both"/>
        <w:rPr>
          <w:rFonts w:ascii="Arial" w:hAnsi="Arial" w:cs="Arial"/>
          <w:b/>
          <w:sz w:val="20"/>
          <w:szCs w:val="20"/>
        </w:rPr>
      </w:pPr>
      <w:r w:rsidRPr="00247431">
        <w:rPr>
          <w:rFonts w:ascii="Arial" w:hAnsi="Arial" w:cs="Arial"/>
          <w:b/>
          <w:sz w:val="20"/>
          <w:szCs w:val="20"/>
        </w:rPr>
        <w:t>Adquisición de equipo de cómputo para diversas dependencias, solicitada por el Secretariado Ejecutivo del Sistema Estatal de Seguridad Pública y la Coordinación</w:t>
      </w:r>
      <w:r w:rsidRPr="00247431">
        <w:rPr>
          <w:rFonts w:ascii="Arial" w:hAnsi="Arial" w:cs="Arial"/>
          <w:b/>
          <w:iCs/>
          <w:sz w:val="24"/>
          <w:szCs w:val="24"/>
          <w:lang w:val="es-ES" w:eastAsia="es-ES"/>
        </w:rPr>
        <w:t xml:space="preserve"> </w:t>
      </w:r>
      <w:r w:rsidRPr="00247431">
        <w:rPr>
          <w:rFonts w:ascii="Arial" w:hAnsi="Arial" w:cs="Arial"/>
          <w:b/>
          <w:sz w:val="20"/>
          <w:szCs w:val="20"/>
        </w:rPr>
        <w:t>Administrativa de la Secretaria General de Gobierno</w:t>
      </w:r>
    </w:p>
    <w:p w:rsidR="00887142" w:rsidRPr="00247431" w:rsidRDefault="00887142" w:rsidP="00887142">
      <w:pPr>
        <w:tabs>
          <w:tab w:val="left" w:pos="-720"/>
        </w:tabs>
        <w:suppressAutoHyphens/>
        <w:spacing w:after="0" w:line="240" w:lineRule="auto"/>
        <w:jc w:val="center"/>
        <w:rPr>
          <w:rFonts w:ascii="Arial" w:hAnsi="Arial" w:cs="Arial"/>
          <w:b/>
          <w:iCs/>
          <w:sz w:val="20"/>
          <w:szCs w:val="20"/>
        </w:rPr>
      </w:pPr>
    </w:p>
    <w:p w:rsidR="000B6285" w:rsidRPr="00247431" w:rsidRDefault="000B6285" w:rsidP="00887142">
      <w:pPr>
        <w:spacing w:after="0" w:line="240" w:lineRule="auto"/>
        <w:jc w:val="center"/>
        <w:rPr>
          <w:rFonts w:ascii="Arial" w:hAnsi="Arial" w:cs="Arial"/>
          <w:b/>
          <w:sz w:val="20"/>
          <w:szCs w:val="20"/>
        </w:rPr>
      </w:pPr>
      <w:r w:rsidRPr="00247431">
        <w:rPr>
          <w:rFonts w:ascii="Arial" w:hAnsi="Arial" w:cs="Arial"/>
          <w:b/>
          <w:sz w:val="20"/>
          <w:szCs w:val="20"/>
        </w:rPr>
        <w:t>Anexo III</w:t>
      </w:r>
    </w:p>
    <w:p w:rsidR="0017033F" w:rsidRPr="00247431" w:rsidRDefault="0017033F" w:rsidP="00887142">
      <w:pPr>
        <w:spacing w:after="0" w:line="240" w:lineRule="auto"/>
        <w:jc w:val="center"/>
        <w:rPr>
          <w:rFonts w:ascii="Arial" w:hAnsi="Arial" w:cs="Arial"/>
          <w:b/>
          <w:sz w:val="20"/>
          <w:szCs w:val="20"/>
        </w:rPr>
      </w:pPr>
    </w:p>
    <w:p w:rsidR="000B6285" w:rsidRPr="00247431" w:rsidRDefault="000B6285" w:rsidP="00887142">
      <w:pPr>
        <w:spacing w:after="0" w:line="240" w:lineRule="auto"/>
        <w:jc w:val="center"/>
        <w:rPr>
          <w:rFonts w:ascii="Arial" w:hAnsi="Arial" w:cs="Arial"/>
          <w:b/>
          <w:sz w:val="20"/>
          <w:szCs w:val="20"/>
        </w:rPr>
      </w:pPr>
      <w:r w:rsidRPr="00247431">
        <w:rPr>
          <w:rFonts w:ascii="Arial" w:hAnsi="Arial" w:cs="Arial"/>
          <w:b/>
          <w:sz w:val="20"/>
          <w:szCs w:val="20"/>
        </w:rPr>
        <w:t>Escrito de Participación para la Junta de Aclaraciones</w:t>
      </w:r>
    </w:p>
    <w:p w:rsidR="000B6285" w:rsidRPr="00247431" w:rsidRDefault="000B6285" w:rsidP="000B6285">
      <w:pPr>
        <w:pStyle w:val="Puesto"/>
        <w:rPr>
          <w:rFonts w:cs="Arial"/>
          <w:sz w:val="18"/>
          <w:szCs w:val="18"/>
          <w:lang w:val="es-MX"/>
        </w:rPr>
      </w:pPr>
    </w:p>
    <w:p w:rsidR="00197F94" w:rsidRPr="00247431" w:rsidRDefault="00197F94" w:rsidP="000B6285">
      <w:pPr>
        <w:spacing w:after="0" w:line="240" w:lineRule="auto"/>
        <w:ind w:left="6372" w:firstLine="708"/>
        <w:jc w:val="both"/>
        <w:rPr>
          <w:rFonts w:ascii="Arial" w:hAnsi="Arial" w:cs="Arial"/>
          <w:sz w:val="18"/>
          <w:szCs w:val="18"/>
        </w:rPr>
      </w:pPr>
      <w:r w:rsidRPr="00247431">
        <w:rPr>
          <w:rFonts w:ascii="Arial" w:hAnsi="Arial" w:cs="Arial"/>
          <w:sz w:val="18"/>
          <w:szCs w:val="18"/>
        </w:rPr>
        <w:t>Lugar y Fecha:</w:t>
      </w:r>
    </w:p>
    <w:p w:rsidR="00197F94" w:rsidRPr="00247431" w:rsidRDefault="00197F94" w:rsidP="000B6285">
      <w:pPr>
        <w:spacing w:after="0" w:line="240" w:lineRule="auto"/>
        <w:jc w:val="both"/>
        <w:rPr>
          <w:rFonts w:ascii="Arial" w:hAnsi="Arial" w:cs="Arial"/>
          <w:b/>
          <w:sz w:val="18"/>
          <w:szCs w:val="18"/>
        </w:rPr>
      </w:pPr>
      <w:r w:rsidRPr="00247431">
        <w:rPr>
          <w:rFonts w:ascii="Arial" w:hAnsi="Arial" w:cs="Arial"/>
          <w:b/>
          <w:sz w:val="18"/>
          <w:szCs w:val="18"/>
        </w:rPr>
        <w:t>Secretaría de Administración y Finanzas</w:t>
      </w:r>
    </w:p>
    <w:p w:rsidR="00197F94" w:rsidRPr="00247431" w:rsidRDefault="00197F94" w:rsidP="000B6285">
      <w:pPr>
        <w:spacing w:after="0" w:line="240" w:lineRule="auto"/>
        <w:jc w:val="both"/>
        <w:rPr>
          <w:rFonts w:ascii="Arial" w:hAnsi="Arial" w:cs="Arial"/>
          <w:b/>
          <w:sz w:val="18"/>
          <w:szCs w:val="18"/>
        </w:rPr>
      </w:pPr>
      <w:r w:rsidRPr="00247431">
        <w:rPr>
          <w:rFonts w:ascii="Arial" w:hAnsi="Arial" w:cs="Arial"/>
          <w:b/>
          <w:sz w:val="18"/>
          <w:szCs w:val="18"/>
        </w:rPr>
        <w:t>del Gobierno del Estado de Sinaloa</w:t>
      </w:r>
    </w:p>
    <w:p w:rsidR="00197F94" w:rsidRPr="00247431" w:rsidRDefault="00197F94" w:rsidP="000B6285">
      <w:pPr>
        <w:spacing w:after="0" w:line="240" w:lineRule="auto"/>
        <w:ind w:left="4956" w:firstLine="708"/>
        <w:jc w:val="both"/>
        <w:rPr>
          <w:rFonts w:ascii="Arial" w:hAnsi="Arial" w:cs="Arial"/>
          <w:b/>
          <w:sz w:val="18"/>
          <w:szCs w:val="18"/>
        </w:rPr>
      </w:pPr>
      <w:proofErr w:type="spellStart"/>
      <w:r w:rsidRPr="00247431">
        <w:rPr>
          <w:rFonts w:ascii="Arial" w:hAnsi="Arial" w:cs="Arial"/>
          <w:sz w:val="18"/>
          <w:szCs w:val="18"/>
        </w:rPr>
        <w:t>At´n</w:t>
      </w:r>
      <w:proofErr w:type="spellEnd"/>
      <w:r w:rsidRPr="00247431">
        <w:rPr>
          <w:rFonts w:ascii="Arial" w:hAnsi="Arial" w:cs="Arial"/>
          <w:sz w:val="18"/>
          <w:szCs w:val="18"/>
        </w:rPr>
        <w:t>.-</w:t>
      </w:r>
      <w:r w:rsidRPr="00247431">
        <w:rPr>
          <w:rFonts w:ascii="Arial" w:hAnsi="Arial" w:cs="Arial"/>
          <w:sz w:val="18"/>
          <w:szCs w:val="18"/>
        </w:rPr>
        <w:tab/>
      </w:r>
      <w:r w:rsidR="00887142" w:rsidRPr="00247431">
        <w:rPr>
          <w:rFonts w:ascii="Arial" w:hAnsi="Arial" w:cs="Arial"/>
          <w:b/>
          <w:sz w:val="18"/>
          <w:szCs w:val="18"/>
        </w:rPr>
        <w:t xml:space="preserve">Ing. </w:t>
      </w:r>
      <w:r w:rsidR="00504DC9" w:rsidRPr="00247431">
        <w:rPr>
          <w:rFonts w:ascii="Arial" w:hAnsi="Arial" w:cs="Arial"/>
          <w:b/>
          <w:sz w:val="18"/>
          <w:szCs w:val="18"/>
        </w:rPr>
        <w:t>Juan Carlos Vizcarra Estrada</w:t>
      </w:r>
    </w:p>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Pr="00247431">
        <w:rPr>
          <w:rFonts w:ascii="Arial" w:hAnsi="Arial" w:cs="Arial"/>
          <w:sz w:val="18"/>
          <w:szCs w:val="18"/>
        </w:rPr>
        <w:tab/>
      </w:r>
      <w:r w:rsidR="00887142" w:rsidRPr="00247431">
        <w:rPr>
          <w:rFonts w:ascii="Arial" w:hAnsi="Arial" w:cs="Arial"/>
          <w:sz w:val="18"/>
          <w:szCs w:val="18"/>
        </w:rPr>
        <w:t>Subsecretario</w:t>
      </w:r>
      <w:r w:rsidRPr="00247431">
        <w:rPr>
          <w:rFonts w:ascii="Arial" w:hAnsi="Arial" w:cs="Arial"/>
          <w:sz w:val="18"/>
          <w:szCs w:val="18"/>
        </w:rPr>
        <w:t xml:space="preserve"> de Administración</w:t>
      </w:r>
    </w:p>
    <w:p w:rsidR="00197F94" w:rsidRPr="00247431" w:rsidRDefault="00197F94" w:rsidP="000B6285">
      <w:pPr>
        <w:spacing w:after="0" w:line="240" w:lineRule="auto"/>
        <w:rPr>
          <w:rFonts w:ascii="Arial" w:hAnsi="Arial" w:cs="Arial"/>
          <w:sz w:val="18"/>
          <w:szCs w:val="18"/>
        </w:rPr>
      </w:pPr>
      <w:r w:rsidRPr="00247431">
        <w:rPr>
          <w:rFonts w:ascii="Arial" w:hAnsi="Arial" w:cs="Arial"/>
          <w:b/>
          <w:sz w:val="18"/>
          <w:szCs w:val="18"/>
        </w:rPr>
        <w:t>Ref.</w:t>
      </w:r>
      <w:r w:rsidRPr="00247431">
        <w:rPr>
          <w:rFonts w:ascii="Arial" w:hAnsi="Arial" w:cs="Arial"/>
          <w:sz w:val="18"/>
          <w:szCs w:val="18"/>
        </w:rPr>
        <w:t xml:space="preserve"> Licitación Pública Nacional No. GES </w:t>
      </w:r>
      <w:r w:rsidR="001D66FB" w:rsidRPr="00247431">
        <w:rPr>
          <w:rFonts w:ascii="Arial" w:hAnsi="Arial" w:cs="Arial"/>
          <w:sz w:val="18"/>
          <w:szCs w:val="18"/>
        </w:rPr>
        <w:t>26</w:t>
      </w:r>
      <w:r w:rsidR="0015771D" w:rsidRPr="00247431">
        <w:rPr>
          <w:rFonts w:ascii="Arial" w:hAnsi="Arial" w:cs="Arial"/>
          <w:sz w:val="18"/>
          <w:szCs w:val="18"/>
        </w:rPr>
        <w:t>/2022</w:t>
      </w:r>
    </w:p>
    <w:p w:rsidR="00197F94" w:rsidRPr="00247431" w:rsidRDefault="00197F94" w:rsidP="000B6285">
      <w:pPr>
        <w:spacing w:after="0" w:line="240" w:lineRule="auto"/>
        <w:rPr>
          <w:rFonts w:ascii="Arial" w:hAnsi="Arial" w:cs="Arial"/>
          <w:sz w:val="18"/>
          <w:szCs w:val="18"/>
        </w:rPr>
      </w:pPr>
    </w:p>
    <w:p w:rsidR="00197F94" w:rsidRPr="00247431" w:rsidRDefault="00197F94" w:rsidP="000B6285">
      <w:pPr>
        <w:spacing w:after="0" w:line="240" w:lineRule="auto"/>
        <w:jc w:val="both"/>
        <w:rPr>
          <w:rFonts w:ascii="Arial" w:hAnsi="Arial" w:cs="Arial"/>
          <w:sz w:val="18"/>
          <w:szCs w:val="18"/>
        </w:rPr>
      </w:pPr>
      <w:r w:rsidRPr="00247431">
        <w:rPr>
          <w:rFonts w:ascii="Arial" w:hAnsi="Arial" w:cs="Arial"/>
          <w:sz w:val="18"/>
          <w:szCs w:val="18"/>
        </w:rPr>
        <w:t xml:space="preserve">Por medio del presente, me permito manifestar el interés de la </w:t>
      </w:r>
      <w:r w:rsidR="008B7633" w:rsidRPr="00247431">
        <w:rPr>
          <w:rFonts w:ascii="Arial" w:hAnsi="Arial" w:cs="Arial"/>
          <w:sz w:val="18"/>
          <w:szCs w:val="18"/>
        </w:rPr>
        <w:t>empresa (</w:t>
      </w:r>
      <w:r w:rsidRPr="00247431">
        <w:rPr>
          <w:rFonts w:ascii="Arial" w:hAnsi="Arial" w:cs="Arial"/>
          <w:sz w:val="18"/>
          <w:szCs w:val="18"/>
          <w:u w:val="single"/>
        </w:rPr>
        <w:t>nombre de la empresa),</w:t>
      </w:r>
      <w:r w:rsidRPr="00247431">
        <w:rPr>
          <w:rFonts w:ascii="Arial" w:hAnsi="Arial" w:cs="Arial"/>
          <w:sz w:val="18"/>
          <w:szCs w:val="18"/>
        </w:rPr>
        <w:t xml:space="preserve"> de participar en </w:t>
      </w:r>
      <w:smartTag w:uri="urn:schemas-microsoft-com:office:smarttags" w:element="PersonName">
        <w:smartTagPr>
          <w:attr w:name="ProductID" w:val="la LICITACIￓN PUBLICA"/>
        </w:smartTagPr>
        <w:r w:rsidRPr="00247431">
          <w:rPr>
            <w:rFonts w:ascii="Arial" w:hAnsi="Arial" w:cs="Arial"/>
            <w:sz w:val="18"/>
            <w:szCs w:val="18"/>
          </w:rPr>
          <w:t>la LICITACIÓN PUBLICA</w:t>
        </w:r>
      </w:smartTag>
      <w:r w:rsidRPr="00247431">
        <w:rPr>
          <w:rFonts w:ascii="Arial" w:hAnsi="Arial" w:cs="Arial"/>
          <w:sz w:val="18"/>
          <w:szCs w:val="18"/>
        </w:rPr>
        <w:t xml:space="preserve"> NACIONAL NÚMERO </w:t>
      </w:r>
      <w:r w:rsidRPr="00247431">
        <w:rPr>
          <w:rFonts w:ascii="Arial" w:hAnsi="Arial" w:cs="Arial"/>
          <w:sz w:val="18"/>
          <w:szCs w:val="18"/>
          <w:u w:val="single"/>
        </w:rPr>
        <w:t xml:space="preserve">(NÚMERO), </w:t>
      </w:r>
      <w:r w:rsidRPr="00247431">
        <w:rPr>
          <w:rFonts w:ascii="Arial" w:hAnsi="Arial" w:cs="Arial"/>
          <w:sz w:val="18"/>
          <w:szCs w:val="18"/>
        </w:rPr>
        <w:t xml:space="preserve">convocada por esa Subsecretaría a su digno cargo, en atención a lo anterior, me permito señalar la información legal de </w:t>
      </w:r>
      <w:r w:rsidR="00887142" w:rsidRPr="00247431">
        <w:rPr>
          <w:rFonts w:ascii="Arial" w:hAnsi="Arial" w:cs="Arial"/>
          <w:sz w:val="18"/>
          <w:szCs w:val="18"/>
        </w:rPr>
        <w:t>mí</w:t>
      </w:r>
      <w:r w:rsidRPr="00247431">
        <w:rPr>
          <w:rFonts w:ascii="Arial" w:hAnsi="Arial" w:cs="Arial"/>
          <w:sz w:val="18"/>
          <w:szCs w:val="18"/>
        </w:rPr>
        <w:t xml:space="preserve"> representada:</w:t>
      </w:r>
    </w:p>
    <w:p w:rsidR="00197F94" w:rsidRPr="00247431" w:rsidRDefault="00197F94" w:rsidP="000B6285">
      <w:pPr>
        <w:spacing w:after="0" w:line="240" w:lineRule="auto"/>
        <w:rPr>
          <w:rFonts w:ascii="Arial" w:hAnsi="Arial" w:cs="Arial"/>
          <w:sz w:val="18"/>
          <w:szCs w:val="18"/>
        </w:rPr>
      </w:pPr>
    </w:p>
    <w:p w:rsidR="00197F94" w:rsidRPr="00247431"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247431" w:rsidTr="00461402">
        <w:trPr>
          <w:trHeight w:val="266"/>
        </w:trPr>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Registro Federal de Contribuyentes:</w:t>
            </w: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rPr>
          <w:trHeight w:val="286"/>
        </w:trPr>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Domicilio Fiscal (calle, numero, colonia):</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Delegación o Municipio:</w:t>
            </w:r>
          </w:p>
        </w:tc>
      </w:tr>
      <w:tr w:rsidR="00197F94" w:rsidRPr="00247431" w:rsidTr="00461402">
        <w:trPr>
          <w:trHeight w:val="275"/>
        </w:trPr>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Código Postal:</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Entidad Federativa:</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Teléfono:</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Fax:</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Correo Electrónico</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rPr>
          <w:trHeight w:val="371"/>
        </w:trPr>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Representante Legal:</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Correo Electrónico:</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No. Escritura Pública en la que consta su acta constitutiva:</w:t>
            </w: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rPr>
          <w:trHeight w:val="507"/>
        </w:trPr>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Datos de inscripción ante el Registro Público de la Propiedad y del Comercio:</w:t>
            </w: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 xml:space="preserve">Nombre, número y lugar del Notario Público ante el cual se dio </w:t>
            </w:r>
            <w:proofErr w:type="spellStart"/>
            <w:r w:rsidRPr="00247431">
              <w:rPr>
                <w:rFonts w:ascii="Arial" w:hAnsi="Arial" w:cs="Arial"/>
                <w:sz w:val="18"/>
                <w:szCs w:val="18"/>
              </w:rPr>
              <w:t>fé</w:t>
            </w:r>
            <w:proofErr w:type="spellEnd"/>
            <w:r w:rsidRPr="00247431">
              <w:rPr>
                <w:rFonts w:ascii="Arial" w:hAnsi="Arial" w:cs="Arial"/>
                <w:sz w:val="18"/>
                <w:szCs w:val="18"/>
              </w:rPr>
              <w:t xml:space="preserve"> de la misma:</w:t>
            </w: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Relación de Accionistas:</w:t>
            </w:r>
          </w:p>
        </w:tc>
        <w:tc>
          <w:tcPr>
            <w:tcW w:w="5157" w:type="dxa"/>
          </w:tcPr>
          <w:p w:rsidR="00197F94" w:rsidRPr="00247431" w:rsidRDefault="00F52031" w:rsidP="000B6285">
            <w:pPr>
              <w:spacing w:after="0" w:line="240" w:lineRule="auto"/>
              <w:rPr>
                <w:rFonts w:ascii="Arial" w:hAnsi="Arial" w:cs="Arial"/>
                <w:sz w:val="18"/>
                <w:szCs w:val="18"/>
              </w:rPr>
            </w:pPr>
            <w:r w:rsidRPr="00247431">
              <w:rPr>
                <w:rFonts w:ascii="Arial" w:hAnsi="Arial" w:cs="Arial"/>
                <w:sz w:val="18"/>
                <w:szCs w:val="18"/>
              </w:rPr>
              <w:t xml:space="preserve">Apellido </w:t>
            </w:r>
            <w:r w:rsidR="00197F94" w:rsidRPr="00247431">
              <w:rPr>
                <w:rFonts w:ascii="Arial" w:hAnsi="Arial" w:cs="Arial"/>
                <w:sz w:val="18"/>
                <w:szCs w:val="18"/>
              </w:rPr>
              <w:t>Paterno, Apellido Materno, Nombre (s)</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Descripción del Objeto Social:</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D334B0" w:rsidP="000B6285">
            <w:pPr>
              <w:spacing w:after="0" w:line="240" w:lineRule="auto"/>
              <w:rPr>
                <w:rFonts w:ascii="Arial" w:hAnsi="Arial" w:cs="Arial"/>
                <w:sz w:val="18"/>
                <w:szCs w:val="18"/>
              </w:rPr>
            </w:pPr>
            <w:r w:rsidRPr="00247431">
              <w:rPr>
                <w:rFonts w:ascii="Arial" w:hAnsi="Arial" w:cs="Arial"/>
                <w:sz w:val="18"/>
                <w:szCs w:val="18"/>
              </w:rPr>
              <w:t>Reformas al Acta Constitutiva</w:t>
            </w:r>
            <w:r w:rsidR="00197F94" w:rsidRPr="00247431">
              <w:rPr>
                <w:rFonts w:ascii="Arial" w:hAnsi="Arial" w:cs="Arial"/>
                <w:sz w:val="18"/>
                <w:szCs w:val="18"/>
              </w:rPr>
              <w:t>:</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Si existen (en su caso manifestarlas, junto con datos registrales)</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Nombre del apoderado o representante legal:</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Apellido Paterno, Apellido Materno, Nombre (s)</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Datos del documento mediante el cual acredita su personalidad y facultades</w:t>
            </w: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No. Escritura Pública en la que consta su Acta Constitutiva:</w:t>
            </w:r>
          </w:p>
        </w:tc>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Fecha:</w:t>
            </w: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p>
        </w:tc>
        <w:tc>
          <w:tcPr>
            <w:tcW w:w="5157" w:type="dxa"/>
          </w:tcPr>
          <w:p w:rsidR="00197F94" w:rsidRPr="00247431" w:rsidRDefault="00197F94" w:rsidP="000B6285">
            <w:pPr>
              <w:spacing w:after="0" w:line="240" w:lineRule="auto"/>
              <w:rPr>
                <w:rFonts w:ascii="Arial" w:hAnsi="Arial" w:cs="Arial"/>
                <w:sz w:val="18"/>
                <w:szCs w:val="18"/>
              </w:rPr>
            </w:pPr>
          </w:p>
        </w:tc>
      </w:tr>
      <w:tr w:rsidR="00197F94" w:rsidRPr="00247431" w:rsidTr="00461402">
        <w:tc>
          <w:tcPr>
            <w:tcW w:w="5157" w:type="dxa"/>
          </w:tcPr>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Nombre, número y lugar del Notario Público ante el cual se protocolizo la misma:</w:t>
            </w:r>
          </w:p>
        </w:tc>
        <w:tc>
          <w:tcPr>
            <w:tcW w:w="5157" w:type="dxa"/>
          </w:tcPr>
          <w:p w:rsidR="00197F94" w:rsidRPr="00247431" w:rsidRDefault="00197F94" w:rsidP="000B6285">
            <w:pPr>
              <w:spacing w:after="0" w:line="240" w:lineRule="auto"/>
              <w:rPr>
                <w:rFonts w:ascii="Arial" w:hAnsi="Arial" w:cs="Arial"/>
                <w:sz w:val="18"/>
                <w:szCs w:val="18"/>
              </w:rPr>
            </w:pPr>
          </w:p>
        </w:tc>
      </w:tr>
    </w:tbl>
    <w:p w:rsidR="00197F94" w:rsidRPr="00247431" w:rsidRDefault="00197F94" w:rsidP="000B6285">
      <w:pPr>
        <w:spacing w:after="0" w:line="240" w:lineRule="auto"/>
        <w:rPr>
          <w:rFonts w:ascii="Arial" w:hAnsi="Arial" w:cs="Arial"/>
          <w:sz w:val="18"/>
          <w:szCs w:val="18"/>
        </w:rPr>
      </w:pPr>
    </w:p>
    <w:p w:rsidR="00197F94" w:rsidRPr="00247431" w:rsidRDefault="00197F94" w:rsidP="000B6285">
      <w:pPr>
        <w:spacing w:after="0" w:line="240" w:lineRule="auto"/>
        <w:rPr>
          <w:rFonts w:ascii="Arial" w:hAnsi="Arial" w:cs="Arial"/>
          <w:sz w:val="18"/>
          <w:szCs w:val="18"/>
        </w:rPr>
      </w:pPr>
      <w:r w:rsidRPr="00247431">
        <w:rPr>
          <w:rFonts w:ascii="Arial" w:hAnsi="Arial" w:cs="Arial"/>
          <w:sz w:val="18"/>
          <w:szCs w:val="18"/>
        </w:rPr>
        <w:t>Lo anterior es con la finalidad de dar cumplimiento a las disposiciones legales que correspondan y a las Bases y Anexos de la Licit</w:t>
      </w:r>
      <w:r w:rsidR="005E0D90" w:rsidRPr="00247431">
        <w:rPr>
          <w:rFonts w:ascii="Arial" w:hAnsi="Arial" w:cs="Arial"/>
          <w:sz w:val="18"/>
          <w:szCs w:val="18"/>
        </w:rPr>
        <w:t xml:space="preserve">ación Pública Nacional No. </w:t>
      </w:r>
      <w:r w:rsidR="001D66FB" w:rsidRPr="00247431">
        <w:rPr>
          <w:rFonts w:ascii="Arial" w:hAnsi="Arial" w:cs="Arial"/>
          <w:sz w:val="18"/>
          <w:szCs w:val="18"/>
        </w:rPr>
        <w:t>GES 26</w:t>
      </w:r>
      <w:r w:rsidR="00370C97" w:rsidRPr="00247431">
        <w:rPr>
          <w:rFonts w:ascii="Arial" w:hAnsi="Arial" w:cs="Arial"/>
          <w:sz w:val="18"/>
          <w:szCs w:val="18"/>
        </w:rPr>
        <w:t>/202</w:t>
      </w:r>
      <w:r w:rsidR="0015771D" w:rsidRPr="00247431">
        <w:rPr>
          <w:rFonts w:ascii="Arial" w:hAnsi="Arial" w:cs="Arial"/>
          <w:sz w:val="18"/>
          <w:szCs w:val="18"/>
        </w:rPr>
        <w:t>2.</w:t>
      </w:r>
    </w:p>
    <w:p w:rsidR="00197F94" w:rsidRPr="00247431" w:rsidRDefault="00197F94" w:rsidP="000B6285">
      <w:pPr>
        <w:spacing w:after="0" w:line="240" w:lineRule="auto"/>
        <w:jc w:val="center"/>
        <w:rPr>
          <w:rFonts w:ascii="Arial" w:hAnsi="Arial" w:cs="Arial"/>
          <w:sz w:val="18"/>
          <w:szCs w:val="18"/>
        </w:rPr>
      </w:pPr>
      <w:r w:rsidRPr="00247431">
        <w:rPr>
          <w:rFonts w:ascii="Arial" w:hAnsi="Arial" w:cs="Arial"/>
          <w:sz w:val="18"/>
          <w:szCs w:val="18"/>
        </w:rPr>
        <w:t>Protesto lo necesario</w:t>
      </w:r>
    </w:p>
    <w:p w:rsidR="00197F94" w:rsidRPr="00247431" w:rsidRDefault="00197F94" w:rsidP="000B6285">
      <w:pPr>
        <w:spacing w:after="0" w:line="240" w:lineRule="auto"/>
        <w:jc w:val="center"/>
        <w:rPr>
          <w:rFonts w:ascii="Arial" w:hAnsi="Arial" w:cs="Arial"/>
          <w:sz w:val="18"/>
          <w:szCs w:val="18"/>
        </w:rPr>
      </w:pPr>
      <w:r w:rsidRPr="00247431">
        <w:rPr>
          <w:rFonts w:ascii="Arial" w:hAnsi="Arial" w:cs="Arial"/>
          <w:sz w:val="18"/>
          <w:szCs w:val="18"/>
        </w:rPr>
        <w:t>(Firma autógrafa original)</w:t>
      </w:r>
    </w:p>
    <w:p w:rsidR="00197F94" w:rsidRPr="00247431" w:rsidRDefault="00197F94" w:rsidP="000B6285">
      <w:pPr>
        <w:spacing w:after="0" w:line="240" w:lineRule="auto"/>
        <w:rPr>
          <w:rFonts w:ascii="Arial" w:hAnsi="Arial" w:cs="Arial"/>
          <w:sz w:val="10"/>
          <w:szCs w:val="10"/>
        </w:rPr>
      </w:pPr>
    </w:p>
    <w:p w:rsidR="00197F94" w:rsidRPr="00247431" w:rsidRDefault="00197F94" w:rsidP="000B6285">
      <w:pPr>
        <w:spacing w:after="0" w:line="240" w:lineRule="auto"/>
        <w:jc w:val="both"/>
        <w:rPr>
          <w:rFonts w:ascii="Arial" w:hAnsi="Arial" w:cs="Arial"/>
          <w:sz w:val="17"/>
          <w:szCs w:val="17"/>
        </w:rPr>
      </w:pPr>
      <w:r w:rsidRPr="00247431">
        <w:rPr>
          <w:rFonts w:ascii="Arial" w:hAnsi="Arial" w:cs="Arial"/>
          <w:b/>
          <w:sz w:val="17"/>
          <w:szCs w:val="17"/>
        </w:rPr>
        <w:t>Nota:</w:t>
      </w:r>
      <w:r w:rsidRPr="00247431">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Pr="00247431" w:rsidRDefault="00D41856" w:rsidP="000B6285">
      <w:pPr>
        <w:spacing w:after="0" w:line="240" w:lineRule="auto"/>
        <w:jc w:val="center"/>
        <w:rPr>
          <w:rFonts w:ascii="Arial" w:hAnsi="Arial" w:cs="Arial"/>
          <w:sz w:val="18"/>
          <w:szCs w:val="18"/>
        </w:rPr>
      </w:pPr>
    </w:p>
    <w:p w:rsidR="00504DC9" w:rsidRPr="00247431" w:rsidRDefault="00504DC9" w:rsidP="000B6285">
      <w:pPr>
        <w:spacing w:after="0" w:line="240" w:lineRule="auto"/>
        <w:jc w:val="center"/>
        <w:rPr>
          <w:rFonts w:ascii="Arial" w:hAnsi="Arial" w:cs="Arial"/>
          <w:sz w:val="20"/>
          <w:szCs w:val="20"/>
        </w:rPr>
      </w:pPr>
    </w:p>
    <w:p w:rsidR="00076EFE" w:rsidRPr="00247431" w:rsidRDefault="00197F94" w:rsidP="000B6285">
      <w:pPr>
        <w:spacing w:after="0" w:line="240" w:lineRule="auto"/>
        <w:jc w:val="center"/>
        <w:rPr>
          <w:rFonts w:ascii="Arial" w:hAnsi="Arial" w:cs="Arial"/>
          <w:b/>
        </w:rPr>
      </w:pPr>
      <w:r w:rsidRPr="00247431">
        <w:rPr>
          <w:rFonts w:ascii="Arial" w:hAnsi="Arial" w:cs="Arial"/>
          <w:sz w:val="20"/>
          <w:szCs w:val="20"/>
        </w:rPr>
        <w:t xml:space="preserve"> </w:t>
      </w:r>
      <w:r w:rsidR="00076EFE" w:rsidRPr="00247431">
        <w:rPr>
          <w:rFonts w:ascii="Arial" w:hAnsi="Arial" w:cs="Arial"/>
          <w:b/>
        </w:rPr>
        <w:t>Gobierno del Estado de Sinaloa</w:t>
      </w:r>
    </w:p>
    <w:p w:rsidR="00076EFE" w:rsidRPr="00247431" w:rsidRDefault="00076EFE" w:rsidP="000B6285">
      <w:pPr>
        <w:spacing w:after="0" w:line="240" w:lineRule="auto"/>
        <w:jc w:val="center"/>
        <w:rPr>
          <w:rFonts w:ascii="Arial" w:hAnsi="Arial" w:cs="Arial"/>
          <w:b/>
        </w:rPr>
      </w:pPr>
      <w:r w:rsidRPr="00247431">
        <w:rPr>
          <w:rFonts w:ascii="Arial" w:hAnsi="Arial" w:cs="Arial"/>
          <w:b/>
        </w:rPr>
        <w:t>Secretaría de Administración y Finanzas</w:t>
      </w:r>
    </w:p>
    <w:p w:rsidR="00076EFE" w:rsidRPr="00247431" w:rsidRDefault="00076EFE" w:rsidP="000B6285">
      <w:pPr>
        <w:spacing w:after="0" w:line="240" w:lineRule="auto"/>
        <w:jc w:val="center"/>
        <w:rPr>
          <w:rFonts w:ascii="Arial" w:hAnsi="Arial" w:cs="Arial"/>
          <w:b/>
        </w:rPr>
      </w:pPr>
      <w:r w:rsidRPr="00247431">
        <w:rPr>
          <w:rFonts w:ascii="Arial" w:hAnsi="Arial" w:cs="Arial"/>
          <w:b/>
        </w:rPr>
        <w:t>Subsecretaría de Administración</w:t>
      </w:r>
    </w:p>
    <w:p w:rsidR="00076EFE" w:rsidRPr="00247431" w:rsidRDefault="00076EFE" w:rsidP="000B6285">
      <w:pPr>
        <w:spacing w:after="0" w:line="240" w:lineRule="auto"/>
        <w:jc w:val="center"/>
        <w:rPr>
          <w:rFonts w:ascii="Arial" w:hAnsi="Arial" w:cs="Arial"/>
          <w:b/>
        </w:rPr>
      </w:pPr>
    </w:p>
    <w:p w:rsidR="00076EFE" w:rsidRPr="00247431" w:rsidRDefault="00076EFE" w:rsidP="000B6285">
      <w:pPr>
        <w:pStyle w:val="Puesto"/>
        <w:rPr>
          <w:rFonts w:cs="Arial"/>
          <w:sz w:val="22"/>
          <w:szCs w:val="22"/>
        </w:rPr>
      </w:pPr>
      <w:r w:rsidRPr="00247431">
        <w:rPr>
          <w:rFonts w:cs="Arial"/>
          <w:sz w:val="22"/>
          <w:szCs w:val="22"/>
        </w:rPr>
        <w:t>Convocatoria a la Licitaci</w:t>
      </w:r>
      <w:r w:rsidR="004E4F7E" w:rsidRPr="00247431">
        <w:rPr>
          <w:rFonts w:cs="Arial"/>
          <w:sz w:val="22"/>
          <w:szCs w:val="22"/>
        </w:rPr>
        <w:t>ón Pública Nacional Número GES</w:t>
      </w:r>
      <w:r w:rsidR="0017033F" w:rsidRPr="00247431">
        <w:rPr>
          <w:rFonts w:cs="Arial"/>
          <w:sz w:val="22"/>
          <w:szCs w:val="22"/>
        </w:rPr>
        <w:t xml:space="preserve"> </w:t>
      </w:r>
      <w:r w:rsidR="00B87F9E" w:rsidRPr="00247431">
        <w:rPr>
          <w:rFonts w:cs="Arial"/>
          <w:sz w:val="22"/>
          <w:szCs w:val="22"/>
        </w:rPr>
        <w:t>26</w:t>
      </w:r>
      <w:r w:rsidR="0015771D" w:rsidRPr="00247431">
        <w:rPr>
          <w:rFonts w:cs="Arial"/>
          <w:sz w:val="22"/>
          <w:szCs w:val="22"/>
        </w:rPr>
        <w:t>/2022</w:t>
      </w:r>
      <w:r w:rsidR="008A5BBD" w:rsidRPr="00247431">
        <w:rPr>
          <w:rFonts w:cs="Arial"/>
          <w:sz w:val="22"/>
          <w:szCs w:val="22"/>
        </w:rPr>
        <w:t>.</w:t>
      </w:r>
    </w:p>
    <w:p w:rsidR="00076EFE" w:rsidRPr="00247431" w:rsidRDefault="00076EFE" w:rsidP="000B6285">
      <w:pPr>
        <w:pStyle w:val="Puesto"/>
        <w:rPr>
          <w:rFonts w:cs="Arial"/>
          <w:sz w:val="22"/>
          <w:szCs w:val="22"/>
        </w:rPr>
      </w:pPr>
    </w:p>
    <w:p w:rsidR="00854D49" w:rsidRPr="00247431" w:rsidRDefault="00854D49" w:rsidP="00854D49">
      <w:pPr>
        <w:spacing w:after="0" w:line="240" w:lineRule="auto"/>
        <w:jc w:val="both"/>
        <w:rPr>
          <w:rFonts w:ascii="Arial" w:hAnsi="Arial" w:cs="Arial"/>
          <w:b/>
          <w:sz w:val="20"/>
          <w:szCs w:val="20"/>
        </w:rPr>
      </w:pPr>
      <w:r w:rsidRPr="00247431">
        <w:rPr>
          <w:rFonts w:ascii="Arial" w:hAnsi="Arial" w:cs="Arial"/>
          <w:b/>
          <w:sz w:val="20"/>
          <w:szCs w:val="20"/>
        </w:rPr>
        <w:t>Adquisición de equipo de cómputo para diversas dependencias, solicitada por el Secretariado Ejecutivo del Sistema Estatal de Seguridad Pública y la Coordinación</w:t>
      </w:r>
      <w:r w:rsidRPr="00247431">
        <w:rPr>
          <w:rFonts w:ascii="Arial" w:hAnsi="Arial" w:cs="Arial"/>
          <w:b/>
          <w:iCs/>
          <w:sz w:val="24"/>
          <w:szCs w:val="24"/>
          <w:lang w:val="es-ES" w:eastAsia="es-ES"/>
        </w:rPr>
        <w:t xml:space="preserve"> </w:t>
      </w:r>
      <w:r w:rsidRPr="00247431">
        <w:rPr>
          <w:rFonts w:ascii="Arial" w:hAnsi="Arial" w:cs="Arial"/>
          <w:b/>
          <w:sz w:val="20"/>
          <w:szCs w:val="20"/>
        </w:rPr>
        <w:t>Administrativa de la Secretaria General de Gobierno</w:t>
      </w:r>
    </w:p>
    <w:p w:rsidR="00FF5A88" w:rsidRPr="00247431" w:rsidRDefault="00FF5A88" w:rsidP="000B6285">
      <w:pPr>
        <w:spacing w:after="0" w:line="240" w:lineRule="auto"/>
        <w:jc w:val="center"/>
        <w:rPr>
          <w:rFonts w:ascii="Arial" w:hAnsi="Arial" w:cs="Arial"/>
          <w:b/>
        </w:rPr>
      </w:pPr>
    </w:p>
    <w:p w:rsidR="00670A35" w:rsidRPr="00247431" w:rsidRDefault="00670A35" w:rsidP="00670A35">
      <w:pPr>
        <w:spacing w:after="0" w:line="240" w:lineRule="auto"/>
        <w:jc w:val="center"/>
        <w:rPr>
          <w:rFonts w:ascii="Arial" w:hAnsi="Arial" w:cs="Arial"/>
          <w:b/>
        </w:rPr>
      </w:pPr>
      <w:r w:rsidRPr="00247431">
        <w:rPr>
          <w:rFonts w:ascii="Arial" w:hAnsi="Arial" w:cs="Arial"/>
          <w:b/>
        </w:rPr>
        <w:t>Anexo III bis</w:t>
      </w:r>
    </w:p>
    <w:p w:rsidR="00670A35" w:rsidRPr="00247431" w:rsidRDefault="00670A35" w:rsidP="00670A35">
      <w:pPr>
        <w:spacing w:after="0" w:line="240" w:lineRule="auto"/>
        <w:jc w:val="center"/>
        <w:rPr>
          <w:rFonts w:ascii="Arial" w:hAnsi="Arial" w:cs="Arial"/>
          <w:b/>
        </w:rPr>
      </w:pPr>
      <w:r w:rsidRPr="00247431">
        <w:rPr>
          <w:rFonts w:ascii="Arial" w:hAnsi="Arial" w:cs="Arial"/>
          <w:b/>
        </w:rPr>
        <w:t>Formato para la presentación de preguntas para la Junta de Aclaraciones.</w:t>
      </w:r>
    </w:p>
    <w:p w:rsidR="00670A35" w:rsidRPr="00247431" w:rsidRDefault="00670A35" w:rsidP="00670A35">
      <w:pPr>
        <w:pStyle w:val="Puesto"/>
        <w:rPr>
          <w:rFonts w:cs="Arial"/>
          <w:sz w:val="22"/>
          <w:szCs w:val="22"/>
          <w:lang w:val="es-MX"/>
        </w:rPr>
      </w:pPr>
    </w:p>
    <w:p w:rsidR="00670A35" w:rsidRPr="00247431" w:rsidRDefault="00670A35" w:rsidP="00670A35">
      <w:pPr>
        <w:tabs>
          <w:tab w:val="left" w:pos="5580"/>
          <w:tab w:val="left" w:pos="7260"/>
        </w:tabs>
        <w:spacing w:after="0" w:line="240" w:lineRule="auto"/>
        <w:jc w:val="both"/>
        <w:outlineLvl w:val="0"/>
        <w:rPr>
          <w:rFonts w:ascii="Arial" w:hAnsi="Arial" w:cs="Arial"/>
          <w:b/>
        </w:rPr>
      </w:pPr>
    </w:p>
    <w:p w:rsidR="00670A35" w:rsidRPr="00247431" w:rsidRDefault="00670A35" w:rsidP="00670A35">
      <w:pPr>
        <w:tabs>
          <w:tab w:val="left" w:pos="5580"/>
          <w:tab w:val="left" w:pos="7260"/>
        </w:tabs>
        <w:spacing w:after="0"/>
        <w:jc w:val="both"/>
        <w:outlineLvl w:val="0"/>
        <w:rPr>
          <w:rFonts w:ascii="Arial" w:hAnsi="Arial" w:cs="Arial"/>
          <w:b/>
        </w:rPr>
      </w:pPr>
      <w:r w:rsidRPr="00247431">
        <w:rPr>
          <w:rFonts w:ascii="Arial" w:hAnsi="Arial" w:cs="Arial"/>
          <w:b/>
        </w:rPr>
        <w:t>Solicitudes de aclaración efectuadas por:</w:t>
      </w:r>
    </w:p>
    <w:p w:rsidR="00670A35" w:rsidRPr="00247431" w:rsidRDefault="00670A35" w:rsidP="00670A35">
      <w:pPr>
        <w:spacing w:after="0"/>
        <w:jc w:val="both"/>
        <w:rPr>
          <w:rFonts w:ascii="Arial" w:hAnsi="Arial" w:cs="Arial"/>
          <w:b/>
          <w:u w:val="single"/>
        </w:rPr>
      </w:pPr>
    </w:p>
    <w:p w:rsidR="00670A35" w:rsidRPr="00247431" w:rsidRDefault="00670A35" w:rsidP="00670A35">
      <w:pPr>
        <w:spacing w:after="0"/>
        <w:jc w:val="both"/>
        <w:rPr>
          <w:rFonts w:ascii="Arial" w:hAnsi="Arial" w:cs="Arial"/>
          <w:b/>
          <w:u w:val="single"/>
        </w:rPr>
      </w:pPr>
      <w:r w:rsidRPr="00247431">
        <w:rPr>
          <w:rFonts w:ascii="Arial" w:hAnsi="Arial" w:cs="Arial"/>
          <w:b/>
          <w:u w:val="single"/>
        </w:rPr>
        <w:t>Nombre de la empresa:</w:t>
      </w:r>
    </w:p>
    <w:p w:rsidR="00670A35" w:rsidRPr="00247431" w:rsidRDefault="00670A35" w:rsidP="00670A35">
      <w:pPr>
        <w:spacing w:after="0"/>
        <w:jc w:val="both"/>
        <w:rPr>
          <w:rFonts w:ascii="Arial" w:hAnsi="Arial" w:cs="Arial"/>
          <w:b/>
          <w:u w:val="single"/>
        </w:rPr>
      </w:pPr>
    </w:p>
    <w:p w:rsidR="00670A35" w:rsidRPr="00247431" w:rsidRDefault="00670A35" w:rsidP="00670A35">
      <w:pPr>
        <w:tabs>
          <w:tab w:val="left" w:pos="5580"/>
          <w:tab w:val="left" w:pos="7260"/>
        </w:tabs>
        <w:spacing w:after="0"/>
        <w:jc w:val="both"/>
        <w:outlineLvl w:val="0"/>
        <w:rPr>
          <w:rFonts w:ascii="Arial" w:hAnsi="Arial" w:cs="Arial"/>
          <w:b/>
          <w:color w:val="FF0000"/>
        </w:rPr>
      </w:pPr>
      <w:r w:rsidRPr="00247431">
        <w:rPr>
          <w:rFonts w:ascii="Arial" w:hAnsi="Arial" w:cs="Arial"/>
          <w:b/>
          <w:color w:val="FF0000"/>
        </w:rPr>
        <w:t xml:space="preserve">(Las preguntas a las respuestas se agrupan preferentemente por tema o numeral de la convocatoria a la licitación para proceder a su respuesta): </w:t>
      </w:r>
    </w:p>
    <w:p w:rsidR="00670A35" w:rsidRPr="00247431" w:rsidRDefault="00670A35" w:rsidP="00670A35">
      <w:pPr>
        <w:spacing w:after="0"/>
        <w:jc w:val="both"/>
        <w:rPr>
          <w:rFonts w:ascii="Arial" w:hAnsi="Arial" w:cs="Arial"/>
          <w:b/>
          <w:u w:val="single"/>
        </w:rPr>
      </w:pPr>
    </w:p>
    <w:p w:rsidR="00670A35" w:rsidRPr="00247431" w:rsidRDefault="00670A35" w:rsidP="00670A35">
      <w:pPr>
        <w:spacing w:after="0"/>
        <w:jc w:val="both"/>
        <w:rPr>
          <w:rFonts w:ascii="Arial" w:hAnsi="Arial" w:cs="Arial"/>
          <w:b/>
          <w:u w:val="single"/>
        </w:rPr>
      </w:pPr>
      <w:r w:rsidRPr="00247431">
        <w:rPr>
          <w:rFonts w:ascii="Arial" w:hAnsi="Arial" w:cs="Arial"/>
          <w:b/>
          <w:u w:val="single"/>
        </w:rPr>
        <w:t>Ejemplo:</w:t>
      </w:r>
    </w:p>
    <w:p w:rsidR="00670A35" w:rsidRPr="00247431" w:rsidRDefault="00670A35" w:rsidP="00670A35">
      <w:pPr>
        <w:spacing w:after="0"/>
        <w:jc w:val="both"/>
        <w:rPr>
          <w:rFonts w:ascii="Arial" w:hAnsi="Arial" w:cs="Arial"/>
          <w:b/>
          <w:u w:val="single"/>
        </w:rPr>
      </w:pPr>
    </w:p>
    <w:p w:rsidR="00670A35" w:rsidRPr="00247431" w:rsidRDefault="00670A35" w:rsidP="00670A35">
      <w:pPr>
        <w:numPr>
          <w:ilvl w:val="0"/>
          <w:numId w:val="10"/>
        </w:numPr>
        <w:spacing w:after="0" w:line="240" w:lineRule="auto"/>
        <w:jc w:val="both"/>
        <w:rPr>
          <w:rFonts w:ascii="Arial" w:hAnsi="Arial" w:cs="Arial"/>
          <w:b/>
        </w:rPr>
      </w:pPr>
      <w:r w:rsidRPr="00247431">
        <w:rPr>
          <w:rFonts w:ascii="Arial" w:hAnsi="Arial" w:cs="Arial"/>
          <w:b/>
        </w:rPr>
        <w:t>Preguntas administrativas:</w:t>
      </w:r>
    </w:p>
    <w:p w:rsidR="00670A35" w:rsidRPr="00247431" w:rsidRDefault="00670A35" w:rsidP="00670A35">
      <w:pPr>
        <w:spacing w:after="0"/>
        <w:jc w:val="both"/>
        <w:rPr>
          <w:rFonts w:ascii="Arial" w:hAnsi="Arial" w:cs="Arial"/>
          <w:b/>
        </w:rPr>
      </w:pPr>
    </w:p>
    <w:p w:rsidR="00670A35" w:rsidRPr="00247431" w:rsidRDefault="00670A35" w:rsidP="00670A35">
      <w:pPr>
        <w:spacing w:after="0"/>
        <w:jc w:val="both"/>
        <w:rPr>
          <w:rFonts w:ascii="Arial" w:hAnsi="Arial" w:cs="Arial"/>
          <w:b/>
          <w:color w:val="FF0000"/>
        </w:rPr>
      </w:pPr>
      <w:r w:rsidRPr="00247431">
        <w:rPr>
          <w:rFonts w:ascii="Arial" w:hAnsi="Arial" w:cs="Arial"/>
          <w:b/>
        </w:rPr>
        <w:t xml:space="preserve">1.- Pregunta ----------------? </w:t>
      </w:r>
      <w:r w:rsidRPr="00247431">
        <w:rPr>
          <w:rFonts w:ascii="Arial" w:hAnsi="Arial" w:cs="Arial"/>
          <w:b/>
          <w:color w:val="FF0000"/>
        </w:rPr>
        <w:t>(Licitante)</w:t>
      </w:r>
    </w:p>
    <w:p w:rsidR="00670A35" w:rsidRPr="00247431" w:rsidRDefault="00670A35" w:rsidP="00670A35">
      <w:pPr>
        <w:spacing w:after="0"/>
        <w:jc w:val="both"/>
        <w:rPr>
          <w:rFonts w:ascii="Arial" w:hAnsi="Arial" w:cs="Arial"/>
          <w:b/>
        </w:rPr>
      </w:pPr>
    </w:p>
    <w:p w:rsidR="00670A35" w:rsidRPr="00247431" w:rsidRDefault="00670A35" w:rsidP="00670A35">
      <w:pPr>
        <w:pStyle w:val="Prrafodelista"/>
        <w:ind w:left="0"/>
        <w:contextualSpacing w:val="0"/>
        <w:rPr>
          <w:rFonts w:ascii="Arial" w:hAnsi="Arial" w:cs="Arial"/>
          <w:b/>
          <w:caps/>
          <w:color w:val="FF0000"/>
          <w:lang w:val="es-MX"/>
        </w:rPr>
      </w:pPr>
      <w:r w:rsidRPr="00247431">
        <w:rPr>
          <w:rFonts w:ascii="Arial" w:hAnsi="Arial" w:cs="Arial"/>
          <w:b/>
          <w:caps/>
          <w:lang w:val="es-MX"/>
        </w:rPr>
        <w:t>R</w:t>
      </w:r>
      <w:r w:rsidRPr="00247431">
        <w:rPr>
          <w:rFonts w:ascii="Arial" w:hAnsi="Arial" w:cs="Arial"/>
          <w:b/>
          <w:lang w:val="es-MX"/>
        </w:rPr>
        <w:t>espuesta</w:t>
      </w:r>
      <w:r w:rsidRPr="00247431">
        <w:rPr>
          <w:rFonts w:ascii="Arial" w:hAnsi="Arial" w:cs="Arial"/>
          <w:b/>
          <w:caps/>
          <w:lang w:val="es-MX"/>
        </w:rPr>
        <w:t xml:space="preserve">: --------------  </w:t>
      </w:r>
      <w:r w:rsidRPr="00247431">
        <w:rPr>
          <w:rFonts w:ascii="Arial" w:hAnsi="Arial" w:cs="Arial"/>
          <w:b/>
          <w:caps/>
          <w:color w:val="FF0000"/>
          <w:lang w:val="es-MX"/>
        </w:rPr>
        <w:t>(</w:t>
      </w:r>
      <w:r w:rsidRPr="00247431">
        <w:rPr>
          <w:rFonts w:ascii="Arial" w:hAnsi="Arial" w:cs="Arial"/>
          <w:b/>
          <w:color w:val="FF0000"/>
          <w:lang w:val="es-MX"/>
        </w:rPr>
        <w:t>Convocante)</w:t>
      </w:r>
    </w:p>
    <w:p w:rsidR="00670A35" w:rsidRPr="00247431" w:rsidRDefault="00670A35" w:rsidP="00670A35">
      <w:pPr>
        <w:pStyle w:val="Prrafodelista"/>
        <w:ind w:left="0"/>
        <w:contextualSpacing w:val="0"/>
        <w:rPr>
          <w:rFonts w:ascii="Arial" w:hAnsi="Arial" w:cs="Arial"/>
          <w:b/>
          <w:caps/>
          <w:lang w:val="es-MX"/>
        </w:rPr>
      </w:pPr>
    </w:p>
    <w:p w:rsidR="00670A35" w:rsidRPr="00247431" w:rsidRDefault="00670A35" w:rsidP="00670A35">
      <w:pPr>
        <w:pStyle w:val="Prrafodelista"/>
        <w:ind w:left="0"/>
        <w:contextualSpacing w:val="0"/>
        <w:rPr>
          <w:rFonts w:ascii="Arial" w:hAnsi="Arial" w:cs="Arial"/>
          <w:b/>
          <w:caps/>
          <w:lang w:val="es-MX"/>
        </w:rPr>
      </w:pPr>
      <w:r w:rsidRPr="00247431">
        <w:rPr>
          <w:rFonts w:ascii="Arial" w:hAnsi="Arial" w:cs="Arial"/>
          <w:b/>
          <w:caps/>
          <w:lang w:val="es-MX"/>
        </w:rPr>
        <w:t>2.- -------------</w:t>
      </w:r>
    </w:p>
    <w:p w:rsidR="00670A35" w:rsidRPr="00247431" w:rsidRDefault="00670A35" w:rsidP="00670A35">
      <w:pPr>
        <w:spacing w:after="0"/>
        <w:ind w:left="360"/>
        <w:jc w:val="both"/>
        <w:rPr>
          <w:rFonts w:ascii="Arial" w:hAnsi="Arial" w:cs="Arial"/>
          <w:b/>
        </w:rPr>
      </w:pPr>
    </w:p>
    <w:p w:rsidR="00670A35" w:rsidRPr="00247431" w:rsidRDefault="00670A35" w:rsidP="00670A35">
      <w:pPr>
        <w:spacing w:after="0"/>
        <w:ind w:left="360"/>
        <w:jc w:val="both"/>
        <w:rPr>
          <w:rFonts w:ascii="Arial" w:hAnsi="Arial" w:cs="Arial"/>
          <w:b/>
        </w:rPr>
      </w:pPr>
    </w:p>
    <w:p w:rsidR="00670A35" w:rsidRPr="00247431" w:rsidRDefault="00670A35" w:rsidP="00670A35">
      <w:pPr>
        <w:spacing w:after="0"/>
        <w:ind w:left="360"/>
        <w:jc w:val="both"/>
        <w:rPr>
          <w:rFonts w:ascii="Arial" w:hAnsi="Arial" w:cs="Arial"/>
          <w:b/>
        </w:rPr>
      </w:pPr>
    </w:p>
    <w:p w:rsidR="00670A35" w:rsidRPr="00247431" w:rsidRDefault="00670A35" w:rsidP="00670A35">
      <w:pPr>
        <w:numPr>
          <w:ilvl w:val="0"/>
          <w:numId w:val="10"/>
        </w:numPr>
        <w:spacing w:after="0" w:line="240" w:lineRule="auto"/>
        <w:jc w:val="both"/>
        <w:rPr>
          <w:rFonts w:ascii="Arial" w:hAnsi="Arial" w:cs="Arial"/>
          <w:b/>
        </w:rPr>
      </w:pPr>
      <w:r w:rsidRPr="00247431">
        <w:rPr>
          <w:rFonts w:ascii="Arial" w:hAnsi="Arial" w:cs="Arial"/>
          <w:b/>
        </w:rPr>
        <w:t>Preguntas Técnicas:</w:t>
      </w:r>
    </w:p>
    <w:p w:rsidR="00670A35" w:rsidRPr="00247431" w:rsidRDefault="00670A35" w:rsidP="00670A35">
      <w:pPr>
        <w:pStyle w:val="Prrafodelista"/>
        <w:ind w:left="0"/>
        <w:contextualSpacing w:val="0"/>
        <w:rPr>
          <w:rFonts w:ascii="Arial" w:hAnsi="Arial" w:cs="Arial"/>
          <w:b/>
          <w:caps/>
          <w:lang w:val="es-MX"/>
        </w:rPr>
      </w:pPr>
    </w:p>
    <w:p w:rsidR="00670A35" w:rsidRPr="00247431" w:rsidRDefault="00670A35" w:rsidP="00670A35">
      <w:pPr>
        <w:spacing w:after="0"/>
        <w:jc w:val="both"/>
        <w:rPr>
          <w:rFonts w:ascii="Arial" w:hAnsi="Arial" w:cs="Arial"/>
          <w:b/>
          <w:color w:val="FF0000"/>
        </w:rPr>
      </w:pPr>
      <w:r w:rsidRPr="00247431">
        <w:rPr>
          <w:rFonts w:ascii="Arial" w:hAnsi="Arial" w:cs="Arial"/>
          <w:b/>
        </w:rPr>
        <w:t xml:space="preserve">1.- Pregunta ----------------? </w:t>
      </w:r>
      <w:r w:rsidRPr="00247431">
        <w:rPr>
          <w:rFonts w:ascii="Arial" w:hAnsi="Arial" w:cs="Arial"/>
          <w:b/>
          <w:color w:val="FF0000"/>
        </w:rPr>
        <w:t>(Licitante)</w:t>
      </w:r>
    </w:p>
    <w:p w:rsidR="00670A35" w:rsidRPr="00247431" w:rsidRDefault="00670A35" w:rsidP="00670A35">
      <w:pPr>
        <w:spacing w:after="0"/>
        <w:jc w:val="both"/>
        <w:rPr>
          <w:rFonts w:ascii="Arial" w:hAnsi="Arial" w:cs="Arial"/>
          <w:b/>
        </w:rPr>
      </w:pPr>
    </w:p>
    <w:p w:rsidR="00670A35" w:rsidRPr="00247431" w:rsidRDefault="00670A35" w:rsidP="00670A35">
      <w:pPr>
        <w:pStyle w:val="Prrafodelista"/>
        <w:ind w:left="0"/>
        <w:contextualSpacing w:val="0"/>
        <w:rPr>
          <w:rFonts w:ascii="Arial" w:hAnsi="Arial" w:cs="Arial"/>
          <w:b/>
          <w:caps/>
          <w:color w:val="FF0000"/>
          <w:lang w:val="es-MX"/>
        </w:rPr>
      </w:pPr>
      <w:r w:rsidRPr="00247431">
        <w:rPr>
          <w:rFonts w:ascii="Arial" w:hAnsi="Arial" w:cs="Arial"/>
          <w:b/>
          <w:caps/>
          <w:lang w:val="es-MX"/>
        </w:rPr>
        <w:t>R</w:t>
      </w:r>
      <w:r w:rsidRPr="00247431">
        <w:rPr>
          <w:rFonts w:ascii="Arial" w:hAnsi="Arial" w:cs="Arial"/>
          <w:b/>
          <w:lang w:val="es-MX"/>
        </w:rPr>
        <w:t>espuesta</w:t>
      </w:r>
      <w:r w:rsidRPr="00247431">
        <w:rPr>
          <w:rFonts w:ascii="Arial" w:hAnsi="Arial" w:cs="Arial"/>
          <w:b/>
          <w:caps/>
          <w:lang w:val="es-MX"/>
        </w:rPr>
        <w:t xml:space="preserve">: --------------  </w:t>
      </w:r>
      <w:r w:rsidRPr="00247431">
        <w:rPr>
          <w:rFonts w:ascii="Arial" w:hAnsi="Arial" w:cs="Arial"/>
          <w:b/>
          <w:caps/>
          <w:color w:val="FF0000"/>
          <w:lang w:val="es-MX"/>
        </w:rPr>
        <w:t>(</w:t>
      </w:r>
      <w:r w:rsidRPr="00247431">
        <w:rPr>
          <w:rFonts w:ascii="Arial" w:hAnsi="Arial" w:cs="Arial"/>
          <w:b/>
          <w:color w:val="FF0000"/>
          <w:lang w:val="es-MX"/>
        </w:rPr>
        <w:t>Área Técnica</w:t>
      </w:r>
      <w:r w:rsidRPr="00247431">
        <w:rPr>
          <w:rFonts w:ascii="Arial" w:hAnsi="Arial" w:cs="Arial"/>
          <w:b/>
          <w:caps/>
          <w:color w:val="FF0000"/>
          <w:lang w:val="es-MX"/>
        </w:rPr>
        <w:t>)</w:t>
      </w:r>
    </w:p>
    <w:p w:rsidR="00670A35" w:rsidRPr="00247431" w:rsidRDefault="00670A35" w:rsidP="00670A35">
      <w:pPr>
        <w:pStyle w:val="Prrafodelista"/>
        <w:ind w:left="0"/>
        <w:contextualSpacing w:val="0"/>
        <w:rPr>
          <w:rFonts w:ascii="Arial" w:hAnsi="Arial" w:cs="Arial"/>
          <w:b/>
          <w:caps/>
          <w:lang w:val="es-MX"/>
        </w:rPr>
      </w:pPr>
    </w:p>
    <w:p w:rsidR="00670A35" w:rsidRPr="00247431" w:rsidRDefault="00670A35" w:rsidP="00670A35">
      <w:pPr>
        <w:pStyle w:val="Prrafodelista"/>
        <w:ind w:left="0"/>
        <w:contextualSpacing w:val="0"/>
        <w:rPr>
          <w:rFonts w:ascii="Arial" w:hAnsi="Arial" w:cs="Arial"/>
          <w:b/>
          <w:caps/>
          <w:lang w:val="es-MX"/>
        </w:rPr>
      </w:pPr>
    </w:p>
    <w:p w:rsidR="00670A35" w:rsidRPr="00247431" w:rsidRDefault="00670A35" w:rsidP="00670A35">
      <w:pPr>
        <w:pStyle w:val="Prrafodelista"/>
        <w:ind w:left="0"/>
        <w:contextualSpacing w:val="0"/>
        <w:rPr>
          <w:rFonts w:ascii="Arial" w:hAnsi="Arial" w:cs="Arial"/>
          <w:b/>
          <w:caps/>
          <w:lang w:val="es-MX"/>
        </w:rPr>
      </w:pPr>
      <w:r w:rsidRPr="00247431">
        <w:rPr>
          <w:rFonts w:ascii="Arial" w:hAnsi="Arial" w:cs="Arial"/>
          <w:b/>
          <w:caps/>
          <w:lang w:val="es-MX"/>
        </w:rPr>
        <w:t>2.- -------------</w:t>
      </w:r>
    </w:p>
    <w:p w:rsidR="00670A35" w:rsidRPr="00247431" w:rsidRDefault="00670A35" w:rsidP="00670A35">
      <w:pPr>
        <w:pStyle w:val="Prrafodelista"/>
        <w:ind w:left="0"/>
        <w:contextualSpacing w:val="0"/>
        <w:jc w:val="both"/>
        <w:rPr>
          <w:rFonts w:ascii="Arial" w:hAnsi="Arial" w:cs="Arial"/>
          <w:b/>
          <w:color w:val="FF0000"/>
          <w:lang w:val="es-MX"/>
        </w:rPr>
      </w:pPr>
    </w:p>
    <w:p w:rsidR="00670A35" w:rsidRPr="00247431" w:rsidRDefault="00670A35" w:rsidP="00670A35">
      <w:pPr>
        <w:pStyle w:val="Prrafodelista"/>
        <w:ind w:left="0"/>
        <w:contextualSpacing w:val="0"/>
        <w:jc w:val="both"/>
        <w:rPr>
          <w:rFonts w:ascii="Arial" w:hAnsi="Arial" w:cs="Arial"/>
          <w:b/>
          <w:color w:val="FF0000"/>
          <w:lang w:val="es-MX"/>
        </w:rPr>
      </w:pPr>
    </w:p>
    <w:p w:rsidR="00670A35" w:rsidRPr="00247431" w:rsidRDefault="00670A35" w:rsidP="00670A35">
      <w:pPr>
        <w:pStyle w:val="Prrafodelista"/>
        <w:ind w:left="0"/>
        <w:contextualSpacing w:val="0"/>
        <w:jc w:val="both"/>
        <w:rPr>
          <w:rFonts w:ascii="Arial" w:hAnsi="Arial" w:cs="Arial"/>
          <w:b/>
          <w:caps/>
          <w:color w:val="FF0000"/>
          <w:lang w:val="es-MX"/>
        </w:rPr>
      </w:pPr>
      <w:r w:rsidRPr="00247431">
        <w:rPr>
          <w:rFonts w:ascii="Arial" w:hAnsi="Arial" w:cs="Arial"/>
          <w:b/>
          <w:color w:val="FF0000"/>
          <w:lang w:val="es-MX"/>
        </w:rPr>
        <w:t>Nota: Se deberá utilizar tipo de letra Arial 11, no se deberán insertar tablas, ni viñetas, ni imágenes.</w:t>
      </w:r>
    </w:p>
    <w:p w:rsidR="00670A35" w:rsidRPr="00247431" w:rsidRDefault="00670A35" w:rsidP="00670A35">
      <w:pPr>
        <w:spacing w:after="0" w:line="240" w:lineRule="auto"/>
        <w:jc w:val="both"/>
        <w:rPr>
          <w:rFonts w:ascii="Arial" w:hAnsi="Arial" w:cs="Arial"/>
        </w:rPr>
      </w:pPr>
    </w:p>
    <w:p w:rsidR="00670A35" w:rsidRPr="00247431" w:rsidRDefault="00670A35" w:rsidP="00670A35">
      <w:pPr>
        <w:spacing w:after="0" w:line="240" w:lineRule="auto"/>
        <w:jc w:val="both"/>
        <w:rPr>
          <w:rFonts w:ascii="Arial" w:hAnsi="Arial" w:cs="Arial"/>
        </w:rPr>
      </w:pPr>
    </w:p>
    <w:p w:rsidR="00670A35" w:rsidRPr="00247431" w:rsidRDefault="00670A35" w:rsidP="00670A35">
      <w:pPr>
        <w:spacing w:after="0" w:line="240" w:lineRule="auto"/>
        <w:jc w:val="both"/>
        <w:rPr>
          <w:rFonts w:ascii="Arial" w:hAnsi="Arial" w:cs="Arial"/>
        </w:rPr>
      </w:pPr>
    </w:p>
    <w:p w:rsidR="000B6285" w:rsidRPr="00247431" w:rsidRDefault="000B6285" w:rsidP="000B6285">
      <w:pPr>
        <w:spacing w:after="0" w:line="240" w:lineRule="auto"/>
        <w:jc w:val="both"/>
        <w:rPr>
          <w:rFonts w:ascii="Arial" w:hAnsi="Arial" w:cs="Arial"/>
        </w:rPr>
      </w:pPr>
    </w:p>
    <w:p w:rsidR="000B6285" w:rsidRPr="00247431" w:rsidRDefault="000B6285" w:rsidP="000B6285">
      <w:pPr>
        <w:spacing w:after="0" w:line="240" w:lineRule="auto"/>
        <w:jc w:val="both"/>
        <w:rPr>
          <w:rFonts w:ascii="Arial" w:hAnsi="Arial" w:cs="Arial"/>
          <w:sz w:val="12"/>
          <w:szCs w:val="12"/>
        </w:rPr>
      </w:pPr>
    </w:p>
    <w:p w:rsidR="000B6285" w:rsidRPr="00247431" w:rsidRDefault="000B6285" w:rsidP="000B6285">
      <w:pPr>
        <w:spacing w:after="0" w:line="240" w:lineRule="auto"/>
        <w:jc w:val="both"/>
        <w:rPr>
          <w:rFonts w:ascii="Arial" w:hAnsi="Arial" w:cs="Arial"/>
          <w:sz w:val="12"/>
          <w:szCs w:val="12"/>
        </w:rPr>
      </w:pPr>
    </w:p>
    <w:p w:rsidR="000B6285" w:rsidRPr="00247431" w:rsidRDefault="000B6285" w:rsidP="000B6285">
      <w:pPr>
        <w:spacing w:after="0" w:line="240" w:lineRule="auto"/>
        <w:jc w:val="both"/>
        <w:rPr>
          <w:rFonts w:ascii="Arial" w:hAnsi="Arial" w:cs="Arial"/>
          <w:sz w:val="12"/>
          <w:szCs w:val="12"/>
        </w:rPr>
        <w:sectPr w:rsidR="000B6285" w:rsidRPr="00247431" w:rsidSect="004E4F7E">
          <w:pgSz w:w="12240" w:h="15840"/>
          <w:pgMar w:top="851" w:right="1134" w:bottom="851" w:left="1418" w:header="709" w:footer="709" w:gutter="0"/>
          <w:cols w:space="708"/>
          <w:docGrid w:linePitch="360"/>
        </w:sectPr>
      </w:pPr>
    </w:p>
    <w:p w:rsidR="00076EFE" w:rsidRPr="00247431" w:rsidRDefault="00076EFE" w:rsidP="000B6285">
      <w:pPr>
        <w:spacing w:after="0" w:line="240" w:lineRule="auto"/>
        <w:jc w:val="center"/>
        <w:rPr>
          <w:rFonts w:ascii="Arial" w:hAnsi="Arial" w:cs="Arial"/>
          <w:b/>
          <w:sz w:val="20"/>
          <w:szCs w:val="20"/>
        </w:rPr>
      </w:pPr>
      <w:r w:rsidRPr="00247431">
        <w:rPr>
          <w:rFonts w:ascii="Arial" w:hAnsi="Arial" w:cs="Arial"/>
          <w:b/>
          <w:sz w:val="20"/>
          <w:szCs w:val="20"/>
        </w:rPr>
        <w:lastRenderedPageBreak/>
        <w:t>Gobierno del Estado de Sinaloa</w:t>
      </w:r>
    </w:p>
    <w:p w:rsidR="00076EFE" w:rsidRPr="00247431" w:rsidRDefault="00076EFE" w:rsidP="000B6285">
      <w:pPr>
        <w:spacing w:after="0" w:line="240" w:lineRule="auto"/>
        <w:jc w:val="center"/>
        <w:rPr>
          <w:rFonts w:ascii="Arial" w:hAnsi="Arial" w:cs="Arial"/>
          <w:b/>
          <w:sz w:val="20"/>
          <w:szCs w:val="20"/>
        </w:rPr>
      </w:pPr>
      <w:r w:rsidRPr="00247431">
        <w:rPr>
          <w:rFonts w:ascii="Arial" w:hAnsi="Arial" w:cs="Arial"/>
          <w:b/>
          <w:sz w:val="20"/>
          <w:szCs w:val="20"/>
        </w:rPr>
        <w:t>Secretaría de Administración y Finanzas</w:t>
      </w:r>
    </w:p>
    <w:p w:rsidR="00076EFE" w:rsidRPr="00247431" w:rsidRDefault="00076EFE" w:rsidP="000B6285">
      <w:pPr>
        <w:spacing w:after="0" w:line="240" w:lineRule="auto"/>
        <w:jc w:val="center"/>
        <w:rPr>
          <w:rFonts w:ascii="Arial" w:hAnsi="Arial" w:cs="Arial"/>
          <w:b/>
          <w:sz w:val="20"/>
          <w:szCs w:val="20"/>
        </w:rPr>
      </w:pPr>
      <w:r w:rsidRPr="00247431">
        <w:rPr>
          <w:rFonts w:ascii="Arial" w:hAnsi="Arial" w:cs="Arial"/>
          <w:b/>
          <w:sz w:val="20"/>
          <w:szCs w:val="20"/>
        </w:rPr>
        <w:t>Subsecretaría de Administración</w:t>
      </w:r>
    </w:p>
    <w:p w:rsidR="00076EFE" w:rsidRPr="00247431" w:rsidRDefault="00076EFE" w:rsidP="000B6285">
      <w:pPr>
        <w:spacing w:after="0" w:line="240" w:lineRule="auto"/>
        <w:jc w:val="center"/>
        <w:rPr>
          <w:rFonts w:ascii="Arial" w:hAnsi="Arial" w:cs="Arial"/>
          <w:b/>
          <w:sz w:val="20"/>
          <w:szCs w:val="20"/>
        </w:rPr>
      </w:pPr>
    </w:p>
    <w:p w:rsidR="00076EFE" w:rsidRPr="00247431" w:rsidRDefault="00076EFE" w:rsidP="000B6285">
      <w:pPr>
        <w:pStyle w:val="Puesto"/>
        <w:rPr>
          <w:rFonts w:cs="Arial"/>
          <w:sz w:val="20"/>
          <w:szCs w:val="20"/>
        </w:rPr>
      </w:pPr>
      <w:r w:rsidRPr="00247431">
        <w:rPr>
          <w:rFonts w:cs="Arial"/>
          <w:sz w:val="20"/>
          <w:szCs w:val="20"/>
        </w:rPr>
        <w:t>Convocatoria a la Licitaci</w:t>
      </w:r>
      <w:r w:rsidR="005E0D90" w:rsidRPr="00247431">
        <w:rPr>
          <w:rFonts w:cs="Arial"/>
          <w:sz w:val="20"/>
          <w:szCs w:val="20"/>
        </w:rPr>
        <w:t xml:space="preserve">ón Pública Nacional Número GES </w:t>
      </w:r>
      <w:r w:rsidR="00CF2C72" w:rsidRPr="00247431">
        <w:rPr>
          <w:rFonts w:cs="Arial"/>
          <w:sz w:val="20"/>
          <w:szCs w:val="20"/>
        </w:rPr>
        <w:t>26</w:t>
      </w:r>
      <w:r w:rsidR="00370C97" w:rsidRPr="00247431">
        <w:rPr>
          <w:rFonts w:cs="Arial"/>
          <w:sz w:val="20"/>
          <w:szCs w:val="20"/>
        </w:rPr>
        <w:t>/</w:t>
      </w:r>
      <w:r w:rsidR="0015771D" w:rsidRPr="00247431">
        <w:rPr>
          <w:rFonts w:cs="Arial"/>
          <w:sz w:val="20"/>
          <w:szCs w:val="20"/>
        </w:rPr>
        <w:t>2022</w:t>
      </w:r>
      <w:r w:rsidR="008A5BBD" w:rsidRPr="00247431">
        <w:rPr>
          <w:rFonts w:cs="Arial"/>
          <w:sz w:val="20"/>
          <w:szCs w:val="20"/>
        </w:rPr>
        <w:t>.</w:t>
      </w:r>
    </w:p>
    <w:p w:rsidR="00076EFE" w:rsidRPr="00247431" w:rsidRDefault="00076EFE" w:rsidP="000B6285">
      <w:pPr>
        <w:pStyle w:val="Puesto"/>
        <w:rPr>
          <w:rFonts w:cs="Arial"/>
          <w:sz w:val="20"/>
          <w:szCs w:val="20"/>
        </w:rPr>
      </w:pPr>
    </w:p>
    <w:p w:rsidR="000B6285" w:rsidRPr="00247431" w:rsidRDefault="000B6285" w:rsidP="000B6285">
      <w:pPr>
        <w:spacing w:after="0" w:line="240" w:lineRule="auto"/>
        <w:jc w:val="center"/>
        <w:rPr>
          <w:rFonts w:ascii="Arial" w:hAnsi="Arial" w:cs="Arial"/>
          <w:b/>
          <w:sz w:val="20"/>
          <w:szCs w:val="20"/>
          <w:lang w:val="pt-BR"/>
        </w:rPr>
      </w:pPr>
      <w:r w:rsidRPr="00247431">
        <w:rPr>
          <w:rFonts w:ascii="Arial" w:hAnsi="Arial" w:cs="Arial"/>
          <w:b/>
          <w:sz w:val="20"/>
          <w:szCs w:val="20"/>
          <w:lang w:val="pt-BR"/>
        </w:rPr>
        <w:t>Anexo IV</w:t>
      </w:r>
    </w:p>
    <w:p w:rsidR="000B6285" w:rsidRPr="00247431" w:rsidRDefault="000B6285" w:rsidP="000B6285">
      <w:pPr>
        <w:spacing w:after="0" w:line="240" w:lineRule="auto"/>
        <w:jc w:val="center"/>
        <w:rPr>
          <w:rFonts w:ascii="Arial" w:hAnsi="Arial" w:cs="Arial"/>
          <w:b/>
          <w:sz w:val="20"/>
          <w:szCs w:val="20"/>
          <w:lang w:val="pt-BR"/>
        </w:rPr>
      </w:pPr>
      <w:r w:rsidRPr="00247431">
        <w:rPr>
          <w:rFonts w:ascii="Arial" w:hAnsi="Arial" w:cs="Arial"/>
          <w:b/>
          <w:sz w:val="20"/>
          <w:szCs w:val="20"/>
          <w:lang w:val="pt-BR"/>
        </w:rPr>
        <w:t>(Modelo de Contrato)</w:t>
      </w:r>
    </w:p>
    <w:p w:rsidR="000B6285" w:rsidRPr="00247431" w:rsidRDefault="000B6285" w:rsidP="000B6285">
      <w:pPr>
        <w:pStyle w:val="Puesto"/>
        <w:rPr>
          <w:rFonts w:cs="Arial"/>
          <w:sz w:val="20"/>
          <w:szCs w:val="20"/>
          <w:lang w:val="pt-BR"/>
        </w:rPr>
      </w:pPr>
    </w:p>
    <w:p w:rsidR="00854D49" w:rsidRPr="00247431" w:rsidRDefault="00854D49" w:rsidP="00854D49">
      <w:pPr>
        <w:spacing w:after="0" w:line="240" w:lineRule="auto"/>
        <w:jc w:val="both"/>
        <w:rPr>
          <w:rFonts w:ascii="Arial" w:hAnsi="Arial" w:cs="Arial"/>
          <w:b/>
          <w:sz w:val="20"/>
          <w:szCs w:val="20"/>
        </w:rPr>
      </w:pPr>
      <w:r w:rsidRPr="00247431">
        <w:rPr>
          <w:rFonts w:ascii="Arial" w:hAnsi="Arial" w:cs="Arial"/>
          <w:b/>
          <w:sz w:val="20"/>
          <w:szCs w:val="20"/>
        </w:rPr>
        <w:t>Adquisición de equipo de cómputo para diversas dependencias, solicitada por el Secretariado Ejecutivo del Sistema Estatal de Seguridad Pública y la Coordinación</w:t>
      </w:r>
      <w:r w:rsidRPr="00247431">
        <w:rPr>
          <w:rFonts w:ascii="Arial" w:hAnsi="Arial" w:cs="Arial"/>
          <w:b/>
          <w:iCs/>
          <w:sz w:val="24"/>
          <w:szCs w:val="24"/>
          <w:lang w:val="es-ES" w:eastAsia="es-ES"/>
        </w:rPr>
        <w:t xml:space="preserve"> </w:t>
      </w:r>
      <w:r w:rsidRPr="00247431">
        <w:rPr>
          <w:rFonts w:ascii="Arial" w:hAnsi="Arial" w:cs="Arial"/>
          <w:b/>
          <w:sz w:val="20"/>
          <w:szCs w:val="20"/>
        </w:rPr>
        <w:t>Administrativa de la Secretaria General de Gobierno</w:t>
      </w:r>
    </w:p>
    <w:p w:rsidR="00D050AE" w:rsidRPr="00247431" w:rsidRDefault="00D050AE" w:rsidP="00D050AE">
      <w:pPr>
        <w:spacing w:after="0" w:line="240" w:lineRule="auto"/>
        <w:jc w:val="center"/>
        <w:rPr>
          <w:rFonts w:ascii="Arial" w:hAnsi="Arial" w:cs="Arial"/>
          <w:b/>
          <w:iCs/>
          <w:sz w:val="20"/>
          <w:szCs w:val="20"/>
        </w:rPr>
      </w:pPr>
    </w:p>
    <w:p w:rsidR="00D050AE"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 xml:space="preserve">Contrato para la adquisición de -----, que celebran por una parte </w:t>
      </w:r>
      <w:r w:rsidRPr="00247431">
        <w:rPr>
          <w:rFonts w:ascii="Arial" w:hAnsi="Arial" w:cs="Arial"/>
          <w:b/>
          <w:sz w:val="19"/>
          <w:szCs w:val="19"/>
          <w:lang w:val="es-ES_tradnl"/>
        </w:rPr>
        <w:t>Gobierno del Estado de Sinaloa</w:t>
      </w:r>
      <w:r w:rsidRPr="00247431">
        <w:rPr>
          <w:rFonts w:ascii="Arial" w:hAnsi="Arial" w:cs="Arial"/>
          <w:sz w:val="19"/>
          <w:szCs w:val="19"/>
          <w:lang w:val="es-ES_tradnl"/>
        </w:rPr>
        <w:t xml:space="preserve">, representado en este acto por la Lic. -------, Subsecretaria de </w:t>
      </w:r>
      <w:r w:rsidR="008B7633" w:rsidRPr="00247431">
        <w:rPr>
          <w:rFonts w:ascii="Arial" w:hAnsi="Arial" w:cs="Arial"/>
          <w:sz w:val="19"/>
          <w:szCs w:val="19"/>
          <w:lang w:val="es-ES_tradnl"/>
        </w:rPr>
        <w:t>Administración de</w:t>
      </w:r>
      <w:r w:rsidRPr="00247431">
        <w:rPr>
          <w:rFonts w:ascii="Arial" w:hAnsi="Arial" w:cs="Arial"/>
          <w:sz w:val="19"/>
          <w:szCs w:val="19"/>
          <w:lang w:val="es-ES_tradnl"/>
        </w:rPr>
        <w:t xml:space="preserve"> la Secretaría de Administración y Finanzas, a quien en lo sucesivo se le denominará </w:t>
      </w:r>
      <w:r w:rsidRPr="00247431">
        <w:rPr>
          <w:rFonts w:ascii="Arial" w:hAnsi="Arial" w:cs="Arial"/>
          <w:b/>
          <w:sz w:val="19"/>
          <w:szCs w:val="19"/>
          <w:lang w:val="es-ES_tradnl"/>
        </w:rPr>
        <w:t>“El Estado”</w:t>
      </w:r>
      <w:r w:rsidRPr="00247431">
        <w:rPr>
          <w:rFonts w:ascii="Arial" w:hAnsi="Arial" w:cs="Arial"/>
          <w:sz w:val="19"/>
          <w:szCs w:val="19"/>
          <w:lang w:val="es-ES_tradnl"/>
        </w:rPr>
        <w:t xml:space="preserve"> y por la otra parte la empresa: -------, representada por el C. ------, a la que en lo sucesivo se le denominará </w:t>
      </w:r>
      <w:r w:rsidRPr="00247431">
        <w:rPr>
          <w:rFonts w:ascii="Arial" w:hAnsi="Arial" w:cs="Arial"/>
          <w:b/>
          <w:sz w:val="19"/>
          <w:szCs w:val="19"/>
          <w:lang w:val="es-ES_tradnl"/>
        </w:rPr>
        <w:t>“La Empresa”</w:t>
      </w:r>
      <w:r w:rsidRPr="00247431">
        <w:rPr>
          <w:rFonts w:ascii="Arial" w:hAnsi="Arial" w:cs="Arial"/>
          <w:sz w:val="19"/>
          <w:szCs w:val="19"/>
          <w:lang w:val="es-ES_tradnl"/>
        </w:rPr>
        <w:t>, al tenor de las siguientes declaraciones y cláusulas:</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D050AE" w:rsidP="00F006CA">
      <w:pPr>
        <w:spacing w:after="0" w:line="240" w:lineRule="auto"/>
        <w:jc w:val="center"/>
        <w:rPr>
          <w:rFonts w:ascii="Arial" w:hAnsi="Arial" w:cs="Arial"/>
          <w:sz w:val="19"/>
          <w:szCs w:val="19"/>
          <w:lang w:val="pt-BR"/>
        </w:rPr>
      </w:pPr>
      <w:r w:rsidRPr="00247431">
        <w:rPr>
          <w:rFonts w:ascii="Arial" w:hAnsi="Arial" w:cs="Arial"/>
          <w:b/>
          <w:sz w:val="19"/>
          <w:szCs w:val="19"/>
          <w:lang w:val="pt-BR"/>
        </w:rPr>
        <w:t>D e c l a r a c i o n e s</w:t>
      </w:r>
    </w:p>
    <w:p w:rsidR="00D050AE" w:rsidRPr="00247431" w:rsidRDefault="00D050AE" w:rsidP="00D050AE">
      <w:pPr>
        <w:spacing w:after="0" w:line="240" w:lineRule="auto"/>
        <w:jc w:val="both"/>
        <w:rPr>
          <w:rFonts w:ascii="Arial" w:hAnsi="Arial" w:cs="Arial"/>
          <w:sz w:val="19"/>
          <w:szCs w:val="19"/>
          <w:lang w:val="pt-BR"/>
        </w:rPr>
      </w:pPr>
    </w:p>
    <w:p w:rsidR="00D050AE" w:rsidRPr="00247431" w:rsidRDefault="00D050AE" w:rsidP="00D050AE">
      <w:pPr>
        <w:numPr>
          <w:ilvl w:val="0"/>
          <w:numId w:val="5"/>
        </w:numPr>
        <w:spacing w:after="0" w:line="240" w:lineRule="auto"/>
        <w:ind w:left="0" w:firstLine="0"/>
        <w:jc w:val="both"/>
        <w:rPr>
          <w:rFonts w:ascii="Arial" w:hAnsi="Arial" w:cs="Arial"/>
          <w:sz w:val="19"/>
          <w:szCs w:val="19"/>
          <w:lang w:val="es-ES_tradnl"/>
        </w:rPr>
      </w:pPr>
      <w:r w:rsidRPr="00247431">
        <w:rPr>
          <w:rFonts w:ascii="Arial" w:hAnsi="Arial" w:cs="Arial"/>
          <w:b/>
          <w:sz w:val="19"/>
          <w:szCs w:val="19"/>
          <w:lang w:val="es-ES_tradnl"/>
        </w:rPr>
        <w:t>“El Estado”</w:t>
      </w:r>
      <w:r w:rsidRPr="00247431">
        <w:rPr>
          <w:rFonts w:ascii="Arial" w:hAnsi="Arial" w:cs="Arial"/>
          <w:sz w:val="19"/>
          <w:szCs w:val="19"/>
          <w:lang w:val="es-ES_tradnl"/>
        </w:rPr>
        <w:t xml:space="preserve"> , a través de su representante, declara:</w:t>
      </w:r>
    </w:p>
    <w:p w:rsidR="00D050AE" w:rsidRPr="00247431" w:rsidRDefault="00D050AE" w:rsidP="00D050AE">
      <w:pPr>
        <w:spacing w:after="0" w:line="240" w:lineRule="auto"/>
        <w:jc w:val="both"/>
        <w:rPr>
          <w:rFonts w:ascii="Arial" w:hAnsi="Arial" w:cs="Arial"/>
          <w:sz w:val="10"/>
          <w:szCs w:val="10"/>
          <w:lang w:val="es-ES_tradnl"/>
        </w:rPr>
      </w:pPr>
    </w:p>
    <w:p w:rsidR="00D050AE" w:rsidRPr="00247431" w:rsidRDefault="00F50162"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I.1.</w:t>
      </w:r>
      <w:r w:rsidR="00D050AE" w:rsidRPr="00247431">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F50162"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I.2.</w:t>
      </w:r>
      <w:r w:rsidR="00D050AE" w:rsidRPr="00247431">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F50162"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I.3.</w:t>
      </w:r>
      <w:r w:rsidR="00D050AE" w:rsidRPr="00247431">
        <w:rPr>
          <w:rFonts w:ascii="Arial" w:hAnsi="Arial" w:cs="Arial"/>
          <w:sz w:val="19"/>
          <w:szCs w:val="19"/>
          <w:lang w:val="es-ES_tradnl"/>
        </w:rPr>
        <w:t xml:space="preserve">Que requiere de la adquisición de ---- para la (dependencia solicitante), cuya descripción se detalla en la </w:t>
      </w:r>
      <w:r w:rsidRPr="00247431">
        <w:rPr>
          <w:rFonts w:ascii="Arial" w:hAnsi="Arial" w:cs="Arial"/>
          <w:sz w:val="19"/>
          <w:szCs w:val="19"/>
          <w:lang w:val="es-ES_tradnl"/>
        </w:rPr>
        <w:t>Cláusula</w:t>
      </w:r>
      <w:r w:rsidR="00D050AE" w:rsidRPr="00247431">
        <w:rPr>
          <w:rFonts w:ascii="Arial" w:hAnsi="Arial" w:cs="Arial"/>
          <w:sz w:val="19"/>
          <w:szCs w:val="19"/>
          <w:lang w:val="es-ES_tradnl"/>
        </w:rPr>
        <w:t xml:space="preserve"> Primera de este Contrato, para lo cual se cuenta con los recursos presupuestales correspondientes.</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F50162"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I.4.</w:t>
      </w:r>
      <w:r w:rsidR="00D050AE" w:rsidRPr="00247431">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sidRPr="00247431">
        <w:rPr>
          <w:rFonts w:ascii="Arial" w:hAnsi="Arial" w:cs="Arial"/>
          <w:sz w:val="19"/>
          <w:szCs w:val="19"/>
          <w:lang w:val="es-ES_tradnl"/>
        </w:rPr>
        <w:t>blica Nacional No. GES ---- /202</w:t>
      </w:r>
      <w:r w:rsidR="0015771D" w:rsidRPr="00247431">
        <w:rPr>
          <w:rFonts w:ascii="Arial" w:hAnsi="Arial" w:cs="Arial"/>
          <w:sz w:val="19"/>
          <w:szCs w:val="19"/>
          <w:lang w:val="es-ES_tradnl"/>
        </w:rPr>
        <w:t>2</w:t>
      </w:r>
      <w:r w:rsidR="00D050AE" w:rsidRPr="00247431">
        <w:rPr>
          <w:rFonts w:ascii="Arial" w:hAnsi="Arial" w:cs="Arial"/>
          <w:sz w:val="19"/>
          <w:szCs w:val="19"/>
          <w:lang w:val="es-ES_tradnl"/>
        </w:rPr>
        <w:t xml:space="preserve">, habiéndose emitido el dictamen correspondiente mediante el cual se adjudicó el presente contrato a favor de </w:t>
      </w:r>
      <w:r w:rsidR="00D050AE" w:rsidRPr="00247431">
        <w:rPr>
          <w:rFonts w:ascii="Arial" w:hAnsi="Arial" w:cs="Arial"/>
          <w:b/>
          <w:sz w:val="19"/>
          <w:szCs w:val="19"/>
          <w:lang w:val="es-ES_tradnl"/>
        </w:rPr>
        <w:t>“La Empresa”</w:t>
      </w:r>
      <w:r w:rsidR="00D050AE" w:rsidRPr="00247431">
        <w:rPr>
          <w:rFonts w:ascii="Arial" w:hAnsi="Arial" w:cs="Arial"/>
          <w:sz w:val="19"/>
          <w:szCs w:val="19"/>
          <w:lang w:val="es-ES_tradnl"/>
        </w:rPr>
        <w:t xml:space="preserve"> </w:t>
      </w:r>
      <w:proofErr w:type="spellStart"/>
      <w:r w:rsidR="00D050AE" w:rsidRPr="00247431">
        <w:rPr>
          <w:rFonts w:ascii="Arial" w:hAnsi="Arial" w:cs="Arial"/>
          <w:sz w:val="19"/>
          <w:szCs w:val="19"/>
          <w:lang w:val="es-ES_tradnl"/>
        </w:rPr>
        <w:t>signante</w:t>
      </w:r>
      <w:proofErr w:type="spellEnd"/>
      <w:r w:rsidR="00D050AE" w:rsidRPr="00247431">
        <w:rPr>
          <w:rFonts w:ascii="Arial" w:hAnsi="Arial" w:cs="Arial"/>
          <w:sz w:val="19"/>
          <w:szCs w:val="19"/>
          <w:lang w:val="es-ES_tradnl"/>
        </w:rPr>
        <w:t>.</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F50162"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I.5.</w:t>
      </w:r>
      <w:r w:rsidR="00D050AE" w:rsidRPr="00247431">
        <w:rPr>
          <w:rFonts w:ascii="Arial" w:hAnsi="Arial" w:cs="Arial"/>
          <w:sz w:val="19"/>
          <w:szCs w:val="19"/>
          <w:lang w:val="es-ES_tradnl"/>
        </w:rPr>
        <w:t>La autorización de los recursos para la presente contratación se llevó a cabo mediante ------ con cargo a --------.</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F50162"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I.6.</w:t>
      </w:r>
      <w:r w:rsidR="00D050AE" w:rsidRPr="00247431">
        <w:rPr>
          <w:rFonts w:ascii="Arial" w:hAnsi="Arial" w:cs="Arial"/>
          <w:sz w:val="19"/>
          <w:szCs w:val="19"/>
          <w:lang w:val="es-ES_tradnl"/>
        </w:rPr>
        <w:t xml:space="preserve">Señala como su domicilio el ubicado en Avenida Insurgentes s/n, Colonia Centro Sinaloa, C.P. 80129 en la ciudad de </w:t>
      </w:r>
      <w:r w:rsidR="00170F45" w:rsidRPr="00247431">
        <w:rPr>
          <w:rFonts w:ascii="Arial" w:hAnsi="Arial" w:cs="Arial"/>
          <w:sz w:val="19"/>
          <w:szCs w:val="19"/>
          <w:lang w:val="es-ES_tradnl"/>
        </w:rPr>
        <w:t>Culiacán</w:t>
      </w:r>
      <w:r w:rsidR="00D050AE" w:rsidRPr="00247431">
        <w:rPr>
          <w:rFonts w:ascii="Arial" w:hAnsi="Arial" w:cs="Arial"/>
          <w:sz w:val="19"/>
          <w:szCs w:val="19"/>
          <w:lang w:val="es-ES_tradnl"/>
        </w:rPr>
        <w:t>, Sinaloa, mismo que se precisa para todos los fines y efectos legales de este contrato.</w:t>
      </w:r>
    </w:p>
    <w:p w:rsidR="00D050AE" w:rsidRPr="00247431" w:rsidRDefault="00D050AE" w:rsidP="00D050AE">
      <w:pPr>
        <w:spacing w:after="0" w:line="240" w:lineRule="auto"/>
        <w:jc w:val="both"/>
        <w:rPr>
          <w:rFonts w:ascii="Arial" w:hAnsi="Arial" w:cs="Arial"/>
          <w:b/>
          <w:sz w:val="19"/>
          <w:szCs w:val="19"/>
          <w:lang w:val="es-ES_tradnl"/>
        </w:rPr>
      </w:pPr>
    </w:p>
    <w:p w:rsidR="00D050AE" w:rsidRPr="00247431" w:rsidRDefault="00D050AE" w:rsidP="00D050AE">
      <w:pPr>
        <w:numPr>
          <w:ilvl w:val="0"/>
          <w:numId w:val="5"/>
        </w:numPr>
        <w:spacing w:after="0" w:line="240" w:lineRule="auto"/>
        <w:ind w:left="0" w:firstLine="0"/>
        <w:jc w:val="both"/>
        <w:rPr>
          <w:rFonts w:ascii="Arial" w:hAnsi="Arial" w:cs="Arial"/>
          <w:sz w:val="19"/>
          <w:szCs w:val="19"/>
          <w:lang w:val="es-ES_tradnl"/>
        </w:rPr>
      </w:pPr>
      <w:r w:rsidRPr="00247431">
        <w:rPr>
          <w:rFonts w:ascii="Arial" w:hAnsi="Arial" w:cs="Arial"/>
          <w:b/>
          <w:sz w:val="19"/>
          <w:szCs w:val="19"/>
          <w:lang w:val="es-ES_tradnl"/>
        </w:rPr>
        <w:t>“La Empresa”</w:t>
      </w:r>
      <w:r w:rsidRPr="00247431">
        <w:rPr>
          <w:rFonts w:ascii="Arial" w:hAnsi="Arial" w:cs="Arial"/>
          <w:sz w:val="19"/>
          <w:szCs w:val="19"/>
          <w:lang w:val="es-ES_tradnl"/>
        </w:rPr>
        <w:t>, a través de su representante, declara:</w:t>
      </w:r>
    </w:p>
    <w:p w:rsidR="00D050AE" w:rsidRPr="00247431" w:rsidRDefault="00D050AE" w:rsidP="00D050AE">
      <w:pPr>
        <w:spacing w:after="0" w:line="240" w:lineRule="auto"/>
        <w:jc w:val="both"/>
        <w:rPr>
          <w:rFonts w:ascii="Arial" w:hAnsi="Arial" w:cs="Arial"/>
          <w:sz w:val="10"/>
          <w:szCs w:val="10"/>
          <w:lang w:val="es-ES_tradnl"/>
        </w:rPr>
      </w:pPr>
    </w:p>
    <w:p w:rsidR="00D050AE"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II.1</w:t>
      </w:r>
      <w:r w:rsidRPr="00247431">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II.2</w:t>
      </w:r>
      <w:r w:rsidRPr="00247431">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247431" w:rsidRDefault="00D050AE" w:rsidP="00D050AE">
      <w:pPr>
        <w:spacing w:after="0" w:line="240" w:lineRule="auto"/>
        <w:jc w:val="both"/>
        <w:rPr>
          <w:rFonts w:ascii="Arial" w:hAnsi="Arial" w:cs="Arial"/>
          <w:sz w:val="19"/>
          <w:szCs w:val="19"/>
          <w:lang w:val="es-ES_tradnl"/>
        </w:rPr>
      </w:pPr>
    </w:p>
    <w:p w:rsidR="00FD062C"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II.3</w:t>
      </w:r>
      <w:r w:rsidRPr="00247431">
        <w:rPr>
          <w:rFonts w:ascii="Arial" w:hAnsi="Arial" w:cs="Arial"/>
          <w:sz w:val="19"/>
          <w:szCs w:val="19"/>
          <w:lang w:val="es-ES_tradnl"/>
        </w:rPr>
        <w:tab/>
        <w:t>Que su objeto social entre otros es la (se menciona la actividad de la empresa)</w:t>
      </w:r>
    </w:p>
    <w:p w:rsidR="00D050AE"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 xml:space="preserve"> </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II.4</w:t>
      </w:r>
      <w:r w:rsidRPr="00247431">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D050AE" w:rsidP="00D050AE">
      <w:pPr>
        <w:spacing w:after="0" w:line="240" w:lineRule="auto"/>
        <w:jc w:val="both"/>
        <w:rPr>
          <w:rFonts w:ascii="Arial" w:hAnsi="Arial" w:cs="Arial"/>
          <w:sz w:val="19"/>
          <w:szCs w:val="19"/>
          <w:lang w:val="es-ES_tradnl"/>
        </w:rPr>
      </w:pPr>
      <w:r w:rsidRPr="00247431">
        <w:rPr>
          <w:rFonts w:ascii="Arial" w:hAnsi="Arial" w:cs="Arial"/>
          <w:sz w:val="19"/>
          <w:szCs w:val="19"/>
          <w:lang w:val="es-ES_tradnl"/>
        </w:rPr>
        <w:t>II.5</w:t>
      </w:r>
      <w:r w:rsidRPr="00247431">
        <w:rPr>
          <w:rFonts w:ascii="Arial" w:hAnsi="Arial" w:cs="Arial"/>
          <w:sz w:val="19"/>
          <w:szCs w:val="19"/>
          <w:lang w:val="es-ES_tradnl"/>
        </w:rPr>
        <w:tab/>
        <w:t xml:space="preserve">Que señala como domicilio de </w:t>
      </w:r>
      <w:r w:rsidRPr="00247431">
        <w:rPr>
          <w:rFonts w:ascii="Arial" w:hAnsi="Arial" w:cs="Arial"/>
          <w:b/>
          <w:sz w:val="19"/>
          <w:szCs w:val="19"/>
          <w:lang w:val="es-ES_tradnl"/>
        </w:rPr>
        <w:t>“La Empresa”</w:t>
      </w:r>
      <w:r w:rsidRPr="00247431">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247431" w:rsidRDefault="00D050AE" w:rsidP="00D050AE">
      <w:pPr>
        <w:spacing w:after="0" w:line="240" w:lineRule="auto"/>
        <w:jc w:val="both"/>
        <w:rPr>
          <w:rFonts w:ascii="Arial" w:hAnsi="Arial" w:cs="Arial"/>
          <w:sz w:val="19"/>
          <w:szCs w:val="19"/>
          <w:lang w:val="es-ES_tradnl"/>
        </w:rPr>
      </w:pPr>
    </w:p>
    <w:p w:rsidR="00D050AE" w:rsidRPr="00247431" w:rsidRDefault="00D050AE" w:rsidP="00D050AE">
      <w:pPr>
        <w:numPr>
          <w:ilvl w:val="0"/>
          <w:numId w:val="5"/>
        </w:numPr>
        <w:spacing w:after="0" w:line="240" w:lineRule="auto"/>
        <w:ind w:left="0" w:firstLine="0"/>
        <w:jc w:val="both"/>
        <w:rPr>
          <w:rFonts w:ascii="Arial" w:hAnsi="Arial" w:cs="Arial"/>
          <w:sz w:val="19"/>
          <w:szCs w:val="19"/>
          <w:lang w:val="es-ES_tradnl"/>
        </w:rPr>
      </w:pPr>
      <w:r w:rsidRPr="00247431">
        <w:rPr>
          <w:rFonts w:ascii="Arial" w:hAnsi="Arial" w:cs="Arial"/>
          <w:sz w:val="19"/>
          <w:szCs w:val="19"/>
          <w:lang w:val="es-ES_tradnl"/>
        </w:rPr>
        <w:t>De las partes.</w:t>
      </w:r>
    </w:p>
    <w:p w:rsidR="00D050AE" w:rsidRPr="00247431" w:rsidRDefault="00D050AE" w:rsidP="00D050AE">
      <w:pPr>
        <w:suppressAutoHyphens/>
        <w:spacing w:after="0" w:line="240" w:lineRule="auto"/>
        <w:jc w:val="both"/>
        <w:rPr>
          <w:rFonts w:ascii="Arial" w:hAnsi="Arial" w:cs="Arial"/>
          <w:spacing w:val="-2"/>
          <w:sz w:val="10"/>
          <w:szCs w:val="10"/>
          <w:lang w:val="es-ES_tradnl"/>
        </w:rPr>
      </w:pP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247431">
        <w:rPr>
          <w:rFonts w:ascii="Arial" w:hAnsi="Arial" w:cs="Arial"/>
          <w:b/>
          <w:spacing w:val="-2"/>
          <w:sz w:val="19"/>
          <w:szCs w:val="19"/>
          <w:lang w:val="es-ES_tradnl"/>
        </w:rPr>
        <w:t xml:space="preserve">C </w:t>
      </w:r>
      <w:proofErr w:type="spellStart"/>
      <w:r w:rsidRPr="00247431">
        <w:rPr>
          <w:rFonts w:ascii="Arial" w:hAnsi="Arial" w:cs="Arial"/>
          <w:b/>
          <w:spacing w:val="-2"/>
          <w:sz w:val="19"/>
          <w:szCs w:val="19"/>
          <w:lang w:val="es-ES_tradnl"/>
        </w:rPr>
        <w:t>l a</w:t>
      </w:r>
      <w:proofErr w:type="spellEnd"/>
      <w:r w:rsidRPr="00247431">
        <w:rPr>
          <w:rFonts w:ascii="Arial" w:hAnsi="Arial" w:cs="Arial"/>
          <w:b/>
          <w:spacing w:val="-2"/>
          <w:sz w:val="19"/>
          <w:szCs w:val="19"/>
          <w:lang w:val="es-ES_tradnl"/>
        </w:rPr>
        <w:t xml:space="preserve"> u s u </w:t>
      </w:r>
      <w:proofErr w:type="spellStart"/>
      <w:r w:rsidRPr="00247431">
        <w:rPr>
          <w:rFonts w:ascii="Arial" w:hAnsi="Arial" w:cs="Arial"/>
          <w:b/>
          <w:spacing w:val="-2"/>
          <w:sz w:val="19"/>
          <w:szCs w:val="19"/>
          <w:lang w:val="es-ES_tradnl"/>
        </w:rPr>
        <w:t>l a</w:t>
      </w:r>
      <w:proofErr w:type="spellEnd"/>
      <w:r w:rsidRPr="00247431">
        <w:rPr>
          <w:rFonts w:ascii="Arial" w:hAnsi="Arial" w:cs="Arial"/>
          <w:b/>
          <w:spacing w:val="-2"/>
          <w:sz w:val="19"/>
          <w:szCs w:val="19"/>
          <w:lang w:val="es-ES_tradnl"/>
        </w:rPr>
        <w:t xml:space="preserve"> s</w:t>
      </w: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Primera.- Objeto:</w:t>
      </w: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 xml:space="preserve">Por medio del presente contrato, </w:t>
      </w:r>
      <w:r w:rsidRPr="00247431">
        <w:rPr>
          <w:rFonts w:ascii="Arial" w:hAnsi="Arial" w:cs="Arial"/>
          <w:b/>
          <w:spacing w:val="-2"/>
          <w:sz w:val="19"/>
          <w:szCs w:val="19"/>
          <w:lang w:val="es-ES_tradnl"/>
        </w:rPr>
        <w:t>“La Empresa”</w:t>
      </w:r>
      <w:r w:rsidRPr="00247431">
        <w:rPr>
          <w:rFonts w:ascii="Arial" w:hAnsi="Arial" w:cs="Arial"/>
          <w:spacing w:val="-2"/>
          <w:sz w:val="19"/>
          <w:szCs w:val="19"/>
          <w:lang w:val="es-ES_tradnl"/>
        </w:rPr>
        <w:t xml:space="preserve"> vende y </w:t>
      </w:r>
      <w:r w:rsidRPr="00247431">
        <w:rPr>
          <w:rFonts w:ascii="Arial" w:hAnsi="Arial" w:cs="Arial"/>
          <w:b/>
          <w:spacing w:val="-2"/>
          <w:sz w:val="19"/>
          <w:szCs w:val="19"/>
          <w:lang w:val="es-ES_tradnl"/>
        </w:rPr>
        <w:t>“El Estado”</w:t>
      </w:r>
      <w:r w:rsidRPr="00247431">
        <w:rPr>
          <w:rFonts w:ascii="Arial" w:hAnsi="Arial" w:cs="Arial"/>
          <w:spacing w:val="-2"/>
          <w:sz w:val="19"/>
          <w:szCs w:val="19"/>
          <w:lang w:val="es-ES_tradnl"/>
        </w:rPr>
        <w:t xml:space="preserve"> compra, en precio fijo, lo siguiente:</w:t>
      </w:r>
    </w:p>
    <w:p w:rsidR="00D050AE" w:rsidRPr="00247431"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247431"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247431" w:rsidRDefault="00D050AE" w:rsidP="00170F45">
            <w:pPr>
              <w:spacing w:after="0" w:line="240" w:lineRule="auto"/>
              <w:jc w:val="center"/>
              <w:rPr>
                <w:rFonts w:ascii="Arial" w:hAnsi="Arial" w:cs="Arial"/>
                <w:b/>
                <w:bCs/>
                <w:sz w:val="19"/>
                <w:szCs w:val="19"/>
              </w:rPr>
            </w:pPr>
            <w:r w:rsidRPr="00247431">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247431" w:rsidRDefault="00D050AE" w:rsidP="00170F45">
            <w:pPr>
              <w:spacing w:after="0" w:line="240" w:lineRule="auto"/>
              <w:jc w:val="center"/>
              <w:rPr>
                <w:rFonts w:ascii="Arial" w:hAnsi="Arial" w:cs="Arial"/>
                <w:b/>
                <w:bCs/>
                <w:sz w:val="19"/>
                <w:szCs w:val="19"/>
              </w:rPr>
            </w:pPr>
            <w:r w:rsidRPr="00247431">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247431" w:rsidRDefault="00D050AE" w:rsidP="00170F45">
            <w:pPr>
              <w:spacing w:after="0" w:line="240" w:lineRule="auto"/>
              <w:jc w:val="center"/>
              <w:rPr>
                <w:rFonts w:ascii="Arial" w:hAnsi="Arial" w:cs="Arial"/>
                <w:b/>
                <w:bCs/>
                <w:sz w:val="19"/>
                <w:szCs w:val="19"/>
              </w:rPr>
            </w:pPr>
            <w:r w:rsidRPr="00247431">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247431" w:rsidRDefault="00D050AE" w:rsidP="00170F45">
            <w:pPr>
              <w:spacing w:after="0" w:line="240" w:lineRule="auto"/>
              <w:jc w:val="center"/>
              <w:rPr>
                <w:rFonts w:ascii="Arial" w:hAnsi="Arial" w:cs="Arial"/>
                <w:b/>
                <w:bCs/>
                <w:sz w:val="19"/>
                <w:szCs w:val="19"/>
              </w:rPr>
            </w:pPr>
            <w:r w:rsidRPr="00247431">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247431" w:rsidRDefault="00D050AE" w:rsidP="00170F45">
            <w:pPr>
              <w:spacing w:after="0" w:line="240" w:lineRule="auto"/>
              <w:jc w:val="center"/>
              <w:rPr>
                <w:rFonts w:ascii="Arial" w:hAnsi="Arial" w:cs="Arial"/>
                <w:b/>
                <w:bCs/>
                <w:sz w:val="19"/>
                <w:szCs w:val="19"/>
              </w:rPr>
            </w:pPr>
            <w:r w:rsidRPr="00247431">
              <w:rPr>
                <w:rFonts w:ascii="Arial" w:hAnsi="Arial" w:cs="Arial"/>
                <w:b/>
                <w:bCs/>
                <w:sz w:val="19"/>
                <w:szCs w:val="19"/>
              </w:rPr>
              <w:t>IMPORTE</w:t>
            </w:r>
          </w:p>
        </w:tc>
      </w:tr>
      <w:tr w:rsidR="00D050AE" w:rsidRPr="00247431"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247431" w:rsidRDefault="00D050AE" w:rsidP="00170F45">
            <w:pPr>
              <w:spacing w:after="0" w:line="240" w:lineRule="auto"/>
              <w:jc w:val="center"/>
              <w:rPr>
                <w:rFonts w:ascii="Arial" w:hAnsi="Arial" w:cs="Arial"/>
                <w:sz w:val="19"/>
                <w:szCs w:val="19"/>
              </w:rPr>
            </w:pPr>
            <w:r w:rsidRPr="00247431">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247431"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r>
      <w:tr w:rsidR="00D050AE" w:rsidRPr="00247431"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247431" w:rsidRDefault="00D050AE" w:rsidP="00170F45">
            <w:pPr>
              <w:spacing w:after="0" w:line="240" w:lineRule="auto"/>
              <w:jc w:val="center"/>
              <w:rPr>
                <w:rFonts w:ascii="Arial" w:hAnsi="Arial" w:cs="Arial"/>
                <w:sz w:val="19"/>
                <w:szCs w:val="19"/>
              </w:rPr>
            </w:pPr>
            <w:r w:rsidRPr="00247431">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247431"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r>
      <w:tr w:rsidR="00D050AE" w:rsidRPr="00247431"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247431" w:rsidRDefault="00D050AE" w:rsidP="00170F45">
            <w:pPr>
              <w:spacing w:after="0" w:line="240" w:lineRule="auto"/>
              <w:jc w:val="center"/>
              <w:rPr>
                <w:rFonts w:ascii="Arial" w:hAnsi="Arial" w:cs="Arial"/>
                <w:sz w:val="19"/>
                <w:szCs w:val="19"/>
              </w:rPr>
            </w:pPr>
            <w:r w:rsidRPr="00247431">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247431"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r>
      <w:tr w:rsidR="00D050AE" w:rsidRPr="00247431"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247431" w:rsidRDefault="00D050AE" w:rsidP="00170F45">
            <w:pPr>
              <w:spacing w:after="0" w:line="240" w:lineRule="auto"/>
              <w:jc w:val="right"/>
              <w:rPr>
                <w:rFonts w:ascii="Arial" w:hAnsi="Arial" w:cs="Arial"/>
                <w:sz w:val="19"/>
                <w:szCs w:val="19"/>
              </w:rPr>
            </w:pPr>
            <w:r w:rsidRPr="00247431">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r>
      <w:tr w:rsidR="00D050AE" w:rsidRPr="00247431"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247431" w:rsidRDefault="00D050AE" w:rsidP="00170F45">
            <w:pPr>
              <w:spacing w:after="0" w:line="240" w:lineRule="auto"/>
              <w:jc w:val="right"/>
              <w:rPr>
                <w:rFonts w:ascii="Arial" w:hAnsi="Arial" w:cs="Arial"/>
                <w:sz w:val="19"/>
                <w:szCs w:val="19"/>
              </w:rPr>
            </w:pPr>
            <w:r w:rsidRPr="00247431">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r>
      <w:tr w:rsidR="00D050AE" w:rsidRPr="00247431"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247431" w:rsidRDefault="00D050AE" w:rsidP="00170F45">
            <w:pPr>
              <w:spacing w:after="0" w:line="240" w:lineRule="auto"/>
              <w:jc w:val="right"/>
              <w:rPr>
                <w:rFonts w:ascii="Arial" w:hAnsi="Arial" w:cs="Arial"/>
                <w:sz w:val="19"/>
                <w:szCs w:val="19"/>
              </w:rPr>
            </w:pPr>
            <w:r w:rsidRPr="00247431">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247431" w:rsidRDefault="00D050AE" w:rsidP="00D050AE">
            <w:pPr>
              <w:spacing w:after="0" w:line="240" w:lineRule="auto"/>
              <w:jc w:val="both"/>
              <w:rPr>
                <w:rFonts w:ascii="Arial" w:hAnsi="Arial" w:cs="Arial"/>
                <w:sz w:val="19"/>
                <w:szCs w:val="19"/>
              </w:rPr>
            </w:pPr>
          </w:p>
        </w:tc>
      </w:tr>
    </w:tbl>
    <w:p w:rsidR="00D050AE" w:rsidRPr="00247431" w:rsidRDefault="00D050AE" w:rsidP="00D050AE">
      <w:pPr>
        <w:autoSpaceDE w:val="0"/>
        <w:autoSpaceDN w:val="0"/>
        <w:adjustRightInd w:val="0"/>
        <w:spacing w:after="0" w:line="240" w:lineRule="auto"/>
        <w:jc w:val="both"/>
        <w:rPr>
          <w:rFonts w:ascii="Arial" w:hAnsi="Arial" w:cs="Arial"/>
          <w:sz w:val="19"/>
          <w:szCs w:val="19"/>
        </w:rPr>
      </w:pPr>
    </w:p>
    <w:p w:rsidR="00D050AE" w:rsidRPr="00247431" w:rsidRDefault="00D050AE" w:rsidP="00D050AE">
      <w:pPr>
        <w:autoSpaceDE w:val="0"/>
        <w:autoSpaceDN w:val="0"/>
        <w:adjustRightInd w:val="0"/>
        <w:spacing w:after="0" w:line="240" w:lineRule="auto"/>
        <w:jc w:val="both"/>
        <w:rPr>
          <w:rFonts w:ascii="Arial" w:hAnsi="Arial" w:cs="Arial"/>
          <w:sz w:val="19"/>
          <w:szCs w:val="19"/>
        </w:rPr>
      </w:pPr>
      <w:r w:rsidRPr="00247431">
        <w:rPr>
          <w:rFonts w:ascii="Arial" w:hAnsi="Arial" w:cs="Arial"/>
          <w:sz w:val="19"/>
          <w:szCs w:val="19"/>
        </w:rPr>
        <w:t xml:space="preserve">Los bienes antes referidos deberán cumplir con las características y especificaciones contenidas en el Anexo (1, 2 </w:t>
      </w:r>
      <w:proofErr w:type="spellStart"/>
      <w:r w:rsidRPr="00247431">
        <w:rPr>
          <w:rFonts w:ascii="Arial" w:hAnsi="Arial" w:cs="Arial"/>
          <w:sz w:val="19"/>
          <w:szCs w:val="19"/>
        </w:rPr>
        <w:t>etc</w:t>
      </w:r>
      <w:proofErr w:type="spellEnd"/>
      <w:r w:rsidRPr="00247431">
        <w:rPr>
          <w:rFonts w:ascii="Arial" w:hAnsi="Arial" w:cs="Arial"/>
          <w:sz w:val="19"/>
          <w:szCs w:val="19"/>
        </w:rPr>
        <w:t>) el cual forma parte del presente contrato.</w:t>
      </w:r>
    </w:p>
    <w:p w:rsidR="00D050AE" w:rsidRPr="00247431" w:rsidRDefault="00D050AE" w:rsidP="00D050AE">
      <w:pPr>
        <w:autoSpaceDE w:val="0"/>
        <w:autoSpaceDN w:val="0"/>
        <w:adjustRightInd w:val="0"/>
        <w:spacing w:after="0" w:line="240" w:lineRule="auto"/>
        <w:jc w:val="both"/>
        <w:rPr>
          <w:rFonts w:ascii="Arial" w:hAnsi="Arial" w:cs="Arial"/>
          <w:sz w:val="19"/>
          <w:szCs w:val="19"/>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Segunda.- Monto del Contrato.</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“El Estado”</w:t>
      </w:r>
      <w:r w:rsidRPr="00247431">
        <w:rPr>
          <w:rFonts w:ascii="Arial" w:hAnsi="Arial" w:cs="Arial"/>
          <w:spacing w:val="-2"/>
          <w:sz w:val="19"/>
          <w:szCs w:val="19"/>
          <w:lang w:val="es-ES_tradnl"/>
        </w:rPr>
        <w:t xml:space="preserve"> pagará a </w:t>
      </w:r>
      <w:r w:rsidRPr="00247431">
        <w:rPr>
          <w:rFonts w:ascii="Arial" w:hAnsi="Arial" w:cs="Arial"/>
          <w:b/>
          <w:spacing w:val="-2"/>
          <w:sz w:val="19"/>
          <w:szCs w:val="19"/>
          <w:lang w:val="es-ES_tradnl"/>
        </w:rPr>
        <w:t>“La Empresa”</w:t>
      </w:r>
      <w:r w:rsidRPr="00247431">
        <w:rPr>
          <w:rFonts w:ascii="Arial" w:hAnsi="Arial" w:cs="Arial"/>
          <w:spacing w:val="-2"/>
          <w:sz w:val="19"/>
          <w:szCs w:val="19"/>
          <w:lang w:val="es-ES_tradnl"/>
        </w:rPr>
        <w:t xml:space="preserve"> como valor de operación total por la adquisición de los bienes objeto del presente contrato la cantidad de $------- (</w:t>
      </w:r>
      <w:r w:rsidR="00170F45" w:rsidRPr="00247431">
        <w:rPr>
          <w:rFonts w:ascii="Arial" w:hAnsi="Arial" w:cs="Arial"/>
          <w:spacing w:val="-2"/>
          <w:sz w:val="19"/>
          <w:szCs w:val="19"/>
          <w:lang w:val="es-ES_tradnl"/>
        </w:rPr>
        <w:t>número</w:t>
      </w:r>
      <w:r w:rsidRPr="00247431">
        <w:rPr>
          <w:rFonts w:ascii="Arial" w:hAnsi="Arial" w:cs="Arial"/>
          <w:spacing w:val="-2"/>
          <w:sz w:val="19"/>
          <w:szCs w:val="19"/>
          <w:lang w:val="es-ES_tradnl"/>
        </w:rPr>
        <w:t xml:space="preserve"> y letra), incluyendo el Impuesto al Valor Agregado.</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247431">
        <w:rPr>
          <w:rFonts w:ascii="Arial" w:hAnsi="Arial" w:cs="Arial"/>
          <w:b/>
          <w:spacing w:val="-2"/>
          <w:sz w:val="19"/>
          <w:szCs w:val="19"/>
          <w:lang w:val="es-ES_tradnl"/>
        </w:rPr>
        <w:t>Tercera.- Forma de Pago.</w:t>
      </w:r>
    </w:p>
    <w:p w:rsidR="00D050AE" w:rsidRPr="00247431"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“El Estado”</w:t>
      </w:r>
      <w:r w:rsidRPr="00247431">
        <w:rPr>
          <w:rFonts w:ascii="Arial" w:hAnsi="Arial" w:cs="Arial"/>
          <w:spacing w:val="-2"/>
          <w:sz w:val="19"/>
          <w:szCs w:val="19"/>
          <w:lang w:val="es-ES_tradnl"/>
        </w:rPr>
        <w:t xml:space="preserve">  pagará a </w:t>
      </w:r>
      <w:r w:rsidRPr="00247431">
        <w:rPr>
          <w:rFonts w:ascii="Arial" w:hAnsi="Arial" w:cs="Arial"/>
          <w:b/>
          <w:spacing w:val="-2"/>
          <w:sz w:val="19"/>
          <w:szCs w:val="19"/>
          <w:lang w:val="es-ES_tradnl"/>
        </w:rPr>
        <w:t>“La Empresa”</w:t>
      </w:r>
      <w:r w:rsidRPr="00247431">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247431">
        <w:rPr>
          <w:rFonts w:ascii="Arial" w:hAnsi="Arial" w:cs="Arial"/>
          <w:b/>
          <w:bCs/>
          <w:spacing w:val="-2"/>
          <w:sz w:val="19"/>
          <w:szCs w:val="19"/>
          <w:lang w:val="es-ES_tradnl"/>
        </w:rPr>
        <w:t>Cuarta.- Lugar y Plazo de entrega:</w:t>
      </w:r>
    </w:p>
    <w:p w:rsidR="00D050AE" w:rsidRPr="00247431"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
          <w:bCs/>
          <w:spacing w:val="-2"/>
          <w:sz w:val="19"/>
          <w:szCs w:val="19"/>
          <w:lang w:val="es-ES_tradnl"/>
        </w:rPr>
        <w:t>“La Empresa”</w:t>
      </w:r>
      <w:r w:rsidRPr="00247431">
        <w:rPr>
          <w:rFonts w:ascii="Arial" w:hAnsi="Arial" w:cs="Arial"/>
          <w:bCs/>
          <w:spacing w:val="-2"/>
          <w:sz w:val="19"/>
          <w:szCs w:val="19"/>
          <w:lang w:val="es-ES_tradnl"/>
        </w:rPr>
        <w:t xml:space="preserve"> se compromete a entregar a </w:t>
      </w:r>
      <w:r w:rsidRPr="00247431">
        <w:rPr>
          <w:rFonts w:ascii="Arial" w:hAnsi="Arial" w:cs="Arial"/>
          <w:b/>
          <w:bCs/>
          <w:spacing w:val="-2"/>
          <w:sz w:val="19"/>
          <w:szCs w:val="19"/>
          <w:lang w:val="es-ES_tradnl"/>
        </w:rPr>
        <w:t>“El Estado”</w:t>
      </w:r>
      <w:r w:rsidRPr="00247431">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247431">
        <w:rPr>
          <w:rFonts w:ascii="Arial" w:hAnsi="Arial" w:cs="Arial"/>
          <w:b/>
          <w:bCs/>
          <w:spacing w:val="-2"/>
          <w:sz w:val="19"/>
          <w:szCs w:val="19"/>
          <w:lang w:val="es-ES_tradnl"/>
        </w:rPr>
        <w:t>“La Empresa”</w:t>
      </w:r>
      <w:r w:rsidRPr="00247431">
        <w:rPr>
          <w:rFonts w:ascii="Arial" w:hAnsi="Arial" w:cs="Arial"/>
          <w:bCs/>
          <w:spacing w:val="-2"/>
          <w:sz w:val="19"/>
          <w:szCs w:val="19"/>
          <w:lang w:val="es-ES_tradnl"/>
        </w:rPr>
        <w:t>.</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247431">
        <w:rPr>
          <w:rFonts w:ascii="Arial" w:hAnsi="Arial" w:cs="Arial"/>
          <w:b/>
          <w:bCs/>
          <w:spacing w:val="-2"/>
          <w:sz w:val="19"/>
          <w:szCs w:val="19"/>
          <w:lang w:val="es-ES_tradnl"/>
        </w:rPr>
        <w:t>“La Empresa”</w:t>
      </w:r>
      <w:r w:rsidRPr="00247431">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247431">
        <w:rPr>
          <w:rFonts w:ascii="Arial" w:hAnsi="Arial" w:cs="Arial"/>
          <w:b/>
          <w:bCs/>
          <w:spacing w:val="-2"/>
          <w:sz w:val="19"/>
          <w:szCs w:val="19"/>
          <w:lang w:val="es-ES_tradnl"/>
        </w:rPr>
        <w:t>”La Empresa”.</w:t>
      </w:r>
    </w:p>
    <w:p w:rsidR="00D050AE" w:rsidRPr="00247431" w:rsidRDefault="00D050AE" w:rsidP="00D050AE">
      <w:pPr>
        <w:spacing w:after="0" w:line="240" w:lineRule="auto"/>
        <w:jc w:val="both"/>
        <w:rPr>
          <w:rFonts w:ascii="Arial" w:hAnsi="Arial" w:cs="Arial"/>
          <w:b/>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“La Empresa”</w:t>
      </w:r>
      <w:r w:rsidRPr="00247431">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Quinta.-Obligaciones de</w:t>
      </w:r>
      <w:r w:rsidR="00170F45" w:rsidRPr="00247431">
        <w:rPr>
          <w:rFonts w:ascii="Arial" w:hAnsi="Arial" w:cs="Arial"/>
          <w:b/>
          <w:sz w:val="19"/>
          <w:szCs w:val="19"/>
        </w:rPr>
        <w:t xml:space="preserve"> </w:t>
      </w:r>
      <w:r w:rsidRPr="00247431">
        <w:rPr>
          <w:rFonts w:ascii="Arial" w:hAnsi="Arial" w:cs="Arial"/>
          <w:b/>
          <w:sz w:val="19"/>
          <w:szCs w:val="19"/>
        </w:rPr>
        <w:t>“La Empresa”.</w:t>
      </w:r>
      <w:r w:rsidR="00170F45" w:rsidRPr="00247431">
        <w:rPr>
          <w:rFonts w:ascii="Arial" w:hAnsi="Arial" w:cs="Arial"/>
          <w:b/>
          <w:sz w:val="19"/>
          <w:szCs w:val="19"/>
        </w:rPr>
        <w:t xml:space="preserve"> </w:t>
      </w:r>
      <w:r w:rsidRPr="00247431">
        <w:rPr>
          <w:rFonts w:ascii="Arial" w:hAnsi="Arial" w:cs="Arial"/>
          <w:sz w:val="19"/>
          <w:szCs w:val="19"/>
        </w:rPr>
        <w:t>Para el debido cumplimiento de este contrato,</w:t>
      </w:r>
      <w:r w:rsidR="00170F45" w:rsidRPr="00247431">
        <w:rPr>
          <w:rFonts w:ascii="Arial" w:hAnsi="Arial" w:cs="Arial"/>
          <w:sz w:val="19"/>
          <w:szCs w:val="19"/>
        </w:rPr>
        <w:t xml:space="preserve"> </w:t>
      </w:r>
      <w:r w:rsidRPr="00247431">
        <w:rPr>
          <w:rFonts w:ascii="Arial" w:hAnsi="Arial" w:cs="Arial"/>
          <w:b/>
          <w:sz w:val="19"/>
          <w:szCs w:val="19"/>
        </w:rPr>
        <w:t>“La Empresa”</w:t>
      </w:r>
      <w:r w:rsidRPr="00247431">
        <w:rPr>
          <w:rFonts w:ascii="Arial" w:hAnsi="Arial" w:cs="Arial"/>
          <w:sz w:val="19"/>
          <w:szCs w:val="19"/>
        </w:rPr>
        <w:t xml:space="preserve"> se obliga 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6"/>
        </w:numPr>
        <w:spacing w:after="0" w:line="240" w:lineRule="auto"/>
        <w:ind w:left="0" w:firstLine="0"/>
        <w:jc w:val="both"/>
        <w:rPr>
          <w:rFonts w:ascii="Arial" w:hAnsi="Arial" w:cs="Arial"/>
          <w:sz w:val="19"/>
          <w:szCs w:val="19"/>
        </w:rPr>
      </w:pPr>
      <w:r w:rsidRPr="00247431">
        <w:rPr>
          <w:rFonts w:ascii="Arial" w:hAnsi="Arial" w:cs="Arial"/>
          <w:sz w:val="19"/>
          <w:szCs w:val="19"/>
        </w:rPr>
        <w:lastRenderedPageBreak/>
        <w:t xml:space="preserve">Cumplir en tiempo y forma con la entrega de los bienes y/o equipos objeto de este contrato, a satisfacción de </w:t>
      </w:r>
      <w:r w:rsidRPr="00247431">
        <w:rPr>
          <w:rFonts w:ascii="Arial" w:hAnsi="Arial" w:cs="Arial"/>
          <w:b/>
          <w:sz w:val="19"/>
          <w:szCs w:val="19"/>
        </w:rPr>
        <w:t>“El Estado”</w:t>
      </w:r>
      <w:r w:rsidRPr="00247431">
        <w:rPr>
          <w:rFonts w:ascii="Arial" w:hAnsi="Arial" w:cs="Arial"/>
          <w:sz w:val="19"/>
          <w:szCs w:val="19"/>
        </w:rPr>
        <w:t xml:space="preserve"> y conforme a lo establecido dentro del clausulado de este instrumento jurídico y a la normatividad aplicable en la materia.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6"/>
        </w:numPr>
        <w:spacing w:after="0" w:line="240" w:lineRule="auto"/>
        <w:ind w:left="0" w:firstLine="0"/>
        <w:jc w:val="both"/>
        <w:rPr>
          <w:rFonts w:ascii="Arial" w:hAnsi="Arial" w:cs="Arial"/>
          <w:sz w:val="19"/>
          <w:szCs w:val="19"/>
        </w:rPr>
      </w:pPr>
      <w:r w:rsidRPr="00247431">
        <w:rPr>
          <w:rFonts w:ascii="Arial" w:hAnsi="Arial" w:cs="Arial"/>
          <w:sz w:val="19"/>
          <w:szCs w:val="19"/>
        </w:rPr>
        <w:t xml:space="preserve">Entregar los bienes y/o equipos objeto de este contrato, con las características técnicas ofertadas pro </w:t>
      </w:r>
      <w:r w:rsidRPr="00247431">
        <w:rPr>
          <w:rFonts w:ascii="Arial" w:hAnsi="Arial" w:cs="Arial"/>
          <w:b/>
          <w:sz w:val="19"/>
          <w:szCs w:val="19"/>
        </w:rPr>
        <w:t>“La Empresa”</w:t>
      </w:r>
      <w:r w:rsidRPr="00247431">
        <w:rPr>
          <w:rFonts w:ascii="Arial" w:hAnsi="Arial" w:cs="Arial"/>
          <w:sz w:val="19"/>
          <w:szCs w:val="19"/>
        </w:rPr>
        <w:t xml:space="preserve"> conforme al concurso que determinó su adjudicación.</w:t>
      </w:r>
    </w:p>
    <w:p w:rsidR="00D050AE" w:rsidRPr="00247431" w:rsidRDefault="00D050AE" w:rsidP="00D050AE">
      <w:pPr>
        <w:pStyle w:val="Prrafodelista"/>
        <w:ind w:left="0"/>
        <w:jc w:val="both"/>
        <w:rPr>
          <w:rFonts w:ascii="Arial" w:hAnsi="Arial" w:cs="Arial"/>
          <w:sz w:val="19"/>
          <w:szCs w:val="19"/>
        </w:rPr>
      </w:pPr>
    </w:p>
    <w:p w:rsidR="00D050AE" w:rsidRPr="00247431" w:rsidRDefault="00D050AE" w:rsidP="00D050AE">
      <w:pPr>
        <w:numPr>
          <w:ilvl w:val="0"/>
          <w:numId w:val="6"/>
        </w:numPr>
        <w:spacing w:after="0" w:line="240" w:lineRule="auto"/>
        <w:ind w:left="0" w:firstLine="0"/>
        <w:jc w:val="both"/>
        <w:rPr>
          <w:rFonts w:ascii="Arial" w:hAnsi="Arial" w:cs="Arial"/>
          <w:sz w:val="19"/>
          <w:szCs w:val="19"/>
        </w:rPr>
      </w:pPr>
      <w:r w:rsidRPr="00247431">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247431">
        <w:rPr>
          <w:rFonts w:ascii="Arial" w:hAnsi="Arial" w:cs="Arial"/>
          <w:b/>
          <w:sz w:val="19"/>
          <w:szCs w:val="19"/>
        </w:rPr>
        <w:t>“El Estado”</w:t>
      </w:r>
      <w:r w:rsidRPr="00247431">
        <w:rPr>
          <w:rFonts w:ascii="Arial" w:hAnsi="Arial" w:cs="Arial"/>
          <w:sz w:val="19"/>
          <w:szCs w:val="19"/>
        </w:rPr>
        <w:t>.</w:t>
      </w:r>
    </w:p>
    <w:p w:rsidR="00D050AE" w:rsidRPr="00247431" w:rsidRDefault="00D050AE" w:rsidP="00D050AE">
      <w:pPr>
        <w:pStyle w:val="Prrafodelista"/>
        <w:ind w:left="0"/>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Sexta.- Fianza de anticipo y de cumplimiento de contrato.</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Fianza del Anticipo.</w:t>
      </w:r>
    </w:p>
    <w:p w:rsidR="00D050AE" w:rsidRPr="00247431" w:rsidRDefault="00D050AE" w:rsidP="00D050AE">
      <w:pPr>
        <w:spacing w:after="0" w:line="240" w:lineRule="auto"/>
        <w:jc w:val="both"/>
        <w:rPr>
          <w:rFonts w:ascii="Arial" w:hAnsi="Arial" w:cs="Arial"/>
          <w:sz w:val="10"/>
          <w:szCs w:val="10"/>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Indicación del porcentaje e importe total garantizado con número y letra.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Referencia de que la fianza se otorga atendiendo a todas las estipulaciones contenidas en el contrato.</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La información correspondiente al número de contrato, su fecha de firma así como la especificación de las obligaciones garantizadas.</w:t>
      </w:r>
    </w:p>
    <w:p w:rsidR="00D050AE" w:rsidRPr="00247431" w:rsidRDefault="00D050AE" w:rsidP="00D050AE">
      <w:pPr>
        <w:spacing w:after="0" w:line="240" w:lineRule="auto"/>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El señalamiento de la denominación o nombre del proveedor o fiado, domicilio legal y fiscal, registro federal de contribuyentes.</w:t>
      </w:r>
    </w:p>
    <w:p w:rsidR="00D050AE" w:rsidRPr="00247431" w:rsidRDefault="00D050AE" w:rsidP="00D050AE">
      <w:pPr>
        <w:spacing w:after="0" w:line="240" w:lineRule="auto"/>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247431" w:rsidRDefault="00D050AE" w:rsidP="00D050AE">
      <w:pPr>
        <w:spacing w:after="0" w:line="240" w:lineRule="auto"/>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La condición de que la fianza solo podrá ser cancelada cuando así lo autorice expresamente y por escrito Gobierno del Estado de Sinaloa.</w:t>
      </w:r>
    </w:p>
    <w:p w:rsidR="00D050AE" w:rsidRPr="00247431" w:rsidRDefault="00D050AE" w:rsidP="00D050AE">
      <w:pPr>
        <w:pStyle w:val="Prrafodelista"/>
        <w:ind w:left="0"/>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247431" w:rsidRDefault="00D050AE" w:rsidP="00D050AE">
      <w:pPr>
        <w:spacing w:after="0" w:line="240" w:lineRule="auto"/>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Señalar el domicilio de la afianzadora en esta localidad para oír y recibir notificaciones de esta dependencia.</w:t>
      </w:r>
    </w:p>
    <w:p w:rsidR="00D050AE" w:rsidRPr="00247431" w:rsidRDefault="00D050AE" w:rsidP="00D050AE">
      <w:pPr>
        <w:pStyle w:val="Prrafodelista"/>
        <w:ind w:left="0"/>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247431" w:rsidRDefault="00D050AE" w:rsidP="00D050AE">
      <w:pPr>
        <w:pStyle w:val="Prrafodelista"/>
        <w:ind w:left="0"/>
        <w:jc w:val="both"/>
        <w:rPr>
          <w:rFonts w:ascii="Arial" w:hAnsi="Arial" w:cs="Arial"/>
          <w:sz w:val="10"/>
          <w:szCs w:val="10"/>
        </w:rPr>
      </w:pPr>
    </w:p>
    <w:p w:rsidR="00D050AE" w:rsidRPr="00247431" w:rsidRDefault="00D050AE" w:rsidP="00D050AE">
      <w:pPr>
        <w:numPr>
          <w:ilvl w:val="0"/>
          <w:numId w:val="7"/>
        </w:numPr>
        <w:spacing w:after="0" w:line="240" w:lineRule="auto"/>
        <w:ind w:left="0" w:firstLine="0"/>
        <w:jc w:val="both"/>
        <w:rPr>
          <w:rFonts w:ascii="Arial" w:hAnsi="Arial" w:cs="Arial"/>
          <w:sz w:val="19"/>
          <w:szCs w:val="19"/>
        </w:rPr>
      </w:pPr>
      <w:r w:rsidRPr="00247431">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sz w:val="19"/>
          <w:szCs w:val="19"/>
        </w:rPr>
        <w:t xml:space="preserve">Las partes acuerdan que para la cancelación de esta fianza será requisito indispensable la aprobación mediante manifestación expresa y por escrito de </w:t>
      </w:r>
      <w:r w:rsidRPr="00247431">
        <w:rPr>
          <w:rFonts w:ascii="Arial" w:hAnsi="Arial" w:cs="Arial"/>
          <w:b/>
          <w:sz w:val="19"/>
          <w:szCs w:val="19"/>
        </w:rPr>
        <w:t>“El Estado”.</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Fianza para el cumplimiento del contrato.</w:t>
      </w:r>
    </w:p>
    <w:p w:rsidR="00D050AE" w:rsidRPr="00247431" w:rsidRDefault="00D050AE" w:rsidP="00D050AE">
      <w:pPr>
        <w:spacing w:after="0" w:line="240" w:lineRule="auto"/>
        <w:jc w:val="both"/>
        <w:rPr>
          <w:rFonts w:ascii="Arial" w:hAnsi="Arial" w:cs="Arial"/>
          <w:sz w:val="10"/>
          <w:szCs w:val="10"/>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sz w:val="19"/>
          <w:szCs w:val="19"/>
        </w:rPr>
        <w:t xml:space="preserve">La garantía deberá constituirse por </w:t>
      </w:r>
      <w:r w:rsidRPr="00247431">
        <w:rPr>
          <w:rFonts w:ascii="Arial" w:hAnsi="Arial" w:cs="Arial"/>
          <w:b/>
          <w:sz w:val="19"/>
          <w:szCs w:val="19"/>
        </w:rPr>
        <w:t>“La Empresa”</w:t>
      </w:r>
      <w:r w:rsidRPr="00247431">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Indicación del porcentaje e importe total garantizado con número y letra.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Referencia de que la fianza se otorga atendiendo a todas las estipulaciones contenidas en el contrato.</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La información correspondiente al número de contrato, su fecha de firma, así como la especificación de las obligaciones garantizadas.</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El señalamiento de la denominación o nombre del proveedor o fiado.</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La condición de que la fianza solo podrá ser cancelada cuando así lo autorice expresamente y por escrito Gobierno del Estado de Sinaloa.</w:t>
      </w:r>
    </w:p>
    <w:p w:rsidR="00D050AE" w:rsidRPr="00247431" w:rsidRDefault="00D050AE" w:rsidP="00D050AE">
      <w:pPr>
        <w:pStyle w:val="Prrafodelista"/>
        <w:ind w:left="0"/>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Señalar el domicilio de la afianzadora en esta localidad para oír y recibir notificaciones de esta dependencia.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247431" w:rsidRDefault="00D050AE" w:rsidP="00D050AE">
      <w:pPr>
        <w:numPr>
          <w:ilvl w:val="0"/>
          <w:numId w:val="8"/>
        </w:numPr>
        <w:spacing w:after="0" w:line="240" w:lineRule="auto"/>
        <w:ind w:left="0" w:firstLine="0"/>
        <w:jc w:val="both"/>
        <w:rPr>
          <w:rFonts w:ascii="Arial" w:hAnsi="Arial" w:cs="Arial"/>
          <w:sz w:val="19"/>
          <w:szCs w:val="19"/>
        </w:rPr>
      </w:pPr>
      <w:r w:rsidRPr="00247431">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“La Empresa”</w:t>
      </w:r>
      <w:r w:rsidRPr="00247431">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247431">
        <w:rPr>
          <w:rFonts w:ascii="Arial" w:hAnsi="Arial" w:cs="Arial"/>
          <w:b/>
          <w:sz w:val="19"/>
          <w:szCs w:val="19"/>
        </w:rPr>
        <w:t>“El Estado”</w:t>
      </w:r>
      <w:r w:rsidRPr="00247431">
        <w:rPr>
          <w:rFonts w:ascii="Arial" w:hAnsi="Arial" w:cs="Arial"/>
          <w:sz w:val="19"/>
          <w:szCs w:val="19"/>
        </w:rPr>
        <w:t>.</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Séptima.- Garantías de los equipos.</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“La Empresa”</w:t>
      </w:r>
      <w:r w:rsidRPr="00247431">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sz w:val="19"/>
          <w:szCs w:val="19"/>
        </w:rPr>
        <w:t xml:space="preserve">Si dentro del periodo de garantía se presenta algún defecto o cualquiera de las circunstancias anteriores, </w:t>
      </w:r>
      <w:r w:rsidRPr="00247431">
        <w:rPr>
          <w:rFonts w:ascii="Arial" w:hAnsi="Arial" w:cs="Arial"/>
          <w:b/>
          <w:sz w:val="19"/>
          <w:szCs w:val="19"/>
        </w:rPr>
        <w:t>“La Empresa”</w:t>
      </w:r>
      <w:r w:rsidRPr="00247431">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247431">
        <w:rPr>
          <w:rFonts w:ascii="Arial" w:hAnsi="Arial" w:cs="Arial"/>
          <w:b/>
          <w:sz w:val="19"/>
          <w:szCs w:val="19"/>
        </w:rPr>
        <w:t>“El Estado”</w:t>
      </w:r>
      <w:r w:rsidRPr="00247431">
        <w:rPr>
          <w:rFonts w:ascii="Arial" w:hAnsi="Arial" w:cs="Arial"/>
          <w:sz w:val="19"/>
          <w:szCs w:val="19"/>
        </w:rPr>
        <w:t>.</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“La Empresa”</w:t>
      </w:r>
      <w:r w:rsidRPr="00247431">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247431" w:rsidRDefault="00D050AE" w:rsidP="00D050AE">
      <w:pPr>
        <w:spacing w:after="0" w:line="240" w:lineRule="auto"/>
        <w:jc w:val="both"/>
        <w:rPr>
          <w:rFonts w:ascii="Arial" w:hAnsi="Arial" w:cs="Arial"/>
          <w:sz w:val="19"/>
          <w:szCs w:val="19"/>
        </w:rPr>
      </w:pP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sz w:val="19"/>
          <w:szCs w:val="19"/>
        </w:rPr>
        <w:t xml:space="preserve">La forma de empaque y transporte que debe utilizar, serán los que </w:t>
      </w:r>
      <w:r w:rsidRPr="00247431">
        <w:rPr>
          <w:rFonts w:ascii="Arial" w:hAnsi="Arial" w:cs="Arial"/>
          <w:b/>
          <w:sz w:val="19"/>
          <w:szCs w:val="19"/>
        </w:rPr>
        <w:t>“La Empresa”</w:t>
      </w:r>
      <w:r w:rsidRPr="00247431">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247431">
        <w:rPr>
          <w:rFonts w:ascii="Arial" w:hAnsi="Arial" w:cs="Arial"/>
          <w:b/>
          <w:sz w:val="19"/>
          <w:szCs w:val="19"/>
        </w:rPr>
        <w:t>“La Empresa”</w:t>
      </w:r>
      <w:r w:rsidRPr="00247431">
        <w:rPr>
          <w:rFonts w:ascii="Arial" w:hAnsi="Arial" w:cs="Arial"/>
          <w:sz w:val="19"/>
          <w:szCs w:val="19"/>
        </w:rPr>
        <w:t>.</w:t>
      </w:r>
    </w:p>
    <w:p w:rsidR="00D050AE" w:rsidRPr="00247431" w:rsidRDefault="00D050AE" w:rsidP="00D050AE">
      <w:pPr>
        <w:spacing w:after="0" w:line="240" w:lineRule="auto"/>
        <w:jc w:val="both"/>
        <w:rPr>
          <w:rFonts w:ascii="Arial" w:hAnsi="Arial" w:cs="Arial"/>
          <w:sz w:val="19"/>
          <w:szCs w:val="19"/>
        </w:rPr>
      </w:pPr>
      <w:r w:rsidRPr="00247431">
        <w:rPr>
          <w:rFonts w:ascii="Arial" w:hAnsi="Arial" w:cs="Arial"/>
          <w:b/>
          <w:sz w:val="19"/>
          <w:szCs w:val="19"/>
        </w:rPr>
        <w:t>“La Empresa”</w:t>
      </w:r>
      <w:r w:rsidRPr="00247431">
        <w:rPr>
          <w:rFonts w:ascii="Arial" w:hAnsi="Arial" w:cs="Arial"/>
          <w:sz w:val="19"/>
          <w:szCs w:val="19"/>
        </w:rPr>
        <w:t xml:space="preserve"> deberá cubrir todos los seguros de transporte de conservación, </w:t>
      </w:r>
      <w:proofErr w:type="spellStart"/>
      <w:r w:rsidRPr="00247431">
        <w:rPr>
          <w:rFonts w:ascii="Arial" w:hAnsi="Arial" w:cs="Arial"/>
          <w:sz w:val="19"/>
          <w:szCs w:val="19"/>
        </w:rPr>
        <w:t>etc</w:t>
      </w:r>
      <w:proofErr w:type="spellEnd"/>
      <w:r w:rsidRPr="00247431">
        <w:rPr>
          <w:rFonts w:ascii="Arial" w:hAnsi="Arial" w:cs="Arial"/>
          <w:sz w:val="19"/>
          <w:szCs w:val="19"/>
        </w:rPr>
        <w:t>, que requieran los bienes y/o equipos hasta el momento de la firma del acta señalada en la Cláusula Cuarta.</w:t>
      </w:r>
    </w:p>
    <w:p w:rsidR="00D050AE" w:rsidRPr="00247431" w:rsidRDefault="00D050AE" w:rsidP="00D050AE">
      <w:pPr>
        <w:spacing w:after="0" w:line="240" w:lineRule="auto"/>
        <w:jc w:val="both"/>
        <w:rPr>
          <w:rFonts w:ascii="Arial" w:hAnsi="Arial" w:cs="Arial"/>
          <w:sz w:val="19"/>
          <w:szCs w:val="19"/>
        </w:rPr>
      </w:pPr>
    </w:p>
    <w:p w:rsidR="00854D49" w:rsidRPr="00247431" w:rsidRDefault="00854D49" w:rsidP="00D050AE">
      <w:pPr>
        <w:widowControl w:val="0"/>
        <w:spacing w:after="0" w:line="240" w:lineRule="auto"/>
        <w:jc w:val="both"/>
        <w:rPr>
          <w:rFonts w:ascii="Arial" w:hAnsi="Arial" w:cs="Arial"/>
          <w:b/>
          <w:bCs/>
          <w:sz w:val="19"/>
          <w:szCs w:val="19"/>
        </w:rPr>
      </w:pPr>
    </w:p>
    <w:p w:rsidR="00854D49" w:rsidRPr="00247431" w:rsidRDefault="00854D49" w:rsidP="00D050AE">
      <w:pPr>
        <w:widowControl w:val="0"/>
        <w:spacing w:after="0" w:line="240" w:lineRule="auto"/>
        <w:jc w:val="both"/>
        <w:rPr>
          <w:rFonts w:ascii="Arial" w:hAnsi="Arial" w:cs="Arial"/>
          <w:b/>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
          <w:bCs/>
          <w:sz w:val="19"/>
          <w:szCs w:val="19"/>
        </w:rPr>
        <w:lastRenderedPageBreak/>
        <w:t>Octava.- Límite de responsabilidades.</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Cs/>
          <w:sz w:val="19"/>
          <w:szCs w:val="19"/>
        </w:rPr>
        <w:t xml:space="preserve">En caso de incumplimiento de este contrato, la responsabilidad de </w:t>
      </w:r>
      <w:r w:rsidRPr="00247431">
        <w:rPr>
          <w:rFonts w:ascii="Arial" w:hAnsi="Arial" w:cs="Arial"/>
          <w:b/>
          <w:bCs/>
          <w:sz w:val="19"/>
          <w:szCs w:val="19"/>
        </w:rPr>
        <w:t>“La Empresa”</w:t>
      </w:r>
      <w:r w:rsidRPr="00247431">
        <w:rPr>
          <w:rFonts w:ascii="Arial" w:hAnsi="Arial" w:cs="Arial"/>
          <w:bCs/>
          <w:sz w:val="19"/>
          <w:szCs w:val="19"/>
        </w:rPr>
        <w:t>, independientemente de la forma de acción que se ejercite, consiste en:</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numPr>
          <w:ilvl w:val="0"/>
          <w:numId w:val="9"/>
        </w:numPr>
        <w:spacing w:after="0" w:line="240" w:lineRule="auto"/>
        <w:ind w:left="0" w:firstLine="0"/>
        <w:jc w:val="both"/>
        <w:rPr>
          <w:rFonts w:ascii="Arial" w:hAnsi="Arial" w:cs="Arial"/>
          <w:bCs/>
          <w:sz w:val="19"/>
          <w:szCs w:val="19"/>
        </w:rPr>
      </w:pPr>
      <w:r w:rsidRPr="00247431">
        <w:rPr>
          <w:rFonts w:ascii="Arial" w:hAnsi="Arial" w:cs="Arial"/>
          <w:bCs/>
          <w:sz w:val="19"/>
          <w:szCs w:val="19"/>
        </w:rPr>
        <w:t xml:space="preserve">Que </w:t>
      </w:r>
      <w:r w:rsidRPr="00247431">
        <w:rPr>
          <w:rFonts w:ascii="Arial" w:hAnsi="Arial" w:cs="Arial"/>
          <w:b/>
          <w:bCs/>
          <w:sz w:val="19"/>
          <w:szCs w:val="19"/>
        </w:rPr>
        <w:t>“El Estado”</w:t>
      </w:r>
      <w:r w:rsidRPr="00247431">
        <w:rPr>
          <w:rFonts w:ascii="Arial" w:hAnsi="Arial" w:cs="Arial"/>
          <w:bCs/>
          <w:sz w:val="19"/>
          <w:szCs w:val="19"/>
        </w:rPr>
        <w:t xml:space="preserve"> le haga efectiva la fianza entregada para garantizar el cumplimiento del presente contrato.</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numPr>
          <w:ilvl w:val="0"/>
          <w:numId w:val="9"/>
        </w:numPr>
        <w:spacing w:after="0" w:line="240" w:lineRule="auto"/>
        <w:ind w:left="0" w:firstLine="0"/>
        <w:jc w:val="both"/>
        <w:rPr>
          <w:rFonts w:ascii="Arial" w:hAnsi="Arial" w:cs="Arial"/>
          <w:bCs/>
          <w:sz w:val="19"/>
          <w:szCs w:val="19"/>
        </w:rPr>
      </w:pPr>
      <w:r w:rsidRPr="00247431">
        <w:rPr>
          <w:rFonts w:ascii="Arial" w:hAnsi="Arial" w:cs="Arial"/>
          <w:bCs/>
          <w:sz w:val="19"/>
          <w:szCs w:val="19"/>
        </w:rPr>
        <w:t xml:space="preserve">Reintegrar a </w:t>
      </w:r>
      <w:r w:rsidRPr="00247431">
        <w:rPr>
          <w:rFonts w:ascii="Arial" w:hAnsi="Arial" w:cs="Arial"/>
          <w:b/>
          <w:bCs/>
          <w:sz w:val="19"/>
          <w:szCs w:val="19"/>
        </w:rPr>
        <w:t>“El Estado”</w:t>
      </w:r>
      <w:r w:rsidRPr="00247431">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Cs/>
          <w:sz w:val="19"/>
          <w:szCs w:val="19"/>
        </w:rPr>
        <w:t xml:space="preserve">El pago por el límite de responsabilidades referido, que se derive del incumplimiento de los términos y condiciones de este contrato, atribuibles a </w:t>
      </w:r>
      <w:r w:rsidRPr="00247431">
        <w:rPr>
          <w:rFonts w:ascii="Arial" w:hAnsi="Arial" w:cs="Arial"/>
          <w:b/>
          <w:bCs/>
          <w:sz w:val="19"/>
          <w:szCs w:val="19"/>
        </w:rPr>
        <w:t>“La Empresa”</w:t>
      </w:r>
      <w:r w:rsidRPr="00247431">
        <w:rPr>
          <w:rFonts w:ascii="Arial" w:hAnsi="Arial" w:cs="Arial"/>
          <w:bCs/>
          <w:sz w:val="19"/>
          <w:szCs w:val="19"/>
        </w:rPr>
        <w:t xml:space="preserve"> será efectuado de inmediato a la notificación que </w:t>
      </w:r>
      <w:r w:rsidRPr="00247431">
        <w:rPr>
          <w:rFonts w:ascii="Arial" w:hAnsi="Arial" w:cs="Arial"/>
          <w:b/>
          <w:bCs/>
          <w:sz w:val="19"/>
          <w:szCs w:val="19"/>
        </w:rPr>
        <w:t>“El Estado”</w:t>
      </w:r>
      <w:r w:rsidRPr="00247431">
        <w:rPr>
          <w:rFonts w:ascii="Arial" w:hAnsi="Arial" w:cs="Arial"/>
          <w:bCs/>
          <w:sz w:val="19"/>
          <w:szCs w:val="19"/>
        </w:rPr>
        <w:t xml:space="preserve"> le realice por escrito a </w:t>
      </w:r>
      <w:r w:rsidRPr="00247431">
        <w:rPr>
          <w:rFonts w:ascii="Arial" w:hAnsi="Arial" w:cs="Arial"/>
          <w:b/>
          <w:bCs/>
          <w:sz w:val="19"/>
          <w:szCs w:val="19"/>
        </w:rPr>
        <w:t>“La Empresa”</w:t>
      </w:r>
      <w:r w:rsidRPr="00247431">
        <w:rPr>
          <w:rFonts w:ascii="Arial" w:hAnsi="Arial" w:cs="Arial"/>
          <w:bCs/>
          <w:sz w:val="19"/>
          <w:szCs w:val="19"/>
        </w:rPr>
        <w:t>.</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247431">
        <w:rPr>
          <w:rFonts w:ascii="Arial" w:hAnsi="Arial" w:cs="Arial"/>
          <w:b/>
          <w:bCs/>
          <w:sz w:val="19"/>
          <w:szCs w:val="19"/>
        </w:rPr>
        <w:t>“El Estado”</w:t>
      </w:r>
      <w:r w:rsidRPr="00247431">
        <w:rPr>
          <w:rFonts w:ascii="Arial" w:hAnsi="Arial" w:cs="Arial"/>
          <w:bCs/>
          <w:sz w:val="19"/>
          <w:szCs w:val="19"/>
        </w:rPr>
        <w:t xml:space="preserve"> dará vista a la Secretaría de Transparencia y Rendición de Cuentas, de cualquier incumplimiento en que </w:t>
      </w:r>
      <w:r w:rsidRPr="00247431">
        <w:rPr>
          <w:rFonts w:ascii="Arial" w:hAnsi="Arial" w:cs="Arial"/>
          <w:b/>
          <w:bCs/>
          <w:sz w:val="19"/>
          <w:szCs w:val="19"/>
        </w:rPr>
        <w:t>“La Empresa”</w:t>
      </w:r>
      <w:r w:rsidRPr="00247431">
        <w:rPr>
          <w:rFonts w:ascii="Arial" w:hAnsi="Arial" w:cs="Arial"/>
          <w:bCs/>
          <w:sz w:val="19"/>
          <w:szCs w:val="19"/>
        </w:rPr>
        <w:t xml:space="preserve"> hubiese incurrido.</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
          <w:bCs/>
          <w:sz w:val="19"/>
          <w:szCs w:val="19"/>
        </w:rPr>
        <w:t>Novena.- “La Empresa”</w:t>
      </w:r>
      <w:r w:rsidRPr="00247431">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247431">
        <w:rPr>
          <w:rFonts w:ascii="Arial" w:hAnsi="Arial" w:cs="Arial"/>
          <w:b/>
          <w:bCs/>
          <w:sz w:val="19"/>
          <w:szCs w:val="19"/>
        </w:rPr>
        <w:t>“El Estado”</w:t>
      </w:r>
      <w:r w:rsidRPr="00247431">
        <w:rPr>
          <w:rFonts w:ascii="Arial" w:hAnsi="Arial" w:cs="Arial"/>
          <w:bCs/>
          <w:sz w:val="19"/>
          <w:szCs w:val="19"/>
        </w:rPr>
        <w:t xml:space="preserve"> queda liberado de cualquier responsabilidad en caso de que se someta a </w:t>
      </w:r>
      <w:r w:rsidRPr="00247431">
        <w:rPr>
          <w:rFonts w:ascii="Arial" w:hAnsi="Arial" w:cs="Arial"/>
          <w:b/>
          <w:bCs/>
          <w:sz w:val="19"/>
          <w:szCs w:val="19"/>
        </w:rPr>
        <w:t>“La Empresa”</w:t>
      </w:r>
      <w:r w:rsidRPr="00247431">
        <w:rPr>
          <w:rFonts w:ascii="Arial" w:hAnsi="Arial" w:cs="Arial"/>
          <w:bCs/>
          <w:sz w:val="19"/>
          <w:szCs w:val="19"/>
        </w:rPr>
        <w:t xml:space="preserve"> a juicio o proceso por este concepto.</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
          <w:bCs/>
          <w:sz w:val="19"/>
          <w:szCs w:val="19"/>
        </w:rPr>
        <w:t>Décima.- Penas convencionales.</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Cs/>
          <w:sz w:val="19"/>
          <w:szCs w:val="19"/>
        </w:rPr>
        <w:t xml:space="preserve">En el caso de que </w:t>
      </w:r>
      <w:r w:rsidRPr="00247431">
        <w:rPr>
          <w:rFonts w:ascii="Arial" w:hAnsi="Arial" w:cs="Arial"/>
          <w:b/>
          <w:bCs/>
          <w:sz w:val="19"/>
          <w:szCs w:val="19"/>
        </w:rPr>
        <w:t>“La Empresa”</w:t>
      </w:r>
      <w:r w:rsidRPr="00247431">
        <w:rPr>
          <w:rFonts w:ascii="Arial" w:hAnsi="Arial" w:cs="Arial"/>
          <w:bCs/>
          <w:sz w:val="19"/>
          <w:szCs w:val="19"/>
        </w:rPr>
        <w:t xml:space="preserve"> se atrase en la entrega de </w:t>
      </w:r>
      <w:proofErr w:type="spellStart"/>
      <w:r w:rsidRPr="00247431">
        <w:rPr>
          <w:rFonts w:ascii="Arial" w:hAnsi="Arial" w:cs="Arial"/>
          <w:bCs/>
          <w:sz w:val="19"/>
          <w:szCs w:val="19"/>
        </w:rPr>
        <w:t>lo</w:t>
      </w:r>
      <w:proofErr w:type="spellEnd"/>
      <w:r w:rsidRPr="00247431">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Cs/>
          <w:sz w:val="19"/>
          <w:szCs w:val="19"/>
        </w:rPr>
        <w:t xml:space="preserve">Para el efecto anterior </w:t>
      </w:r>
      <w:r w:rsidRPr="00247431">
        <w:rPr>
          <w:rFonts w:ascii="Arial" w:hAnsi="Arial" w:cs="Arial"/>
          <w:b/>
          <w:bCs/>
          <w:sz w:val="19"/>
          <w:szCs w:val="19"/>
        </w:rPr>
        <w:t>“El Estado”</w:t>
      </w:r>
      <w:r w:rsidRPr="00247431">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widowControl w:val="0"/>
        <w:spacing w:after="0" w:line="240" w:lineRule="auto"/>
        <w:jc w:val="both"/>
        <w:rPr>
          <w:rFonts w:ascii="Arial" w:hAnsi="Arial" w:cs="Arial"/>
          <w:bCs/>
          <w:sz w:val="19"/>
          <w:szCs w:val="19"/>
        </w:rPr>
      </w:pPr>
      <w:r w:rsidRPr="00247431">
        <w:rPr>
          <w:rFonts w:ascii="Arial" w:hAnsi="Arial" w:cs="Arial"/>
          <w:bCs/>
          <w:sz w:val="19"/>
          <w:szCs w:val="19"/>
        </w:rPr>
        <w:t xml:space="preserve">El pago de los bienes y/o servicios quedará condicionado, proporcionalmente al pago que </w:t>
      </w:r>
      <w:r w:rsidRPr="00247431">
        <w:rPr>
          <w:rFonts w:ascii="Arial" w:hAnsi="Arial" w:cs="Arial"/>
          <w:b/>
          <w:bCs/>
          <w:sz w:val="19"/>
          <w:szCs w:val="19"/>
        </w:rPr>
        <w:t>“La Empresa”</w:t>
      </w:r>
      <w:r w:rsidRPr="00247431">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247431" w:rsidRDefault="00D050AE" w:rsidP="00D050AE">
      <w:pPr>
        <w:widowControl w:val="0"/>
        <w:spacing w:after="0" w:line="240" w:lineRule="auto"/>
        <w:jc w:val="both"/>
        <w:rPr>
          <w:rFonts w:ascii="Arial" w:hAnsi="Arial" w:cs="Arial"/>
          <w:bCs/>
          <w:sz w:val="19"/>
          <w:szCs w:val="19"/>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247431"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247431">
        <w:rPr>
          <w:rFonts w:ascii="Arial" w:hAnsi="Arial" w:cs="Arial"/>
          <w:b/>
          <w:bCs/>
          <w:spacing w:val="-2"/>
          <w:sz w:val="19"/>
          <w:szCs w:val="19"/>
          <w:lang w:val="es-ES_tradnl"/>
        </w:rPr>
        <w:t>Décima Primera.- Rescisión.</w:t>
      </w:r>
    </w:p>
    <w:p w:rsidR="00D050AE" w:rsidRPr="00247431"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
          <w:bCs/>
          <w:spacing w:val="-2"/>
          <w:sz w:val="19"/>
          <w:szCs w:val="19"/>
          <w:lang w:val="es-ES_tradnl"/>
        </w:rPr>
        <w:t>“El Estado”</w:t>
      </w:r>
      <w:r w:rsidRPr="00247431">
        <w:rPr>
          <w:rFonts w:ascii="Arial" w:hAnsi="Arial" w:cs="Arial"/>
          <w:bCs/>
          <w:spacing w:val="-2"/>
          <w:sz w:val="19"/>
          <w:szCs w:val="19"/>
          <w:lang w:val="es-ES_tradnl"/>
        </w:rPr>
        <w:t xml:space="preserve"> podrá rescindir administrativamente este contrato sin necesidad de declaración judicial, cuando </w:t>
      </w:r>
      <w:r w:rsidRPr="00247431">
        <w:rPr>
          <w:rFonts w:ascii="Arial" w:hAnsi="Arial" w:cs="Arial"/>
          <w:b/>
          <w:bCs/>
          <w:spacing w:val="-2"/>
          <w:sz w:val="19"/>
          <w:szCs w:val="19"/>
          <w:lang w:val="es-ES_tradnl"/>
        </w:rPr>
        <w:t>“La Empresa”</w:t>
      </w:r>
      <w:r w:rsidRPr="00247431">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Cs/>
          <w:spacing w:val="-2"/>
          <w:sz w:val="19"/>
          <w:szCs w:val="19"/>
          <w:lang w:val="es-ES_tradnl"/>
        </w:rPr>
        <w:t xml:space="preserve">I.- Se iniciará a partir de que a </w:t>
      </w:r>
      <w:r w:rsidRPr="00247431">
        <w:rPr>
          <w:rFonts w:ascii="Arial" w:hAnsi="Arial" w:cs="Arial"/>
          <w:b/>
          <w:bCs/>
          <w:spacing w:val="-2"/>
          <w:sz w:val="19"/>
          <w:szCs w:val="19"/>
          <w:lang w:val="es-ES_tradnl"/>
        </w:rPr>
        <w:t>“La Empresa”</w:t>
      </w:r>
      <w:r w:rsidRPr="00247431">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Cs/>
          <w:spacing w:val="-2"/>
          <w:sz w:val="19"/>
          <w:szCs w:val="19"/>
          <w:lang w:val="es-ES_tradnl"/>
        </w:rPr>
        <w:t xml:space="preserve">II.- Transcurrido el término a que se refiere la fracción anterior, </w:t>
      </w:r>
      <w:r w:rsidRPr="00247431">
        <w:rPr>
          <w:rFonts w:ascii="Arial" w:hAnsi="Arial" w:cs="Arial"/>
          <w:b/>
          <w:bCs/>
          <w:spacing w:val="-2"/>
          <w:sz w:val="19"/>
          <w:szCs w:val="19"/>
          <w:lang w:val="es-ES_tradnl"/>
        </w:rPr>
        <w:t>“El Estado”</w:t>
      </w:r>
      <w:r w:rsidRPr="00247431">
        <w:rPr>
          <w:rFonts w:ascii="Arial" w:hAnsi="Arial" w:cs="Arial"/>
          <w:bCs/>
          <w:spacing w:val="-2"/>
          <w:sz w:val="19"/>
          <w:szCs w:val="19"/>
          <w:lang w:val="es-ES_tradnl"/>
        </w:rPr>
        <w:t xml:space="preserve"> contará con un plazo de quince días para resolver, considerando los argumentos y pruebas que hubiere hecho valer a </w:t>
      </w:r>
      <w:r w:rsidRPr="00247431">
        <w:rPr>
          <w:rFonts w:ascii="Arial" w:hAnsi="Arial" w:cs="Arial"/>
          <w:b/>
          <w:bCs/>
          <w:spacing w:val="-2"/>
          <w:sz w:val="19"/>
          <w:szCs w:val="19"/>
          <w:lang w:val="es-ES_tradnl"/>
        </w:rPr>
        <w:t>“La Empresa”.</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247431">
        <w:rPr>
          <w:rFonts w:ascii="Arial" w:hAnsi="Arial" w:cs="Arial"/>
          <w:b/>
          <w:bCs/>
          <w:spacing w:val="-2"/>
          <w:sz w:val="19"/>
          <w:szCs w:val="19"/>
          <w:lang w:val="es-ES_tradnl"/>
        </w:rPr>
        <w:t xml:space="preserve">“El Estado” </w:t>
      </w:r>
      <w:r w:rsidRPr="00247431">
        <w:rPr>
          <w:rFonts w:ascii="Arial" w:hAnsi="Arial" w:cs="Arial"/>
          <w:bCs/>
          <w:spacing w:val="-2"/>
          <w:sz w:val="19"/>
          <w:szCs w:val="19"/>
          <w:lang w:val="es-ES_tradnl"/>
        </w:rPr>
        <w:t>por concepto de los bienes recibidos hasta el momento de la rescisión.</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247431">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247431"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 xml:space="preserve">Cuando </w:t>
      </w:r>
      <w:r w:rsidRPr="00247431">
        <w:rPr>
          <w:rFonts w:ascii="Arial" w:hAnsi="Arial" w:cs="Arial"/>
          <w:b/>
          <w:spacing w:val="-2"/>
          <w:sz w:val="19"/>
          <w:szCs w:val="19"/>
          <w:lang w:val="es-ES_tradnl"/>
        </w:rPr>
        <w:t>“El Estado”</w:t>
      </w:r>
      <w:r w:rsidRPr="00247431">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247431">
        <w:rPr>
          <w:rFonts w:ascii="Arial" w:hAnsi="Arial" w:cs="Arial"/>
          <w:spacing w:val="-2"/>
          <w:sz w:val="19"/>
          <w:szCs w:val="19"/>
          <w:lang w:val="es-ES_tradnl"/>
        </w:rPr>
        <w:t>Cláusula</w:t>
      </w:r>
      <w:r w:rsidRPr="00247431">
        <w:rPr>
          <w:rFonts w:ascii="Arial" w:hAnsi="Arial" w:cs="Arial"/>
          <w:spacing w:val="-2"/>
          <w:sz w:val="19"/>
          <w:szCs w:val="19"/>
          <w:lang w:val="es-ES_tradnl"/>
        </w:rPr>
        <w:t xml:space="preserve"> “Limites de responsabilidades”</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Décima Segunda.- Reconocimiento contractual.</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247431"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Décima Tercera.- So</w:t>
      </w:r>
      <w:r w:rsidR="00ED76CD" w:rsidRPr="00247431">
        <w:rPr>
          <w:rFonts w:ascii="Arial" w:hAnsi="Arial" w:cs="Arial"/>
          <w:b/>
          <w:spacing w:val="-2"/>
          <w:sz w:val="19"/>
          <w:szCs w:val="19"/>
          <w:lang w:val="es-ES_tradnl"/>
        </w:rPr>
        <w:t>met</w:t>
      </w:r>
      <w:r w:rsidRPr="00247431">
        <w:rPr>
          <w:rFonts w:ascii="Arial" w:hAnsi="Arial" w:cs="Arial"/>
          <w:b/>
          <w:spacing w:val="-2"/>
          <w:sz w:val="19"/>
          <w:szCs w:val="19"/>
          <w:lang w:val="es-ES_tradnl"/>
        </w:rPr>
        <w:t>imiento.</w:t>
      </w: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247431">
        <w:rPr>
          <w:rFonts w:ascii="Arial" w:hAnsi="Arial" w:cs="Arial"/>
          <w:b/>
          <w:spacing w:val="-2"/>
          <w:sz w:val="19"/>
          <w:szCs w:val="19"/>
          <w:lang w:val="es-ES_tradnl"/>
        </w:rPr>
        <w:t>Décima Cuarta.- Jurisdicción.</w:t>
      </w: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247431">
        <w:rPr>
          <w:rFonts w:ascii="Arial" w:hAnsi="Arial" w:cs="Arial"/>
          <w:spacing w:val="-2"/>
          <w:sz w:val="19"/>
          <w:szCs w:val="19"/>
          <w:lang w:val="es-ES_tradnl"/>
        </w:rPr>
        <w:t xml:space="preserve">Para el cumplimiento del presente contrato, así como para todo aquello que no </w:t>
      </w:r>
      <w:r w:rsidR="00670A35" w:rsidRPr="00247431">
        <w:rPr>
          <w:rFonts w:ascii="Arial" w:hAnsi="Arial" w:cs="Arial"/>
          <w:spacing w:val="-2"/>
          <w:sz w:val="19"/>
          <w:szCs w:val="19"/>
          <w:lang w:val="es-ES_tradnl"/>
        </w:rPr>
        <w:t>esté</w:t>
      </w:r>
      <w:r w:rsidRPr="00247431">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247431">
        <w:rPr>
          <w:rFonts w:ascii="Arial" w:hAnsi="Arial" w:cs="Arial"/>
          <w:b/>
          <w:spacing w:val="-2"/>
          <w:sz w:val="19"/>
          <w:szCs w:val="19"/>
          <w:lang w:val="es-ES_tradnl"/>
        </w:rPr>
        <w:t>“La Empresa”</w:t>
      </w:r>
      <w:r w:rsidRPr="00247431">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247431" w:rsidRDefault="00D050AE" w:rsidP="00D050AE">
      <w:pPr>
        <w:tabs>
          <w:tab w:val="left" w:pos="-720"/>
        </w:tabs>
        <w:suppressAutoHyphens/>
        <w:spacing w:after="0" w:line="240" w:lineRule="auto"/>
        <w:jc w:val="both"/>
        <w:rPr>
          <w:rFonts w:ascii="Arial" w:hAnsi="Arial" w:cs="Arial"/>
          <w:sz w:val="19"/>
          <w:szCs w:val="19"/>
        </w:rPr>
      </w:pPr>
    </w:p>
    <w:p w:rsidR="00D050AE" w:rsidRPr="00247431" w:rsidRDefault="00D050AE" w:rsidP="00D050AE">
      <w:pPr>
        <w:tabs>
          <w:tab w:val="left" w:pos="-720"/>
        </w:tabs>
        <w:suppressAutoHyphens/>
        <w:spacing w:after="0" w:line="240" w:lineRule="auto"/>
        <w:jc w:val="both"/>
        <w:rPr>
          <w:rFonts w:ascii="Arial" w:hAnsi="Arial" w:cs="Arial"/>
          <w:sz w:val="19"/>
          <w:szCs w:val="19"/>
          <w:lang w:val="es-ES_tradnl"/>
        </w:rPr>
      </w:pPr>
      <w:r w:rsidRPr="00247431">
        <w:rPr>
          <w:rFonts w:ascii="Arial" w:hAnsi="Arial" w:cs="Arial"/>
          <w:sz w:val="19"/>
          <w:szCs w:val="19"/>
          <w:lang w:val="es-ES_tradnl"/>
        </w:rPr>
        <w:t xml:space="preserve">Leído que fue el presente contrato y enteradas las partes de su contenido y alcance legal, lo firman en la ciudad de </w:t>
      </w:r>
      <w:r w:rsidR="00170F45" w:rsidRPr="00247431">
        <w:rPr>
          <w:rFonts w:ascii="Arial" w:hAnsi="Arial" w:cs="Arial"/>
          <w:sz w:val="19"/>
          <w:szCs w:val="19"/>
          <w:lang w:val="es-ES_tradnl"/>
        </w:rPr>
        <w:t>Culiacán</w:t>
      </w:r>
      <w:r w:rsidRPr="00247431">
        <w:rPr>
          <w:rFonts w:ascii="Arial" w:hAnsi="Arial" w:cs="Arial"/>
          <w:sz w:val="19"/>
          <w:szCs w:val="19"/>
          <w:lang w:val="es-ES_tradnl"/>
        </w:rPr>
        <w:t>,</w:t>
      </w:r>
      <w:r w:rsidR="00FD062C" w:rsidRPr="00247431">
        <w:rPr>
          <w:rFonts w:ascii="Arial" w:hAnsi="Arial" w:cs="Arial"/>
          <w:sz w:val="19"/>
          <w:szCs w:val="19"/>
          <w:lang w:val="es-ES_tradnl"/>
        </w:rPr>
        <w:t xml:space="preserve"> Sinaloa, el día ------- de 202</w:t>
      </w:r>
      <w:r w:rsidR="0015771D" w:rsidRPr="00247431">
        <w:rPr>
          <w:rFonts w:ascii="Arial" w:hAnsi="Arial" w:cs="Arial"/>
          <w:sz w:val="19"/>
          <w:szCs w:val="19"/>
          <w:lang w:val="es-ES_tradnl"/>
        </w:rPr>
        <w:t>2</w:t>
      </w:r>
      <w:r w:rsidRPr="00247431">
        <w:rPr>
          <w:rFonts w:ascii="Arial" w:hAnsi="Arial" w:cs="Arial"/>
          <w:sz w:val="19"/>
          <w:szCs w:val="19"/>
          <w:lang w:val="es-ES_tradnl"/>
        </w:rPr>
        <w:t>.</w:t>
      </w:r>
    </w:p>
    <w:p w:rsidR="00D050AE" w:rsidRPr="00247431"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247431"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247431" w:rsidTr="00D050AE">
        <w:tc>
          <w:tcPr>
            <w:tcW w:w="4395" w:type="dxa"/>
          </w:tcPr>
          <w:p w:rsidR="00D050AE" w:rsidRPr="00247431" w:rsidRDefault="00D050AE" w:rsidP="00D050AE">
            <w:pPr>
              <w:spacing w:after="0" w:line="240" w:lineRule="auto"/>
              <w:jc w:val="center"/>
              <w:rPr>
                <w:rFonts w:ascii="Arial" w:hAnsi="Arial" w:cs="Arial"/>
                <w:sz w:val="19"/>
                <w:szCs w:val="19"/>
              </w:rPr>
            </w:pPr>
            <w:r w:rsidRPr="00247431">
              <w:rPr>
                <w:rFonts w:ascii="Arial" w:hAnsi="Arial" w:cs="Arial"/>
                <w:b/>
                <w:sz w:val="19"/>
                <w:szCs w:val="19"/>
              </w:rPr>
              <w:t>POR “EL ESTADO”</w:t>
            </w: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Pr>
          <w:p w:rsidR="00D050AE" w:rsidRPr="00247431" w:rsidRDefault="00D050AE" w:rsidP="00D050AE">
            <w:pPr>
              <w:spacing w:after="0" w:line="240" w:lineRule="auto"/>
              <w:jc w:val="center"/>
              <w:rPr>
                <w:rFonts w:ascii="Arial" w:hAnsi="Arial" w:cs="Arial"/>
                <w:sz w:val="19"/>
                <w:szCs w:val="19"/>
              </w:rPr>
            </w:pPr>
            <w:r w:rsidRPr="00247431">
              <w:rPr>
                <w:rFonts w:ascii="Arial" w:hAnsi="Arial" w:cs="Arial"/>
                <w:b/>
                <w:sz w:val="19"/>
                <w:szCs w:val="19"/>
              </w:rPr>
              <w:t>POR “LA EMPRESA”</w:t>
            </w:r>
          </w:p>
        </w:tc>
      </w:tr>
      <w:tr w:rsidR="00D050AE" w:rsidRPr="00247431" w:rsidTr="00D050AE">
        <w:tc>
          <w:tcPr>
            <w:tcW w:w="4395" w:type="dxa"/>
          </w:tcPr>
          <w:p w:rsidR="00D050AE" w:rsidRPr="00247431" w:rsidRDefault="00D050AE" w:rsidP="00D050AE">
            <w:pPr>
              <w:spacing w:after="0" w:line="240" w:lineRule="auto"/>
              <w:jc w:val="both"/>
              <w:rPr>
                <w:rFonts w:ascii="Arial" w:hAnsi="Arial" w:cs="Arial"/>
                <w:sz w:val="19"/>
                <w:szCs w:val="19"/>
              </w:rPr>
            </w:pP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Pr>
          <w:p w:rsidR="00D050AE" w:rsidRPr="00247431" w:rsidRDefault="00D050AE" w:rsidP="00D050AE">
            <w:pPr>
              <w:spacing w:after="0" w:line="240" w:lineRule="auto"/>
              <w:jc w:val="both"/>
              <w:rPr>
                <w:rFonts w:ascii="Arial" w:hAnsi="Arial" w:cs="Arial"/>
                <w:sz w:val="19"/>
                <w:szCs w:val="19"/>
              </w:rPr>
            </w:pPr>
          </w:p>
        </w:tc>
      </w:tr>
      <w:tr w:rsidR="00D050AE" w:rsidRPr="00247431" w:rsidTr="00D050AE">
        <w:tc>
          <w:tcPr>
            <w:tcW w:w="4395" w:type="dxa"/>
          </w:tcPr>
          <w:p w:rsidR="00D050AE" w:rsidRPr="00247431" w:rsidRDefault="00D050AE" w:rsidP="00D050AE">
            <w:pPr>
              <w:spacing w:after="0" w:line="240" w:lineRule="auto"/>
              <w:jc w:val="both"/>
              <w:rPr>
                <w:rFonts w:ascii="Arial" w:hAnsi="Arial" w:cs="Arial"/>
                <w:sz w:val="19"/>
                <w:szCs w:val="19"/>
              </w:rPr>
            </w:pP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Pr>
          <w:p w:rsidR="00D050AE" w:rsidRPr="00247431" w:rsidRDefault="00D050AE" w:rsidP="00D050AE">
            <w:pPr>
              <w:spacing w:after="0" w:line="240" w:lineRule="auto"/>
              <w:jc w:val="both"/>
              <w:rPr>
                <w:rFonts w:ascii="Arial" w:hAnsi="Arial" w:cs="Arial"/>
                <w:sz w:val="19"/>
                <w:szCs w:val="19"/>
              </w:rPr>
            </w:pPr>
          </w:p>
        </w:tc>
      </w:tr>
      <w:tr w:rsidR="00D050AE" w:rsidRPr="00247431" w:rsidTr="00D050AE">
        <w:tc>
          <w:tcPr>
            <w:tcW w:w="4395" w:type="dxa"/>
            <w:tcBorders>
              <w:bottom w:val="single" w:sz="4" w:space="0" w:color="000000"/>
            </w:tcBorders>
          </w:tcPr>
          <w:p w:rsidR="00D050AE" w:rsidRPr="00247431" w:rsidRDefault="00D050AE" w:rsidP="00D050AE">
            <w:pPr>
              <w:spacing w:after="0" w:line="240" w:lineRule="auto"/>
              <w:jc w:val="both"/>
              <w:rPr>
                <w:rFonts w:ascii="Arial" w:hAnsi="Arial" w:cs="Arial"/>
                <w:sz w:val="19"/>
                <w:szCs w:val="19"/>
              </w:rPr>
            </w:pP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247431" w:rsidRDefault="00D050AE" w:rsidP="00D050AE">
            <w:pPr>
              <w:spacing w:after="0" w:line="240" w:lineRule="auto"/>
              <w:jc w:val="both"/>
              <w:rPr>
                <w:rFonts w:ascii="Arial" w:hAnsi="Arial" w:cs="Arial"/>
                <w:sz w:val="19"/>
                <w:szCs w:val="19"/>
              </w:rPr>
            </w:pPr>
          </w:p>
        </w:tc>
      </w:tr>
      <w:tr w:rsidR="00D050AE" w:rsidRPr="00247431" w:rsidTr="00D050AE">
        <w:tc>
          <w:tcPr>
            <w:tcW w:w="4395" w:type="dxa"/>
            <w:tcBorders>
              <w:top w:val="single" w:sz="4" w:space="0" w:color="000000"/>
            </w:tcBorders>
          </w:tcPr>
          <w:p w:rsidR="00D050AE" w:rsidRPr="00247431" w:rsidRDefault="00D050AE" w:rsidP="00D050AE">
            <w:pPr>
              <w:spacing w:after="0" w:line="240" w:lineRule="auto"/>
              <w:jc w:val="both"/>
              <w:rPr>
                <w:rFonts w:ascii="Arial" w:hAnsi="Arial" w:cs="Arial"/>
                <w:sz w:val="19"/>
                <w:szCs w:val="19"/>
              </w:rPr>
            </w:pP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247431" w:rsidRDefault="00D050AE" w:rsidP="00D050AE">
            <w:pPr>
              <w:spacing w:after="0" w:line="240" w:lineRule="auto"/>
              <w:jc w:val="both"/>
              <w:rPr>
                <w:rFonts w:ascii="Arial" w:hAnsi="Arial" w:cs="Arial"/>
                <w:sz w:val="19"/>
                <w:szCs w:val="19"/>
              </w:rPr>
            </w:pPr>
          </w:p>
        </w:tc>
      </w:tr>
      <w:tr w:rsidR="00D050AE" w:rsidRPr="00247431" w:rsidTr="00D050AE">
        <w:tc>
          <w:tcPr>
            <w:tcW w:w="4395" w:type="dxa"/>
          </w:tcPr>
          <w:p w:rsidR="00D050AE" w:rsidRPr="00247431" w:rsidRDefault="00D050AE" w:rsidP="00D050AE">
            <w:pPr>
              <w:spacing w:after="0" w:line="240" w:lineRule="auto"/>
              <w:jc w:val="both"/>
              <w:rPr>
                <w:rFonts w:ascii="Arial" w:hAnsi="Arial" w:cs="Arial"/>
                <w:sz w:val="19"/>
                <w:szCs w:val="19"/>
              </w:rPr>
            </w:pP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Pr>
          <w:p w:rsidR="00D050AE" w:rsidRPr="00247431" w:rsidRDefault="00D050AE" w:rsidP="00D050AE">
            <w:pPr>
              <w:spacing w:after="0" w:line="240" w:lineRule="auto"/>
              <w:jc w:val="both"/>
              <w:rPr>
                <w:rFonts w:ascii="Arial" w:hAnsi="Arial" w:cs="Arial"/>
                <w:sz w:val="19"/>
                <w:szCs w:val="19"/>
              </w:rPr>
            </w:pPr>
          </w:p>
        </w:tc>
      </w:tr>
      <w:tr w:rsidR="00D050AE" w:rsidRPr="00247431" w:rsidTr="00D050AE">
        <w:tc>
          <w:tcPr>
            <w:tcW w:w="4395" w:type="dxa"/>
          </w:tcPr>
          <w:p w:rsidR="00D050AE" w:rsidRPr="00247431" w:rsidRDefault="00D050AE" w:rsidP="00D050AE">
            <w:pPr>
              <w:spacing w:after="0" w:line="240" w:lineRule="auto"/>
              <w:jc w:val="both"/>
              <w:rPr>
                <w:rFonts w:ascii="Arial" w:hAnsi="Arial" w:cs="Arial"/>
                <w:sz w:val="19"/>
                <w:szCs w:val="19"/>
              </w:rPr>
            </w:pPr>
          </w:p>
        </w:tc>
        <w:tc>
          <w:tcPr>
            <w:tcW w:w="1417" w:type="dxa"/>
          </w:tcPr>
          <w:p w:rsidR="00D050AE" w:rsidRPr="00247431" w:rsidRDefault="00D050AE" w:rsidP="00D050AE">
            <w:pPr>
              <w:spacing w:after="0" w:line="240" w:lineRule="auto"/>
              <w:jc w:val="both"/>
              <w:rPr>
                <w:rFonts w:ascii="Arial" w:hAnsi="Arial" w:cs="Arial"/>
                <w:sz w:val="19"/>
                <w:szCs w:val="19"/>
              </w:rPr>
            </w:pPr>
          </w:p>
        </w:tc>
        <w:tc>
          <w:tcPr>
            <w:tcW w:w="3969" w:type="dxa"/>
          </w:tcPr>
          <w:p w:rsidR="00D050AE" w:rsidRPr="00247431"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247431">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bookmarkStart w:id="0" w:name="_GoBack"/>
      <w:bookmarkEnd w:id="0"/>
    </w:p>
    <w:sectPr w:rsidR="00197F94" w:rsidRPr="000B6285" w:rsidSect="004E4F7E">
      <w:headerReference w:type="default" r:id="rId8"/>
      <w:footerReference w:type="default" r:id="rId9"/>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83" w:rsidRDefault="00BA4A83">
      <w:pPr>
        <w:spacing w:after="0" w:line="240" w:lineRule="auto"/>
      </w:pPr>
      <w:r>
        <w:separator/>
      </w:r>
    </w:p>
  </w:endnote>
  <w:endnote w:type="continuationSeparator" w:id="0">
    <w:p w:rsidR="00BA4A83" w:rsidRDefault="00BA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83" w:rsidRPr="00242F36" w:rsidRDefault="00BA4A83" w:rsidP="00461402">
    <w:pPr>
      <w:pStyle w:val="Piedepgina"/>
      <w:ind w:right="360"/>
      <w:jc w:val="right"/>
      <w:rPr>
        <w:rFonts w:ascii="Arial" w:hAnsi="Arial" w:cs="Arial"/>
        <w:sz w:val="18"/>
        <w:szCs w:val="18"/>
      </w:rPr>
    </w:pPr>
  </w:p>
  <w:p w:rsidR="00BA4A83" w:rsidRDefault="00BA4A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83" w:rsidRDefault="00BA4A83">
      <w:pPr>
        <w:spacing w:after="0" w:line="240" w:lineRule="auto"/>
      </w:pPr>
      <w:r>
        <w:separator/>
      </w:r>
    </w:p>
  </w:footnote>
  <w:footnote w:type="continuationSeparator" w:id="0">
    <w:p w:rsidR="00BA4A83" w:rsidRDefault="00BA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83" w:rsidRPr="00D41856" w:rsidRDefault="00BA4A83"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B"/>
    <w:rsid w:val="00011C3B"/>
    <w:rsid w:val="00047A8A"/>
    <w:rsid w:val="00060952"/>
    <w:rsid w:val="00076EFE"/>
    <w:rsid w:val="00082178"/>
    <w:rsid w:val="000A65CC"/>
    <w:rsid w:val="000B33CD"/>
    <w:rsid w:val="000B3D7E"/>
    <w:rsid w:val="000B3E7F"/>
    <w:rsid w:val="000B6285"/>
    <w:rsid w:val="000D3492"/>
    <w:rsid w:val="000D4D72"/>
    <w:rsid w:val="000E3367"/>
    <w:rsid w:val="000F70CD"/>
    <w:rsid w:val="00116910"/>
    <w:rsid w:val="00132E47"/>
    <w:rsid w:val="00143D12"/>
    <w:rsid w:val="0015771D"/>
    <w:rsid w:val="00164914"/>
    <w:rsid w:val="0017033F"/>
    <w:rsid w:val="00170F45"/>
    <w:rsid w:val="00175264"/>
    <w:rsid w:val="00175366"/>
    <w:rsid w:val="00176930"/>
    <w:rsid w:val="001963F9"/>
    <w:rsid w:val="00197F94"/>
    <w:rsid w:val="001B2D95"/>
    <w:rsid w:val="001B560F"/>
    <w:rsid w:val="001C3670"/>
    <w:rsid w:val="001C6541"/>
    <w:rsid w:val="001D56C3"/>
    <w:rsid w:val="001D66FB"/>
    <w:rsid w:val="001D6930"/>
    <w:rsid w:val="001E3C41"/>
    <w:rsid w:val="001F1228"/>
    <w:rsid w:val="00227CCC"/>
    <w:rsid w:val="00230FB0"/>
    <w:rsid w:val="002319CC"/>
    <w:rsid w:val="00247431"/>
    <w:rsid w:val="0024783B"/>
    <w:rsid w:val="002734DD"/>
    <w:rsid w:val="00274C51"/>
    <w:rsid w:val="00275424"/>
    <w:rsid w:val="0028086E"/>
    <w:rsid w:val="00286E79"/>
    <w:rsid w:val="00291A10"/>
    <w:rsid w:val="00296FFF"/>
    <w:rsid w:val="002B4929"/>
    <w:rsid w:val="002E12F4"/>
    <w:rsid w:val="002E4C2A"/>
    <w:rsid w:val="002F331F"/>
    <w:rsid w:val="0030688E"/>
    <w:rsid w:val="00310274"/>
    <w:rsid w:val="003219D6"/>
    <w:rsid w:val="00321BEC"/>
    <w:rsid w:val="00333F09"/>
    <w:rsid w:val="0034088C"/>
    <w:rsid w:val="003521A9"/>
    <w:rsid w:val="00363ADC"/>
    <w:rsid w:val="0037043B"/>
    <w:rsid w:val="00370C97"/>
    <w:rsid w:val="0037336F"/>
    <w:rsid w:val="00374407"/>
    <w:rsid w:val="003A4592"/>
    <w:rsid w:val="003B2D07"/>
    <w:rsid w:val="0040375E"/>
    <w:rsid w:val="0041562A"/>
    <w:rsid w:val="0044102E"/>
    <w:rsid w:val="00442899"/>
    <w:rsid w:val="00461402"/>
    <w:rsid w:val="0048237C"/>
    <w:rsid w:val="00491CE5"/>
    <w:rsid w:val="004933B4"/>
    <w:rsid w:val="004936BF"/>
    <w:rsid w:val="00494A17"/>
    <w:rsid w:val="004E4F7E"/>
    <w:rsid w:val="00504DC9"/>
    <w:rsid w:val="005110E6"/>
    <w:rsid w:val="00521688"/>
    <w:rsid w:val="00523439"/>
    <w:rsid w:val="00537DDA"/>
    <w:rsid w:val="00553EB6"/>
    <w:rsid w:val="00567CC5"/>
    <w:rsid w:val="00590BAF"/>
    <w:rsid w:val="005A4811"/>
    <w:rsid w:val="005A7106"/>
    <w:rsid w:val="005C0642"/>
    <w:rsid w:val="005C1657"/>
    <w:rsid w:val="005C2893"/>
    <w:rsid w:val="005D1A69"/>
    <w:rsid w:val="005E0D90"/>
    <w:rsid w:val="0063187F"/>
    <w:rsid w:val="00633CD0"/>
    <w:rsid w:val="006354FC"/>
    <w:rsid w:val="00640F86"/>
    <w:rsid w:val="006454B9"/>
    <w:rsid w:val="0065787A"/>
    <w:rsid w:val="00670A35"/>
    <w:rsid w:val="006769C6"/>
    <w:rsid w:val="006B24E9"/>
    <w:rsid w:val="006B691D"/>
    <w:rsid w:val="006C5E10"/>
    <w:rsid w:val="006D626B"/>
    <w:rsid w:val="006E14ED"/>
    <w:rsid w:val="006E21A2"/>
    <w:rsid w:val="006E5BCD"/>
    <w:rsid w:val="007104E0"/>
    <w:rsid w:val="0071107E"/>
    <w:rsid w:val="007168C4"/>
    <w:rsid w:val="007252FF"/>
    <w:rsid w:val="007469B9"/>
    <w:rsid w:val="007A7431"/>
    <w:rsid w:val="007B1169"/>
    <w:rsid w:val="007B2D31"/>
    <w:rsid w:val="007F40B0"/>
    <w:rsid w:val="007F6DD6"/>
    <w:rsid w:val="007F78BB"/>
    <w:rsid w:val="0081342D"/>
    <w:rsid w:val="00816F36"/>
    <w:rsid w:val="008276A3"/>
    <w:rsid w:val="00833C77"/>
    <w:rsid w:val="008341BC"/>
    <w:rsid w:val="0085162E"/>
    <w:rsid w:val="00854D49"/>
    <w:rsid w:val="00857264"/>
    <w:rsid w:val="00887142"/>
    <w:rsid w:val="0089375D"/>
    <w:rsid w:val="00893E98"/>
    <w:rsid w:val="008A3FA7"/>
    <w:rsid w:val="008A5BBD"/>
    <w:rsid w:val="008B7633"/>
    <w:rsid w:val="0095533B"/>
    <w:rsid w:val="00965721"/>
    <w:rsid w:val="00986271"/>
    <w:rsid w:val="0099791A"/>
    <w:rsid w:val="009A4163"/>
    <w:rsid w:val="009B0FC1"/>
    <w:rsid w:val="009B61DF"/>
    <w:rsid w:val="009E766A"/>
    <w:rsid w:val="00A00C06"/>
    <w:rsid w:val="00A17AAC"/>
    <w:rsid w:val="00A21D6C"/>
    <w:rsid w:val="00A328BC"/>
    <w:rsid w:val="00A8012C"/>
    <w:rsid w:val="00A80835"/>
    <w:rsid w:val="00A84234"/>
    <w:rsid w:val="00AB40C8"/>
    <w:rsid w:val="00AC2A39"/>
    <w:rsid w:val="00AD129D"/>
    <w:rsid w:val="00AD5F08"/>
    <w:rsid w:val="00AD6FC3"/>
    <w:rsid w:val="00AD7298"/>
    <w:rsid w:val="00AE11D5"/>
    <w:rsid w:val="00AE4F89"/>
    <w:rsid w:val="00AF38BA"/>
    <w:rsid w:val="00B239F7"/>
    <w:rsid w:val="00B24C5B"/>
    <w:rsid w:val="00B87F9E"/>
    <w:rsid w:val="00B97FB8"/>
    <w:rsid w:val="00BA4A83"/>
    <w:rsid w:val="00BF1D2E"/>
    <w:rsid w:val="00BF41A3"/>
    <w:rsid w:val="00BF5EC8"/>
    <w:rsid w:val="00C114D2"/>
    <w:rsid w:val="00C2256C"/>
    <w:rsid w:val="00C32B02"/>
    <w:rsid w:val="00C362DD"/>
    <w:rsid w:val="00C415F8"/>
    <w:rsid w:val="00C51874"/>
    <w:rsid w:val="00CA41A0"/>
    <w:rsid w:val="00CA44DB"/>
    <w:rsid w:val="00CB61C2"/>
    <w:rsid w:val="00CB6457"/>
    <w:rsid w:val="00CC3AFC"/>
    <w:rsid w:val="00CC7976"/>
    <w:rsid w:val="00CD20E0"/>
    <w:rsid w:val="00CD2467"/>
    <w:rsid w:val="00CD4839"/>
    <w:rsid w:val="00CE21A5"/>
    <w:rsid w:val="00CF07D7"/>
    <w:rsid w:val="00CF2C72"/>
    <w:rsid w:val="00D050AE"/>
    <w:rsid w:val="00D16F39"/>
    <w:rsid w:val="00D26660"/>
    <w:rsid w:val="00D334B0"/>
    <w:rsid w:val="00D41856"/>
    <w:rsid w:val="00D41BC0"/>
    <w:rsid w:val="00D624D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D76CD"/>
    <w:rsid w:val="00EE4A09"/>
    <w:rsid w:val="00EE6A52"/>
    <w:rsid w:val="00EF630D"/>
    <w:rsid w:val="00F006CA"/>
    <w:rsid w:val="00F12BC6"/>
    <w:rsid w:val="00F27982"/>
    <w:rsid w:val="00F50162"/>
    <w:rsid w:val="00F52031"/>
    <w:rsid w:val="00F55468"/>
    <w:rsid w:val="00F65EDF"/>
    <w:rsid w:val="00F97779"/>
    <w:rsid w:val="00FA3D96"/>
    <w:rsid w:val="00FA7005"/>
    <w:rsid w:val="00FA770F"/>
    <w:rsid w:val="00FC57E6"/>
    <w:rsid w:val="00FD062C"/>
    <w:rsid w:val="00FF1026"/>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shapelayout v:ext="edit">
      <o:idmap v:ext="edit" data="1"/>
    </o:shapelayout>
  </w:shapeDefaults>
  <w:decimalSymbol w:val="."/>
  <w:listSeparator w:val=","/>
  <w15:docId w15:val="{E0DAE037-BFFA-4AC3-9069-DE2E869F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Puesto">
    <w:name w:val="Title"/>
    <w:basedOn w:val="Normal"/>
    <w:link w:val="Puest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PuestoCar">
    <w:name w:val="Puesto Car"/>
    <w:link w:val="Puest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rsid w:val="0048237C"/>
    <w:rPr>
      <w:rFonts w:ascii="Times New Roman" w:hAnsi="Times New Roman"/>
      <w:sz w:val="24"/>
      <w:szCs w:val="24"/>
      <w:lang w:val="es-ES" w:eastAsia="es-ES"/>
    </w:rPr>
  </w:style>
  <w:style w:type="paragraph" w:customStyle="1" w:styleId="Style1">
    <w:name w:val="Style 1"/>
    <w:basedOn w:val="Normal"/>
    <w:uiPriority w:val="99"/>
    <w:rsid w:val="0040375E"/>
    <w:pPr>
      <w:widowControl w:val="0"/>
      <w:autoSpaceDE w:val="0"/>
      <w:autoSpaceDN w:val="0"/>
      <w:adjustRightInd w:val="0"/>
      <w:spacing w:after="0" w:line="240" w:lineRule="auto"/>
    </w:pPr>
    <w:rPr>
      <w:rFonts w:ascii="Times New Roman" w:eastAsiaTheme="minorEastAsia" w:hAnsi="Times New Roman"/>
      <w:sz w:val="20"/>
      <w:szCs w:val="20"/>
      <w:lang w:val="es-ES" w:eastAsia="es-ES"/>
    </w:rPr>
  </w:style>
  <w:style w:type="paragraph" w:styleId="Sangradetextonormal">
    <w:name w:val="Body Text Indent"/>
    <w:basedOn w:val="Normal"/>
    <w:link w:val="SangradetextonormalCar"/>
    <w:uiPriority w:val="99"/>
    <w:unhideWhenUsed/>
    <w:rsid w:val="00D26660"/>
    <w:pPr>
      <w:spacing w:after="120"/>
      <w:ind w:left="283"/>
    </w:pPr>
  </w:style>
  <w:style w:type="character" w:customStyle="1" w:styleId="SangradetextonormalCar">
    <w:name w:val="Sangría de texto normal Car"/>
    <w:basedOn w:val="Fuentedeprrafopredeter"/>
    <w:link w:val="Sangradetextonormal"/>
    <w:uiPriority w:val="99"/>
    <w:rsid w:val="00D266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8B3D-50B2-4340-B61A-85E9BB0D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18</Pages>
  <Words>9723</Words>
  <Characters>53480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Usuario</cp:lastModifiedBy>
  <cp:revision>45</cp:revision>
  <cp:lastPrinted>2019-05-17T20:19:00Z</cp:lastPrinted>
  <dcterms:created xsi:type="dcterms:W3CDTF">2022-10-13T20:39:00Z</dcterms:created>
  <dcterms:modified xsi:type="dcterms:W3CDTF">2022-10-20T02:43:00Z</dcterms:modified>
</cp:coreProperties>
</file>