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w:t>
      </w:r>
      <w:r w:rsidR="00764C66">
        <w:rPr>
          <w:rFonts w:ascii="Arial" w:hAnsi="Arial" w:cs="Arial"/>
          <w:spacing w:val="-3"/>
          <w:lang w:val="es-ES_tradnl"/>
        </w:rPr>
        <w:t xml:space="preserve">LA JUNTA MUNICIPAL DE AGUA POTABLE Y ALCANTARILLADO DE </w:t>
      </w:r>
      <w:r w:rsidR="00464006">
        <w:rPr>
          <w:rFonts w:ascii="Arial" w:hAnsi="Arial" w:cs="Arial"/>
          <w:spacing w:val="-3"/>
          <w:lang w:val="es-ES_tradnl"/>
        </w:rPr>
        <w:t>SAN IGNACIO</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764C66">
        <w:rPr>
          <w:rFonts w:ascii="Arial" w:hAnsi="Arial" w:cs="Arial"/>
          <w:spacing w:val="-3"/>
          <w:lang w:val="es-ES_tradnl"/>
        </w:rPr>
        <w:t>GERENTE GENERAL DE LA JUNTA MUNICIPAL DE AGUA POTABLE Y ALCANTARILLADO DE SAN IGNACIO</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764C66">
        <w:rPr>
          <w:rFonts w:ascii="Arial" w:hAnsi="Arial" w:cs="Arial"/>
          <w:b/>
          <w:i/>
          <w:spacing w:val="-3"/>
          <w:lang w:val="es-ES_tradnl"/>
        </w:rPr>
        <w:t>LA JUMAPASI</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764C66">
        <w:rPr>
          <w:rFonts w:ascii="Arial" w:hAnsi="Arial" w:cs="Arial"/>
          <w:b/>
          <w:spacing w:val="-3"/>
          <w:sz w:val="22"/>
          <w:szCs w:val="22"/>
          <w:lang w:val="es-ES_tradnl"/>
        </w:rPr>
        <w:t>LA JUMAPASI</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r w:rsidR="0009475A" w:rsidRPr="006B7437">
        <w:rPr>
          <w:rFonts w:ascii="Arial" w:hAnsi="Arial" w:cs="Arial"/>
          <w:spacing w:val="-3"/>
          <w:sz w:val="22"/>
          <w:szCs w:val="22"/>
          <w:lang w:val="es-ES_tradnl"/>
        </w:rPr>
        <w:t>cláusula</w:t>
      </w:r>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7E0C47" w:rsidRDefault="00DD067B" w:rsidP="007E0C47">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Pr="00106F94">
        <w:rPr>
          <w:rFonts w:ascii="Arial" w:hAnsi="Arial" w:cs="Arial"/>
          <w:spacing w:val="-3"/>
          <w:sz w:val="22"/>
          <w:szCs w:val="22"/>
          <w:lang w:val="es-ES_tradnl"/>
        </w:rPr>
        <w:t>Invitación a cuando menos tres personas</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7E0C47" w:rsidRDefault="007E0C47" w:rsidP="007E0C47">
      <w:pPr>
        <w:keepLines/>
        <w:widowControl/>
        <w:ind w:left="720" w:hanging="720"/>
        <w:jc w:val="both"/>
        <w:rPr>
          <w:rFonts w:ascii="Arial" w:hAnsi="Arial" w:cs="Arial"/>
          <w:spacing w:val="-3"/>
          <w:sz w:val="22"/>
          <w:szCs w:val="22"/>
          <w:lang w:val="es-ES_tradnl"/>
        </w:rPr>
      </w:pPr>
    </w:p>
    <w:p w:rsidR="00E353BE" w:rsidRPr="006B7437" w:rsidRDefault="007E0C47" w:rsidP="007E0C47">
      <w:pPr>
        <w:keepLines/>
        <w:widowControl/>
        <w:ind w:left="720" w:hanging="720"/>
        <w:jc w:val="both"/>
        <w:rPr>
          <w:rFonts w:ascii="Arial" w:hAnsi="Arial" w:cs="Arial"/>
          <w:spacing w:val="-3"/>
          <w:sz w:val="22"/>
          <w:szCs w:val="22"/>
          <w:lang w:val="es-ES_tradnl"/>
        </w:rPr>
      </w:pPr>
      <w:r>
        <w:rPr>
          <w:rFonts w:ascii="Arial" w:hAnsi="Arial" w:cs="Arial"/>
          <w:spacing w:val="-3"/>
          <w:sz w:val="22"/>
          <w:szCs w:val="22"/>
          <w:lang w:val="es-ES_tradnl"/>
        </w:rPr>
        <w:t xml:space="preserve">IV.-     </w:t>
      </w:r>
      <w:r w:rsidR="00DD067B" w:rsidRPr="007E0C47">
        <w:rPr>
          <w:rFonts w:ascii="Arial" w:hAnsi="Arial" w:cs="Arial"/>
          <w:spacing w:val="-3"/>
          <w:sz w:val="22"/>
          <w:szCs w:val="22"/>
          <w:lang w:val="es-ES_tradnl"/>
        </w:rPr>
        <w:t xml:space="preserve">Que tiene establecido su domicilio </w:t>
      </w:r>
      <w:r w:rsidRPr="007E0C47">
        <w:rPr>
          <w:rFonts w:ascii="Arial" w:hAnsi="Arial" w:cs="Arial"/>
          <w:spacing w:val="-3"/>
          <w:sz w:val="22"/>
          <w:szCs w:val="22"/>
          <w:lang w:val="es-ES_tradnl"/>
        </w:rPr>
        <w:t xml:space="preserve">ubicadas </w:t>
      </w:r>
      <w:r w:rsidRPr="007E0C47">
        <w:rPr>
          <w:rFonts w:ascii="Arial" w:hAnsi="Arial" w:cs="Arial"/>
          <w:spacing w:val="-3"/>
          <w:sz w:val="22"/>
          <w:szCs w:val="22"/>
          <w:highlight w:val="yellow"/>
          <w:lang w:val="es-ES_tradnl"/>
        </w:rPr>
        <w:t>en calle Benito Juárez, Núm. 603, Colonia Centro, San Ignacio, Municipio de San Ignacio, Sinaloa</w:t>
      </w:r>
      <w:r w:rsidR="00DD067B" w:rsidRPr="007E0C47">
        <w:rPr>
          <w:rFonts w:ascii="Arial" w:hAnsi="Arial" w:cs="Arial"/>
          <w:spacing w:val="-3"/>
          <w:sz w:val="22"/>
          <w:szCs w:val="22"/>
          <w:highlight w:val="yellow"/>
          <w:lang w:val="es-ES_tradnl"/>
        </w:rPr>
        <w:t>;</w:t>
      </w:r>
      <w:r w:rsidR="00DD067B" w:rsidRPr="007E0C47">
        <w:rPr>
          <w:rFonts w:ascii="Arial" w:hAnsi="Arial" w:cs="Arial"/>
          <w:spacing w:val="-3"/>
          <w:sz w:val="22"/>
          <w:szCs w:val="22"/>
          <w:lang w:val="es-ES_tradnl"/>
        </w:rPr>
        <w:t xml:space="preserve"> mismo que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E947CF" w:rsidRPr="006B7437" w:rsidRDefault="00E947CF"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09475A">
        <w:rPr>
          <w:rFonts w:ascii="Arial" w:hAnsi="Arial" w:cs="Arial"/>
          <w:spacing w:val="-3"/>
          <w:sz w:val="22"/>
          <w:szCs w:val="22"/>
          <w:lang w:val="es-ES_tradnl"/>
        </w:rPr>
        <w:t>JUMAPASI</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en el lugar de la obra y bajo su responsabilidad, los proyectos, planos, especificaciones y bitácoras para que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pueda verificar el avance físico, la calidad, especificaciones y calendarización de la obra convenida; para </w:t>
      </w:r>
      <w:r w:rsidRPr="006B7437">
        <w:rPr>
          <w:rFonts w:ascii="Arial" w:hAnsi="Arial" w:cs="Arial"/>
          <w:spacing w:val="-3"/>
          <w:sz w:val="22"/>
          <w:szCs w:val="22"/>
          <w:lang w:val="es-ES_tradnl"/>
        </w:rPr>
        <w:lastRenderedPageBreak/>
        <w:t xml:space="preserve">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contará con un plazo de siete días para hacer del conocimiento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09475A">
        <w:rPr>
          <w:rFonts w:ascii="Arial" w:hAnsi="Arial" w:cs="Arial"/>
          <w:spacing w:val="-2"/>
          <w:sz w:val="22"/>
          <w:szCs w:val="22"/>
          <w:lang w:val="es-ES_tradnl"/>
        </w:rPr>
        <w:t>JUMAPASI</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09475A">
        <w:rPr>
          <w:rFonts w:ascii="Arial" w:hAnsi="Arial" w:cs="Arial"/>
          <w:spacing w:val="-3"/>
          <w:sz w:val="22"/>
          <w:szCs w:val="22"/>
          <w:lang w:val="es-ES_tradnl"/>
        </w:rPr>
        <w:t>JUMAPASI</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w:t>
      </w:r>
      <w:r w:rsidR="00764C66">
        <w:rPr>
          <w:rFonts w:ascii="Arial" w:hAnsi="Arial" w:cs="Arial"/>
          <w:spacing w:val="-3"/>
          <w:sz w:val="22"/>
          <w:szCs w:val="22"/>
          <w:lang w:val="es-ES_tradnl"/>
        </w:rPr>
        <w:t>LA JUMAPASI</w:t>
      </w:r>
      <w:r w:rsidR="00DE15FD">
        <w:rPr>
          <w:rFonts w:ascii="Arial" w:hAnsi="Arial" w:cs="Arial"/>
          <w:spacing w:val="-3"/>
          <w:sz w:val="22"/>
          <w:szCs w:val="22"/>
          <w:lang w:val="es-ES_tradnl"/>
        </w:rPr>
        <w:t xml:space="preserve">",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A602B5" w:rsidRDefault="00A602B5" w:rsidP="00E947CF">
      <w:pPr>
        <w:tabs>
          <w:tab w:val="left" w:pos="-720"/>
        </w:tabs>
        <w:suppressAutoHyphens/>
        <w:jc w:val="both"/>
        <w:rPr>
          <w:rFonts w:ascii="Arial" w:hAnsi="Arial" w:cs="Arial"/>
          <w:spacing w:val="-3"/>
          <w:sz w:val="22"/>
          <w:szCs w:val="22"/>
          <w:lang w:val="es-ES_tradnl"/>
        </w:rPr>
      </w:pP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lastRenderedPageBreak/>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dentro de los 15 (quince) días hábiles siguientes a la fecha de la suscripción del presente contrato, una fianza en favor de "</w:t>
      </w:r>
      <w:r w:rsidR="00A602B5">
        <w:rPr>
          <w:rFonts w:ascii="Arial" w:hAnsi="Arial" w:cs="Arial"/>
          <w:spacing w:val="-3"/>
          <w:sz w:val="22"/>
          <w:szCs w:val="22"/>
          <w:lang w:val="es-ES_tradnl"/>
        </w:rPr>
        <w:t>LA JUNTA MUNICIPAL DE AGUA POTABLE Y ALCANTARILLADO DE SAN IGNACIO</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A602B5">
        <w:rPr>
          <w:rFonts w:ascii="Arial" w:hAnsi="Arial" w:cs="Arial"/>
          <w:spacing w:val="-3"/>
          <w:sz w:val="22"/>
          <w:szCs w:val="22"/>
          <w:lang w:val="es-ES_tradnl"/>
        </w:rPr>
        <w:t>LA JUNTA MUNICIPAL DE AGUA POTABLE Y ALCANTARILLADO DE SAN IGNACIO</w:t>
      </w:r>
      <w:r w:rsidR="00A602B5"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a favor y satisfacción de la </w:t>
      </w:r>
      <w:r w:rsidR="00A602B5">
        <w:rPr>
          <w:rFonts w:ascii="Arial" w:hAnsi="Arial" w:cs="Arial"/>
          <w:spacing w:val="-3"/>
          <w:sz w:val="22"/>
          <w:szCs w:val="22"/>
          <w:lang w:val="es-ES_tradnl"/>
        </w:rPr>
        <w:t>JUNTA MUNICIPAL DE AGUA POTABLE Y ALCANTARILLADO DE SAN IGNACIO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w:t>
      </w:r>
      <w:r w:rsidRPr="006B7437">
        <w:rPr>
          <w:rFonts w:ascii="Arial" w:hAnsi="Arial" w:cs="Arial"/>
          <w:spacing w:val="-3"/>
          <w:sz w:val="22"/>
          <w:szCs w:val="22"/>
          <w:lang w:val="es-ES_tradnl"/>
        </w:rPr>
        <w:lastRenderedPageBreak/>
        <w:t>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la Institución Afianzadora procederá a su cancelación, previa autorización por escrito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en dicho sentido. En caso de presentarse errores o vicios ocultos,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al término del plazo de un año a partir de la fecha de entrega de la obra, se cancelará la fianza por escrito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proofErr w:type="spellStart"/>
      <w:r w:rsidR="00A602B5">
        <w:rPr>
          <w:rFonts w:ascii="Arial" w:hAnsi="Arial" w:cs="Arial"/>
          <w:spacing w:val="-3"/>
          <w:sz w:val="22"/>
          <w:szCs w:val="22"/>
          <w:lang w:val="es-ES_tradnl"/>
        </w:rPr>
        <w:t>LA</w:t>
      </w:r>
      <w:proofErr w:type="spellEnd"/>
      <w:r w:rsidR="00A602B5">
        <w:rPr>
          <w:rFonts w:ascii="Arial" w:hAnsi="Arial" w:cs="Arial"/>
          <w:spacing w:val="-3"/>
          <w:sz w:val="22"/>
          <w:szCs w:val="22"/>
          <w:lang w:val="es-ES_tradnl"/>
        </w:rPr>
        <w:t xml:space="preserve"> JUNTA MUNICIPAL DE AGUA POTABLE Y ALCANTARILLADO DE SAN IGNACIO</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AC74EF" w:rsidRDefault="00AC74EF" w:rsidP="00AC74EF">
      <w:pPr>
        <w:widowControl/>
        <w:numPr>
          <w:ilvl w:val="0"/>
          <w:numId w:val="24"/>
        </w:numPr>
        <w:tabs>
          <w:tab w:val="left" w:pos="580"/>
        </w:tabs>
        <w:spacing w:line="233" w:lineRule="auto"/>
        <w:ind w:left="580" w:hanging="445"/>
        <w:rPr>
          <w:rFonts w:ascii="Times New Roman" w:hAnsi="Times New Roman"/>
        </w:rPr>
      </w:pPr>
      <w:r>
        <w:rPr>
          <w:rFonts w:ascii="Times New Roman" w:hAnsi="Times New Roman"/>
        </w:rPr>
        <w:t>El 3% del monto de los trabajos contratados, como derechos por el Servicio de Vigilancia, Inspección y Control de la Secretaria de Transparencia y Rendición de Cuentas de Gobierno del Estado de Sinaloa.</w:t>
      </w:r>
    </w:p>
    <w:p w:rsidR="00AC74EF" w:rsidRDefault="00AC74EF" w:rsidP="00AC74EF">
      <w:pPr>
        <w:spacing w:line="127" w:lineRule="exact"/>
        <w:rPr>
          <w:rFonts w:ascii="Times New Roman" w:hAnsi="Times New Roman"/>
        </w:rPr>
      </w:pPr>
    </w:p>
    <w:p w:rsidR="00AC74EF" w:rsidRDefault="00AC74EF" w:rsidP="00AC74EF">
      <w:pPr>
        <w:widowControl/>
        <w:numPr>
          <w:ilvl w:val="0"/>
          <w:numId w:val="24"/>
        </w:numPr>
        <w:tabs>
          <w:tab w:val="left" w:pos="500"/>
        </w:tabs>
        <w:spacing w:line="237" w:lineRule="auto"/>
        <w:ind w:left="500" w:hanging="365"/>
        <w:jc w:val="both"/>
        <w:rPr>
          <w:rFonts w:ascii="Times New Roman" w:hAnsi="Times New Roman"/>
        </w:rPr>
      </w:pPr>
      <w:r>
        <w:rPr>
          <w:rFonts w:ascii="Times New Roman" w:hAnsi="Times New Roman"/>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bookmarkStart w:id="0" w:name="_GoBack"/>
      <w:bookmarkEnd w:id="0"/>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Asimismo, </w:t>
      </w:r>
      <w:r w:rsidRPr="006B7437">
        <w:rPr>
          <w:rFonts w:ascii="Arial" w:hAnsi="Arial" w:cs="Arial"/>
          <w:spacing w:val="-3"/>
          <w:sz w:val="22"/>
          <w:szCs w:val="22"/>
          <w:lang w:val="es-ES_tradnl"/>
        </w:rPr>
        <w:lastRenderedPageBreak/>
        <w:t xml:space="preserve">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764C66">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proofErr w:type="spellStart"/>
      <w:r w:rsidR="00A602B5">
        <w:rPr>
          <w:rFonts w:ascii="Arial" w:hAnsi="Arial" w:cs="Arial"/>
          <w:spacing w:val="-3"/>
          <w:sz w:val="22"/>
          <w:szCs w:val="22"/>
          <w:lang w:val="es-ES_tradnl"/>
        </w:rPr>
        <w:t>LA</w:t>
      </w:r>
      <w:proofErr w:type="spellEnd"/>
      <w:r w:rsidR="00A602B5">
        <w:rPr>
          <w:rFonts w:ascii="Arial" w:hAnsi="Arial" w:cs="Arial"/>
          <w:spacing w:val="-3"/>
          <w:sz w:val="22"/>
          <w:szCs w:val="22"/>
          <w:lang w:val="es-ES_tradnl"/>
        </w:rPr>
        <w:t xml:space="preserve"> JUNTA MUNICIPAL DE AGUA POTABLE Y ALCANTARILLADO DE SAN IGNACIO</w:t>
      </w:r>
      <w:r w:rsidR="00A602B5"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a más tardar el último día hábil de cada mes, mediante un informe que se referirá a los actos llevados a cabo en el mes calendario inmediato anterior, sin que ello implique su terminación definitiva. En este caso, el titular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proofErr w:type="spellStart"/>
      <w:r w:rsidR="00A602B5">
        <w:rPr>
          <w:rFonts w:ascii="Arial" w:hAnsi="Arial" w:cs="Arial"/>
          <w:spacing w:val="-3"/>
          <w:sz w:val="22"/>
          <w:szCs w:val="22"/>
          <w:lang w:val="es-ES_tradnl"/>
        </w:rPr>
        <w:t>LA</w:t>
      </w:r>
      <w:proofErr w:type="spellEnd"/>
      <w:r w:rsidR="00A602B5">
        <w:rPr>
          <w:rFonts w:ascii="Arial" w:hAnsi="Arial" w:cs="Arial"/>
          <w:spacing w:val="-3"/>
          <w:sz w:val="22"/>
          <w:szCs w:val="22"/>
          <w:lang w:val="es-ES_tradnl"/>
        </w:rPr>
        <w:t xml:space="preserve"> JUNTA MUNICIPAL DE AGUA POTABLE Y ALCANTARILLADO DE SAN IGNACIO</w:t>
      </w:r>
      <w:r w:rsidR="00A602B5" w:rsidRPr="006B7437">
        <w:rPr>
          <w:rFonts w:ascii="Arial" w:hAnsi="Arial" w:cs="Arial"/>
          <w:spacing w:val="-3"/>
          <w:sz w:val="22"/>
          <w:szCs w:val="22"/>
          <w:lang w:val="es-ES_tradnl"/>
        </w:rPr>
        <w:t xml:space="preserve"> </w:t>
      </w:r>
      <w:r w:rsidR="00F11D04" w:rsidRPr="006B7437">
        <w:rPr>
          <w:rFonts w:ascii="Arial" w:hAnsi="Arial" w:cs="Arial"/>
          <w:spacing w:val="-3"/>
          <w:sz w:val="22"/>
          <w:szCs w:val="22"/>
          <w:lang w:val="es-ES_tradnl"/>
        </w:rPr>
        <w:t xml:space="preserve">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xml:space="preserve">) días hábiles siguientes a la fecha </w:t>
      </w:r>
      <w:r w:rsidRPr="006B7437">
        <w:rPr>
          <w:rFonts w:ascii="Arial" w:hAnsi="Arial" w:cs="Arial"/>
          <w:spacing w:val="-3"/>
          <w:sz w:val="22"/>
          <w:szCs w:val="22"/>
          <w:lang w:val="es-ES_tradnl"/>
        </w:rPr>
        <w:lastRenderedPageBreak/>
        <w:t>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resolverá lo conducente y de ser procedente la rescisión del contrato por causas imputables a “EL CONTRATISTA”,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764C66">
        <w:rPr>
          <w:rFonts w:ascii="Arial" w:hAnsi="Arial" w:cs="Arial"/>
          <w:spacing w:val="-2"/>
          <w:sz w:val="22"/>
          <w:szCs w:val="22"/>
          <w:lang w:val="es-ES_tradnl"/>
        </w:rPr>
        <w:t>LA JUMAPASI</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dentro de los 5 días hábiles siguientes de 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764C66">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764C66">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764C66">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764C66">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previamente a su ejecución, empleando para ello un plazo máximo de 5 (cinco) días hábiles para elaborar y presentar el costo de los trabajos extraordinarios, para aprobación por parte de "</w:t>
      </w:r>
      <w:r w:rsidR="00764C66">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En este caso de trabajos extraordinarios “EL CONTRATISTA” desde su iniciación, deberá ir comprobando y justificando mensualmente los costos directos ante el representante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764C66">
        <w:rPr>
          <w:rFonts w:ascii="Arial" w:hAnsi="Arial" w:cs="Arial"/>
          <w:spacing w:val="-3"/>
          <w:sz w:val="22"/>
          <w:szCs w:val="22"/>
          <w:lang w:val="es-ES_tradnl"/>
        </w:rPr>
        <w:t>LA JUMAPASI</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764C66">
        <w:rPr>
          <w:rFonts w:ascii="Arial" w:hAnsi="Arial" w:cs="Arial"/>
          <w:b/>
          <w:spacing w:val="-3"/>
          <w:sz w:val="22"/>
          <w:szCs w:val="22"/>
          <w:lang w:val="es-ES_tradnl"/>
        </w:rPr>
        <w:t>LA JUMAPASI</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A602B5"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GERENTE GENERAL                         </w:t>
      </w:r>
      <w:r>
        <w:rPr>
          <w:rFonts w:ascii="Arial" w:hAnsi="Arial" w:cs="Arial"/>
          <w:spacing w:val="-2"/>
          <w:sz w:val="22"/>
          <w:szCs w:val="22"/>
          <w:lang w:val="es-ES_tradnl"/>
        </w:rPr>
        <w:tab/>
      </w:r>
      <w:r>
        <w:rPr>
          <w:rFonts w:ascii="Arial" w:hAnsi="Arial" w:cs="Arial"/>
          <w:spacing w:val="-2"/>
          <w:sz w:val="22"/>
          <w:szCs w:val="22"/>
          <w:lang w:val="es-ES_tradnl"/>
        </w:rPr>
        <w:tab/>
      </w:r>
      <w:r w:rsidR="00CF0DFF">
        <w:rPr>
          <w:rFonts w:ascii="Arial" w:hAnsi="Arial" w:cs="Arial"/>
          <w:spacing w:val="-2"/>
          <w:sz w:val="22"/>
          <w:szCs w:val="22"/>
          <w:lang w:val="es-ES_tradnl"/>
        </w:rPr>
        <w:t xml:space="preserve">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00CF0DFF">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AC74EF">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AC74EF">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17625B">
    <w:pPr>
      <w:pStyle w:val="Encabezado"/>
      <w:tabs>
        <w:tab w:val="clear" w:pos="0"/>
      </w:tabs>
      <w:jc w:val="center"/>
      <w:rPr>
        <w:rFonts w:ascii="Times New Roman" w:hAnsi="Times New Roman"/>
        <w:b/>
        <w:sz w:val="18"/>
        <w:lang w:val="es-MX"/>
      </w:rPr>
    </w:pP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17625B">
    <w:pPr>
      <w:pStyle w:val="Encabezado"/>
      <w:tabs>
        <w:tab w:val="clear" w:pos="0"/>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635B1"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69234B" w:rsidRPr="00464006">
      <w:rPr>
        <w:rFonts w:ascii="Arial" w:hAnsi="Arial" w:cs="Arial"/>
        <w:sz w:val="18"/>
        <w:lang w:val="es-MX"/>
      </w:rPr>
      <w:t xml:space="preserve">CONTRATO No. </w:t>
    </w:r>
    <w:r w:rsidR="00464006" w:rsidRPr="00106F94">
      <w:rPr>
        <w:rFonts w:ascii="Arial" w:hAnsi="Arial" w:cs="Arial"/>
        <w:b/>
        <w:bCs/>
        <w:color w:val="FFFFFF" w:themeColor="background1"/>
        <w:sz w:val="18"/>
        <w:lang w:val="es-MX"/>
      </w:rPr>
      <w:t>FISMDF-001-016-15-INV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75A"/>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4C66"/>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0C47"/>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2B5"/>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C74EF"/>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53FD-B04B-4CE2-BDB4-05801DF2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6004</Words>
  <Characters>33023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DOSPM</cp:lastModifiedBy>
  <cp:revision>31</cp:revision>
  <cp:lastPrinted>2016-10-14T18:21:00Z</cp:lastPrinted>
  <dcterms:created xsi:type="dcterms:W3CDTF">2016-10-14T18:23:00Z</dcterms:created>
  <dcterms:modified xsi:type="dcterms:W3CDTF">2019-06-07T16:19:00Z</dcterms:modified>
</cp:coreProperties>
</file>