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2DF" w:rsidRPr="008D2E50" w:rsidRDefault="00D012DF" w:rsidP="00D012DF">
      <w:pPr>
        <w:contextualSpacing/>
        <w:rPr>
          <w:rFonts w:ascii="Arial" w:hAnsi="Arial" w:cs="Arial"/>
          <w:sz w:val="20"/>
          <w:szCs w:val="20"/>
        </w:rPr>
      </w:pPr>
      <w:bookmarkStart w:id="0" w:name="_GoBack"/>
      <w:bookmarkEnd w:id="0"/>
      <w:r w:rsidRPr="008D2E50">
        <w:rPr>
          <w:rFonts w:ascii="Arial" w:hAnsi="Arial" w:cs="Arial"/>
          <w:b/>
          <w:sz w:val="20"/>
          <w:szCs w:val="20"/>
        </w:rPr>
        <w:t>Contrato número:</w:t>
      </w:r>
      <w:r w:rsidRPr="008D2E50">
        <w:rPr>
          <w:rFonts w:ascii="Arial" w:hAnsi="Arial" w:cs="Arial"/>
          <w:sz w:val="20"/>
          <w:szCs w:val="20"/>
        </w:rPr>
        <w:t xml:space="preserve"> SSS-LPNP-</w:t>
      </w:r>
      <w:r w:rsidR="00C87A8E">
        <w:rPr>
          <w:rFonts w:ascii="Arial" w:hAnsi="Arial" w:cs="Arial"/>
          <w:sz w:val="20"/>
          <w:szCs w:val="20"/>
        </w:rPr>
        <w:t>___</w:t>
      </w:r>
      <w:r w:rsidRPr="008D2E50">
        <w:rPr>
          <w:rFonts w:ascii="Arial" w:hAnsi="Arial" w:cs="Arial"/>
          <w:sz w:val="20"/>
          <w:szCs w:val="20"/>
        </w:rPr>
        <w:t>-0</w:t>
      </w:r>
      <w:r w:rsidR="00F34162">
        <w:rPr>
          <w:rFonts w:ascii="Arial" w:hAnsi="Arial" w:cs="Arial"/>
          <w:sz w:val="20"/>
          <w:szCs w:val="20"/>
        </w:rPr>
        <w:t>28</w:t>
      </w:r>
      <w:r w:rsidRPr="008D2E50">
        <w:rPr>
          <w:rFonts w:ascii="Arial" w:hAnsi="Arial" w:cs="Arial"/>
          <w:sz w:val="20"/>
          <w:szCs w:val="20"/>
        </w:rPr>
        <w:t>-202</w:t>
      </w:r>
      <w:r w:rsidR="00C87A8E">
        <w:rPr>
          <w:rFonts w:ascii="Arial" w:hAnsi="Arial" w:cs="Arial"/>
          <w:sz w:val="20"/>
          <w:szCs w:val="20"/>
        </w:rPr>
        <w:t>3</w:t>
      </w:r>
      <w:r w:rsidRPr="008D2E50">
        <w:rPr>
          <w:rFonts w:ascii="Arial" w:hAnsi="Arial" w:cs="Arial"/>
          <w:b/>
          <w:sz w:val="20"/>
          <w:szCs w:val="20"/>
        </w:rPr>
        <w:t>.</w:t>
      </w:r>
    </w:p>
    <w:p w:rsidR="00D012DF" w:rsidRDefault="00D012DF" w:rsidP="00D012DF">
      <w:pPr>
        <w:autoSpaceDE w:val="0"/>
        <w:autoSpaceDN w:val="0"/>
        <w:adjustRightInd w:val="0"/>
        <w:spacing w:after="0" w:line="240" w:lineRule="auto"/>
        <w:contextualSpacing/>
        <w:jc w:val="both"/>
        <w:rPr>
          <w:rFonts w:ascii="Arial" w:eastAsia="Times New Roman" w:hAnsi="Arial" w:cs="Arial"/>
          <w:bCs/>
          <w:sz w:val="20"/>
          <w:szCs w:val="20"/>
          <w:lang w:val="es-ES" w:eastAsia="es-ES"/>
        </w:rPr>
      </w:pPr>
      <w:r w:rsidRPr="00533058">
        <w:rPr>
          <w:rFonts w:ascii="Arial" w:eastAsia="Times New Roman" w:hAnsi="Arial" w:cs="Arial"/>
          <w:b/>
          <w:bCs/>
          <w:sz w:val="20"/>
          <w:szCs w:val="20"/>
          <w:lang w:val="es-ES" w:eastAsia="es-ES"/>
        </w:rPr>
        <w:t xml:space="preserve">Monto total: </w:t>
      </w:r>
      <w:r w:rsidR="00EC07F5">
        <w:rPr>
          <w:rFonts w:ascii="Arial" w:eastAsia="Times New Roman" w:hAnsi="Arial" w:cs="Arial"/>
          <w:bCs/>
          <w:sz w:val="20"/>
          <w:szCs w:val="20"/>
          <w:lang w:val="es-ES" w:eastAsia="es-ES"/>
        </w:rPr>
        <w:t>____________________________________________________</w:t>
      </w:r>
      <w:r>
        <w:rPr>
          <w:rFonts w:ascii="Arial" w:eastAsia="Times New Roman" w:hAnsi="Arial" w:cs="Arial"/>
          <w:bCs/>
          <w:sz w:val="20"/>
          <w:szCs w:val="20"/>
          <w:lang w:val="es-ES" w:eastAsia="es-ES"/>
        </w:rPr>
        <w:t>.</w:t>
      </w:r>
    </w:p>
    <w:p w:rsidR="00D012DF" w:rsidRPr="00533058" w:rsidRDefault="00D012DF" w:rsidP="00D012DF">
      <w:pPr>
        <w:spacing w:after="0" w:line="240" w:lineRule="auto"/>
        <w:jc w:val="both"/>
        <w:rPr>
          <w:rFonts w:ascii="Arial" w:eastAsia="Times New Roman" w:hAnsi="Arial" w:cs="Arial"/>
          <w:b/>
          <w:bCs/>
          <w:sz w:val="20"/>
          <w:szCs w:val="20"/>
          <w:lang w:val="es-ES" w:eastAsia="es-ES"/>
        </w:rPr>
      </w:pPr>
      <w:r w:rsidRPr="00533058">
        <w:rPr>
          <w:rFonts w:ascii="Arial" w:eastAsia="Times New Roman" w:hAnsi="Arial" w:cs="Arial"/>
          <w:b/>
          <w:bCs/>
          <w:sz w:val="20"/>
          <w:szCs w:val="20"/>
          <w:lang w:val="es-ES" w:eastAsia="es-ES"/>
        </w:rPr>
        <w:t xml:space="preserve">Vigencia: </w:t>
      </w:r>
      <w:r w:rsidR="00EC07F5">
        <w:rPr>
          <w:rFonts w:ascii="Arial" w:eastAsia="Times New Roman" w:hAnsi="Arial" w:cs="Arial"/>
          <w:bCs/>
          <w:sz w:val="20"/>
          <w:szCs w:val="20"/>
          <w:lang w:val="es-ES" w:eastAsia="es-ES"/>
        </w:rPr>
        <w:t xml:space="preserve">__ </w:t>
      </w:r>
      <w:r w:rsidR="008D2E50" w:rsidRPr="008D2E50">
        <w:rPr>
          <w:rFonts w:ascii="Arial" w:eastAsia="Times New Roman" w:hAnsi="Arial" w:cs="Arial"/>
          <w:bCs/>
          <w:sz w:val="20"/>
          <w:szCs w:val="20"/>
          <w:lang w:val="es-ES" w:eastAsia="es-ES"/>
        </w:rPr>
        <w:t>de</w:t>
      </w:r>
      <w:r w:rsidR="00EC07F5">
        <w:rPr>
          <w:rFonts w:ascii="Arial" w:eastAsia="Times New Roman" w:hAnsi="Arial" w:cs="Arial"/>
          <w:bCs/>
          <w:sz w:val="20"/>
          <w:szCs w:val="20"/>
          <w:lang w:val="es-ES" w:eastAsia="es-ES"/>
        </w:rPr>
        <w:t xml:space="preserve"> ___</w:t>
      </w:r>
      <w:r w:rsidR="008D2E50" w:rsidRPr="008D2E50">
        <w:rPr>
          <w:rFonts w:ascii="Arial" w:eastAsia="Times New Roman" w:hAnsi="Arial" w:cs="Arial"/>
          <w:bCs/>
          <w:sz w:val="20"/>
          <w:szCs w:val="20"/>
          <w:lang w:val="es-ES" w:eastAsia="es-ES"/>
        </w:rPr>
        <w:t xml:space="preserve"> de 202</w:t>
      </w:r>
      <w:r w:rsidR="00EC07F5">
        <w:rPr>
          <w:rFonts w:ascii="Arial" w:eastAsia="Times New Roman" w:hAnsi="Arial" w:cs="Arial"/>
          <w:bCs/>
          <w:sz w:val="20"/>
          <w:szCs w:val="20"/>
          <w:lang w:val="es-ES" w:eastAsia="es-ES"/>
        </w:rPr>
        <w:t>3</w:t>
      </w:r>
      <w:r>
        <w:rPr>
          <w:rFonts w:ascii="Arial" w:eastAsia="Times New Roman" w:hAnsi="Arial" w:cs="Arial"/>
          <w:bCs/>
          <w:sz w:val="20"/>
          <w:szCs w:val="20"/>
          <w:lang w:val="es-ES" w:eastAsia="es-ES"/>
        </w:rPr>
        <w:t xml:space="preserve"> al</w:t>
      </w:r>
      <w:r w:rsidR="008D2E50">
        <w:rPr>
          <w:rFonts w:ascii="Arial" w:eastAsia="Times New Roman" w:hAnsi="Arial" w:cs="Arial"/>
          <w:bCs/>
          <w:sz w:val="20"/>
          <w:szCs w:val="20"/>
          <w:lang w:val="es-ES" w:eastAsia="es-ES"/>
        </w:rPr>
        <w:t xml:space="preserve"> </w:t>
      </w:r>
      <w:r w:rsidR="00F34162">
        <w:rPr>
          <w:rFonts w:ascii="Arial" w:eastAsia="Times New Roman" w:hAnsi="Arial" w:cs="Arial"/>
          <w:bCs/>
          <w:sz w:val="20"/>
          <w:szCs w:val="20"/>
          <w:lang w:val="es-ES" w:eastAsia="es-ES"/>
        </w:rPr>
        <w:t>__</w:t>
      </w:r>
      <w:r w:rsidR="008D2E50">
        <w:rPr>
          <w:rFonts w:ascii="Arial" w:eastAsia="Times New Roman" w:hAnsi="Arial" w:cs="Arial"/>
          <w:bCs/>
          <w:sz w:val="20"/>
          <w:szCs w:val="20"/>
          <w:lang w:val="es-ES" w:eastAsia="es-ES"/>
        </w:rPr>
        <w:t xml:space="preserve"> de</w:t>
      </w:r>
      <w:r w:rsidR="00F34162">
        <w:rPr>
          <w:rFonts w:ascii="Arial" w:eastAsia="Times New Roman" w:hAnsi="Arial" w:cs="Arial"/>
          <w:bCs/>
          <w:sz w:val="20"/>
          <w:szCs w:val="20"/>
          <w:lang w:val="es-ES" w:eastAsia="es-ES"/>
        </w:rPr>
        <w:t xml:space="preserve"> ____________ </w:t>
      </w:r>
      <w:r w:rsidR="008D2E50">
        <w:rPr>
          <w:rFonts w:ascii="Arial" w:eastAsia="Times New Roman" w:hAnsi="Arial" w:cs="Arial"/>
          <w:bCs/>
          <w:sz w:val="20"/>
          <w:szCs w:val="20"/>
          <w:lang w:val="es-ES" w:eastAsia="es-ES"/>
        </w:rPr>
        <w:t>de 20</w:t>
      </w:r>
      <w:r w:rsidR="00F34162">
        <w:rPr>
          <w:rFonts w:ascii="Arial" w:eastAsia="Times New Roman" w:hAnsi="Arial" w:cs="Arial"/>
          <w:bCs/>
          <w:sz w:val="20"/>
          <w:szCs w:val="20"/>
          <w:lang w:val="es-ES" w:eastAsia="es-ES"/>
        </w:rPr>
        <w:t>__</w:t>
      </w:r>
      <w:r w:rsidRPr="00533058">
        <w:rPr>
          <w:rFonts w:ascii="Arial" w:eastAsia="Times New Roman" w:hAnsi="Arial" w:cs="Arial"/>
          <w:bCs/>
          <w:sz w:val="20"/>
          <w:szCs w:val="20"/>
          <w:lang w:val="es-ES" w:eastAsia="es-ES"/>
        </w:rPr>
        <w:t>.</w:t>
      </w:r>
    </w:p>
    <w:p w:rsidR="00D012DF" w:rsidRDefault="00D012DF" w:rsidP="00D012DF">
      <w:pPr>
        <w:spacing w:after="0" w:line="240" w:lineRule="auto"/>
        <w:jc w:val="both"/>
        <w:rPr>
          <w:rFonts w:ascii="Arial" w:hAnsi="Arial" w:cs="Arial"/>
          <w:bCs/>
          <w:sz w:val="20"/>
          <w:szCs w:val="20"/>
          <w:shd w:val="clear" w:color="auto" w:fill="FFFF00"/>
        </w:rPr>
      </w:pPr>
      <w:r w:rsidRPr="00533058">
        <w:rPr>
          <w:rFonts w:ascii="Arial" w:eastAsia="Times New Roman" w:hAnsi="Arial" w:cs="Arial"/>
          <w:b/>
          <w:bCs/>
          <w:sz w:val="20"/>
          <w:szCs w:val="20"/>
          <w:lang w:val="es-ES" w:eastAsia="es-ES"/>
        </w:rPr>
        <w:t xml:space="preserve">Objeto: </w:t>
      </w:r>
      <w:r w:rsidRPr="007B2807">
        <w:rPr>
          <w:rFonts w:ascii="Arial" w:eastAsia="Times New Roman" w:hAnsi="Arial" w:cs="Arial"/>
          <w:bCs/>
          <w:sz w:val="20"/>
          <w:szCs w:val="20"/>
          <w:lang w:val="es-ES" w:eastAsia="es-ES"/>
        </w:rPr>
        <w:t>Adquisición de</w:t>
      </w:r>
      <w:r>
        <w:rPr>
          <w:rFonts w:ascii="Arial" w:eastAsia="Times New Roman" w:hAnsi="Arial" w:cs="Arial"/>
          <w:b/>
          <w:bCs/>
          <w:sz w:val="20"/>
          <w:szCs w:val="20"/>
          <w:lang w:val="es-ES" w:eastAsia="es-ES"/>
        </w:rPr>
        <w:t xml:space="preserve"> </w:t>
      </w:r>
      <w:r w:rsidR="00F34162">
        <w:rPr>
          <w:rFonts w:ascii="Arial" w:hAnsi="Arial" w:cs="Arial"/>
          <w:sz w:val="20"/>
          <w:szCs w:val="20"/>
        </w:rPr>
        <w:t>i</w:t>
      </w:r>
      <w:r w:rsidR="00F34162" w:rsidRPr="00F34162">
        <w:rPr>
          <w:rFonts w:ascii="Arial" w:hAnsi="Arial" w:cs="Arial"/>
          <w:sz w:val="20"/>
          <w:szCs w:val="20"/>
        </w:rPr>
        <w:t>nsumos y equipo médico para la reactivación del programa de trasplantes del Hospital General Culiacán</w:t>
      </w:r>
      <w:r w:rsidRPr="00F34162">
        <w:rPr>
          <w:rFonts w:ascii="Arial" w:hAnsi="Arial" w:cs="Arial"/>
          <w:bCs/>
          <w:sz w:val="20"/>
          <w:szCs w:val="20"/>
        </w:rPr>
        <w:t>.</w:t>
      </w:r>
    </w:p>
    <w:p w:rsidR="00D012DF" w:rsidRPr="002F17AD" w:rsidRDefault="00D012DF" w:rsidP="00D012DF">
      <w:pPr>
        <w:spacing w:after="0" w:line="240" w:lineRule="auto"/>
        <w:jc w:val="both"/>
        <w:rPr>
          <w:rFonts w:ascii="Arial" w:eastAsia="Times New Roman" w:hAnsi="Arial" w:cs="Arial"/>
          <w:b/>
          <w:bCs/>
          <w:lang w:val="es-ES" w:eastAsia="es-ES"/>
        </w:rPr>
      </w:pPr>
    </w:p>
    <w:p w:rsidR="00D012DF" w:rsidRPr="001C6A74" w:rsidRDefault="00D012DF" w:rsidP="00D012DF">
      <w:pPr>
        <w:autoSpaceDE w:val="0"/>
        <w:autoSpaceDN w:val="0"/>
        <w:adjustRightInd w:val="0"/>
        <w:spacing w:after="0" w:line="240" w:lineRule="auto"/>
        <w:ind w:right="-36"/>
        <w:jc w:val="both"/>
        <w:rPr>
          <w:rFonts w:ascii="Arial" w:eastAsia="Times New Roman" w:hAnsi="Arial" w:cs="Arial"/>
          <w:b/>
          <w:lang w:val="es-ES" w:eastAsia="es-ES"/>
        </w:rPr>
      </w:pPr>
      <w:r w:rsidRPr="001C6A74">
        <w:rPr>
          <w:rFonts w:ascii="Arial" w:eastAsia="Times New Roman" w:hAnsi="Arial" w:cs="Arial"/>
          <w:b/>
          <w:bCs/>
          <w:lang w:val="es-ES" w:eastAsia="es-ES"/>
        </w:rPr>
        <w:t>CONTRATO</w:t>
      </w:r>
      <w:r>
        <w:rPr>
          <w:rFonts w:ascii="Arial" w:eastAsia="Times New Roman" w:hAnsi="Arial" w:cs="Arial"/>
          <w:b/>
          <w:bCs/>
          <w:lang w:val="es-ES" w:eastAsia="es-ES"/>
        </w:rPr>
        <w:t xml:space="preserve"> </w:t>
      </w:r>
      <w:r>
        <w:rPr>
          <w:rFonts w:ascii="Arial" w:hAnsi="Arial" w:cs="Arial"/>
          <w:b/>
        </w:rPr>
        <w:t xml:space="preserve">DERIVADO </w:t>
      </w:r>
      <w:r>
        <w:rPr>
          <w:rFonts w:ascii="Arial" w:eastAsia="Times New Roman" w:hAnsi="Arial" w:cs="Arial"/>
          <w:b/>
          <w:lang w:eastAsia="es-ES"/>
        </w:rPr>
        <w:t>DEL FALLO DE LA LICITACIÓN PÚBLICA NACIONAL PRESENCIAL NÚMERO SSS-LPN-0</w:t>
      </w:r>
      <w:r w:rsidR="00F34162">
        <w:rPr>
          <w:rFonts w:ascii="Arial" w:eastAsia="Times New Roman" w:hAnsi="Arial" w:cs="Arial"/>
          <w:b/>
          <w:lang w:eastAsia="es-ES"/>
        </w:rPr>
        <w:t>28</w:t>
      </w:r>
      <w:r>
        <w:rPr>
          <w:rFonts w:ascii="Arial" w:eastAsia="Times New Roman" w:hAnsi="Arial" w:cs="Arial"/>
          <w:b/>
          <w:lang w:eastAsia="es-ES"/>
        </w:rPr>
        <w:t>-202</w:t>
      </w:r>
      <w:r w:rsidR="00EC07F5">
        <w:rPr>
          <w:rFonts w:ascii="Arial" w:eastAsia="Times New Roman" w:hAnsi="Arial" w:cs="Arial"/>
          <w:b/>
          <w:lang w:eastAsia="es-ES"/>
        </w:rPr>
        <w:t>3</w:t>
      </w:r>
      <w:r>
        <w:rPr>
          <w:rFonts w:ascii="Arial" w:eastAsia="Times New Roman" w:hAnsi="Arial" w:cs="Arial"/>
          <w:b/>
          <w:lang w:eastAsia="es-ES"/>
        </w:rPr>
        <w:t xml:space="preserve">, </w:t>
      </w:r>
      <w:r w:rsidRPr="001C6A74">
        <w:rPr>
          <w:rFonts w:ascii="Arial" w:eastAsia="Times New Roman" w:hAnsi="Arial" w:cs="Arial"/>
          <w:b/>
          <w:bCs/>
          <w:lang w:val="es-ES" w:eastAsia="es-ES"/>
        </w:rPr>
        <w:t>DE</w:t>
      </w:r>
      <w:r>
        <w:rPr>
          <w:rFonts w:ascii="Arial" w:eastAsia="Times New Roman" w:hAnsi="Arial" w:cs="Arial"/>
          <w:b/>
          <w:bCs/>
          <w:lang w:val="es-ES" w:eastAsia="es-ES"/>
        </w:rPr>
        <w:t xml:space="preserve"> </w:t>
      </w:r>
      <w:r w:rsidRPr="00FD3BE1">
        <w:rPr>
          <w:rFonts w:ascii="Arial" w:eastAsia="Times New Roman" w:hAnsi="Arial" w:cs="Arial"/>
          <w:b/>
          <w:bCs/>
          <w:lang w:val="es-ES" w:eastAsia="es-ES"/>
        </w:rPr>
        <w:t xml:space="preserve">ADQUISICIÓN </w:t>
      </w:r>
      <w:r w:rsidR="00F34162" w:rsidRPr="00F34162">
        <w:rPr>
          <w:rFonts w:ascii="Arial" w:eastAsia="Times New Roman" w:hAnsi="Arial" w:cs="Arial"/>
          <w:b/>
          <w:bCs/>
          <w:lang w:val="es-ES" w:eastAsia="es-ES"/>
        </w:rPr>
        <w:t xml:space="preserve">DE </w:t>
      </w:r>
      <w:r w:rsidR="00F34162" w:rsidRPr="00F34162">
        <w:rPr>
          <w:rFonts w:ascii="Arial" w:hAnsi="Arial" w:cs="Arial"/>
          <w:b/>
        </w:rPr>
        <w:t>INSUMOS Y EQUIPO MÉDICO PARA LA REACTIVACIÓN DEL PROGRAMA DE TRASPLANTES DEL HOSPITAL GENERAL CULIACÁN</w:t>
      </w:r>
      <w:r>
        <w:rPr>
          <w:rFonts w:ascii="Arial" w:eastAsia="Times New Roman" w:hAnsi="Arial" w:cs="Arial"/>
          <w:b/>
          <w:bCs/>
          <w:lang w:val="es-ES" w:eastAsia="es-ES"/>
        </w:rPr>
        <w:t>,</w:t>
      </w:r>
      <w:r w:rsidRPr="001C6A74">
        <w:rPr>
          <w:rFonts w:ascii="Arial" w:eastAsia="Times New Roman" w:hAnsi="Arial" w:cs="Arial"/>
          <w:b/>
          <w:bCs/>
          <w:lang w:val="es-ES" w:eastAsia="es-ES"/>
        </w:rPr>
        <w:t xml:space="preserve"> </w:t>
      </w:r>
      <w:r w:rsidRPr="001C6A74">
        <w:rPr>
          <w:rFonts w:ascii="Arial" w:eastAsia="Times New Roman" w:hAnsi="Arial" w:cs="Arial"/>
          <w:b/>
          <w:lang w:val="es-ES" w:eastAsia="es-ES"/>
        </w:rPr>
        <w:t xml:space="preserve">QUE CELEBRAN POR UNA PARTE </w:t>
      </w:r>
      <w:r w:rsidRPr="001C6A74">
        <w:rPr>
          <w:rFonts w:ascii="Arial" w:eastAsia="Times New Roman" w:hAnsi="Arial" w:cs="Arial"/>
          <w:b/>
          <w:bCs/>
          <w:lang w:val="es-ES" w:eastAsia="es-ES"/>
        </w:rPr>
        <w:t xml:space="preserve">LOS SERVICIOS DE SALUD DE SINALOA, </w:t>
      </w:r>
      <w:r w:rsidRPr="001C6A74">
        <w:rPr>
          <w:rFonts w:ascii="Arial" w:eastAsia="Times New Roman" w:hAnsi="Arial" w:cs="Arial"/>
          <w:b/>
          <w:lang w:val="es-ES" w:eastAsia="es-ES"/>
        </w:rPr>
        <w:t xml:space="preserve">REPRESENTADOS EN ESTE ACTO POR </w:t>
      </w:r>
      <w:r w:rsidR="008D2E50">
        <w:rPr>
          <w:rFonts w:ascii="Arial" w:eastAsia="Times New Roman" w:hAnsi="Arial" w:cs="Arial"/>
          <w:b/>
          <w:lang w:val="es-ES" w:eastAsia="es-ES"/>
        </w:rPr>
        <w:t xml:space="preserve">EL </w:t>
      </w:r>
      <w:r w:rsidR="00EC07F5">
        <w:rPr>
          <w:rFonts w:ascii="Arial" w:hAnsi="Arial" w:cs="Arial"/>
          <w:b/>
          <w:bCs/>
        </w:rPr>
        <w:t>DR. CUITLÁHUAC GONZÁLEZ GALINDO</w:t>
      </w:r>
      <w:r w:rsidR="008D2E50" w:rsidRPr="00CA54C1">
        <w:rPr>
          <w:rFonts w:ascii="Arial" w:hAnsi="Arial" w:cs="Arial"/>
          <w:b/>
          <w:bCs/>
        </w:rPr>
        <w:t>, DIRECTOR GENERAL DE LOS SERVICIOS DE SALUD DE SINALOA, ASISTIDO POR LOS C.C. L</w:t>
      </w:r>
      <w:r w:rsidR="008D2E50">
        <w:rPr>
          <w:rFonts w:ascii="Arial" w:hAnsi="Arial" w:cs="Arial"/>
          <w:b/>
          <w:bCs/>
        </w:rPr>
        <w:t>AE</w:t>
      </w:r>
      <w:r w:rsidR="008D2E50" w:rsidRPr="00CA54C1">
        <w:rPr>
          <w:rFonts w:ascii="Arial" w:hAnsi="Arial" w:cs="Arial"/>
          <w:b/>
          <w:bCs/>
        </w:rPr>
        <w:t>. EDUARDO AGUIRRE MEDINA, DIRECTOR ADMINISTRATIVO DE LOS SERVICIOS DE SALUD DE SINALOA</w:t>
      </w:r>
      <w:r w:rsidR="008D2E50">
        <w:rPr>
          <w:rFonts w:ascii="Arial" w:hAnsi="Arial" w:cs="Arial"/>
          <w:b/>
          <w:bCs/>
        </w:rPr>
        <w:t xml:space="preserve">; </w:t>
      </w:r>
      <w:r w:rsidR="008D2E50">
        <w:rPr>
          <w:rFonts w:ascii="Arial" w:eastAsia="Times New Roman" w:hAnsi="Arial" w:cs="Arial"/>
          <w:b/>
          <w:lang w:val="es-ES" w:eastAsia="es-ES"/>
        </w:rPr>
        <w:t xml:space="preserve">EL DR. </w:t>
      </w:r>
      <w:r w:rsidR="00EC07F5">
        <w:rPr>
          <w:rFonts w:ascii="Arial" w:eastAsia="Times New Roman" w:hAnsi="Arial" w:cs="Arial"/>
          <w:b/>
          <w:lang w:val="es-ES" w:eastAsia="es-ES"/>
        </w:rPr>
        <w:t>CARLOS ENRIQUE GONZÁLEZ RAMOS</w:t>
      </w:r>
      <w:r w:rsidR="008D2E50" w:rsidRPr="001C6A74">
        <w:rPr>
          <w:rFonts w:ascii="Arial" w:eastAsia="Times New Roman" w:hAnsi="Arial" w:cs="Arial"/>
          <w:b/>
          <w:lang w:val="es-ES" w:eastAsia="es-ES"/>
        </w:rPr>
        <w:t>, DIRECTOR</w:t>
      </w:r>
      <w:r w:rsidR="008D2E50">
        <w:rPr>
          <w:rFonts w:ascii="Arial" w:eastAsia="Times New Roman" w:hAnsi="Arial" w:cs="Arial"/>
          <w:b/>
          <w:lang w:val="es-ES" w:eastAsia="es-ES"/>
        </w:rPr>
        <w:t xml:space="preserve"> DE</w:t>
      </w:r>
      <w:r w:rsidR="008D2E50" w:rsidRPr="001C6A74">
        <w:rPr>
          <w:rFonts w:ascii="Arial" w:eastAsia="Times New Roman" w:hAnsi="Arial" w:cs="Arial"/>
          <w:b/>
          <w:lang w:val="es-ES" w:eastAsia="es-ES"/>
        </w:rPr>
        <w:t xml:space="preserve"> </w:t>
      </w:r>
      <w:r w:rsidR="008D2E50">
        <w:rPr>
          <w:rFonts w:ascii="Arial" w:eastAsia="Times New Roman" w:hAnsi="Arial" w:cs="Arial"/>
          <w:b/>
          <w:lang w:val="es-ES" w:eastAsia="es-ES"/>
        </w:rPr>
        <w:t>ATENCIÓN MÉDICA DE LOS SERVICIOS DE SALUD DE SINALOA</w:t>
      </w:r>
      <w:r w:rsidR="00D54668">
        <w:rPr>
          <w:rFonts w:ascii="Arial" w:eastAsia="Times New Roman" w:hAnsi="Arial" w:cs="Arial"/>
          <w:b/>
          <w:lang w:val="es-ES" w:eastAsia="es-ES"/>
        </w:rPr>
        <w:t xml:space="preserve"> </w:t>
      </w:r>
      <w:r w:rsidR="008D2E50">
        <w:rPr>
          <w:rFonts w:ascii="Arial" w:eastAsia="Times New Roman" w:hAnsi="Arial" w:cs="Arial"/>
          <w:b/>
          <w:lang w:val="es-ES" w:eastAsia="es-ES"/>
        </w:rPr>
        <w:t>Y LA LC</w:t>
      </w:r>
      <w:r w:rsidR="00EC07F5">
        <w:rPr>
          <w:rFonts w:ascii="Arial" w:eastAsia="Times New Roman" w:hAnsi="Arial" w:cs="Arial"/>
          <w:b/>
          <w:lang w:val="es-ES" w:eastAsia="es-ES"/>
        </w:rPr>
        <w:t>P</w:t>
      </w:r>
      <w:r w:rsidR="008D2E50">
        <w:rPr>
          <w:rFonts w:ascii="Arial" w:eastAsia="Times New Roman" w:hAnsi="Arial" w:cs="Arial"/>
          <w:b/>
          <w:lang w:val="es-ES" w:eastAsia="es-ES"/>
        </w:rPr>
        <w:t>. KARLA GÁMEZ GUTI</w:t>
      </w:r>
      <w:r w:rsidR="00EC07F5">
        <w:rPr>
          <w:rFonts w:ascii="Arial" w:eastAsia="Times New Roman" w:hAnsi="Arial" w:cs="Arial"/>
          <w:b/>
          <w:lang w:val="es-ES" w:eastAsia="es-ES"/>
        </w:rPr>
        <w:t>É</w:t>
      </w:r>
      <w:r w:rsidR="008D2E50">
        <w:rPr>
          <w:rFonts w:ascii="Arial" w:eastAsia="Times New Roman" w:hAnsi="Arial" w:cs="Arial"/>
          <w:b/>
          <w:lang w:val="es-ES" w:eastAsia="es-ES"/>
        </w:rPr>
        <w:t>RREZ, SUBDIRECTORA DE RECURSOS MATERIALES DE LOS SERVICIOS DE SALUD DE SINALOA</w:t>
      </w:r>
      <w:r w:rsidRPr="007213BB">
        <w:rPr>
          <w:rFonts w:ascii="Arial" w:eastAsia="Times New Roman" w:hAnsi="Arial" w:cs="Arial"/>
          <w:b/>
          <w:lang w:eastAsia="es-ES"/>
        </w:rPr>
        <w:t>,</w:t>
      </w:r>
      <w:r w:rsidR="008D2E50">
        <w:rPr>
          <w:rFonts w:ascii="Arial" w:eastAsia="Times New Roman" w:hAnsi="Arial" w:cs="Arial"/>
          <w:b/>
          <w:lang w:eastAsia="es-ES"/>
        </w:rPr>
        <w:t xml:space="preserve"> </w:t>
      </w:r>
      <w:r w:rsidRPr="001C6A74">
        <w:rPr>
          <w:rFonts w:ascii="Arial" w:eastAsia="Times New Roman" w:hAnsi="Arial" w:cs="Arial"/>
          <w:b/>
          <w:lang w:val="es-ES" w:eastAsia="es-ES"/>
        </w:rPr>
        <w:t>QUE</w:t>
      </w:r>
      <w:r>
        <w:rPr>
          <w:rFonts w:ascii="Arial" w:eastAsia="Times New Roman" w:hAnsi="Arial" w:cs="Arial"/>
          <w:b/>
          <w:lang w:val="es-ES" w:eastAsia="es-ES"/>
        </w:rPr>
        <w:t xml:space="preserve"> EN LO SUBSECUENTE SE </w:t>
      </w:r>
      <w:r w:rsidR="00EC07F5">
        <w:rPr>
          <w:rFonts w:ascii="Arial" w:eastAsia="Times New Roman" w:hAnsi="Arial" w:cs="Arial"/>
          <w:b/>
          <w:lang w:val="es-ES" w:eastAsia="es-ES"/>
        </w:rPr>
        <w:t>DENOMINARÁ</w:t>
      </w:r>
      <w:r w:rsidR="00EC07F5" w:rsidRPr="001C6A74">
        <w:rPr>
          <w:rFonts w:ascii="Arial" w:eastAsia="Times New Roman" w:hAnsi="Arial" w:cs="Arial"/>
          <w:b/>
          <w:lang w:val="es-ES" w:eastAsia="es-ES"/>
        </w:rPr>
        <w:t xml:space="preserve"> “</w:t>
      </w:r>
      <w:r w:rsidRPr="001C6A74">
        <w:rPr>
          <w:rFonts w:ascii="Arial" w:eastAsia="Times New Roman" w:hAnsi="Arial" w:cs="Arial"/>
          <w:b/>
          <w:bCs/>
          <w:lang w:val="es-ES" w:eastAsia="es-ES"/>
        </w:rPr>
        <w:t xml:space="preserve">LOS SERVICIOS DE SALUD”, </w:t>
      </w:r>
      <w:r w:rsidRPr="001C6A74">
        <w:rPr>
          <w:rFonts w:ascii="Arial" w:eastAsia="Times New Roman" w:hAnsi="Arial" w:cs="Arial"/>
          <w:b/>
          <w:lang w:val="es-ES" w:eastAsia="es-ES"/>
        </w:rPr>
        <w:t xml:space="preserve"> Y POR OTRA PARTE</w:t>
      </w:r>
      <w:r w:rsidR="008D2E50">
        <w:rPr>
          <w:rFonts w:ascii="Arial" w:eastAsia="Times New Roman" w:hAnsi="Arial" w:cs="Arial"/>
          <w:b/>
          <w:lang w:val="es-ES" w:eastAsia="es-ES"/>
        </w:rPr>
        <w:t xml:space="preserve"> LA SOCIEDAD MERCANTIL DENOMINADA</w:t>
      </w:r>
      <w:r w:rsidR="00EC07F5">
        <w:rPr>
          <w:rFonts w:ascii="Arial" w:eastAsia="Times New Roman" w:hAnsi="Arial" w:cs="Arial"/>
          <w:b/>
          <w:lang w:val="es-ES" w:eastAsia="es-ES"/>
        </w:rPr>
        <w:t>____________________</w:t>
      </w:r>
      <w:r w:rsidRPr="001C6A74">
        <w:rPr>
          <w:rFonts w:ascii="Arial" w:eastAsia="Times New Roman" w:hAnsi="Arial" w:cs="Arial"/>
          <w:b/>
          <w:lang w:val="es-ES" w:eastAsia="es-ES"/>
        </w:rPr>
        <w:t xml:space="preserve">, AL QUE </w:t>
      </w:r>
      <w:r>
        <w:rPr>
          <w:rFonts w:ascii="Arial" w:eastAsia="Times New Roman" w:hAnsi="Arial" w:cs="Arial"/>
          <w:b/>
          <w:lang w:val="es-ES" w:eastAsia="es-ES"/>
        </w:rPr>
        <w:t>EN</w:t>
      </w:r>
      <w:r w:rsidRPr="001C6A74">
        <w:rPr>
          <w:rFonts w:ascii="Arial" w:eastAsia="Times New Roman" w:hAnsi="Arial" w:cs="Arial"/>
          <w:b/>
          <w:lang w:val="es-ES" w:eastAsia="es-ES"/>
        </w:rPr>
        <w:t xml:space="preserve"> ADELANTE SE LE DENOMINARA </w:t>
      </w:r>
      <w:r w:rsidRPr="001C6A74">
        <w:rPr>
          <w:rFonts w:ascii="Arial" w:eastAsia="Times New Roman" w:hAnsi="Arial" w:cs="Arial"/>
          <w:b/>
          <w:bCs/>
          <w:lang w:val="es-ES" w:eastAsia="es-ES"/>
        </w:rPr>
        <w:t>"EL PROVEEDOR”,</w:t>
      </w:r>
      <w:r w:rsidRPr="001C6A74">
        <w:rPr>
          <w:rFonts w:ascii="Arial" w:eastAsia="Times New Roman" w:hAnsi="Arial" w:cs="Arial"/>
          <w:b/>
          <w:lang w:val="es-ES" w:eastAsia="es-ES"/>
        </w:rPr>
        <w:t xml:space="preserve"> REPRESENTADA POR </w:t>
      </w:r>
      <w:r w:rsidR="008D2E50">
        <w:rPr>
          <w:rFonts w:ascii="Arial" w:eastAsia="Times New Roman" w:hAnsi="Arial" w:cs="Arial"/>
          <w:b/>
          <w:lang w:val="es-ES" w:eastAsia="es-ES"/>
        </w:rPr>
        <w:t xml:space="preserve">EL C. </w:t>
      </w:r>
      <w:r w:rsidR="00EC07F5">
        <w:rPr>
          <w:rFonts w:ascii="Arial" w:eastAsia="Times New Roman" w:hAnsi="Arial" w:cs="Arial"/>
          <w:b/>
          <w:lang w:val="es-ES" w:eastAsia="es-ES"/>
        </w:rPr>
        <w:t>________________________</w:t>
      </w:r>
      <w:r w:rsidRPr="001C6A74">
        <w:rPr>
          <w:rFonts w:ascii="Arial" w:eastAsia="Times New Roman" w:hAnsi="Arial" w:cs="Arial"/>
          <w:b/>
          <w:lang w:val="es-ES" w:eastAsia="es-ES"/>
        </w:rPr>
        <w:t xml:space="preserve">, AL TENOR DE LAS   DECLARACIONES Y </w:t>
      </w:r>
      <w:r w:rsidR="00EC07F5" w:rsidRPr="001C6A74">
        <w:rPr>
          <w:rFonts w:ascii="Arial" w:eastAsia="Times New Roman" w:hAnsi="Arial" w:cs="Arial"/>
          <w:b/>
          <w:lang w:val="es-ES" w:eastAsia="es-ES"/>
        </w:rPr>
        <w:t>CLA</w:t>
      </w:r>
      <w:r w:rsidR="00EC07F5">
        <w:rPr>
          <w:rFonts w:ascii="Arial" w:eastAsia="Times New Roman" w:hAnsi="Arial" w:cs="Arial"/>
          <w:b/>
          <w:lang w:val="es-ES" w:eastAsia="es-ES"/>
        </w:rPr>
        <w:t>U</w:t>
      </w:r>
      <w:r w:rsidR="00EC07F5" w:rsidRPr="001C6A74">
        <w:rPr>
          <w:rFonts w:ascii="Arial" w:eastAsia="Times New Roman" w:hAnsi="Arial" w:cs="Arial"/>
          <w:b/>
          <w:lang w:val="es-ES" w:eastAsia="es-ES"/>
        </w:rPr>
        <w:t xml:space="preserve">SULAS </w:t>
      </w:r>
      <w:r w:rsidRPr="001C6A74">
        <w:rPr>
          <w:rFonts w:ascii="Arial" w:eastAsia="Times New Roman" w:hAnsi="Arial" w:cs="Arial"/>
          <w:b/>
          <w:lang w:val="es-ES" w:eastAsia="es-ES"/>
        </w:rPr>
        <w:t>SIGUIENTES:</w:t>
      </w:r>
    </w:p>
    <w:p w:rsidR="00D012DF" w:rsidRPr="001C6A74" w:rsidRDefault="00D012DF" w:rsidP="00D012DF">
      <w:pPr>
        <w:autoSpaceDE w:val="0"/>
        <w:autoSpaceDN w:val="0"/>
        <w:adjustRightInd w:val="0"/>
        <w:spacing w:after="0" w:line="240" w:lineRule="auto"/>
        <w:jc w:val="both"/>
        <w:rPr>
          <w:rFonts w:ascii="Arial" w:eastAsia="Times New Roman" w:hAnsi="Arial" w:cs="Arial"/>
          <w:b/>
          <w:bCs/>
          <w:lang w:val="es-ES" w:eastAsia="es-ES"/>
        </w:rPr>
      </w:pPr>
    </w:p>
    <w:p w:rsidR="00D012DF" w:rsidRPr="001C6A74" w:rsidRDefault="00D012DF" w:rsidP="00D012DF">
      <w:pPr>
        <w:autoSpaceDE w:val="0"/>
        <w:autoSpaceDN w:val="0"/>
        <w:adjustRightInd w:val="0"/>
        <w:spacing w:after="0" w:line="240" w:lineRule="auto"/>
        <w:jc w:val="center"/>
        <w:rPr>
          <w:rFonts w:ascii="Arial" w:eastAsia="Times New Roman" w:hAnsi="Arial" w:cs="Arial"/>
          <w:b/>
          <w:bCs/>
          <w:lang w:val="es-ES" w:eastAsia="es-ES"/>
        </w:rPr>
      </w:pPr>
      <w:r w:rsidRPr="001C6A74">
        <w:rPr>
          <w:rFonts w:ascii="Arial" w:eastAsia="Times New Roman" w:hAnsi="Arial" w:cs="Arial"/>
          <w:b/>
          <w:bCs/>
          <w:lang w:val="es-ES" w:eastAsia="es-ES"/>
        </w:rPr>
        <w:t>D E C L A R A C I O N E S</w:t>
      </w:r>
    </w:p>
    <w:p w:rsidR="00D012DF" w:rsidRPr="001C6A74" w:rsidRDefault="00D012DF" w:rsidP="00D012DF">
      <w:pPr>
        <w:tabs>
          <w:tab w:val="left" w:pos="540"/>
        </w:tabs>
        <w:autoSpaceDE w:val="0"/>
        <w:autoSpaceDN w:val="0"/>
        <w:adjustRightInd w:val="0"/>
        <w:spacing w:after="0" w:line="240" w:lineRule="auto"/>
        <w:jc w:val="both"/>
        <w:rPr>
          <w:rFonts w:ascii="Arial" w:eastAsia="Times New Roman" w:hAnsi="Arial" w:cs="Arial"/>
          <w:b/>
          <w:bCs/>
          <w:lang w:val="es-ES" w:eastAsia="es-ES"/>
        </w:rPr>
      </w:pPr>
    </w:p>
    <w:p w:rsidR="00D012DF" w:rsidRPr="001C6A74" w:rsidRDefault="00D012DF" w:rsidP="00D012DF">
      <w:pPr>
        <w:tabs>
          <w:tab w:val="left" w:pos="540"/>
        </w:tabs>
        <w:autoSpaceDE w:val="0"/>
        <w:autoSpaceDN w:val="0"/>
        <w:adjustRightInd w:val="0"/>
        <w:spacing w:after="0" w:line="240" w:lineRule="auto"/>
        <w:jc w:val="both"/>
        <w:rPr>
          <w:rFonts w:ascii="Arial" w:eastAsia="Times New Roman" w:hAnsi="Arial" w:cs="Arial"/>
          <w:b/>
          <w:bCs/>
          <w:lang w:val="es-ES_tradnl" w:eastAsia="es-ES"/>
        </w:rPr>
      </w:pPr>
      <w:r w:rsidRPr="001C6A74">
        <w:rPr>
          <w:rFonts w:ascii="Arial" w:eastAsia="Times New Roman" w:hAnsi="Arial" w:cs="Arial"/>
          <w:b/>
          <w:bCs/>
          <w:lang w:val="es-ES_tradnl" w:eastAsia="es-ES"/>
        </w:rPr>
        <w:t>I.- De “Los Servicios de Salud”:</w:t>
      </w:r>
    </w:p>
    <w:p w:rsidR="00D012DF" w:rsidRPr="001C6A74" w:rsidRDefault="00D012DF" w:rsidP="00D012DF">
      <w:pPr>
        <w:autoSpaceDE w:val="0"/>
        <w:autoSpaceDN w:val="0"/>
        <w:adjustRightInd w:val="0"/>
        <w:spacing w:after="0" w:line="240" w:lineRule="auto"/>
        <w:jc w:val="both"/>
        <w:rPr>
          <w:rFonts w:ascii="Arial" w:eastAsia="Times New Roman" w:hAnsi="Arial" w:cs="Arial"/>
          <w:lang w:val="es-ES_tradnl" w:eastAsia="es-ES"/>
        </w:rPr>
      </w:pPr>
    </w:p>
    <w:p w:rsidR="00D012DF" w:rsidRDefault="00D012DF" w:rsidP="00D012DF">
      <w:pPr>
        <w:widowControl w:val="0"/>
        <w:autoSpaceDE w:val="0"/>
        <w:autoSpaceDN w:val="0"/>
        <w:adjustRightInd w:val="0"/>
        <w:spacing w:after="200" w:line="240" w:lineRule="auto"/>
        <w:jc w:val="both"/>
        <w:rPr>
          <w:rFonts w:ascii="Arial" w:eastAsia="Times New Roman" w:hAnsi="Arial" w:cs="Arial"/>
          <w:lang w:val="es-ES" w:eastAsia="es-ES"/>
        </w:rPr>
      </w:pPr>
      <w:r w:rsidRPr="00B41FB2">
        <w:rPr>
          <w:rFonts w:ascii="Arial" w:eastAsia="Times New Roman" w:hAnsi="Arial" w:cs="Arial"/>
          <w:b/>
          <w:bCs/>
          <w:lang w:val="es-ES" w:eastAsia="es-ES"/>
        </w:rPr>
        <w:t xml:space="preserve">I.1. </w:t>
      </w:r>
      <w:r w:rsidRPr="00B41FB2">
        <w:rPr>
          <w:rFonts w:ascii="Arial" w:eastAsia="Times New Roman" w:hAnsi="Arial" w:cs="Arial"/>
          <w:lang w:val="es-ES" w:eastAsia="es-ES"/>
        </w:rPr>
        <w:t>Que los Servicios de Salud de Sinaloa, es un organismo público descentralizado de la Administración Pública Estatal, creado por Decreto del Ejecutivo del Estado, publicado en el Periódico Oficial “El Estado de Sinaloa” número 128, de fecha 23 de octubre de 1996, con personalidad jurídica y patrimonio propios, sectorizado a la Secretaría de Salud del Estado de Sinaloa, que tiene por objeto prestar servicios de salud a la población abierta en el Estado, en cumplimiento a lo dispuesto por las Leyes General y Estatal de Salud, y por el acuerdo de Coordinación firmado entre los Ejecutivos Federal y Estatal.</w:t>
      </w:r>
    </w:p>
    <w:p w:rsidR="00D012DF" w:rsidRDefault="00D012DF" w:rsidP="00D012DF">
      <w:pPr>
        <w:tabs>
          <w:tab w:val="left" w:pos="0"/>
        </w:tabs>
        <w:autoSpaceDE w:val="0"/>
        <w:autoSpaceDN w:val="0"/>
        <w:adjustRightInd w:val="0"/>
        <w:spacing w:after="120" w:line="240" w:lineRule="auto"/>
        <w:ind w:firstLine="27"/>
        <w:jc w:val="both"/>
        <w:rPr>
          <w:rFonts w:ascii="Arial" w:hAnsi="Arial" w:cs="Arial"/>
          <w:lang w:val="es-ES"/>
        </w:rPr>
      </w:pPr>
      <w:r>
        <w:rPr>
          <w:rFonts w:ascii="Arial" w:hAnsi="Arial" w:cs="Arial"/>
          <w:b/>
          <w:lang w:val="es-ES"/>
        </w:rPr>
        <w:t xml:space="preserve">I.2. </w:t>
      </w:r>
      <w:r w:rsidRPr="00D00E4B">
        <w:rPr>
          <w:rFonts w:ascii="Arial" w:hAnsi="Arial" w:cs="Arial"/>
          <w:lang w:val="es-ES"/>
        </w:rPr>
        <w:t xml:space="preserve">De conformidad con lo dispuesto por el artículo 41 fracción I del Reglamento Interior de los Servicios de Salud de Sinaloa, se le tiene encomendado a la Dirección Administrativa, realizar  los actos de administración relativos a los recursos financieros, humanos, materiales, servicios generales y la obra pública del organismo, conforme a las políticas, normas y procedimientos dictados por la Junta del Gobierno y a las demás disposiciones aplicables, con tal carácter, se tuvo a bien presidir ante el comité de adquisiciones, arrendamientos y </w:t>
      </w:r>
      <w:r w:rsidRPr="00F34162">
        <w:rPr>
          <w:rFonts w:ascii="Arial" w:hAnsi="Arial" w:cs="Arial"/>
          <w:lang w:val="es-ES"/>
        </w:rPr>
        <w:t xml:space="preserve">servicios del organismo, el procedimiento de Licitación Pública Nacional Presencial para llevar a cabo la adquisición </w:t>
      </w:r>
      <w:r w:rsidR="00F34162" w:rsidRPr="00F34162">
        <w:rPr>
          <w:rFonts w:ascii="Arial" w:eastAsia="Times New Roman" w:hAnsi="Arial" w:cs="Arial"/>
          <w:bCs/>
          <w:lang w:val="es-ES" w:eastAsia="es-ES"/>
        </w:rPr>
        <w:t>de</w:t>
      </w:r>
      <w:r w:rsidR="00F34162" w:rsidRPr="00F34162">
        <w:rPr>
          <w:rFonts w:ascii="Arial" w:eastAsia="Times New Roman" w:hAnsi="Arial" w:cs="Arial"/>
          <w:b/>
          <w:bCs/>
          <w:lang w:val="es-ES" w:eastAsia="es-ES"/>
        </w:rPr>
        <w:t xml:space="preserve"> </w:t>
      </w:r>
      <w:r w:rsidR="00F34162" w:rsidRPr="00F34162">
        <w:rPr>
          <w:rFonts w:ascii="Arial" w:hAnsi="Arial" w:cs="Arial"/>
        </w:rPr>
        <w:t>insumos y equipo médico para la reactivación del programa de trasplantes del Hospital General Culiacán</w:t>
      </w:r>
      <w:r w:rsidRPr="00F34162">
        <w:rPr>
          <w:rFonts w:ascii="Arial" w:hAnsi="Arial" w:cs="Arial"/>
          <w:lang w:val="es-ES"/>
        </w:rPr>
        <w:t>.</w:t>
      </w:r>
    </w:p>
    <w:p w:rsidR="00D012DF" w:rsidRDefault="00D012DF" w:rsidP="00D012DF">
      <w:pPr>
        <w:tabs>
          <w:tab w:val="left" w:pos="0"/>
        </w:tabs>
        <w:autoSpaceDE w:val="0"/>
        <w:autoSpaceDN w:val="0"/>
        <w:adjustRightInd w:val="0"/>
        <w:spacing w:after="0" w:line="240" w:lineRule="auto"/>
        <w:ind w:firstLine="27"/>
        <w:jc w:val="both"/>
        <w:rPr>
          <w:rFonts w:ascii="Arial" w:hAnsi="Arial" w:cs="Arial"/>
          <w:lang w:val="es-ES"/>
        </w:rPr>
      </w:pPr>
    </w:p>
    <w:p w:rsidR="00D012DF" w:rsidRPr="00F34162" w:rsidRDefault="00D012DF" w:rsidP="00D012DF">
      <w:pPr>
        <w:tabs>
          <w:tab w:val="left" w:pos="540"/>
          <w:tab w:val="left" w:pos="900"/>
          <w:tab w:val="left" w:pos="1080"/>
        </w:tabs>
        <w:autoSpaceDE w:val="0"/>
        <w:autoSpaceDN w:val="0"/>
        <w:adjustRightInd w:val="0"/>
        <w:spacing w:after="120" w:line="240" w:lineRule="auto"/>
        <w:jc w:val="both"/>
        <w:rPr>
          <w:rFonts w:ascii="Arial" w:eastAsia="Calibri" w:hAnsi="Arial" w:cs="Arial"/>
          <w:b/>
          <w:lang w:val="es-ES"/>
        </w:rPr>
      </w:pPr>
      <w:r>
        <w:rPr>
          <w:rFonts w:ascii="Arial" w:eastAsia="Times New Roman" w:hAnsi="Arial" w:cs="Arial"/>
          <w:b/>
          <w:bCs/>
          <w:lang w:val="es-ES" w:eastAsia="es-ES"/>
        </w:rPr>
        <w:t>I.3</w:t>
      </w:r>
      <w:r w:rsidRPr="00B41FB2">
        <w:rPr>
          <w:rFonts w:ascii="Arial" w:eastAsia="Times New Roman" w:hAnsi="Arial" w:cs="Arial"/>
          <w:b/>
          <w:bCs/>
          <w:lang w:val="es-ES" w:eastAsia="es-ES"/>
        </w:rPr>
        <w:t xml:space="preserve">. </w:t>
      </w:r>
      <w:r w:rsidRPr="00136DAA">
        <w:rPr>
          <w:rFonts w:ascii="Arial" w:hAnsi="Arial" w:cs="Arial"/>
        </w:rPr>
        <w:t>En atención a lo anterior, con fundamento en el artículo 134 de la Constitución Política de los Estados Unidos Mexicanos</w:t>
      </w:r>
      <w:r>
        <w:rPr>
          <w:rFonts w:ascii="Arial" w:hAnsi="Arial" w:cs="Arial"/>
        </w:rPr>
        <w:t xml:space="preserve">; 130 y 155 de la Constitución Política del Estado de Sinaloa; </w:t>
      </w:r>
      <w:r w:rsidRPr="00136DAA">
        <w:rPr>
          <w:rFonts w:ascii="Arial" w:hAnsi="Arial" w:cs="Arial"/>
        </w:rPr>
        <w:t>1</w:t>
      </w:r>
      <w:r>
        <w:rPr>
          <w:rFonts w:ascii="Arial" w:hAnsi="Arial" w:cs="Arial"/>
        </w:rPr>
        <w:t xml:space="preserve"> inciso A, fracción II, 3, 22, 32 fracción</w:t>
      </w:r>
      <w:r w:rsidRPr="00136DAA">
        <w:rPr>
          <w:rFonts w:ascii="Arial" w:hAnsi="Arial" w:cs="Arial"/>
        </w:rPr>
        <w:t xml:space="preserve"> I</w:t>
      </w:r>
      <w:r>
        <w:rPr>
          <w:rFonts w:ascii="Arial" w:hAnsi="Arial" w:cs="Arial"/>
        </w:rPr>
        <w:t>, 3</w:t>
      </w:r>
      <w:r w:rsidRPr="00136DAA">
        <w:rPr>
          <w:rFonts w:ascii="Arial" w:hAnsi="Arial" w:cs="Arial"/>
        </w:rPr>
        <w:t>6 fracción I</w:t>
      </w:r>
      <w:r>
        <w:rPr>
          <w:rFonts w:ascii="Arial" w:hAnsi="Arial" w:cs="Arial"/>
        </w:rPr>
        <w:t xml:space="preserve"> </w:t>
      </w:r>
      <w:r w:rsidRPr="00136DAA">
        <w:rPr>
          <w:rFonts w:ascii="Arial" w:hAnsi="Arial" w:cs="Arial"/>
        </w:rPr>
        <w:t>de la Ley de Adquisiciones, Arrendamientos</w:t>
      </w:r>
      <w:r>
        <w:rPr>
          <w:rFonts w:ascii="Arial" w:hAnsi="Arial" w:cs="Arial"/>
        </w:rPr>
        <w:t>,</w:t>
      </w:r>
      <w:r w:rsidRPr="00136DAA">
        <w:rPr>
          <w:rFonts w:ascii="Arial" w:hAnsi="Arial" w:cs="Arial"/>
        </w:rPr>
        <w:t xml:space="preserve"> Servicios</w:t>
      </w:r>
      <w:r>
        <w:rPr>
          <w:rFonts w:ascii="Arial" w:hAnsi="Arial" w:cs="Arial"/>
        </w:rPr>
        <w:t xml:space="preserve"> y Administración de Bienes Muebles para el Estado de Sinaloa, </w:t>
      </w:r>
      <w:r w:rsidRPr="00136DAA">
        <w:rPr>
          <w:rFonts w:ascii="Arial" w:hAnsi="Arial" w:cs="Arial"/>
        </w:rPr>
        <w:t xml:space="preserve">se emitió </w:t>
      </w:r>
      <w:r w:rsidRPr="00111192">
        <w:rPr>
          <w:rFonts w:ascii="Arial" w:hAnsi="Arial" w:cs="Arial"/>
          <w:b/>
        </w:rPr>
        <w:t xml:space="preserve">Licitación Pública </w:t>
      </w:r>
      <w:r>
        <w:rPr>
          <w:rFonts w:ascii="Arial" w:hAnsi="Arial" w:cs="Arial"/>
          <w:b/>
        </w:rPr>
        <w:t>N</w:t>
      </w:r>
      <w:r w:rsidRPr="00111192">
        <w:rPr>
          <w:rFonts w:ascii="Arial" w:hAnsi="Arial" w:cs="Arial"/>
          <w:b/>
        </w:rPr>
        <w:t>acional Presencial número SSS-LP</w:t>
      </w:r>
      <w:r>
        <w:rPr>
          <w:rFonts w:ascii="Arial" w:hAnsi="Arial" w:cs="Arial"/>
          <w:b/>
        </w:rPr>
        <w:t>N</w:t>
      </w:r>
      <w:r w:rsidRPr="00111192">
        <w:rPr>
          <w:rFonts w:ascii="Arial" w:hAnsi="Arial" w:cs="Arial"/>
          <w:b/>
        </w:rPr>
        <w:t>-0</w:t>
      </w:r>
      <w:r w:rsidR="00F34162">
        <w:rPr>
          <w:rFonts w:ascii="Arial" w:hAnsi="Arial" w:cs="Arial"/>
          <w:b/>
        </w:rPr>
        <w:t>28</w:t>
      </w:r>
      <w:r w:rsidRPr="00111192">
        <w:rPr>
          <w:rFonts w:ascii="Arial" w:hAnsi="Arial" w:cs="Arial"/>
          <w:b/>
        </w:rPr>
        <w:t>-202</w:t>
      </w:r>
      <w:r w:rsidR="000A0622">
        <w:rPr>
          <w:rFonts w:ascii="Arial" w:hAnsi="Arial" w:cs="Arial"/>
          <w:b/>
        </w:rPr>
        <w:t>3</w:t>
      </w:r>
      <w:r w:rsidRPr="00136DAA">
        <w:rPr>
          <w:rFonts w:ascii="Arial" w:hAnsi="Arial" w:cs="Arial"/>
        </w:rPr>
        <w:t xml:space="preserve">, por conducto del Comité de Adquisiciones, Arrendamientos y Servicios de los Servicios de Salud de Sinaloa, en tal orden y mediante ese procedimiento con fundamento en </w:t>
      </w:r>
      <w:r>
        <w:rPr>
          <w:rFonts w:ascii="Arial" w:hAnsi="Arial" w:cs="Arial"/>
        </w:rPr>
        <w:t>e</w:t>
      </w:r>
      <w:r w:rsidRPr="00136DAA">
        <w:rPr>
          <w:rFonts w:ascii="Arial" w:hAnsi="Arial" w:cs="Arial"/>
        </w:rPr>
        <w:t xml:space="preserve">l </w:t>
      </w:r>
      <w:r>
        <w:rPr>
          <w:rFonts w:ascii="Arial" w:eastAsia="Calibri" w:hAnsi="Arial" w:cs="Arial"/>
          <w:lang w:val="es-ES"/>
        </w:rPr>
        <w:t>a</w:t>
      </w:r>
      <w:r w:rsidRPr="00F956E3">
        <w:rPr>
          <w:rFonts w:ascii="Arial" w:eastAsia="Calibri" w:hAnsi="Arial" w:cs="Arial"/>
          <w:lang w:val="es-ES"/>
        </w:rPr>
        <w:t xml:space="preserve">rtículo 55, de la Ley de Adquisiciones, Arrendamientos, Servicios y Administración de Bienes Muebles </w:t>
      </w:r>
      <w:r w:rsidRPr="00F956E3">
        <w:rPr>
          <w:rFonts w:ascii="Arial" w:eastAsia="Calibri" w:hAnsi="Arial" w:cs="Arial"/>
          <w:lang w:val="es-ES"/>
        </w:rPr>
        <w:lastRenderedPageBreak/>
        <w:t>para el Estado de Sinaloa</w:t>
      </w:r>
      <w:r w:rsidRPr="00136DAA">
        <w:rPr>
          <w:rFonts w:ascii="Arial" w:hAnsi="Arial" w:cs="Arial"/>
        </w:rPr>
        <w:t xml:space="preserve">, se tiene a bien formalizar el presente </w:t>
      </w:r>
      <w:r w:rsidRPr="008D2E50">
        <w:rPr>
          <w:rFonts w:ascii="Arial" w:hAnsi="Arial" w:cs="Arial"/>
          <w:b/>
        </w:rPr>
        <w:t xml:space="preserve">contrato </w:t>
      </w:r>
      <w:r w:rsidR="00F34162" w:rsidRPr="00F34162">
        <w:rPr>
          <w:rFonts w:ascii="Arial" w:eastAsia="Times New Roman" w:hAnsi="Arial" w:cs="Arial"/>
          <w:b/>
          <w:bCs/>
          <w:lang w:val="es-ES" w:eastAsia="es-ES"/>
        </w:rPr>
        <w:t xml:space="preserve">de </w:t>
      </w:r>
      <w:r w:rsidR="00F34162" w:rsidRPr="00F34162">
        <w:rPr>
          <w:rFonts w:ascii="Arial" w:hAnsi="Arial" w:cs="Arial"/>
          <w:b/>
        </w:rPr>
        <w:t>insumos y equipo médico para la reactivación del programa de trasplantes del Hospital General Culiacán</w:t>
      </w:r>
      <w:r w:rsidRPr="00F34162">
        <w:rPr>
          <w:rFonts w:ascii="Arial" w:eastAsia="Times New Roman" w:hAnsi="Arial" w:cs="Arial"/>
          <w:b/>
          <w:bCs/>
          <w:lang w:val="es-ES_tradnl" w:eastAsia="es-ES"/>
        </w:rPr>
        <w:t>.</w:t>
      </w:r>
    </w:p>
    <w:p w:rsidR="00D012DF" w:rsidRDefault="00D012DF" w:rsidP="00D012DF">
      <w:pPr>
        <w:spacing w:after="0" w:line="240" w:lineRule="auto"/>
        <w:jc w:val="both"/>
        <w:rPr>
          <w:rFonts w:ascii="Arial" w:eastAsia="Times New Roman" w:hAnsi="Arial" w:cs="Arial"/>
        </w:rPr>
      </w:pPr>
      <w:r>
        <w:rPr>
          <w:rFonts w:ascii="Arial" w:eastAsia="Times New Roman" w:hAnsi="Arial" w:cs="Arial"/>
          <w:b/>
          <w:bCs/>
          <w:snapToGrid w:val="0"/>
          <w:lang w:eastAsia="es-ES"/>
        </w:rPr>
        <w:t xml:space="preserve">I.4. </w:t>
      </w:r>
      <w:r w:rsidRPr="00F315EF">
        <w:rPr>
          <w:rFonts w:ascii="Arial" w:eastAsia="Times New Roman" w:hAnsi="Arial" w:cs="Arial"/>
          <w:lang w:val="es-ES"/>
        </w:rPr>
        <w:t>Para cubrir las erogaciones que se</w:t>
      </w:r>
      <w:r>
        <w:rPr>
          <w:rFonts w:ascii="Arial" w:eastAsia="Times New Roman" w:hAnsi="Arial" w:cs="Arial"/>
          <w:lang w:val="es-ES"/>
        </w:rPr>
        <w:t xml:space="preserve"> deriven del presente contrato los Servicios de Salud de Sinaloa</w:t>
      </w:r>
      <w:r w:rsidRPr="00F315EF">
        <w:rPr>
          <w:rFonts w:ascii="Arial" w:eastAsia="Times New Roman" w:hAnsi="Arial" w:cs="Arial"/>
          <w:lang w:val="es-ES"/>
        </w:rPr>
        <w:t xml:space="preserve"> c</w:t>
      </w:r>
      <w:r>
        <w:rPr>
          <w:rFonts w:ascii="Arial" w:eastAsia="Times New Roman" w:hAnsi="Arial" w:cs="Arial"/>
          <w:lang w:val="es-ES"/>
        </w:rPr>
        <w:t>uentan con recursos suficientes</w:t>
      </w:r>
      <w:r w:rsidR="008D2E50">
        <w:rPr>
          <w:rFonts w:ascii="Arial" w:eastAsia="Times New Roman" w:hAnsi="Arial" w:cs="Arial"/>
          <w:lang w:val="es-ES"/>
        </w:rPr>
        <w:t xml:space="preserve"> para el ejercicio fiscal 202</w:t>
      </w:r>
      <w:r w:rsidR="009B6C27">
        <w:rPr>
          <w:rFonts w:ascii="Arial" w:eastAsia="Times New Roman" w:hAnsi="Arial" w:cs="Arial"/>
          <w:lang w:val="es-ES"/>
        </w:rPr>
        <w:t>3</w:t>
      </w:r>
      <w:r w:rsidR="008D2E50">
        <w:rPr>
          <w:rFonts w:ascii="Arial" w:eastAsia="Times New Roman" w:hAnsi="Arial" w:cs="Arial"/>
          <w:lang w:val="es-ES"/>
        </w:rPr>
        <w:t>,</w:t>
      </w:r>
      <w:r w:rsidRPr="00F315EF">
        <w:rPr>
          <w:rFonts w:ascii="Arial" w:eastAsia="Times New Roman" w:hAnsi="Arial" w:cs="Arial"/>
          <w:lang w:val="es-ES"/>
        </w:rPr>
        <w:t xml:space="preserve"> </w:t>
      </w:r>
      <w:r w:rsidRPr="00F315EF">
        <w:rPr>
          <w:rFonts w:ascii="Arial" w:eastAsia="Times New Roman" w:hAnsi="Arial" w:cs="Arial"/>
        </w:rPr>
        <w:t>en la partida presupuestal número</w:t>
      </w:r>
      <w:r>
        <w:rPr>
          <w:rFonts w:ascii="Arial" w:eastAsia="Times New Roman" w:hAnsi="Arial" w:cs="Arial"/>
        </w:rPr>
        <w:t xml:space="preserve"> </w:t>
      </w:r>
      <w:r w:rsidR="009B6C27">
        <w:rPr>
          <w:rFonts w:ascii="Arial" w:eastAsia="Times New Roman" w:hAnsi="Arial" w:cs="Arial"/>
        </w:rPr>
        <w:t>____________</w:t>
      </w:r>
      <w:r>
        <w:rPr>
          <w:rFonts w:ascii="Arial" w:eastAsia="Times New Roman" w:hAnsi="Arial" w:cs="Arial"/>
        </w:rPr>
        <w:t>,</w:t>
      </w:r>
      <w:r w:rsidRPr="00F315EF">
        <w:rPr>
          <w:rFonts w:ascii="Arial" w:eastAsia="Times New Roman" w:hAnsi="Arial" w:cs="Arial"/>
        </w:rPr>
        <w:t xml:space="preserve"> cuya suficiencia presupuestaria se encuentra confirma</w:t>
      </w:r>
      <w:r>
        <w:rPr>
          <w:rFonts w:ascii="Arial" w:eastAsia="Times New Roman" w:hAnsi="Arial" w:cs="Arial"/>
        </w:rPr>
        <w:t>da mediante oficio SSS/SF/</w:t>
      </w:r>
      <w:r w:rsidR="008D2E50">
        <w:rPr>
          <w:rFonts w:ascii="Arial" w:eastAsia="Times New Roman" w:hAnsi="Arial" w:cs="Arial"/>
        </w:rPr>
        <w:t>0000</w:t>
      </w:r>
      <w:r w:rsidR="009B6C27">
        <w:rPr>
          <w:rFonts w:ascii="Arial" w:eastAsia="Times New Roman" w:hAnsi="Arial" w:cs="Arial"/>
        </w:rPr>
        <w:t>____</w:t>
      </w:r>
      <w:r>
        <w:rPr>
          <w:rFonts w:ascii="Arial" w:eastAsia="Times New Roman" w:hAnsi="Arial" w:cs="Arial"/>
        </w:rPr>
        <w:t>/202</w:t>
      </w:r>
      <w:r w:rsidR="009B6C27">
        <w:rPr>
          <w:rFonts w:ascii="Arial" w:eastAsia="Times New Roman" w:hAnsi="Arial" w:cs="Arial"/>
        </w:rPr>
        <w:t>3</w:t>
      </w:r>
      <w:r>
        <w:rPr>
          <w:rFonts w:ascii="Arial" w:eastAsia="Times New Roman" w:hAnsi="Arial" w:cs="Arial"/>
        </w:rPr>
        <w:t xml:space="preserve"> de fecha </w:t>
      </w:r>
      <w:r w:rsidR="009B6C27">
        <w:rPr>
          <w:rFonts w:ascii="Arial" w:eastAsia="Times New Roman" w:hAnsi="Arial" w:cs="Arial"/>
        </w:rPr>
        <w:t>___</w:t>
      </w:r>
      <w:r w:rsidR="008D2E50">
        <w:rPr>
          <w:rFonts w:ascii="Arial" w:eastAsia="Times New Roman" w:hAnsi="Arial" w:cs="Arial"/>
        </w:rPr>
        <w:t xml:space="preserve"> de</w:t>
      </w:r>
      <w:r w:rsidR="009B6C27">
        <w:rPr>
          <w:rFonts w:ascii="Arial" w:eastAsia="Times New Roman" w:hAnsi="Arial" w:cs="Arial"/>
        </w:rPr>
        <w:t xml:space="preserve"> ________</w:t>
      </w:r>
      <w:r w:rsidR="008D2E50">
        <w:rPr>
          <w:rFonts w:ascii="Arial" w:eastAsia="Times New Roman" w:hAnsi="Arial" w:cs="Arial"/>
        </w:rPr>
        <w:t xml:space="preserve"> de 202</w:t>
      </w:r>
      <w:r w:rsidR="009B6C27">
        <w:rPr>
          <w:rFonts w:ascii="Arial" w:eastAsia="Times New Roman" w:hAnsi="Arial" w:cs="Arial"/>
        </w:rPr>
        <w:t>3</w:t>
      </w:r>
      <w:r w:rsidRPr="00F315EF">
        <w:rPr>
          <w:rFonts w:ascii="Arial" w:eastAsia="Times New Roman" w:hAnsi="Arial" w:cs="Arial"/>
        </w:rPr>
        <w:t>, emitido por la Subdirección de Recursos financieros, dependiente de la Dirección Administrativa, cuya aplicación y ejecución de recursos se hará conforme a la normatividad aplicable.</w:t>
      </w:r>
    </w:p>
    <w:p w:rsidR="008D2E50" w:rsidRDefault="008D2E50" w:rsidP="00D012DF">
      <w:pPr>
        <w:spacing w:after="0" w:line="240" w:lineRule="auto"/>
        <w:jc w:val="both"/>
        <w:rPr>
          <w:rFonts w:ascii="Arial" w:eastAsia="Times New Roman" w:hAnsi="Arial" w:cs="Arial"/>
          <w:b/>
          <w:bCs/>
          <w:snapToGrid w:val="0"/>
          <w:lang w:eastAsia="es-ES"/>
        </w:rPr>
      </w:pPr>
    </w:p>
    <w:p w:rsidR="00D012DF" w:rsidRPr="001C6A74" w:rsidRDefault="00D012DF" w:rsidP="00D012DF">
      <w:pPr>
        <w:jc w:val="both"/>
        <w:rPr>
          <w:rFonts w:ascii="Arial" w:hAnsi="Arial" w:cs="Arial"/>
        </w:rPr>
      </w:pPr>
      <w:r>
        <w:rPr>
          <w:rFonts w:ascii="Arial" w:hAnsi="Arial" w:cs="Arial"/>
          <w:b/>
          <w:bCs/>
        </w:rPr>
        <w:t>I.5</w:t>
      </w:r>
      <w:r w:rsidRPr="001C6A74">
        <w:rPr>
          <w:rFonts w:ascii="Arial" w:hAnsi="Arial" w:cs="Arial"/>
          <w:b/>
          <w:bCs/>
        </w:rPr>
        <w:t>.</w:t>
      </w:r>
      <w:r>
        <w:rPr>
          <w:rFonts w:ascii="Arial" w:hAnsi="Arial" w:cs="Arial"/>
        </w:rPr>
        <w:t xml:space="preserve"> </w:t>
      </w:r>
      <w:r>
        <w:rPr>
          <w:rFonts w:ascii="Arial" w:hAnsi="Arial" w:cs="Arial"/>
          <w:bCs/>
        </w:rPr>
        <w:t xml:space="preserve">Que el Director General de los Servicios de Salud de Sinaloa, el </w:t>
      </w:r>
      <w:r w:rsidR="009B6C27">
        <w:rPr>
          <w:rFonts w:ascii="Arial" w:hAnsi="Arial" w:cs="Arial"/>
          <w:bCs/>
        </w:rPr>
        <w:t>Dr. Cuitláhuac González Galindo,</w:t>
      </w:r>
      <w:r>
        <w:rPr>
          <w:rFonts w:ascii="Arial" w:hAnsi="Arial" w:cs="Arial"/>
          <w:bCs/>
        </w:rPr>
        <w:t xml:space="preserve"> está facultado para suscribir el presente instrumento jurídico, de conformidad con lo dispuesto por los artículos 9 y 10 del Decreto que crea los Servicios de Salud de Sinaloa; y los artículos 14 y 16 </w:t>
      </w:r>
      <w:r w:rsidR="00CD7848">
        <w:rPr>
          <w:rFonts w:ascii="Arial" w:hAnsi="Arial" w:cs="Arial"/>
          <w:bCs/>
        </w:rPr>
        <w:t>f</w:t>
      </w:r>
      <w:r>
        <w:rPr>
          <w:rFonts w:ascii="Arial" w:hAnsi="Arial" w:cs="Arial"/>
          <w:bCs/>
        </w:rPr>
        <w:t xml:space="preserve">racciones XVII y XX del Reglamento Interior de los Servicios de Salud de Sinaloa; así como el nombramiento expedido a su favor el día </w:t>
      </w:r>
      <w:r w:rsidR="009B6C27">
        <w:rPr>
          <w:rFonts w:ascii="Arial" w:hAnsi="Arial" w:cs="Arial"/>
          <w:bCs/>
        </w:rPr>
        <w:t>11</w:t>
      </w:r>
      <w:r>
        <w:rPr>
          <w:rFonts w:ascii="Arial" w:hAnsi="Arial" w:cs="Arial"/>
          <w:bCs/>
        </w:rPr>
        <w:t xml:space="preserve"> de </w:t>
      </w:r>
      <w:r w:rsidR="009B6C27">
        <w:rPr>
          <w:rFonts w:ascii="Arial" w:hAnsi="Arial" w:cs="Arial"/>
          <w:bCs/>
        </w:rPr>
        <w:t>mayo</w:t>
      </w:r>
      <w:r>
        <w:rPr>
          <w:rFonts w:ascii="Arial" w:hAnsi="Arial" w:cs="Arial"/>
          <w:bCs/>
        </w:rPr>
        <w:t xml:space="preserve"> de 202</w:t>
      </w:r>
      <w:r w:rsidR="009B6C27">
        <w:rPr>
          <w:rFonts w:ascii="Arial" w:hAnsi="Arial" w:cs="Arial"/>
          <w:bCs/>
        </w:rPr>
        <w:t>2</w:t>
      </w:r>
      <w:r>
        <w:rPr>
          <w:rFonts w:ascii="Arial" w:hAnsi="Arial" w:cs="Arial"/>
          <w:bCs/>
        </w:rPr>
        <w:t>, por el Dr. Rubén Rocha Moya, Gobernador Constitucional del Estado Libre y Soberano de Sinaloa</w:t>
      </w:r>
      <w:r w:rsidRPr="003E2B06">
        <w:rPr>
          <w:rFonts w:ascii="Arial" w:hAnsi="Arial" w:cs="Arial"/>
          <w:bCs/>
        </w:rPr>
        <w:t>.</w:t>
      </w:r>
    </w:p>
    <w:p w:rsidR="00D012DF" w:rsidRPr="001C6A74" w:rsidRDefault="00D012DF" w:rsidP="00D012DF">
      <w:pPr>
        <w:jc w:val="both"/>
        <w:rPr>
          <w:rFonts w:ascii="Arial" w:hAnsi="Arial" w:cs="Arial"/>
          <w:bCs/>
        </w:rPr>
      </w:pPr>
      <w:r>
        <w:rPr>
          <w:rFonts w:ascii="Arial" w:hAnsi="Arial" w:cs="Arial"/>
          <w:b/>
          <w:bCs/>
        </w:rPr>
        <w:t>I.6.</w:t>
      </w:r>
      <w:r>
        <w:rPr>
          <w:rFonts w:ascii="Arial" w:hAnsi="Arial" w:cs="Arial"/>
          <w:bCs/>
        </w:rPr>
        <w:t xml:space="preserve"> </w:t>
      </w:r>
      <w:r w:rsidRPr="00F956E3">
        <w:rPr>
          <w:rFonts w:ascii="Arial" w:eastAsia="Calibri" w:hAnsi="Arial" w:cs="Arial"/>
          <w:lang w:val="es-ES"/>
        </w:rPr>
        <w:t>Que el Director Administrativo de los Servicios de Salud de Sinaloa, LAE. Eduardo Aguirre Medina, está facultado para suscribir el presente instrumento jurídico, de conformidad con lo dispuesto por los artículos 18 fracción I y 41, fracciones I, VI, IX, XVIII, y demás relativo del Reglamento Interior de los Servicios de Salud de Sinaloa, y el nombramiento expedido a su favor</w:t>
      </w:r>
      <w:r w:rsidR="009B6C27">
        <w:rPr>
          <w:rFonts w:ascii="Arial" w:eastAsia="Calibri" w:hAnsi="Arial" w:cs="Arial"/>
          <w:lang w:val="es-ES"/>
        </w:rPr>
        <w:t>,</w:t>
      </w:r>
      <w:r w:rsidRPr="00F956E3">
        <w:rPr>
          <w:rFonts w:ascii="Arial" w:eastAsia="Calibri" w:hAnsi="Arial" w:cs="Arial"/>
          <w:lang w:val="es-ES"/>
        </w:rPr>
        <w:t xml:space="preserve"> con fecha 16 de noviembre de 2021</w:t>
      </w:r>
      <w:r w:rsidRPr="00F956E3">
        <w:rPr>
          <w:rFonts w:ascii="Arial" w:eastAsia="Times New Roman" w:hAnsi="Arial" w:cs="Arial"/>
          <w:bCs/>
          <w:lang w:val="es-ES_tradnl" w:eastAsia="es-ES"/>
        </w:rPr>
        <w:t>.</w:t>
      </w:r>
    </w:p>
    <w:p w:rsidR="00D012DF" w:rsidRDefault="00D012DF" w:rsidP="00D012DF">
      <w:pPr>
        <w:jc w:val="both"/>
        <w:rPr>
          <w:rFonts w:ascii="Arial" w:eastAsia="Times New Roman" w:hAnsi="Arial" w:cs="Arial"/>
          <w:bCs/>
          <w:lang w:val="es-ES_tradnl" w:eastAsia="es-ES"/>
        </w:rPr>
      </w:pPr>
      <w:r>
        <w:rPr>
          <w:rFonts w:ascii="Arial" w:hAnsi="Arial" w:cs="Arial"/>
          <w:b/>
          <w:bCs/>
        </w:rPr>
        <w:t>I.7.</w:t>
      </w:r>
      <w:r>
        <w:rPr>
          <w:rFonts w:ascii="Arial" w:hAnsi="Arial" w:cs="Arial"/>
          <w:bCs/>
        </w:rPr>
        <w:t xml:space="preserve"> </w:t>
      </w:r>
      <w:r w:rsidRPr="00F956E3">
        <w:rPr>
          <w:rFonts w:ascii="Arial" w:eastAsia="Times New Roman" w:hAnsi="Arial" w:cs="Arial"/>
          <w:bCs/>
          <w:lang w:val="es-ES_tradnl" w:eastAsia="es-ES"/>
        </w:rPr>
        <w:t xml:space="preserve">Que el Director de Atención Médica de los Servicios de Salud, el Dr. </w:t>
      </w:r>
      <w:r w:rsidR="009B6C27">
        <w:rPr>
          <w:rFonts w:ascii="Arial" w:eastAsia="Times New Roman" w:hAnsi="Arial" w:cs="Arial"/>
          <w:bCs/>
          <w:lang w:val="es-ES_tradnl" w:eastAsia="es-ES"/>
        </w:rPr>
        <w:t>Carlos Enrique González Ramos</w:t>
      </w:r>
      <w:r w:rsidRPr="00F956E3">
        <w:rPr>
          <w:rFonts w:ascii="Arial" w:eastAsia="Times New Roman" w:hAnsi="Arial" w:cs="Arial"/>
          <w:bCs/>
          <w:lang w:val="es-ES_tradnl" w:eastAsia="es-ES"/>
        </w:rPr>
        <w:t>, está facultado para asistir al Director General y suscribir el presente instrumento jurídico, de conformidad con lo dispuesto por los artículos 18 fracción I, 51 fracciones I y XVIII, y demás relativos del Reglamento Interior de los Servicios de Salud de Sinaloa, publicado en el Periódico Oficial “El Estado de Sinaloa”, número 048, de fecha 22 de abril de 2015</w:t>
      </w:r>
      <w:r w:rsidRPr="00F956E3">
        <w:rPr>
          <w:rFonts w:ascii="Arial" w:eastAsia="Calibri" w:hAnsi="Arial" w:cs="Arial"/>
          <w:lang w:val="es-ES"/>
        </w:rPr>
        <w:t>, quien asiste en su carácter de área requirente</w:t>
      </w:r>
      <w:r w:rsidRPr="00F956E3">
        <w:rPr>
          <w:rFonts w:ascii="Arial" w:eastAsia="Times New Roman" w:hAnsi="Arial" w:cs="Arial"/>
          <w:bCs/>
          <w:lang w:val="es-ES_tradnl" w:eastAsia="es-ES"/>
        </w:rPr>
        <w:t>.</w:t>
      </w:r>
    </w:p>
    <w:p w:rsidR="00382412" w:rsidRPr="00200C2E" w:rsidRDefault="00382412" w:rsidP="00382412">
      <w:pPr>
        <w:jc w:val="both"/>
        <w:rPr>
          <w:rFonts w:ascii="Arial" w:eastAsia="Times New Roman" w:hAnsi="Arial" w:cs="Arial"/>
          <w:bCs/>
          <w:lang w:val="es-ES_tradnl" w:eastAsia="es-ES"/>
        </w:rPr>
      </w:pPr>
      <w:r w:rsidRPr="0043158B">
        <w:rPr>
          <w:rFonts w:ascii="Arial" w:eastAsia="Times New Roman" w:hAnsi="Arial" w:cs="Arial"/>
          <w:b/>
          <w:bCs/>
          <w:lang w:val="es-ES_tradnl" w:eastAsia="es-ES"/>
        </w:rPr>
        <w:t>I.</w:t>
      </w:r>
      <w:r w:rsidR="00F34162">
        <w:rPr>
          <w:rFonts w:ascii="Arial" w:eastAsia="Times New Roman" w:hAnsi="Arial" w:cs="Arial"/>
          <w:b/>
          <w:bCs/>
          <w:lang w:val="es-ES_tradnl" w:eastAsia="es-ES"/>
        </w:rPr>
        <w:t>8</w:t>
      </w:r>
      <w:r w:rsidRPr="0043158B">
        <w:rPr>
          <w:rFonts w:ascii="Arial" w:eastAsia="Times New Roman" w:hAnsi="Arial" w:cs="Arial"/>
          <w:bCs/>
          <w:lang w:val="es-ES_tradnl" w:eastAsia="es-ES"/>
        </w:rPr>
        <w:t>.</w:t>
      </w:r>
      <w:r w:rsidRPr="0043158B">
        <w:rPr>
          <w:rFonts w:ascii="Arial" w:eastAsia="Times New Roman" w:hAnsi="Arial" w:cs="Arial"/>
          <w:bCs/>
          <w:lang w:val="es-ES_tradnl" w:eastAsia="es-ES"/>
        </w:rPr>
        <w:tab/>
      </w:r>
      <w:r w:rsidRPr="0043158B">
        <w:rPr>
          <w:rFonts w:ascii="Arial" w:hAnsi="Arial" w:cs="Arial"/>
        </w:rPr>
        <w:t>Que la Subdirectora de Recursos Materiales, L</w:t>
      </w:r>
      <w:r w:rsidR="009B6C27">
        <w:rPr>
          <w:rFonts w:ascii="Arial" w:hAnsi="Arial" w:cs="Arial"/>
        </w:rPr>
        <w:t>CP</w:t>
      </w:r>
      <w:r w:rsidRPr="0043158B">
        <w:rPr>
          <w:rFonts w:ascii="Arial" w:hAnsi="Arial" w:cs="Arial"/>
        </w:rPr>
        <w:t>. Karla Gámez Gutiérrez, está facultada para asistir y suscribir el presente instrumento jurídico, de conformidad con lo dispuesto por los artículos 42 inciso b); 45 fracción II, IV y VIII</w:t>
      </w:r>
      <w:r w:rsidRPr="0043158B">
        <w:rPr>
          <w:rFonts w:ascii="Arial" w:eastAsia="Times New Roman" w:hAnsi="Arial" w:cs="Arial"/>
          <w:bCs/>
          <w:lang w:val="es-ES_tradnl" w:eastAsia="es-ES"/>
        </w:rPr>
        <w:t>, y demás relativos del Reglamento Interior de los Servicios de Salud de Sinaloa, publicado en el Periódico Oficial “El Estado de Sinaloa”, número 048, de fecha 22 de abril de 2015.</w:t>
      </w:r>
    </w:p>
    <w:p w:rsidR="00382412" w:rsidRDefault="00382412" w:rsidP="00382412">
      <w:pPr>
        <w:spacing w:after="0" w:line="276" w:lineRule="auto"/>
        <w:jc w:val="both"/>
        <w:rPr>
          <w:rFonts w:ascii="Arial" w:eastAsia="Times New Roman" w:hAnsi="Arial" w:cs="Arial"/>
          <w:bCs/>
          <w:lang w:val="es-ES_tradnl" w:eastAsia="es-ES"/>
        </w:rPr>
      </w:pPr>
      <w:r w:rsidRPr="00200C2E">
        <w:rPr>
          <w:rFonts w:ascii="Arial" w:eastAsia="Times New Roman" w:hAnsi="Arial" w:cs="Arial"/>
          <w:b/>
          <w:bCs/>
          <w:lang w:val="es-ES_tradnl" w:eastAsia="es-ES"/>
        </w:rPr>
        <w:t>I.</w:t>
      </w:r>
      <w:r w:rsidR="00F34162">
        <w:rPr>
          <w:rFonts w:ascii="Arial" w:eastAsia="Times New Roman" w:hAnsi="Arial" w:cs="Arial"/>
          <w:b/>
          <w:bCs/>
          <w:lang w:val="es-ES_tradnl" w:eastAsia="es-ES"/>
        </w:rPr>
        <w:t>9</w:t>
      </w:r>
      <w:r w:rsidRPr="00200C2E">
        <w:rPr>
          <w:rFonts w:ascii="Arial" w:eastAsia="Times New Roman" w:hAnsi="Arial" w:cs="Arial"/>
          <w:b/>
          <w:bCs/>
          <w:lang w:val="es-ES_tradnl" w:eastAsia="es-ES"/>
        </w:rPr>
        <w:t>.</w:t>
      </w:r>
      <w:r w:rsidRPr="00200C2E">
        <w:rPr>
          <w:rFonts w:ascii="Arial" w:eastAsia="Times New Roman" w:hAnsi="Arial" w:cs="Arial"/>
          <w:bCs/>
          <w:lang w:val="es-ES_tradnl" w:eastAsia="es-ES"/>
        </w:rPr>
        <w:t xml:space="preserve"> Que tiene su domicilio legal en calle Cerro Montebello, número 150 Oriente, del Fraccionamiento Montebello, en Culiacán, Sinaloa, C.P. 80227.</w:t>
      </w:r>
    </w:p>
    <w:p w:rsidR="00061593" w:rsidRDefault="00061593" w:rsidP="00382412">
      <w:pPr>
        <w:spacing w:after="0" w:line="276" w:lineRule="auto"/>
        <w:jc w:val="both"/>
        <w:rPr>
          <w:rFonts w:ascii="Arial" w:eastAsia="Times New Roman" w:hAnsi="Arial" w:cs="Arial"/>
          <w:bCs/>
          <w:lang w:val="es-ES_tradnl" w:eastAsia="es-ES"/>
        </w:rPr>
      </w:pPr>
    </w:p>
    <w:p w:rsidR="00D012DF" w:rsidRDefault="00D012DF" w:rsidP="00D012DF">
      <w:pPr>
        <w:tabs>
          <w:tab w:val="left" w:pos="540"/>
        </w:tabs>
        <w:autoSpaceDE w:val="0"/>
        <w:autoSpaceDN w:val="0"/>
        <w:adjustRightInd w:val="0"/>
        <w:spacing w:after="0" w:line="240" w:lineRule="auto"/>
        <w:jc w:val="both"/>
        <w:rPr>
          <w:rFonts w:ascii="Arial" w:eastAsia="Times New Roman" w:hAnsi="Arial" w:cs="Arial"/>
          <w:b/>
          <w:bCs/>
          <w:lang w:val="es-ES" w:eastAsia="es-ES"/>
        </w:rPr>
      </w:pPr>
      <w:r w:rsidRPr="001C6A74">
        <w:rPr>
          <w:rFonts w:ascii="Arial" w:eastAsia="Times New Roman" w:hAnsi="Arial" w:cs="Arial"/>
          <w:b/>
          <w:bCs/>
          <w:lang w:val="es-ES" w:eastAsia="es-ES"/>
        </w:rPr>
        <w:t>II. De "</w:t>
      </w:r>
      <w:r w:rsidRPr="00D809C0">
        <w:rPr>
          <w:rFonts w:ascii="Arial" w:eastAsia="Times New Roman" w:hAnsi="Arial" w:cs="Arial"/>
          <w:b/>
          <w:bCs/>
          <w:lang w:eastAsia="es-ES"/>
        </w:rPr>
        <w:t xml:space="preserve"> </w:t>
      </w:r>
      <w:r w:rsidRPr="00852963">
        <w:rPr>
          <w:rFonts w:ascii="Arial" w:eastAsia="Times New Roman" w:hAnsi="Arial" w:cs="Arial"/>
          <w:b/>
          <w:bCs/>
          <w:lang w:eastAsia="es-ES"/>
        </w:rPr>
        <w:t>El Proveedor</w:t>
      </w:r>
      <w:r w:rsidRPr="001C6A74">
        <w:rPr>
          <w:rFonts w:ascii="Arial" w:eastAsia="Times New Roman" w:hAnsi="Arial" w:cs="Arial"/>
          <w:b/>
          <w:bCs/>
          <w:lang w:val="es-ES" w:eastAsia="es-ES"/>
        </w:rPr>
        <w:t>”:</w:t>
      </w:r>
    </w:p>
    <w:p w:rsidR="00061593" w:rsidRDefault="00061593" w:rsidP="00D012DF">
      <w:pPr>
        <w:tabs>
          <w:tab w:val="left" w:pos="540"/>
        </w:tabs>
        <w:autoSpaceDE w:val="0"/>
        <w:autoSpaceDN w:val="0"/>
        <w:adjustRightInd w:val="0"/>
        <w:spacing w:after="0" w:line="240" w:lineRule="auto"/>
        <w:jc w:val="both"/>
        <w:rPr>
          <w:rFonts w:ascii="Arial" w:eastAsia="Times New Roman" w:hAnsi="Arial" w:cs="Arial"/>
          <w:lang w:val="es-ES" w:eastAsia="es-ES"/>
        </w:rPr>
      </w:pPr>
    </w:p>
    <w:p w:rsidR="009B6C27" w:rsidRPr="0015289D" w:rsidRDefault="009B6C27" w:rsidP="009B6C27">
      <w:pPr>
        <w:spacing w:after="0" w:line="240" w:lineRule="auto"/>
        <w:jc w:val="both"/>
        <w:rPr>
          <w:rFonts w:ascii="Arial" w:eastAsia="Times New Roman" w:hAnsi="Arial" w:cs="Arial"/>
          <w:snapToGrid w:val="0"/>
          <w:szCs w:val="20"/>
          <w:lang w:val="es-ES" w:eastAsia="es-ES"/>
        </w:rPr>
      </w:pPr>
      <w:r w:rsidRPr="0015289D">
        <w:rPr>
          <w:rFonts w:ascii="Arial" w:eastAsia="Times New Roman" w:hAnsi="Arial" w:cs="Arial"/>
          <w:b/>
          <w:snapToGrid w:val="0"/>
          <w:szCs w:val="20"/>
          <w:lang w:val="es-ES_tradnl" w:eastAsia="es-ES"/>
        </w:rPr>
        <w:t>II.1</w:t>
      </w:r>
      <w:r w:rsidRPr="0015289D">
        <w:rPr>
          <w:rFonts w:ascii="Arial" w:eastAsia="Times New Roman" w:hAnsi="Arial" w:cs="Arial"/>
          <w:snapToGrid w:val="0"/>
          <w:szCs w:val="20"/>
          <w:lang w:val="es-ES_tradnl" w:eastAsia="es-ES"/>
        </w:rPr>
        <w:tab/>
      </w:r>
      <w:r w:rsidRPr="0015289D">
        <w:rPr>
          <w:rFonts w:ascii="Arial" w:eastAsia="Times New Roman" w:hAnsi="Arial" w:cs="Arial"/>
          <w:snapToGrid w:val="0"/>
          <w:szCs w:val="20"/>
          <w:lang w:val="es-ES" w:eastAsia="es-ES"/>
        </w:rPr>
        <w:t>Que es una empresa legalmente constituida conforme a las leyes mexicanas, de acuerdo a lo que se desprende de la escritura pública número _____________ (_____________________________), Volumen ______ (___________________), de fecha ___ de __________ de _____, pasada ante la fe del Lic. _______________________, notario público número ____ de la ciudad de _____________________; inscrita en el Registro Público de la Propiedad y de Comercio en ____________________, bajo el folio _______________, de fecha ___ de _______________  de ____, por lo tanto tiene capacidad jurídica para contratar y obligarse, en los términos del presente contrato, según lo acredita con el acta constitutiva.</w:t>
      </w:r>
    </w:p>
    <w:p w:rsidR="009B6C27" w:rsidRPr="0015289D" w:rsidRDefault="009B6C27" w:rsidP="009B6C27">
      <w:pPr>
        <w:spacing w:after="0" w:line="240" w:lineRule="auto"/>
        <w:jc w:val="both"/>
        <w:rPr>
          <w:rFonts w:ascii="Arial" w:eastAsia="Times New Roman" w:hAnsi="Arial" w:cs="Arial"/>
          <w:snapToGrid w:val="0"/>
          <w:szCs w:val="20"/>
          <w:lang w:val="es-ES_tradnl" w:eastAsia="es-ES"/>
        </w:rPr>
      </w:pPr>
    </w:p>
    <w:p w:rsidR="009B6C27" w:rsidRPr="0015289D" w:rsidRDefault="009B6C27" w:rsidP="009B6C27">
      <w:pPr>
        <w:spacing w:after="0" w:line="240" w:lineRule="auto"/>
        <w:jc w:val="both"/>
        <w:rPr>
          <w:rFonts w:ascii="Arial" w:eastAsia="Times New Roman" w:hAnsi="Arial" w:cs="Arial"/>
          <w:snapToGrid w:val="0"/>
          <w:szCs w:val="20"/>
          <w:lang w:val="es-ES_tradnl" w:eastAsia="es-ES"/>
        </w:rPr>
      </w:pPr>
      <w:r w:rsidRPr="0015289D">
        <w:rPr>
          <w:rFonts w:ascii="Arial" w:eastAsia="Times New Roman" w:hAnsi="Arial" w:cs="Arial"/>
          <w:b/>
          <w:snapToGrid w:val="0"/>
          <w:szCs w:val="20"/>
          <w:lang w:val="es-ES_tradnl" w:eastAsia="es-ES"/>
        </w:rPr>
        <w:lastRenderedPageBreak/>
        <w:t>II.2</w:t>
      </w:r>
      <w:r w:rsidRPr="0015289D">
        <w:rPr>
          <w:rFonts w:ascii="Arial" w:eastAsia="Times New Roman" w:hAnsi="Arial" w:cs="Arial"/>
          <w:snapToGrid w:val="0"/>
          <w:szCs w:val="20"/>
          <w:lang w:val="es-ES_tradnl" w:eastAsia="es-ES"/>
        </w:rPr>
        <w:t xml:space="preserve"> Que cuenta con la clave de R.F.C. _________________, otorgada por el Servicio de Administración Tributaria, dependiente de la Secretaria de Hacienda y Crédito Público.</w:t>
      </w:r>
    </w:p>
    <w:p w:rsidR="009B6C27" w:rsidRPr="0015289D" w:rsidRDefault="009B6C27" w:rsidP="009B6C27">
      <w:pPr>
        <w:spacing w:after="0" w:line="240" w:lineRule="auto"/>
        <w:jc w:val="both"/>
        <w:rPr>
          <w:rFonts w:ascii="Arial" w:eastAsia="Times New Roman" w:hAnsi="Arial" w:cs="Arial"/>
          <w:snapToGrid w:val="0"/>
          <w:szCs w:val="20"/>
          <w:lang w:val="es-ES_tradnl" w:eastAsia="es-ES"/>
        </w:rPr>
      </w:pPr>
    </w:p>
    <w:p w:rsidR="009B6C27" w:rsidRPr="0015289D" w:rsidRDefault="009B6C27" w:rsidP="009B6C27">
      <w:pPr>
        <w:spacing w:after="0" w:line="240" w:lineRule="auto"/>
        <w:jc w:val="both"/>
        <w:rPr>
          <w:rFonts w:ascii="Arial" w:eastAsia="Times New Roman" w:hAnsi="Arial" w:cs="Arial"/>
          <w:bCs/>
          <w:snapToGrid w:val="0"/>
          <w:szCs w:val="20"/>
          <w:lang w:val="es-ES_tradnl" w:eastAsia="es-ES"/>
        </w:rPr>
      </w:pPr>
      <w:r w:rsidRPr="0015289D">
        <w:rPr>
          <w:rFonts w:ascii="Arial" w:eastAsia="Times New Roman" w:hAnsi="Arial" w:cs="Arial"/>
          <w:b/>
          <w:bCs/>
          <w:snapToGrid w:val="0"/>
          <w:szCs w:val="20"/>
          <w:lang w:val="es-ES_tradnl" w:eastAsia="es-ES"/>
        </w:rPr>
        <w:t>II.3</w:t>
      </w:r>
      <w:r w:rsidRPr="0015289D">
        <w:rPr>
          <w:rFonts w:ascii="Arial" w:eastAsia="Times New Roman" w:hAnsi="Arial" w:cs="Arial"/>
          <w:bCs/>
          <w:snapToGrid w:val="0"/>
          <w:szCs w:val="20"/>
          <w:lang w:val="es-ES_tradnl" w:eastAsia="es-ES"/>
        </w:rPr>
        <w:t xml:space="preserve"> Que</w:t>
      </w:r>
      <w:r w:rsidRPr="0015289D">
        <w:rPr>
          <w:rFonts w:ascii="Arial" w:eastAsia="Times New Roman" w:hAnsi="Arial" w:cs="Arial"/>
          <w:bCs/>
          <w:snapToGrid w:val="0"/>
          <w:szCs w:val="20"/>
          <w:lang w:val="es-ES" w:eastAsia="es-ES"/>
        </w:rPr>
        <w:t xml:space="preserve"> su representante legal, el C.</w:t>
      </w:r>
      <w:r w:rsidRPr="0015289D">
        <w:rPr>
          <w:rFonts w:ascii="Arial" w:eastAsia="Times New Roman" w:hAnsi="Arial" w:cs="Arial"/>
          <w:snapToGrid w:val="0"/>
          <w:szCs w:val="20"/>
          <w:lang w:val="es-ES" w:eastAsia="es-ES"/>
        </w:rPr>
        <w:t xml:space="preserve"> ________________</w:t>
      </w:r>
      <w:r w:rsidRPr="0015289D">
        <w:rPr>
          <w:rFonts w:ascii="Arial" w:eastAsia="Times New Roman" w:hAnsi="Arial" w:cs="Arial"/>
          <w:bCs/>
          <w:snapToGrid w:val="0"/>
          <w:szCs w:val="20"/>
          <w:lang w:val="es-ES" w:eastAsia="es-ES"/>
        </w:rPr>
        <w:t xml:space="preserve">, acredita la personalidad con la que comparece, de la </w:t>
      </w:r>
      <w:r w:rsidRPr="0015289D">
        <w:rPr>
          <w:rFonts w:ascii="Arial" w:eastAsia="Times New Roman" w:hAnsi="Arial" w:cs="Arial"/>
          <w:snapToGrid w:val="0"/>
          <w:szCs w:val="20"/>
          <w:lang w:val="es-ES" w:eastAsia="es-ES"/>
        </w:rPr>
        <w:t xml:space="preserve">escritura pública _________________________, </w:t>
      </w:r>
      <w:r w:rsidRPr="0015289D">
        <w:rPr>
          <w:rFonts w:ascii="Arial" w:eastAsia="Times New Roman" w:hAnsi="Arial" w:cs="Arial"/>
          <w:bCs/>
          <w:snapToGrid w:val="0"/>
          <w:szCs w:val="20"/>
          <w:lang w:val="es-ES_tradnl" w:eastAsia="es-ES"/>
        </w:rPr>
        <w:t>manifestando, bajo protesta de decir verdad, que a la fecha no le han sido modificadas ni revocadas, sus facultades, en forma alguna, por lo que posee plena capacidad jurídica para contratar y obligarse.</w:t>
      </w:r>
    </w:p>
    <w:p w:rsidR="009B6C27" w:rsidRPr="0015289D" w:rsidRDefault="009B6C27" w:rsidP="009B6C27">
      <w:pPr>
        <w:spacing w:after="0" w:line="240" w:lineRule="auto"/>
        <w:jc w:val="both"/>
        <w:rPr>
          <w:rFonts w:ascii="Arial" w:eastAsia="Times New Roman" w:hAnsi="Arial" w:cs="Arial"/>
          <w:bCs/>
          <w:snapToGrid w:val="0"/>
          <w:szCs w:val="20"/>
          <w:lang w:val="es-ES_tradnl" w:eastAsia="es-ES"/>
        </w:rPr>
      </w:pPr>
    </w:p>
    <w:p w:rsidR="009B6C27" w:rsidRPr="0015289D" w:rsidRDefault="009B6C27" w:rsidP="009B6C27">
      <w:pPr>
        <w:spacing w:after="0" w:line="240" w:lineRule="auto"/>
        <w:jc w:val="both"/>
        <w:rPr>
          <w:rFonts w:ascii="Arial" w:eastAsia="Times New Roman" w:hAnsi="Arial" w:cs="Arial"/>
          <w:bCs/>
          <w:snapToGrid w:val="0"/>
          <w:szCs w:val="20"/>
          <w:lang w:val="es-ES_tradnl" w:eastAsia="es-ES"/>
        </w:rPr>
      </w:pPr>
      <w:r w:rsidRPr="0015289D">
        <w:rPr>
          <w:rFonts w:ascii="Arial" w:eastAsia="Times New Roman" w:hAnsi="Arial" w:cs="Arial"/>
          <w:b/>
          <w:bCs/>
          <w:snapToGrid w:val="0"/>
          <w:szCs w:val="20"/>
          <w:lang w:val="es-ES_tradnl" w:eastAsia="es-ES"/>
        </w:rPr>
        <w:t>II.4</w:t>
      </w:r>
      <w:r w:rsidRPr="0015289D">
        <w:rPr>
          <w:rFonts w:ascii="Arial" w:eastAsia="Times New Roman" w:hAnsi="Arial" w:cs="Arial"/>
          <w:bCs/>
          <w:snapToGrid w:val="0"/>
          <w:szCs w:val="20"/>
          <w:lang w:val="es-ES_tradnl" w:eastAsia="es-ES"/>
        </w:rPr>
        <w:t xml:space="preserve">   Que no se encuentra en ninguno de los supuestos previstos por los artículos 60 y 83 antepenúltimo párrafo de la Ley de Adquisiciones, Arrendamientos, Servicios y Administración de Bienes Muebles para el Estado de Sinaloa.</w:t>
      </w:r>
    </w:p>
    <w:p w:rsidR="009B6C27" w:rsidRPr="0015289D" w:rsidRDefault="009B6C27" w:rsidP="009B6C27">
      <w:pPr>
        <w:spacing w:after="0" w:line="240" w:lineRule="auto"/>
        <w:jc w:val="both"/>
        <w:rPr>
          <w:rFonts w:ascii="Arial" w:eastAsia="Times New Roman" w:hAnsi="Arial" w:cs="Arial"/>
          <w:bCs/>
          <w:snapToGrid w:val="0"/>
          <w:szCs w:val="20"/>
          <w:lang w:val="es-ES_tradnl" w:eastAsia="es-ES"/>
        </w:rPr>
      </w:pPr>
    </w:p>
    <w:p w:rsidR="009B6C27" w:rsidRPr="0015289D" w:rsidRDefault="009B6C27" w:rsidP="009B6C27">
      <w:pPr>
        <w:spacing w:after="0" w:line="240" w:lineRule="auto"/>
        <w:jc w:val="both"/>
        <w:rPr>
          <w:rFonts w:ascii="Arial" w:eastAsia="Times New Roman" w:hAnsi="Arial" w:cs="Arial"/>
          <w:bCs/>
          <w:snapToGrid w:val="0"/>
          <w:szCs w:val="20"/>
          <w:lang w:val="es-ES_tradnl" w:eastAsia="es-ES"/>
        </w:rPr>
      </w:pPr>
      <w:r w:rsidRPr="0015289D">
        <w:rPr>
          <w:rFonts w:ascii="Arial" w:eastAsia="Times New Roman" w:hAnsi="Arial" w:cs="Arial"/>
          <w:b/>
          <w:bCs/>
          <w:snapToGrid w:val="0"/>
          <w:szCs w:val="20"/>
          <w:lang w:val="es-ES_tradnl" w:eastAsia="es-ES"/>
        </w:rPr>
        <w:t>II.5</w:t>
      </w:r>
      <w:r w:rsidRPr="0015289D">
        <w:rPr>
          <w:rFonts w:ascii="Arial" w:eastAsia="Times New Roman" w:hAnsi="Arial" w:cs="Arial"/>
          <w:bCs/>
          <w:snapToGrid w:val="0"/>
          <w:szCs w:val="20"/>
          <w:lang w:val="es-ES_tradnl" w:eastAsia="es-ES"/>
        </w:rPr>
        <w:t xml:space="preserve">   Que su representada se encuentra al corriente en el cumplimiento de sus obligaciones fiscales de conformidad con lo establecido en el artículo 32-D del Código Fiscal Federal, tal como lo acredita con la constancia expedida por el Servicio de Administración Tributaria (SAT).</w:t>
      </w:r>
    </w:p>
    <w:p w:rsidR="009B6C27" w:rsidRPr="0015289D" w:rsidRDefault="009B6C27" w:rsidP="009B6C27">
      <w:pPr>
        <w:spacing w:after="0" w:line="240" w:lineRule="auto"/>
        <w:jc w:val="both"/>
        <w:rPr>
          <w:rFonts w:ascii="Arial" w:eastAsia="Times New Roman" w:hAnsi="Arial" w:cs="Arial"/>
          <w:b/>
          <w:bCs/>
          <w:snapToGrid w:val="0"/>
          <w:szCs w:val="20"/>
          <w:lang w:val="es-ES_tradnl" w:eastAsia="es-ES"/>
        </w:rPr>
      </w:pPr>
    </w:p>
    <w:p w:rsidR="009B6C27" w:rsidRPr="0015289D" w:rsidRDefault="009B6C27" w:rsidP="009B6C27">
      <w:pPr>
        <w:spacing w:after="0" w:line="240" w:lineRule="auto"/>
        <w:jc w:val="both"/>
        <w:rPr>
          <w:rFonts w:ascii="Arial" w:eastAsia="Times New Roman" w:hAnsi="Arial" w:cs="Arial"/>
          <w:snapToGrid w:val="0"/>
          <w:szCs w:val="20"/>
          <w:lang w:val="es-ES" w:eastAsia="es-ES"/>
        </w:rPr>
      </w:pPr>
      <w:r w:rsidRPr="0015289D">
        <w:rPr>
          <w:rFonts w:ascii="Arial" w:eastAsia="Times New Roman" w:hAnsi="Arial" w:cs="Arial"/>
          <w:b/>
          <w:bCs/>
          <w:snapToGrid w:val="0"/>
          <w:szCs w:val="20"/>
          <w:lang w:val="es-ES_tradnl" w:eastAsia="es-ES"/>
        </w:rPr>
        <w:t>II.6</w:t>
      </w:r>
      <w:r w:rsidRPr="0015289D">
        <w:rPr>
          <w:rFonts w:ascii="Arial" w:eastAsia="Times New Roman" w:hAnsi="Arial" w:cs="Arial"/>
          <w:bCs/>
          <w:snapToGrid w:val="0"/>
          <w:szCs w:val="20"/>
          <w:lang w:val="es-ES_tradnl" w:eastAsia="es-ES"/>
        </w:rPr>
        <w:t xml:space="preserve">   </w:t>
      </w:r>
      <w:r w:rsidRPr="0015289D">
        <w:rPr>
          <w:rFonts w:ascii="Arial" w:eastAsia="Times New Roman" w:hAnsi="Arial" w:cs="Arial"/>
          <w:snapToGrid w:val="0"/>
          <w:szCs w:val="20"/>
          <w:lang w:val="es-ES" w:eastAsia="es-ES"/>
        </w:rPr>
        <w:t>Que para los fines y efectos legales del presente contrato</w:t>
      </w:r>
      <w:r w:rsidRPr="0015289D">
        <w:rPr>
          <w:rFonts w:ascii="Arial" w:eastAsia="Times New Roman" w:hAnsi="Arial" w:cs="Arial"/>
          <w:bCs/>
          <w:snapToGrid w:val="0"/>
          <w:szCs w:val="20"/>
          <w:lang w:val="es-ES_tradnl" w:eastAsia="es-ES"/>
        </w:rPr>
        <w:t xml:space="preserve"> señala como domicilio legal </w:t>
      </w:r>
      <w:r w:rsidRPr="0015289D">
        <w:rPr>
          <w:rFonts w:ascii="Arial" w:eastAsia="Times New Roman" w:hAnsi="Arial" w:cs="Arial"/>
          <w:snapToGrid w:val="0"/>
          <w:szCs w:val="20"/>
          <w:lang w:val="es-ES" w:eastAsia="es-ES"/>
        </w:rPr>
        <w:t>el ubicado en ______________________________________________________________.</w:t>
      </w:r>
    </w:p>
    <w:p w:rsidR="009B6C27" w:rsidRDefault="009B6C27" w:rsidP="00D012DF">
      <w:pPr>
        <w:jc w:val="both"/>
        <w:rPr>
          <w:rFonts w:ascii="Arial" w:hAnsi="Arial" w:cs="Arial"/>
          <w:b/>
          <w:lang w:eastAsia="es-ES"/>
        </w:rPr>
      </w:pPr>
    </w:p>
    <w:p w:rsidR="00D012DF" w:rsidRPr="00360E19" w:rsidRDefault="00D012DF" w:rsidP="00D012DF">
      <w:pPr>
        <w:jc w:val="both"/>
        <w:rPr>
          <w:rFonts w:ascii="Arial" w:hAnsi="Arial" w:cs="Arial"/>
          <w:lang w:eastAsia="es-ES"/>
        </w:rPr>
      </w:pPr>
      <w:r w:rsidRPr="005A0E30">
        <w:rPr>
          <w:rFonts w:ascii="Arial" w:hAnsi="Arial" w:cs="Arial"/>
          <w:b/>
          <w:lang w:eastAsia="es-ES"/>
        </w:rPr>
        <w:t>II.7</w:t>
      </w:r>
      <w:r w:rsidRPr="005A0E30">
        <w:rPr>
          <w:rFonts w:ascii="Arial" w:hAnsi="Arial" w:cs="Arial"/>
          <w:lang w:eastAsia="es-ES"/>
        </w:rPr>
        <w:t xml:space="preserve">   Que como resulta</w:t>
      </w:r>
      <w:r>
        <w:rPr>
          <w:rFonts w:ascii="Arial" w:hAnsi="Arial" w:cs="Arial"/>
          <w:lang w:eastAsia="es-ES"/>
        </w:rPr>
        <w:t xml:space="preserve">do del fallo pronunciado en la </w:t>
      </w:r>
      <w:r w:rsidRPr="00111192">
        <w:rPr>
          <w:rFonts w:ascii="Arial" w:hAnsi="Arial" w:cs="Arial"/>
          <w:b/>
        </w:rPr>
        <w:t xml:space="preserve">Licitación Pública </w:t>
      </w:r>
      <w:r>
        <w:rPr>
          <w:rFonts w:ascii="Arial" w:hAnsi="Arial" w:cs="Arial"/>
          <w:b/>
        </w:rPr>
        <w:t>N</w:t>
      </w:r>
      <w:r w:rsidRPr="00111192">
        <w:rPr>
          <w:rFonts w:ascii="Arial" w:hAnsi="Arial" w:cs="Arial"/>
          <w:b/>
        </w:rPr>
        <w:t>acional Presencial número SSS-LP</w:t>
      </w:r>
      <w:r>
        <w:rPr>
          <w:rFonts w:ascii="Arial" w:hAnsi="Arial" w:cs="Arial"/>
          <w:b/>
        </w:rPr>
        <w:t>N</w:t>
      </w:r>
      <w:r w:rsidRPr="00111192">
        <w:rPr>
          <w:rFonts w:ascii="Arial" w:hAnsi="Arial" w:cs="Arial"/>
          <w:b/>
        </w:rPr>
        <w:t>-0</w:t>
      </w:r>
      <w:r w:rsidR="00F34162">
        <w:rPr>
          <w:rFonts w:ascii="Arial" w:hAnsi="Arial" w:cs="Arial"/>
          <w:b/>
        </w:rPr>
        <w:t>28</w:t>
      </w:r>
      <w:r w:rsidRPr="00111192">
        <w:rPr>
          <w:rFonts w:ascii="Arial" w:hAnsi="Arial" w:cs="Arial"/>
          <w:b/>
        </w:rPr>
        <w:t>-202</w:t>
      </w:r>
      <w:r w:rsidR="009B6C27">
        <w:rPr>
          <w:rFonts w:ascii="Arial" w:hAnsi="Arial" w:cs="Arial"/>
          <w:b/>
        </w:rPr>
        <w:t>3</w:t>
      </w:r>
      <w:r w:rsidRPr="005A0E30">
        <w:rPr>
          <w:rFonts w:ascii="Arial" w:hAnsi="Arial" w:cs="Arial"/>
          <w:lang w:eastAsia="es-ES"/>
        </w:rPr>
        <w:t xml:space="preserve">, le fue adjudicado el </w:t>
      </w:r>
      <w:r>
        <w:rPr>
          <w:rFonts w:ascii="Arial" w:hAnsi="Arial" w:cs="Arial"/>
          <w:b/>
          <w:lang w:eastAsia="es-ES"/>
        </w:rPr>
        <w:t>contrato para la a</w:t>
      </w:r>
      <w:r w:rsidRPr="007B2807">
        <w:rPr>
          <w:rFonts w:ascii="Arial" w:hAnsi="Arial" w:cs="Arial"/>
          <w:b/>
          <w:lang w:eastAsia="es-ES"/>
        </w:rPr>
        <w:t xml:space="preserve">dquisición </w:t>
      </w:r>
      <w:r w:rsidR="00F34162" w:rsidRPr="00F34162">
        <w:rPr>
          <w:rFonts w:ascii="Arial" w:eastAsia="Times New Roman" w:hAnsi="Arial" w:cs="Arial"/>
          <w:b/>
          <w:bCs/>
          <w:lang w:val="es-ES" w:eastAsia="es-ES"/>
        </w:rPr>
        <w:t xml:space="preserve">de </w:t>
      </w:r>
      <w:r w:rsidR="00F34162" w:rsidRPr="00F34162">
        <w:rPr>
          <w:rFonts w:ascii="Arial" w:hAnsi="Arial" w:cs="Arial"/>
          <w:b/>
        </w:rPr>
        <w:t>insumos y equipo médico para la reactivación del programa de trasplantes del Hospital General Culiacán</w:t>
      </w:r>
      <w:r w:rsidRPr="005A0E30">
        <w:rPr>
          <w:rFonts w:ascii="Arial" w:hAnsi="Arial" w:cs="Arial"/>
          <w:lang w:eastAsia="es-ES"/>
        </w:rPr>
        <w:t>, al tenor de lo establecido en las siguientes:</w:t>
      </w:r>
    </w:p>
    <w:p w:rsidR="00D012DF" w:rsidRPr="009D11F4" w:rsidRDefault="00D012DF" w:rsidP="00D012DF">
      <w:pPr>
        <w:spacing w:after="0" w:line="240" w:lineRule="auto"/>
        <w:ind w:left="540" w:hanging="540"/>
        <w:jc w:val="both"/>
        <w:rPr>
          <w:rFonts w:ascii="Arial" w:eastAsia="Times New Roman" w:hAnsi="Arial" w:cs="Arial"/>
          <w:lang w:eastAsia="es-ES"/>
        </w:rPr>
      </w:pPr>
    </w:p>
    <w:p w:rsidR="00D012DF" w:rsidRDefault="00D012DF" w:rsidP="00D012DF">
      <w:pPr>
        <w:autoSpaceDE w:val="0"/>
        <w:autoSpaceDN w:val="0"/>
        <w:adjustRightInd w:val="0"/>
        <w:spacing w:after="0" w:line="240" w:lineRule="auto"/>
        <w:jc w:val="both"/>
        <w:rPr>
          <w:rFonts w:ascii="Arial" w:eastAsia="Times New Roman" w:hAnsi="Arial" w:cs="Arial"/>
          <w:lang w:val="es-ES" w:eastAsia="es-ES"/>
        </w:rPr>
      </w:pPr>
      <w:r w:rsidRPr="001C6A74">
        <w:rPr>
          <w:rFonts w:ascii="Arial" w:eastAsia="Times New Roman" w:hAnsi="Arial" w:cs="Arial"/>
          <w:lang w:val="es-ES" w:eastAsia="es-ES"/>
        </w:rPr>
        <w:t>Expuesto lo anterior, las partes sujetan su compromiso a la forma y términos que se estipulan en las siguientes:</w:t>
      </w:r>
    </w:p>
    <w:p w:rsidR="00E64C98" w:rsidRDefault="00E64C98" w:rsidP="00D012DF">
      <w:pPr>
        <w:autoSpaceDE w:val="0"/>
        <w:autoSpaceDN w:val="0"/>
        <w:adjustRightInd w:val="0"/>
        <w:spacing w:after="0" w:line="240" w:lineRule="auto"/>
        <w:jc w:val="both"/>
        <w:rPr>
          <w:rFonts w:ascii="Arial" w:eastAsia="Times New Roman" w:hAnsi="Arial" w:cs="Arial"/>
          <w:lang w:val="es-ES" w:eastAsia="es-ES"/>
        </w:rPr>
      </w:pPr>
    </w:p>
    <w:p w:rsidR="00D012DF" w:rsidRPr="001C6A74" w:rsidRDefault="00D012DF" w:rsidP="00D012DF">
      <w:pPr>
        <w:autoSpaceDE w:val="0"/>
        <w:autoSpaceDN w:val="0"/>
        <w:adjustRightInd w:val="0"/>
        <w:spacing w:after="0" w:line="240" w:lineRule="auto"/>
        <w:jc w:val="center"/>
        <w:rPr>
          <w:rFonts w:ascii="Arial" w:eastAsia="Times New Roman" w:hAnsi="Arial" w:cs="Arial"/>
          <w:b/>
          <w:bCs/>
          <w:lang w:val="es-ES" w:eastAsia="es-ES"/>
        </w:rPr>
      </w:pPr>
      <w:r w:rsidRPr="001C6A74">
        <w:rPr>
          <w:rFonts w:ascii="Arial" w:eastAsia="Times New Roman" w:hAnsi="Arial" w:cs="Arial"/>
          <w:b/>
          <w:bCs/>
          <w:lang w:val="es-ES" w:eastAsia="es-ES"/>
        </w:rPr>
        <w:t>C L Á U S U L A S</w:t>
      </w:r>
    </w:p>
    <w:p w:rsidR="00D012DF" w:rsidRDefault="00D012DF" w:rsidP="00D012DF">
      <w:pPr>
        <w:tabs>
          <w:tab w:val="left" w:pos="900"/>
        </w:tabs>
        <w:autoSpaceDE w:val="0"/>
        <w:autoSpaceDN w:val="0"/>
        <w:adjustRightInd w:val="0"/>
        <w:spacing w:after="0" w:line="240" w:lineRule="auto"/>
        <w:jc w:val="both"/>
        <w:rPr>
          <w:rFonts w:ascii="Arial" w:eastAsia="Times New Roman" w:hAnsi="Arial" w:cs="Arial"/>
          <w:b/>
          <w:bCs/>
          <w:lang w:val="es-ES" w:eastAsia="es-ES"/>
        </w:rPr>
      </w:pPr>
    </w:p>
    <w:p w:rsidR="00D012DF" w:rsidRPr="001C6A74" w:rsidRDefault="00D012DF" w:rsidP="00D012DF">
      <w:pPr>
        <w:tabs>
          <w:tab w:val="left" w:pos="900"/>
        </w:tabs>
        <w:autoSpaceDE w:val="0"/>
        <w:autoSpaceDN w:val="0"/>
        <w:adjustRightInd w:val="0"/>
        <w:spacing w:after="0" w:line="240" w:lineRule="auto"/>
        <w:jc w:val="both"/>
        <w:rPr>
          <w:rFonts w:ascii="Arial" w:eastAsia="Times New Roman" w:hAnsi="Arial" w:cs="Arial"/>
          <w:b/>
          <w:bCs/>
          <w:lang w:val="es-ES" w:eastAsia="es-ES"/>
        </w:rPr>
      </w:pPr>
      <w:r w:rsidRPr="001C6A74">
        <w:rPr>
          <w:rFonts w:ascii="Arial" w:eastAsia="Times New Roman" w:hAnsi="Arial" w:cs="Arial"/>
          <w:b/>
          <w:bCs/>
          <w:lang w:val="es-ES" w:eastAsia="es-ES"/>
        </w:rPr>
        <w:t>PRIMERA</w:t>
      </w:r>
      <w:r w:rsidRPr="001C6A74">
        <w:rPr>
          <w:rFonts w:ascii="Arial" w:eastAsia="Times New Roman" w:hAnsi="Arial" w:cs="Arial"/>
          <w:b/>
          <w:lang w:val="es-ES" w:eastAsia="es-ES"/>
        </w:rPr>
        <w:t>.</w:t>
      </w:r>
      <w:r>
        <w:rPr>
          <w:rFonts w:ascii="Arial" w:eastAsia="Times New Roman" w:hAnsi="Arial" w:cs="Arial"/>
          <w:b/>
          <w:lang w:val="es-ES" w:eastAsia="es-ES"/>
        </w:rPr>
        <w:t xml:space="preserve"> -</w:t>
      </w:r>
      <w:r w:rsidRPr="001C6A74">
        <w:rPr>
          <w:rFonts w:ascii="Arial" w:eastAsia="Times New Roman" w:hAnsi="Arial" w:cs="Arial"/>
          <w:b/>
          <w:lang w:val="es-ES" w:eastAsia="es-ES"/>
        </w:rPr>
        <w:t xml:space="preserve"> </w:t>
      </w:r>
      <w:r w:rsidRPr="001C6A74">
        <w:rPr>
          <w:rFonts w:ascii="Arial" w:eastAsia="Times New Roman" w:hAnsi="Arial" w:cs="Arial"/>
          <w:b/>
          <w:bCs/>
          <w:lang w:val="es-ES" w:eastAsia="es-ES"/>
        </w:rPr>
        <w:t>Objeto.</w:t>
      </w:r>
    </w:p>
    <w:p w:rsidR="00D012DF" w:rsidRDefault="00D012DF" w:rsidP="00D012DF">
      <w:pPr>
        <w:tabs>
          <w:tab w:val="left" w:leader="underscore" w:pos="4364"/>
        </w:tabs>
        <w:spacing w:after="0" w:line="240" w:lineRule="auto"/>
        <w:jc w:val="both"/>
        <w:rPr>
          <w:rFonts w:ascii="Arial" w:eastAsia="Times New Roman" w:hAnsi="Arial" w:cs="Arial"/>
          <w:lang w:val="es-ES" w:eastAsia="es-ES"/>
        </w:rPr>
      </w:pPr>
      <w:r w:rsidRPr="001C6A74">
        <w:rPr>
          <w:rFonts w:ascii="Arial" w:eastAsia="Times New Roman" w:hAnsi="Arial" w:cs="Arial"/>
          <w:lang w:val="es-ES" w:eastAsia="es-ES"/>
        </w:rPr>
        <w:t xml:space="preserve">El presente contrato tiene por objeto </w:t>
      </w:r>
      <w:r>
        <w:rPr>
          <w:rFonts w:ascii="Arial" w:eastAsia="Times New Roman" w:hAnsi="Arial" w:cs="Arial"/>
          <w:lang w:val="es-ES" w:eastAsia="es-ES"/>
        </w:rPr>
        <w:t>la adquisició</w:t>
      </w:r>
      <w:r w:rsidRPr="00F34162">
        <w:rPr>
          <w:rFonts w:ascii="Arial" w:eastAsia="Times New Roman" w:hAnsi="Arial" w:cs="Arial"/>
          <w:lang w:val="es-ES" w:eastAsia="es-ES"/>
        </w:rPr>
        <w:t xml:space="preserve">n </w:t>
      </w:r>
      <w:r w:rsidR="00F34162" w:rsidRPr="00F34162">
        <w:rPr>
          <w:rFonts w:ascii="Arial" w:eastAsia="Times New Roman" w:hAnsi="Arial" w:cs="Arial"/>
          <w:bCs/>
          <w:lang w:val="es-ES" w:eastAsia="es-ES"/>
        </w:rPr>
        <w:t>de</w:t>
      </w:r>
      <w:r w:rsidR="00F34162" w:rsidRPr="00F34162">
        <w:rPr>
          <w:rFonts w:ascii="Arial" w:eastAsia="Times New Roman" w:hAnsi="Arial" w:cs="Arial"/>
          <w:b/>
          <w:bCs/>
          <w:lang w:val="es-ES" w:eastAsia="es-ES"/>
        </w:rPr>
        <w:t xml:space="preserve"> </w:t>
      </w:r>
      <w:r w:rsidR="00F34162" w:rsidRPr="00F34162">
        <w:rPr>
          <w:rFonts w:ascii="Arial" w:hAnsi="Arial" w:cs="Arial"/>
        </w:rPr>
        <w:t>insumos y equipo médico para la reactivación del programa de trasplantes del Hospital General Culiacán</w:t>
      </w:r>
      <w:r w:rsidRPr="00F34162">
        <w:rPr>
          <w:rFonts w:ascii="Arial" w:eastAsia="Times New Roman" w:hAnsi="Arial" w:cs="Arial"/>
          <w:lang w:val="es-ES" w:eastAsia="es-ES"/>
        </w:rPr>
        <w:t>,</w:t>
      </w:r>
      <w:r>
        <w:rPr>
          <w:rFonts w:ascii="Arial" w:eastAsia="Times New Roman" w:hAnsi="Arial" w:cs="Arial"/>
          <w:lang w:val="es-ES" w:eastAsia="es-ES"/>
        </w:rPr>
        <w:t xml:space="preserve"> </w:t>
      </w:r>
      <w:r w:rsidRPr="00D36BDD">
        <w:rPr>
          <w:rFonts w:ascii="Arial" w:eastAsia="Times New Roman" w:hAnsi="Arial" w:cs="Arial"/>
          <w:lang w:val="es-ES" w:eastAsia="es-ES"/>
        </w:rPr>
        <w:t>por lo que</w:t>
      </w:r>
      <w:r w:rsidRPr="00D36BDD">
        <w:rPr>
          <w:rFonts w:ascii="Arial" w:eastAsia="Times New Roman" w:hAnsi="Arial" w:cs="Arial"/>
          <w:b/>
          <w:lang w:val="es-ES" w:eastAsia="es-ES"/>
        </w:rPr>
        <w:t xml:space="preserve"> “El Proveedor”</w:t>
      </w:r>
      <w:r w:rsidRPr="00D36BDD">
        <w:rPr>
          <w:rFonts w:ascii="Arial" w:eastAsia="Times New Roman" w:hAnsi="Arial" w:cs="Arial"/>
          <w:lang w:val="es-ES" w:eastAsia="es-ES"/>
        </w:rPr>
        <w:t xml:space="preserve"> se obliga a suministrar </w:t>
      </w:r>
      <w:r w:rsidR="002F3800" w:rsidRPr="00D36BDD">
        <w:rPr>
          <w:rFonts w:ascii="Arial" w:eastAsia="Batang" w:hAnsi="Arial" w:cs="Arial"/>
          <w:bCs/>
          <w:lang w:val="es-ES_tradnl" w:eastAsia="es-ES"/>
        </w:rPr>
        <w:t xml:space="preserve">los insumos y materiales </w:t>
      </w:r>
      <w:r w:rsidRPr="00D36BDD">
        <w:rPr>
          <w:rFonts w:ascii="Arial" w:eastAsia="Times New Roman" w:hAnsi="Arial" w:cs="Arial"/>
          <w:lang w:val="es-ES" w:eastAsia="es-ES"/>
        </w:rPr>
        <w:t xml:space="preserve">a </w:t>
      </w:r>
      <w:r w:rsidRPr="00D36BDD">
        <w:rPr>
          <w:rFonts w:ascii="Arial" w:eastAsia="Times New Roman" w:hAnsi="Arial" w:cs="Arial"/>
          <w:b/>
          <w:bCs/>
          <w:lang w:eastAsia="es-ES"/>
        </w:rPr>
        <w:t>“Los Servicios de Salud”</w:t>
      </w:r>
      <w:r w:rsidR="00E64C98">
        <w:rPr>
          <w:rFonts w:ascii="Arial" w:eastAsia="Times New Roman" w:hAnsi="Arial" w:cs="Arial"/>
          <w:b/>
          <w:bCs/>
          <w:lang w:eastAsia="es-ES"/>
        </w:rPr>
        <w:t xml:space="preserve">, </w:t>
      </w:r>
      <w:r w:rsidR="00E64C98" w:rsidRPr="00E64C98">
        <w:rPr>
          <w:rFonts w:ascii="Arial" w:eastAsia="Times New Roman" w:hAnsi="Arial" w:cs="Arial"/>
          <w:bCs/>
          <w:lang w:eastAsia="es-ES"/>
        </w:rPr>
        <w:t>con oportunidad, descripción, calidad y cantidad ofertada y que mediante dictamen técnico y económico le fueron adjudicados</w:t>
      </w:r>
      <w:r w:rsidR="00F34162">
        <w:rPr>
          <w:rFonts w:ascii="Arial" w:eastAsia="Times New Roman" w:hAnsi="Arial" w:cs="Arial"/>
          <w:bCs/>
          <w:lang w:eastAsia="es-ES"/>
        </w:rPr>
        <w:t xml:space="preserve"> en el lote __</w:t>
      </w:r>
      <w:r w:rsidR="00E64C98" w:rsidRPr="00E64C98">
        <w:rPr>
          <w:rFonts w:ascii="Arial" w:eastAsia="Times New Roman" w:hAnsi="Arial" w:cs="Arial"/>
          <w:bCs/>
          <w:lang w:eastAsia="es-ES"/>
        </w:rPr>
        <w:t>,</w:t>
      </w:r>
      <w:r w:rsidRPr="00D36BDD">
        <w:rPr>
          <w:rFonts w:ascii="Arial" w:eastAsia="Times New Roman" w:hAnsi="Arial" w:cs="Arial"/>
          <w:lang w:val="es-ES" w:eastAsia="es-ES"/>
        </w:rPr>
        <w:t xml:space="preserve"> </w:t>
      </w:r>
      <w:r>
        <w:rPr>
          <w:rFonts w:ascii="Arial" w:eastAsia="Batang" w:hAnsi="Arial" w:cs="Arial"/>
          <w:bCs/>
          <w:lang w:val="es-ES_tradnl" w:eastAsia="es-ES"/>
        </w:rPr>
        <w:t xml:space="preserve">ampliamente </w:t>
      </w:r>
      <w:r w:rsidRPr="00D36BDD">
        <w:rPr>
          <w:rFonts w:ascii="Arial" w:eastAsia="Batang" w:hAnsi="Arial" w:cs="Arial"/>
          <w:bCs/>
          <w:lang w:val="es-ES_tradnl" w:eastAsia="es-ES"/>
        </w:rPr>
        <w:t xml:space="preserve">descritos en </w:t>
      </w:r>
      <w:r w:rsidR="00F90A89">
        <w:rPr>
          <w:rFonts w:ascii="Arial" w:eastAsia="Batang" w:hAnsi="Arial" w:cs="Arial"/>
          <w:bCs/>
          <w:lang w:val="es-ES_tradnl" w:eastAsia="es-ES"/>
        </w:rPr>
        <w:t>e</w:t>
      </w:r>
      <w:r w:rsidRPr="00D36BDD">
        <w:rPr>
          <w:rFonts w:ascii="Arial" w:eastAsia="Batang" w:hAnsi="Arial" w:cs="Arial"/>
          <w:bCs/>
          <w:lang w:val="es-ES_tradnl" w:eastAsia="es-ES"/>
        </w:rPr>
        <w:t>l</w:t>
      </w:r>
      <w:r w:rsidR="009F5BBE">
        <w:rPr>
          <w:rFonts w:ascii="Arial" w:eastAsia="Batang" w:hAnsi="Arial" w:cs="Arial"/>
          <w:bCs/>
          <w:lang w:val="es-ES_tradnl" w:eastAsia="es-ES"/>
        </w:rPr>
        <w:t xml:space="preserve"> </w:t>
      </w:r>
      <w:r w:rsidRPr="00D36BDD">
        <w:rPr>
          <w:rFonts w:ascii="Arial" w:eastAsia="Batang" w:hAnsi="Arial" w:cs="Arial"/>
          <w:bCs/>
          <w:lang w:val="es-ES_tradnl" w:eastAsia="es-ES"/>
        </w:rPr>
        <w:t>“</w:t>
      </w:r>
      <w:r w:rsidRPr="00CB2C99">
        <w:rPr>
          <w:rFonts w:ascii="Arial" w:eastAsia="Batang" w:hAnsi="Arial" w:cs="Arial"/>
          <w:b/>
          <w:bCs/>
          <w:highlight w:val="yellow"/>
          <w:lang w:val="es-ES_tradnl" w:eastAsia="es-ES"/>
        </w:rPr>
        <w:t>Anexo</w:t>
      </w:r>
      <w:r w:rsidR="009F5BBE" w:rsidRPr="00CB2C99">
        <w:rPr>
          <w:rFonts w:ascii="Arial" w:eastAsia="Batang" w:hAnsi="Arial" w:cs="Arial"/>
          <w:b/>
          <w:bCs/>
          <w:highlight w:val="yellow"/>
          <w:lang w:val="es-ES_tradnl" w:eastAsia="es-ES"/>
        </w:rPr>
        <w:t xml:space="preserve"> </w:t>
      </w:r>
      <w:r w:rsidR="00BC1B1D" w:rsidRPr="00CB2C99">
        <w:rPr>
          <w:rFonts w:ascii="Arial" w:eastAsia="Batang" w:hAnsi="Arial" w:cs="Arial"/>
          <w:b/>
          <w:bCs/>
          <w:highlight w:val="yellow"/>
          <w:lang w:val="es-ES_tradnl" w:eastAsia="es-ES"/>
        </w:rPr>
        <w:t>I</w:t>
      </w:r>
      <w:r w:rsidRPr="00D36BDD">
        <w:rPr>
          <w:rFonts w:ascii="Arial" w:eastAsia="Batang" w:hAnsi="Arial" w:cs="Arial"/>
          <w:b/>
          <w:bCs/>
          <w:lang w:val="es-ES_tradnl" w:eastAsia="es-ES"/>
        </w:rPr>
        <w:t>”</w:t>
      </w:r>
      <w:r w:rsidRPr="00D36BDD">
        <w:rPr>
          <w:rFonts w:ascii="Arial" w:eastAsia="Batang" w:hAnsi="Arial" w:cs="Arial"/>
          <w:bCs/>
          <w:lang w:val="es-ES_tradnl" w:eastAsia="es-ES"/>
        </w:rPr>
        <w:t xml:space="preserve"> </w:t>
      </w:r>
      <w:r w:rsidR="00E64C98" w:rsidRPr="00ED7D5A">
        <w:rPr>
          <w:rFonts w:ascii="Arial" w:eastAsia="Times New Roman" w:hAnsi="Arial" w:cs="Arial"/>
          <w:lang w:eastAsia="es-ES"/>
        </w:rPr>
        <w:t xml:space="preserve">el cual firmado por </w:t>
      </w:r>
      <w:r w:rsidR="00E64C98" w:rsidRPr="00ED7D5A">
        <w:rPr>
          <w:rFonts w:ascii="Arial" w:eastAsia="Times New Roman" w:hAnsi="Arial" w:cs="Arial"/>
          <w:b/>
          <w:lang w:eastAsia="es-ES"/>
        </w:rPr>
        <w:t>“Las Partes”</w:t>
      </w:r>
      <w:r w:rsidR="00E64C98">
        <w:rPr>
          <w:rFonts w:ascii="Arial" w:eastAsia="Times New Roman" w:hAnsi="Arial" w:cs="Arial"/>
          <w:b/>
          <w:lang w:eastAsia="es-ES"/>
        </w:rPr>
        <w:t xml:space="preserve"> </w:t>
      </w:r>
      <w:r w:rsidRPr="00D36BDD">
        <w:rPr>
          <w:rFonts w:ascii="Arial" w:eastAsia="Batang" w:hAnsi="Arial" w:cs="Arial"/>
          <w:bCs/>
          <w:lang w:val="es-ES_tradnl" w:eastAsia="es-ES"/>
        </w:rPr>
        <w:t>forma parte integrante del presente instrumento</w:t>
      </w:r>
      <w:r>
        <w:rPr>
          <w:rFonts w:ascii="Arial" w:eastAsia="Batang" w:hAnsi="Arial" w:cs="Arial"/>
          <w:bCs/>
          <w:lang w:val="es-ES_tradnl" w:eastAsia="es-ES"/>
        </w:rPr>
        <w:t>.</w:t>
      </w:r>
    </w:p>
    <w:p w:rsidR="00D012DF" w:rsidRDefault="00D012DF" w:rsidP="00D012DF">
      <w:pPr>
        <w:tabs>
          <w:tab w:val="left" w:leader="underscore" w:pos="4364"/>
        </w:tabs>
        <w:spacing w:after="0" w:line="240" w:lineRule="auto"/>
        <w:jc w:val="both"/>
        <w:rPr>
          <w:rFonts w:ascii="Arial" w:eastAsia="Times New Roman" w:hAnsi="Arial" w:cs="Arial"/>
          <w:lang w:val="es-ES" w:eastAsia="es-ES"/>
        </w:rPr>
      </w:pPr>
    </w:p>
    <w:p w:rsidR="00D012DF" w:rsidRPr="001C6A74" w:rsidRDefault="00D012DF" w:rsidP="00D012DF">
      <w:pPr>
        <w:autoSpaceDE w:val="0"/>
        <w:autoSpaceDN w:val="0"/>
        <w:adjustRightInd w:val="0"/>
        <w:spacing w:after="0" w:line="240" w:lineRule="auto"/>
        <w:jc w:val="both"/>
        <w:rPr>
          <w:rFonts w:ascii="Arial" w:eastAsia="Times New Roman" w:hAnsi="Arial" w:cs="Arial"/>
          <w:b/>
          <w:bCs/>
          <w:lang w:val="es-ES" w:eastAsia="es-ES"/>
        </w:rPr>
      </w:pPr>
      <w:r w:rsidRPr="001C6A74">
        <w:rPr>
          <w:rFonts w:ascii="Arial" w:eastAsia="Times New Roman" w:hAnsi="Arial" w:cs="Arial"/>
          <w:b/>
          <w:bCs/>
          <w:lang w:val="es-ES" w:eastAsia="es-ES"/>
        </w:rPr>
        <w:t>SEGUNDA.</w:t>
      </w:r>
      <w:r>
        <w:rPr>
          <w:rFonts w:ascii="Arial" w:eastAsia="Times New Roman" w:hAnsi="Arial" w:cs="Arial"/>
          <w:b/>
          <w:bCs/>
          <w:lang w:val="es-ES" w:eastAsia="es-ES"/>
        </w:rPr>
        <w:t xml:space="preserve"> -</w:t>
      </w:r>
      <w:r w:rsidRPr="001C6A74">
        <w:rPr>
          <w:rFonts w:ascii="Arial" w:eastAsia="Times New Roman" w:hAnsi="Arial" w:cs="Arial"/>
          <w:b/>
          <w:bCs/>
          <w:lang w:val="es-ES" w:eastAsia="es-ES"/>
        </w:rPr>
        <w:t xml:space="preserve"> Precio.</w:t>
      </w:r>
    </w:p>
    <w:p w:rsidR="00D012DF" w:rsidRPr="0076571C" w:rsidRDefault="00D012DF" w:rsidP="00D012DF">
      <w:pPr>
        <w:rPr>
          <w:rFonts w:ascii="Arial" w:hAnsi="Arial" w:cs="Arial"/>
          <w:b/>
          <w:color w:val="000000"/>
          <w:lang w:val="es-ES"/>
        </w:rPr>
      </w:pPr>
      <w:r>
        <w:rPr>
          <w:rFonts w:ascii="Arial" w:hAnsi="Arial" w:cs="Arial"/>
          <w:color w:val="000000"/>
          <w:lang w:val="es-ES"/>
        </w:rPr>
        <w:t>El importe del presente contrato es por la cantidad to</w:t>
      </w:r>
      <w:r w:rsidRPr="00BC1B1D">
        <w:rPr>
          <w:rFonts w:ascii="Arial" w:hAnsi="Arial" w:cs="Arial"/>
          <w:color w:val="000000"/>
          <w:lang w:val="es-ES"/>
        </w:rPr>
        <w:t xml:space="preserve">tal de </w:t>
      </w:r>
      <w:r w:rsidR="00BC1B1D" w:rsidRPr="0076571C">
        <w:rPr>
          <w:rFonts w:ascii="Arial" w:eastAsia="Times New Roman" w:hAnsi="Arial" w:cs="Arial"/>
          <w:b/>
          <w:bCs/>
          <w:lang w:val="es-ES" w:eastAsia="es-ES"/>
        </w:rPr>
        <w:t>$</w:t>
      </w:r>
      <w:r w:rsidR="00CB2C99">
        <w:rPr>
          <w:rFonts w:ascii="Arial" w:eastAsia="Times New Roman" w:hAnsi="Arial" w:cs="Arial"/>
          <w:b/>
          <w:bCs/>
          <w:lang w:val="es-ES" w:eastAsia="es-ES"/>
        </w:rPr>
        <w:t>______________________________</w:t>
      </w:r>
      <w:r w:rsidR="0076571C">
        <w:rPr>
          <w:rFonts w:ascii="Arial" w:eastAsia="Times New Roman" w:hAnsi="Arial" w:cs="Arial"/>
          <w:b/>
          <w:bCs/>
          <w:lang w:val="es-ES" w:eastAsia="es-ES"/>
        </w:rPr>
        <w:t>.</w:t>
      </w:r>
    </w:p>
    <w:p w:rsidR="006D2C87" w:rsidRPr="003A68B6" w:rsidRDefault="006D2C87" w:rsidP="006D2C87">
      <w:pPr>
        <w:tabs>
          <w:tab w:val="left" w:pos="-720"/>
          <w:tab w:val="left" w:pos="0"/>
        </w:tabs>
        <w:suppressAutoHyphens/>
        <w:jc w:val="both"/>
        <w:rPr>
          <w:rFonts w:ascii="Arial" w:hAnsi="Arial" w:cs="Arial"/>
          <w:spacing w:val="-2"/>
          <w:lang w:val="es-ES_tradnl"/>
        </w:rPr>
      </w:pPr>
      <w:r>
        <w:rPr>
          <w:rFonts w:ascii="Arial" w:hAnsi="Arial" w:cs="Arial"/>
          <w:bCs/>
          <w:spacing w:val="-2"/>
          <w:lang w:val="es"/>
        </w:rPr>
        <w:t xml:space="preserve">Los pagos se realizarán conforme se realicen las entregas de los insumos y/o equipos, por medios electrónicos, por </w:t>
      </w:r>
      <w:r w:rsidRPr="00B50FF9">
        <w:rPr>
          <w:rFonts w:ascii="Arial" w:hAnsi="Arial" w:cs="Arial"/>
          <w:bCs/>
          <w:spacing w:val="-2"/>
          <w:lang w:val="es"/>
        </w:rPr>
        <w:t xml:space="preserve">la </w:t>
      </w:r>
      <w:r>
        <w:rPr>
          <w:rFonts w:ascii="Arial" w:hAnsi="Arial" w:cs="Arial"/>
          <w:bCs/>
          <w:spacing w:val="-2"/>
          <w:lang w:val="es"/>
        </w:rPr>
        <w:t>S</w:t>
      </w:r>
      <w:r w:rsidRPr="00B50FF9">
        <w:rPr>
          <w:rFonts w:ascii="Arial" w:hAnsi="Arial" w:cs="Arial"/>
          <w:bCs/>
          <w:spacing w:val="-2"/>
          <w:lang w:val="es"/>
        </w:rPr>
        <w:t xml:space="preserve">ubdirección de </w:t>
      </w:r>
      <w:r>
        <w:rPr>
          <w:rFonts w:ascii="Arial" w:hAnsi="Arial" w:cs="Arial"/>
          <w:bCs/>
          <w:spacing w:val="-2"/>
          <w:lang w:val="es"/>
        </w:rPr>
        <w:t>R</w:t>
      </w:r>
      <w:r w:rsidRPr="00B50FF9">
        <w:rPr>
          <w:rFonts w:ascii="Arial" w:hAnsi="Arial" w:cs="Arial"/>
          <w:bCs/>
          <w:spacing w:val="-2"/>
          <w:lang w:val="es"/>
        </w:rPr>
        <w:t xml:space="preserve">ecursos </w:t>
      </w:r>
      <w:r>
        <w:rPr>
          <w:rFonts w:ascii="Arial" w:hAnsi="Arial" w:cs="Arial"/>
          <w:bCs/>
          <w:spacing w:val="-2"/>
          <w:lang w:val="es"/>
        </w:rPr>
        <w:t>F</w:t>
      </w:r>
      <w:r w:rsidRPr="00B50FF9">
        <w:rPr>
          <w:rFonts w:ascii="Arial" w:hAnsi="Arial" w:cs="Arial"/>
          <w:bCs/>
          <w:spacing w:val="-2"/>
          <w:lang w:val="es"/>
        </w:rPr>
        <w:t>inancieros, ubicada en calle Cerro Montebello número 150 oriente, Colonia Montebello., C.P. 80227, en Culiacán de Rosales, Sinaloa</w:t>
      </w:r>
      <w:r>
        <w:rPr>
          <w:rFonts w:ascii="Arial" w:hAnsi="Arial" w:cs="Arial"/>
          <w:spacing w:val="-2"/>
          <w:lang w:val="es-ES_tradnl"/>
        </w:rPr>
        <w:t xml:space="preserve">, </w:t>
      </w:r>
      <w:r w:rsidRPr="00F12703">
        <w:rPr>
          <w:rFonts w:ascii="Arial" w:hAnsi="Arial"/>
          <w:iCs/>
          <w:spacing w:val="-2"/>
          <w:lang w:val="es-ES_tradnl"/>
        </w:rPr>
        <w:t>en pesos</w:t>
      </w:r>
      <w:r>
        <w:rPr>
          <w:rFonts w:ascii="Arial" w:hAnsi="Arial"/>
          <w:iCs/>
          <w:spacing w:val="-2"/>
          <w:lang w:val="es-ES_tradnl"/>
        </w:rPr>
        <w:t xml:space="preserve"> mexicanos y</w:t>
      </w:r>
      <w:r>
        <w:rPr>
          <w:rFonts w:ascii="Arial" w:hAnsi="Arial" w:cs="Arial"/>
          <w:spacing w:val="-2"/>
          <w:lang w:val="es-ES_tradnl"/>
        </w:rPr>
        <w:t xml:space="preserve"> se efectuará en un término no mayor a 20 días naturales, periodo que iniciará a partir de la entrega de la documentación debidamente requisitada y validada a entera satisfacción del área requirente.</w:t>
      </w:r>
    </w:p>
    <w:p w:rsidR="006D2C87" w:rsidRPr="003A68B6" w:rsidRDefault="006D2C87" w:rsidP="006D2C87">
      <w:pPr>
        <w:tabs>
          <w:tab w:val="left" w:pos="-720"/>
          <w:tab w:val="left" w:pos="0"/>
        </w:tabs>
        <w:suppressAutoHyphens/>
        <w:ind w:left="720" w:hanging="720"/>
        <w:jc w:val="both"/>
        <w:rPr>
          <w:rFonts w:ascii="Arial" w:hAnsi="Arial" w:cs="Arial"/>
          <w:spacing w:val="-2"/>
          <w:lang w:val="es-ES_tradnl"/>
        </w:rPr>
      </w:pPr>
    </w:p>
    <w:p w:rsidR="006D2C87" w:rsidRPr="00641041" w:rsidRDefault="006D2C87" w:rsidP="006D2C87">
      <w:pPr>
        <w:tabs>
          <w:tab w:val="left" w:pos="-720"/>
          <w:tab w:val="left" w:pos="0"/>
        </w:tabs>
        <w:suppressAutoHyphens/>
        <w:jc w:val="both"/>
        <w:rPr>
          <w:rFonts w:ascii="Arial" w:hAnsi="Arial" w:cs="Arial"/>
          <w:spacing w:val="-2"/>
          <w:lang w:val="es-ES_tradnl"/>
        </w:rPr>
      </w:pPr>
      <w:r w:rsidRPr="00D36BDD">
        <w:rPr>
          <w:rFonts w:ascii="Arial" w:eastAsia="Times New Roman" w:hAnsi="Arial" w:cs="Arial"/>
          <w:b/>
          <w:bCs/>
          <w:lang w:eastAsia="es-ES"/>
        </w:rPr>
        <w:t>“Los Servicios de Salud”</w:t>
      </w:r>
      <w:r>
        <w:rPr>
          <w:rFonts w:ascii="Arial" w:hAnsi="Arial" w:cs="Arial"/>
          <w:spacing w:val="-2"/>
          <w:lang w:val="es-ES_tradnl"/>
        </w:rPr>
        <w:t>, únicamente pagará el Impuesto al Valor Agregado. Los demás impuestos que se causen por motivo de la celebración del contrato correrán a cargo de la empre</w:t>
      </w:r>
      <w:r w:rsidRPr="00641041">
        <w:rPr>
          <w:rFonts w:ascii="Arial" w:hAnsi="Arial" w:cs="Arial"/>
          <w:spacing w:val="-2"/>
          <w:lang w:val="es-ES_tradnl"/>
        </w:rPr>
        <w:t>sa que resulte ganadora.</w:t>
      </w:r>
    </w:p>
    <w:p w:rsidR="006D2C87" w:rsidRDefault="006D2C87" w:rsidP="006D2C87">
      <w:pPr>
        <w:tabs>
          <w:tab w:val="left" w:pos="-720"/>
          <w:tab w:val="left" w:pos="0"/>
        </w:tabs>
        <w:jc w:val="both"/>
        <w:rPr>
          <w:rFonts w:ascii="Arial" w:hAnsi="Arial" w:cs="Arial"/>
          <w:spacing w:val="-2"/>
        </w:rPr>
      </w:pPr>
      <w:r w:rsidRPr="00D36BDD">
        <w:rPr>
          <w:rFonts w:ascii="Arial" w:eastAsia="Times New Roman" w:hAnsi="Arial" w:cs="Arial"/>
          <w:b/>
          <w:bCs/>
          <w:lang w:eastAsia="es-ES"/>
        </w:rPr>
        <w:t>“Los Servicios de Salud”</w:t>
      </w:r>
      <w:r w:rsidRPr="005D3C01">
        <w:rPr>
          <w:rFonts w:ascii="Arial" w:hAnsi="Arial" w:cs="Arial"/>
          <w:spacing w:val="-2"/>
        </w:rPr>
        <w:t xml:space="preserve">, realizará </w:t>
      </w:r>
      <w:r>
        <w:rPr>
          <w:rFonts w:ascii="Arial" w:hAnsi="Arial" w:cs="Arial"/>
          <w:spacing w:val="-2"/>
        </w:rPr>
        <w:t>el</w:t>
      </w:r>
      <w:r w:rsidRPr="005D3C01">
        <w:rPr>
          <w:rFonts w:ascii="Arial" w:hAnsi="Arial" w:cs="Arial"/>
          <w:spacing w:val="-2"/>
        </w:rPr>
        <w:t xml:space="preserve"> pago co</w:t>
      </w:r>
      <w:r>
        <w:rPr>
          <w:rFonts w:ascii="Arial" w:hAnsi="Arial" w:cs="Arial"/>
          <w:spacing w:val="-2"/>
        </w:rPr>
        <w:t xml:space="preserve">rrespondiente, una vez que los insumos y/o equipos hayan sido recibidos de conformidad con el Área Requirente </w:t>
      </w:r>
      <w:r w:rsidRPr="005D3C01">
        <w:rPr>
          <w:rFonts w:ascii="Arial" w:hAnsi="Arial" w:cs="Arial"/>
          <w:spacing w:val="-2"/>
        </w:rPr>
        <w:t xml:space="preserve">y presentada toda la documentación requisitada para trámite de pago </w:t>
      </w:r>
      <w:r>
        <w:rPr>
          <w:rFonts w:ascii="Arial" w:hAnsi="Arial" w:cs="Arial"/>
          <w:spacing w:val="-2"/>
        </w:rPr>
        <w:t xml:space="preserve">al </w:t>
      </w:r>
      <w:r w:rsidRPr="005D3C01">
        <w:rPr>
          <w:rFonts w:ascii="Arial" w:hAnsi="Arial" w:cs="Arial"/>
          <w:spacing w:val="-2"/>
        </w:rPr>
        <w:t>Área Requirente</w:t>
      </w:r>
      <w:r>
        <w:rPr>
          <w:rFonts w:ascii="Arial" w:hAnsi="Arial" w:cs="Arial"/>
          <w:spacing w:val="-2"/>
        </w:rPr>
        <w:t>,</w:t>
      </w:r>
      <w:r w:rsidRPr="005D3C01">
        <w:rPr>
          <w:rFonts w:ascii="Arial" w:hAnsi="Arial" w:cs="Arial"/>
          <w:spacing w:val="-2"/>
        </w:rPr>
        <w:t xml:space="preserve"> </w:t>
      </w:r>
      <w:r w:rsidRPr="0004683A">
        <w:rPr>
          <w:rFonts w:ascii="Arial" w:hAnsi="Arial" w:cs="Arial"/>
          <w:spacing w:val="-2"/>
        </w:rPr>
        <w:t>siendo los siguientes: Factura original firmada y sellada en la que se realizó la entrega, evidencia de la entrega (Acta de entrega-recepción firmada y sellada en original).</w:t>
      </w:r>
    </w:p>
    <w:p w:rsidR="006D2C87" w:rsidRDefault="006D2C87" w:rsidP="006D2C87">
      <w:pPr>
        <w:tabs>
          <w:tab w:val="left" w:pos="-720"/>
          <w:tab w:val="left" w:pos="0"/>
        </w:tabs>
        <w:jc w:val="both"/>
        <w:rPr>
          <w:rFonts w:ascii="Arial" w:hAnsi="Arial" w:cs="Arial"/>
          <w:spacing w:val="-2"/>
        </w:rPr>
      </w:pPr>
      <w:r w:rsidRPr="0004683A">
        <w:rPr>
          <w:rFonts w:ascii="Arial" w:hAnsi="Arial" w:cs="Arial"/>
          <w:spacing w:val="-2"/>
        </w:rPr>
        <w:t>La facturación correspondiente, deberá cumplir con requisitos siguientes:</w:t>
      </w:r>
    </w:p>
    <w:p w:rsidR="006D2C87" w:rsidRPr="0004683A" w:rsidRDefault="006D2C87" w:rsidP="006D2C87">
      <w:pPr>
        <w:tabs>
          <w:tab w:val="left" w:pos="-720"/>
          <w:tab w:val="left" w:pos="0"/>
        </w:tabs>
        <w:ind w:left="567" w:hanging="141"/>
        <w:jc w:val="both"/>
        <w:rPr>
          <w:rFonts w:ascii="Arial" w:hAnsi="Arial" w:cs="Arial"/>
          <w:spacing w:val="-2"/>
        </w:rPr>
      </w:pPr>
      <w:r w:rsidRPr="00D46708">
        <w:rPr>
          <w:rFonts w:ascii="Arial" w:hAnsi="Arial" w:cs="Arial"/>
          <w:spacing w:val="-2"/>
        </w:rPr>
        <w:t>•</w:t>
      </w:r>
      <w:r>
        <w:rPr>
          <w:rFonts w:ascii="Arial" w:hAnsi="Arial" w:cs="Arial"/>
          <w:spacing w:val="-2"/>
        </w:rPr>
        <w:t xml:space="preserve"> </w:t>
      </w:r>
      <w:r w:rsidRPr="0004683A">
        <w:rPr>
          <w:rFonts w:ascii="Arial" w:hAnsi="Arial" w:cs="Arial"/>
          <w:spacing w:val="-2"/>
        </w:rPr>
        <w:t xml:space="preserve">La facturación deberá ser a nombre de los Servicios de Salud de Sinaloa y los datos de </w:t>
      </w:r>
      <w:r>
        <w:rPr>
          <w:rFonts w:ascii="Arial" w:hAnsi="Arial" w:cs="Arial"/>
          <w:spacing w:val="-2"/>
        </w:rPr>
        <w:t xml:space="preserve">       </w:t>
      </w:r>
      <w:r w:rsidRPr="0004683A">
        <w:rPr>
          <w:rFonts w:ascii="Arial" w:hAnsi="Arial" w:cs="Arial"/>
          <w:spacing w:val="-2"/>
        </w:rPr>
        <w:t>facturación son: Calle Cerro Montebello oriente 150, Col. Montebello, Culiacán de Rosales, Culiacán Sinaloa, C.P. 80227, RFC: SSS-961023-1Y3</w:t>
      </w:r>
    </w:p>
    <w:p w:rsidR="006D2C87" w:rsidRPr="0004683A" w:rsidRDefault="006D2C87" w:rsidP="006D2C87">
      <w:pPr>
        <w:tabs>
          <w:tab w:val="left" w:pos="-720"/>
          <w:tab w:val="left" w:pos="0"/>
        </w:tabs>
        <w:ind w:left="567" w:hanging="141"/>
        <w:jc w:val="both"/>
        <w:rPr>
          <w:rFonts w:ascii="Arial" w:hAnsi="Arial" w:cs="Arial"/>
          <w:spacing w:val="-2"/>
        </w:rPr>
      </w:pPr>
      <w:r w:rsidRPr="0004683A">
        <w:rPr>
          <w:rFonts w:ascii="Arial" w:hAnsi="Arial" w:cs="Arial"/>
          <w:spacing w:val="-2"/>
        </w:rPr>
        <w:t>•</w:t>
      </w:r>
      <w:r>
        <w:rPr>
          <w:rFonts w:ascii="Arial" w:hAnsi="Arial" w:cs="Arial"/>
          <w:spacing w:val="-2"/>
        </w:rPr>
        <w:t xml:space="preserve"> </w:t>
      </w:r>
      <w:r w:rsidRPr="0004683A">
        <w:rPr>
          <w:rFonts w:ascii="Arial" w:hAnsi="Arial" w:cs="Arial"/>
          <w:spacing w:val="-2"/>
        </w:rPr>
        <w:t xml:space="preserve">La factura deberá contener la cantidad de </w:t>
      </w:r>
      <w:r>
        <w:rPr>
          <w:rFonts w:ascii="Arial" w:hAnsi="Arial" w:cs="Arial"/>
          <w:spacing w:val="-2"/>
        </w:rPr>
        <w:t>insumos y equipos</w:t>
      </w:r>
      <w:r w:rsidRPr="0004683A">
        <w:rPr>
          <w:rFonts w:ascii="Arial" w:hAnsi="Arial" w:cs="Arial"/>
          <w:spacing w:val="-2"/>
        </w:rPr>
        <w:t xml:space="preserve"> entregados, costo unitario e importe total de la misma forma como lo establece el contrato.</w:t>
      </w:r>
    </w:p>
    <w:p w:rsidR="006D2C87" w:rsidRPr="0004683A" w:rsidRDefault="006D2C87" w:rsidP="006D2C87">
      <w:pPr>
        <w:tabs>
          <w:tab w:val="left" w:pos="-720"/>
          <w:tab w:val="left" w:pos="0"/>
        </w:tabs>
        <w:ind w:firstLine="426"/>
        <w:jc w:val="both"/>
        <w:rPr>
          <w:rFonts w:ascii="Arial" w:hAnsi="Arial" w:cs="Arial"/>
          <w:spacing w:val="-2"/>
        </w:rPr>
      </w:pPr>
      <w:r>
        <w:rPr>
          <w:rFonts w:ascii="Arial" w:hAnsi="Arial" w:cs="Arial"/>
          <w:spacing w:val="-2"/>
        </w:rPr>
        <w:t xml:space="preserve">•  </w:t>
      </w:r>
      <w:r w:rsidRPr="0004683A">
        <w:rPr>
          <w:rFonts w:ascii="Arial" w:hAnsi="Arial" w:cs="Arial"/>
          <w:spacing w:val="-2"/>
        </w:rPr>
        <w:t>El importe total de la factura, deberá corresponder al total de la remisión entregada.</w:t>
      </w:r>
    </w:p>
    <w:p w:rsidR="006D2C87" w:rsidRPr="0004683A" w:rsidRDefault="006D2C87" w:rsidP="006D2C87">
      <w:pPr>
        <w:tabs>
          <w:tab w:val="left" w:pos="-720"/>
          <w:tab w:val="left" w:pos="0"/>
        </w:tabs>
        <w:ind w:left="142" w:firstLine="284"/>
        <w:jc w:val="both"/>
        <w:rPr>
          <w:rFonts w:ascii="Arial" w:hAnsi="Arial" w:cs="Arial"/>
          <w:spacing w:val="-2"/>
        </w:rPr>
      </w:pPr>
      <w:r w:rsidRPr="0004683A">
        <w:rPr>
          <w:rFonts w:ascii="Arial" w:hAnsi="Arial" w:cs="Arial"/>
          <w:spacing w:val="-2"/>
        </w:rPr>
        <w:t>•</w:t>
      </w:r>
      <w:r>
        <w:rPr>
          <w:rFonts w:ascii="Arial" w:hAnsi="Arial" w:cs="Arial"/>
          <w:spacing w:val="-2"/>
        </w:rPr>
        <w:t xml:space="preserve"> </w:t>
      </w:r>
      <w:r w:rsidRPr="0004683A">
        <w:rPr>
          <w:rFonts w:ascii="Arial" w:hAnsi="Arial" w:cs="Arial"/>
          <w:spacing w:val="-2"/>
        </w:rPr>
        <w:t xml:space="preserve">La descripción de los </w:t>
      </w:r>
      <w:r>
        <w:rPr>
          <w:rFonts w:ascii="Arial" w:hAnsi="Arial" w:cs="Arial"/>
          <w:spacing w:val="-2"/>
        </w:rPr>
        <w:t>insumos y equipos</w:t>
      </w:r>
      <w:r w:rsidRPr="0004683A">
        <w:rPr>
          <w:rFonts w:ascii="Arial" w:hAnsi="Arial" w:cs="Arial"/>
          <w:spacing w:val="-2"/>
        </w:rPr>
        <w:t xml:space="preserve"> debe corresponder al contrato correspondiente.</w:t>
      </w:r>
    </w:p>
    <w:p w:rsidR="006D2C87" w:rsidRDefault="006D2C87" w:rsidP="006D2C87">
      <w:pPr>
        <w:tabs>
          <w:tab w:val="left" w:pos="-720"/>
          <w:tab w:val="left" w:pos="0"/>
        </w:tabs>
        <w:ind w:left="142" w:firstLine="284"/>
        <w:jc w:val="both"/>
        <w:rPr>
          <w:rFonts w:ascii="Arial" w:hAnsi="Arial" w:cs="Arial"/>
          <w:spacing w:val="-2"/>
        </w:rPr>
      </w:pPr>
      <w:r>
        <w:rPr>
          <w:rFonts w:ascii="Arial" w:hAnsi="Arial" w:cs="Arial"/>
          <w:spacing w:val="-2"/>
        </w:rPr>
        <w:t xml:space="preserve">• </w:t>
      </w:r>
      <w:r w:rsidRPr="0004683A">
        <w:rPr>
          <w:rFonts w:ascii="Arial" w:hAnsi="Arial" w:cs="Arial"/>
          <w:spacing w:val="-2"/>
        </w:rPr>
        <w:t>Las facturas deberán hacer referencia al contrato del que proceden.</w:t>
      </w:r>
    </w:p>
    <w:p w:rsidR="006D2C87" w:rsidRPr="00B91A34" w:rsidRDefault="006D2C87" w:rsidP="006D2C87">
      <w:pPr>
        <w:pStyle w:val="Textoindependiente"/>
        <w:ind w:right="127"/>
        <w:rPr>
          <w:rFonts w:ascii="Arial" w:hAnsi="Arial" w:cs="Arial"/>
          <w:lang w:val="es"/>
        </w:rPr>
      </w:pPr>
      <w:r w:rsidRPr="00D36BDD">
        <w:rPr>
          <w:rFonts w:ascii="Arial" w:hAnsi="Arial" w:cs="Arial"/>
          <w:b/>
          <w:lang w:val="es-ES"/>
        </w:rPr>
        <w:t>“El Proveedor”</w:t>
      </w:r>
      <w:r w:rsidRPr="00D36BDD">
        <w:rPr>
          <w:rFonts w:ascii="Arial" w:hAnsi="Arial" w:cs="Arial"/>
          <w:lang w:val="es-ES"/>
        </w:rPr>
        <w:t xml:space="preserve"> </w:t>
      </w:r>
      <w:r w:rsidRPr="00B91A34">
        <w:rPr>
          <w:rFonts w:ascii="Arial" w:hAnsi="Arial" w:cs="Arial"/>
          <w:lang w:val="es"/>
        </w:rPr>
        <w:t>estará obligado a cumplir con los siguientes procedimientos en caso de que proceda una re facturación:</w:t>
      </w:r>
    </w:p>
    <w:p w:rsidR="006D2C87" w:rsidRPr="00B91A34" w:rsidRDefault="006D2C87" w:rsidP="006D2C87">
      <w:pPr>
        <w:pStyle w:val="Textoindependiente"/>
        <w:ind w:right="127"/>
        <w:rPr>
          <w:rFonts w:ascii="Arial" w:hAnsi="Arial" w:cs="Arial"/>
          <w:lang w:val="es"/>
        </w:rPr>
      </w:pPr>
    </w:p>
    <w:p w:rsidR="006D2C87" w:rsidRPr="00B91A34" w:rsidRDefault="006D2C87" w:rsidP="006D2C87">
      <w:pPr>
        <w:pStyle w:val="Textoindependiente"/>
        <w:numPr>
          <w:ilvl w:val="0"/>
          <w:numId w:val="10"/>
        </w:numPr>
        <w:ind w:right="127"/>
        <w:rPr>
          <w:rFonts w:ascii="Arial" w:hAnsi="Arial" w:cs="Arial"/>
          <w:bCs/>
        </w:rPr>
      </w:pPr>
      <w:r w:rsidRPr="00B91A34">
        <w:rPr>
          <w:rFonts w:ascii="Arial" w:hAnsi="Arial" w:cs="Arial"/>
          <w:bCs/>
        </w:rPr>
        <w:t xml:space="preserve"> En el caso de que por alguna razón el CFDI (Comprobante Fiscal Digital por Internet) haya sido cancelado posterior a la fecha del pago realizado por los Servicios de Salud de Sinaloa o bien que por motivos de requisitos de nivel federal se requiera llevar a cabo un proceso de facturación será de carácter obligatorio que los CFDI nuevos cumplan con los siguientes requisitos:</w:t>
      </w:r>
    </w:p>
    <w:p w:rsidR="006D2C87" w:rsidRPr="00B91A34" w:rsidRDefault="006D2C87" w:rsidP="006D2C87">
      <w:pPr>
        <w:pStyle w:val="Textoindependiente"/>
        <w:ind w:right="127"/>
        <w:rPr>
          <w:rFonts w:ascii="Arial" w:hAnsi="Arial" w:cs="Arial"/>
        </w:rPr>
      </w:pPr>
    </w:p>
    <w:p w:rsidR="006D2C87" w:rsidRDefault="006D2C87" w:rsidP="006D2C87">
      <w:pPr>
        <w:pStyle w:val="Textoindependiente"/>
        <w:ind w:right="127"/>
        <w:rPr>
          <w:rFonts w:ascii="Arial" w:hAnsi="Arial" w:cs="Arial"/>
          <w:bCs/>
        </w:rPr>
      </w:pPr>
      <w:r w:rsidRPr="00B91A34">
        <w:rPr>
          <w:rFonts w:ascii="Arial" w:hAnsi="Arial" w:cs="Arial"/>
          <w:bCs/>
        </w:rPr>
        <w:t>1.        EL CFDI en formato PDF impreso deberá contener los siguientes datos:</w:t>
      </w:r>
    </w:p>
    <w:p w:rsidR="006D2C87" w:rsidRPr="00B91A34" w:rsidRDefault="006D2C87" w:rsidP="006D2C87">
      <w:pPr>
        <w:pStyle w:val="Textoindependiente"/>
        <w:ind w:right="127"/>
        <w:rPr>
          <w:rFonts w:ascii="Arial" w:hAnsi="Arial" w:cs="Arial"/>
          <w:bCs/>
        </w:rPr>
      </w:pPr>
    </w:p>
    <w:p w:rsidR="006D2C87" w:rsidRPr="00B91A34" w:rsidRDefault="006D2C87" w:rsidP="006D2C87">
      <w:pPr>
        <w:pStyle w:val="Textoindependiente"/>
        <w:numPr>
          <w:ilvl w:val="0"/>
          <w:numId w:val="9"/>
        </w:numPr>
        <w:ind w:right="127"/>
        <w:rPr>
          <w:rFonts w:ascii="Arial" w:hAnsi="Arial" w:cs="Arial"/>
        </w:rPr>
      </w:pPr>
      <w:r w:rsidRPr="00B91A34">
        <w:rPr>
          <w:rFonts w:ascii="Arial" w:hAnsi="Arial" w:cs="Arial"/>
          <w:bCs/>
        </w:rPr>
        <w:t>Tipo de Relación: 04-Sustitución</w:t>
      </w:r>
    </w:p>
    <w:p w:rsidR="006D2C87" w:rsidRPr="00B91A34" w:rsidRDefault="006D2C87" w:rsidP="006D2C87">
      <w:pPr>
        <w:pStyle w:val="Textoindependiente"/>
        <w:numPr>
          <w:ilvl w:val="0"/>
          <w:numId w:val="9"/>
        </w:numPr>
        <w:ind w:right="127"/>
        <w:rPr>
          <w:rFonts w:ascii="Arial" w:hAnsi="Arial" w:cs="Arial"/>
        </w:rPr>
      </w:pPr>
      <w:r w:rsidRPr="00B91A34">
        <w:rPr>
          <w:rFonts w:ascii="Arial" w:hAnsi="Arial" w:cs="Arial"/>
          <w:bCs/>
        </w:rPr>
        <w:t>CFDI Relacionado: (indicar folio fiscal de la factura cancelada)</w:t>
      </w:r>
    </w:p>
    <w:p w:rsidR="006D2C87" w:rsidRPr="00B91A34" w:rsidRDefault="006D2C87" w:rsidP="006D2C87">
      <w:pPr>
        <w:pStyle w:val="Textoindependiente"/>
        <w:ind w:right="127"/>
        <w:rPr>
          <w:rFonts w:ascii="Arial" w:hAnsi="Arial" w:cs="Arial"/>
        </w:rPr>
      </w:pPr>
    </w:p>
    <w:p w:rsidR="006D2C87" w:rsidRPr="00B91A34" w:rsidRDefault="006D2C87" w:rsidP="006D2C87">
      <w:pPr>
        <w:pStyle w:val="Textoindependiente"/>
        <w:ind w:right="127"/>
        <w:rPr>
          <w:rFonts w:ascii="Arial" w:hAnsi="Arial" w:cs="Arial"/>
          <w:bCs/>
        </w:rPr>
      </w:pPr>
      <w:r w:rsidRPr="00B91A34">
        <w:rPr>
          <w:rFonts w:ascii="Arial" w:hAnsi="Arial" w:cs="Arial"/>
          <w:bCs/>
        </w:rPr>
        <w:t>2.        El archivo *.xml del CFDI nuevo deberá de contener ambos campos antes señalados en su cadena original.</w:t>
      </w:r>
    </w:p>
    <w:p w:rsidR="006D2C87" w:rsidRPr="00B91A34" w:rsidRDefault="006D2C87" w:rsidP="006D2C87">
      <w:pPr>
        <w:pStyle w:val="Textoindependiente"/>
        <w:ind w:right="127"/>
        <w:rPr>
          <w:rFonts w:ascii="Arial" w:hAnsi="Arial" w:cs="Arial"/>
        </w:rPr>
      </w:pPr>
    </w:p>
    <w:p w:rsidR="006D2C87" w:rsidRPr="00B91A34" w:rsidRDefault="006D2C87" w:rsidP="006D2C87">
      <w:pPr>
        <w:pStyle w:val="Textoindependiente"/>
        <w:ind w:right="127"/>
        <w:rPr>
          <w:rFonts w:ascii="Arial" w:hAnsi="Arial" w:cs="Arial"/>
        </w:rPr>
      </w:pPr>
      <w:r w:rsidRPr="00B91A34">
        <w:rPr>
          <w:rFonts w:ascii="Arial" w:hAnsi="Arial" w:cs="Arial"/>
          <w:bCs/>
        </w:rPr>
        <w:t>b)       En caso de que el proveedor o contratista por alguna circunstancia posterior a la fecha del pago cancele el CFDI (Comprobantes Fiscal Digital por Internet) deberá de notificarlo por escrito al titular de la Subdirección de Recursos Financieros de los Servicios de Salud de Sinaloa y el proceso de re facturación deberá de cumplir con lo estipulado en el numeral “a” del presente documento.</w:t>
      </w:r>
    </w:p>
    <w:p w:rsidR="006D2C87" w:rsidRDefault="006D2C87" w:rsidP="00D012DF">
      <w:pPr>
        <w:spacing w:after="0" w:line="240" w:lineRule="auto"/>
        <w:jc w:val="both"/>
        <w:rPr>
          <w:rFonts w:ascii="Arial" w:hAnsi="Arial" w:cs="Arial"/>
          <w:b/>
        </w:rPr>
      </w:pPr>
    </w:p>
    <w:p w:rsidR="00D012DF" w:rsidRDefault="00D012DF" w:rsidP="00D012DF">
      <w:pPr>
        <w:spacing w:after="0" w:line="240" w:lineRule="auto"/>
        <w:jc w:val="both"/>
        <w:rPr>
          <w:rFonts w:ascii="Arial" w:hAnsi="Arial" w:cs="Arial"/>
          <w:b/>
        </w:rPr>
      </w:pPr>
      <w:r>
        <w:rPr>
          <w:rFonts w:ascii="Arial" w:hAnsi="Arial" w:cs="Arial"/>
          <w:b/>
        </w:rPr>
        <w:t>TERCERA. - Del precio firme.</w:t>
      </w:r>
    </w:p>
    <w:p w:rsidR="00D012DF" w:rsidRDefault="00D012DF" w:rsidP="00D012DF">
      <w:pPr>
        <w:jc w:val="both"/>
        <w:rPr>
          <w:rFonts w:ascii="Arial" w:hAnsi="Arial" w:cs="Arial"/>
          <w:b/>
          <w:bCs/>
        </w:rPr>
      </w:pPr>
      <w:r>
        <w:rPr>
          <w:rFonts w:ascii="Arial" w:hAnsi="Arial" w:cs="Arial"/>
        </w:rPr>
        <w:t xml:space="preserve">El precio pactado permanecerá firme, sin escalaciones durante la vigencia del presente contrato, posteriormente podrá modificarse en caso de prórroga en estricto apego a las políticas económicas dictadas por el Gobierno Estatal o la propia Dirección Administrativa de </w:t>
      </w:r>
      <w:r>
        <w:rPr>
          <w:rFonts w:ascii="Arial" w:hAnsi="Arial" w:cs="Arial"/>
          <w:b/>
        </w:rPr>
        <w:t>“Los Servicios de Salud”</w:t>
      </w:r>
      <w:r>
        <w:rPr>
          <w:rFonts w:ascii="Arial" w:hAnsi="Arial" w:cs="Arial"/>
        </w:rPr>
        <w:t>, a la Ley de Adquisiciones, Arrendamientos, Servicios y Administración de Bienes Muebles para el Estado de Sinaloa, tomando como base los índices de precios al consumidor.</w:t>
      </w:r>
    </w:p>
    <w:p w:rsidR="00D012DF" w:rsidRDefault="00D012DF" w:rsidP="00D012DF">
      <w:pPr>
        <w:suppressAutoHyphens/>
        <w:jc w:val="both"/>
        <w:rPr>
          <w:rFonts w:ascii="Arial" w:hAnsi="Arial" w:cs="Arial"/>
        </w:rPr>
      </w:pPr>
      <w:r>
        <w:rPr>
          <w:rFonts w:ascii="Arial" w:hAnsi="Arial" w:cs="Arial"/>
        </w:rPr>
        <w:t xml:space="preserve">Dichas modificaciones podrán hacerse, previo acuerdo de </w:t>
      </w:r>
      <w:r>
        <w:rPr>
          <w:rFonts w:ascii="Arial" w:hAnsi="Arial" w:cs="Arial"/>
          <w:b/>
        </w:rPr>
        <w:t>“Las Partes”</w:t>
      </w:r>
      <w:r>
        <w:rPr>
          <w:rFonts w:ascii="Arial" w:hAnsi="Arial" w:cs="Arial"/>
        </w:rPr>
        <w:t xml:space="preserve"> dentro del presupuesto aprobado y disponible, mediando escrito entre ellas, que deberá ser remitido con una anticipación de 15 días, en donde se requiera de dicha modificación, mismas que no deberán ser mayores al 30% de los originalmente contratados, para validez de las mismas deberán ser formalizadas por escrito.</w:t>
      </w:r>
    </w:p>
    <w:p w:rsidR="00D012DF" w:rsidRDefault="00D012DF" w:rsidP="00D012DF">
      <w:pPr>
        <w:spacing w:after="0" w:line="276" w:lineRule="auto"/>
        <w:jc w:val="both"/>
        <w:rPr>
          <w:rFonts w:ascii="Arial" w:eastAsia="Times New Roman" w:hAnsi="Arial" w:cs="Arial"/>
          <w:b/>
          <w:bCs/>
          <w:lang w:eastAsia="es-ES"/>
        </w:rPr>
      </w:pPr>
      <w:r>
        <w:rPr>
          <w:rFonts w:ascii="Arial" w:eastAsia="Times New Roman" w:hAnsi="Arial" w:cs="Arial"/>
          <w:b/>
          <w:bCs/>
          <w:lang w:eastAsia="es-ES"/>
        </w:rPr>
        <w:t>CUARTA</w:t>
      </w:r>
      <w:r w:rsidRPr="00997C51">
        <w:rPr>
          <w:rFonts w:ascii="Arial" w:eastAsia="Times New Roman" w:hAnsi="Arial" w:cs="Arial"/>
          <w:b/>
          <w:bCs/>
          <w:lang w:eastAsia="es-ES"/>
        </w:rPr>
        <w:t>. – Plazos y lugar de entrega.</w:t>
      </w:r>
    </w:p>
    <w:p w:rsidR="006D2C87" w:rsidRDefault="006D2C87" w:rsidP="006D2C87">
      <w:pPr>
        <w:jc w:val="both"/>
        <w:rPr>
          <w:rFonts w:ascii="Arial" w:hAnsi="Arial" w:cs="Arial"/>
          <w:bCs/>
        </w:rPr>
      </w:pPr>
      <w:r>
        <w:rPr>
          <w:rFonts w:ascii="Arial" w:hAnsi="Arial" w:cs="Arial"/>
          <w:bCs/>
        </w:rPr>
        <w:t>Los insumos y equipos objeto de este contrato, deberán entregarse a más tardar 30 días naturales a partir del fallo.</w:t>
      </w:r>
    </w:p>
    <w:p w:rsidR="006D2C87" w:rsidRPr="00F34742" w:rsidRDefault="006D2C87" w:rsidP="006D2C87">
      <w:pPr>
        <w:tabs>
          <w:tab w:val="left" w:pos="-720"/>
        </w:tabs>
        <w:suppressAutoHyphens/>
        <w:jc w:val="both"/>
        <w:rPr>
          <w:rFonts w:ascii="Arial" w:hAnsi="Arial" w:cs="Arial"/>
          <w:spacing w:val="-2"/>
          <w:lang w:val="es-ES_tradnl"/>
        </w:rPr>
      </w:pPr>
      <w:r>
        <w:rPr>
          <w:rFonts w:ascii="Arial" w:hAnsi="Arial" w:cs="Arial"/>
          <w:b/>
        </w:rPr>
        <w:t xml:space="preserve">“Los Servicios de Salud” </w:t>
      </w:r>
      <w:r>
        <w:rPr>
          <w:rFonts w:ascii="Arial" w:hAnsi="Arial" w:cs="Arial"/>
          <w:spacing w:val="-2"/>
          <w:lang w:val="es-ES_tradnl"/>
        </w:rPr>
        <w:t>no autorizará ampliaciones al plazo de entrega, ni condonación de sanciones cuando el retraso se deba a causas imputables al proveedor.</w:t>
      </w:r>
    </w:p>
    <w:p w:rsidR="006D2C87" w:rsidRDefault="006D2C87" w:rsidP="006D2C87">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Los insumos y equipos motivo del presente procedimiento deberán ser entregados en el Hospital General de Culiacán, ubicado en Calle Juan Aldama y Nayarit, s/n Col. Rosales C.P. 80230, de lunes a viernes de 9:00 a 14:00 horas</w:t>
      </w:r>
    </w:p>
    <w:p w:rsidR="006D2C87" w:rsidRDefault="006D2C87" w:rsidP="006D2C87">
      <w:pPr>
        <w:widowControl w:val="0"/>
        <w:tabs>
          <w:tab w:val="left" w:pos="0"/>
        </w:tabs>
        <w:suppressAutoHyphens/>
        <w:autoSpaceDE w:val="0"/>
        <w:autoSpaceDN w:val="0"/>
        <w:jc w:val="both"/>
        <w:textAlignment w:val="baseline"/>
        <w:rPr>
          <w:rFonts w:ascii="Arial" w:hAnsi="Arial" w:cs="Arial"/>
          <w:spacing w:val="-2"/>
          <w:lang w:val="es"/>
        </w:rPr>
      </w:pPr>
      <w:r w:rsidRPr="00D73A41">
        <w:rPr>
          <w:rFonts w:ascii="Arial" w:hAnsi="Arial" w:cs="Arial"/>
          <w:spacing w:val="-2"/>
          <w:lang w:val="es"/>
        </w:rPr>
        <w:t xml:space="preserve">El administrador del contrato y/o la persona designada, supervisará </w:t>
      </w:r>
      <w:r>
        <w:rPr>
          <w:rFonts w:ascii="Arial" w:hAnsi="Arial" w:cs="Arial"/>
          <w:spacing w:val="-2"/>
          <w:lang w:val="es"/>
        </w:rPr>
        <w:t>la recepción de los insumos y equipos</w:t>
      </w:r>
      <w:r w:rsidRPr="00D73A41">
        <w:rPr>
          <w:rFonts w:ascii="Arial" w:hAnsi="Arial" w:cs="Arial"/>
          <w:spacing w:val="-2"/>
          <w:lang w:val="es"/>
        </w:rPr>
        <w:t xml:space="preserve"> y podrá en cualquier momento, realizar las </w:t>
      </w:r>
      <w:r>
        <w:rPr>
          <w:rFonts w:ascii="Arial" w:hAnsi="Arial" w:cs="Arial"/>
          <w:spacing w:val="-2"/>
          <w:lang w:val="es"/>
        </w:rPr>
        <w:t>devoluciones</w:t>
      </w:r>
      <w:r w:rsidRPr="00D73A41">
        <w:rPr>
          <w:rFonts w:ascii="Arial" w:hAnsi="Arial" w:cs="Arial"/>
          <w:spacing w:val="-2"/>
          <w:lang w:val="es"/>
        </w:rPr>
        <w:t xml:space="preserve"> de estos, por considerar que no han sido cumplidos los requisitos de acuerdo con las condiciones de contratación.</w:t>
      </w:r>
    </w:p>
    <w:p w:rsidR="006D2C87" w:rsidRDefault="006D2C87" w:rsidP="006D2C87">
      <w:pPr>
        <w:widowControl w:val="0"/>
        <w:tabs>
          <w:tab w:val="left" w:pos="0"/>
        </w:tabs>
        <w:suppressAutoHyphens/>
        <w:autoSpaceDE w:val="0"/>
        <w:autoSpaceDN w:val="0"/>
        <w:jc w:val="both"/>
        <w:textAlignment w:val="baseline"/>
        <w:rPr>
          <w:rFonts w:ascii="Arial" w:hAnsi="Arial" w:cs="Arial"/>
          <w:spacing w:val="-2"/>
          <w:lang w:val="es"/>
        </w:rPr>
      </w:pPr>
      <w:r>
        <w:rPr>
          <w:rFonts w:ascii="Arial" w:hAnsi="Arial" w:cs="Arial"/>
          <w:spacing w:val="-2"/>
          <w:lang w:val="es"/>
        </w:rPr>
        <w:t xml:space="preserve">Los documentos que </w:t>
      </w:r>
      <w:r w:rsidR="00493A3F">
        <w:rPr>
          <w:rFonts w:ascii="Arial" w:hAnsi="Arial" w:cs="Arial"/>
          <w:spacing w:val="-2"/>
          <w:lang w:val="es"/>
        </w:rPr>
        <w:t>“</w:t>
      </w:r>
      <w:r w:rsidR="00493A3F" w:rsidRPr="00493A3F">
        <w:rPr>
          <w:rFonts w:ascii="Arial" w:hAnsi="Arial" w:cs="Arial"/>
          <w:b/>
          <w:spacing w:val="-2"/>
          <w:lang w:val="es"/>
        </w:rPr>
        <w:t>El Proveedor</w:t>
      </w:r>
      <w:r w:rsidR="00493A3F">
        <w:rPr>
          <w:rFonts w:ascii="Arial" w:hAnsi="Arial" w:cs="Arial"/>
          <w:b/>
          <w:spacing w:val="-2"/>
          <w:lang w:val="es"/>
        </w:rPr>
        <w:t>”</w:t>
      </w:r>
      <w:r w:rsidR="00493A3F">
        <w:rPr>
          <w:rFonts w:ascii="Arial" w:hAnsi="Arial" w:cs="Arial"/>
          <w:spacing w:val="-2"/>
          <w:lang w:val="es"/>
        </w:rPr>
        <w:t xml:space="preserve"> d</w:t>
      </w:r>
      <w:r>
        <w:rPr>
          <w:rFonts w:ascii="Arial" w:hAnsi="Arial" w:cs="Arial"/>
          <w:spacing w:val="-2"/>
          <w:lang w:val="es"/>
        </w:rPr>
        <w:t>ebe presentar para constar que se llevó acabo la entrega de los insumos serán los siguientes: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9154"/>
      </w:tblGrid>
      <w:tr w:rsidR="006D2C87" w:rsidRPr="00CA6B87" w:rsidTr="00267292">
        <w:tc>
          <w:tcPr>
            <w:tcW w:w="534" w:type="dxa"/>
            <w:shd w:val="clear" w:color="auto" w:fill="auto"/>
          </w:tcPr>
          <w:p w:rsidR="006D2C87" w:rsidRPr="00C77147" w:rsidRDefault="006D2C87" w:rsidP="00267292">
            <w:pPr>
              <w:widowControl w:val="0"/>
              <w:tabs>
                <w:tab w:val="left" w:pos="0"/>
              </w:tabs>
              <w:autoSpaceDE w:val="0"/>
              <w:jc w:val="center"/>
              <w:rPr>
                <w:rFonts w:ascii="Arial" w:hAnsi="Arial" w:cs="Arial"/>
                <w:spacing w:val="-2"/>
                <w:lang w:val="es"/>
              </w:rPr>
            </w:pPr>
            <w:r w:rsidRPr="00C77147">
              <w:rPr>
                <w:rFonts w:ascii="Arial" w:hAnsi="Arial" w:cs="Arial"/>
                <w:spacing w:val="-2"/>
                <w:lang w:val="es"/>
              </w:rPr>
              <w:t>1</w:t>
            </w:r>
          </w:p>
        </w:tc>
        <w:tc>
          <w:tcPr>
            <w:tcW w:w="9154" w:type="dxa"/>
            <w:shd w:val="clear" w:color="auto" w:fill="auto"/>
          </w:tcPr>
          <w:p w:rsidR="006D2C87" w:rsidRPr="00C77147" w:rsidRDefault="006D2C87" w:rsidP="00267292">
            <w:pPr>
              <w:widowControl w:val="0"/>
              <w:tabs>
                <w:tab w:val="left" w:pos="0"/>
              </w:tabs>
              <w:autoSpaceDE w:val="0"/>
              <w:rPr>
                <w:rFonts w:ascii="Arial" w:hAnsi="Arial" w:cs="Arial"/>
                <w:spacing w:val="-2"/>
                <w:lang w:val="es"/>
              </w:rPr>
            </w:pPr>
            <w:r w:rsidRPr="00C77147">
              <w:rPr>
                <w:rFonts w:ascii="Arial" w:hAnsi="Arial" w:cs="Arial"/>
                <w:spacing w:val="-2"/>
                <w:lang w:val="es"/>
              </w:rPr>
              <w:t xml:space="preserve">Una remisión </w:t>
            </w:r>
            <w:r w:rsidRPr="00C77147">
              <w:rPr>
                <w:rFonts w:ascii="Arial" w:hAnsi="Arial" w:cs="Arial"/>
              </w:rPr>
              <w:t xml:space="preserve">con la descripción completa de cada renglón o clave adjudicado, </w:t>
            </w:r>
            <w:r w:rsidRPr="00C77147">
              <w:rPr>
                <w:rFonts w:ascii="Arial" w:hAnsi="Arial" w:cs="Arial"/>
                <w:spacing w:val="-2"/>
                <w:lang w:val="es"/>
              </w:rPr>
              <w:t>con domicilio de entrega del almacén solicitado por la convocante.</w:t>
            </w:r>
          </w:p>
        </w:tc>
      </w:tr>
      <w:tr w:rsidR="006D2C87" w:rsidRPr="00CA6B87" w:rsidTr="00267292">
        <w:tc>
          <w:tcPr>
            <w:tcW w:w="534" w:type="dxa"/>
            <w:shd w:val="clear" w:color="auto" w:fill="auto"/>
          </w:tcPr>
          <w:p w:rsidR="006D2C87" w:rsidRPr="00C77147" w:rsidRDefault="006D2C87" w:rsidP="00267292">
            <w:pPr>
              <w:widowControl w:val="0"/>
              <w:tabs>
                <w:tab w:val="left" w:pos="0"/>
              </w:tabs>
              <w:autoSpaceDE w:val="0"/>
              <w:jc w:val="center"/>
              <w:rPr>
                <w:rFonts w:ascii="Arial" w:hAnsi="Arial" w:cs="Arial"/>
                <w:spacing w:val="-2"/>
                <w:lang w:val="es"/>
              </w:rPr>
            </w:pPr>
            <w:r w:rsidRPr="00C77147">
              <w:rPr>
                <w:rFonts w:ascii="Arial" w:hAnsi="Arial" w:cs="Arial"/>
                <w:spacing w:val="-2"/>
                <w:lang w:val="es"/>
              </w:rPr>
              <w:t>2</w:t>
            </w:r>
          </w:p>
        </w:tc>
        <w:tc>
          <w:tcPr>
            <w:tcW w:w="9154" w:type="dxa"/>
            <w:shd w:val="clear" w:color="auto" w:fill="auto"/>
          </w:tcPr>
          <w:p w:rsidR="006D2C87" w:rsidRPr="00C77147" w:rsidRDefault="006D2C87" w:rsidP="00267292">
            <w:pPr>
              <w:widowControl w:val="0"/>
              <w:tabs>
                <w:tab w:val="left" w:pos="0"/>
              </w:tabs>
              <w:autoSpaceDE w:val="0"/>
              <w:jc w:val="both"/>
              <w:rPr>
                <w:rFonts w:ascii="Arial" w:hAnsi="Arial" w:cs="Arial"/>
                <w:spacing w:val="-2"/>
                <w:lang w:val="es"/>
              </w:rPr>
            </w:pPr>
            <w:r w:rsidRPr="00C77147">
              <w:rPr>
                <w:rFonts w:ascii="Arial" w:hAnsi="Arial" w:cs="Arial"/>
                <w:spacing w:val="-2"/>
                <w:lang w:val="es"/>
              </w:rPr>
              <w:t>Certificado analítico o de calidad de cada producto a entregar.</w:t>
            </w:r>
          </w:p>
        </w:tc>
      </w:tr>
      <w:tr w:rsidR="006D2C87" w:rsidRPr="00CA6B87" w:rsidTr="00267292">
        <w:tc>
          <w:tcPr>
            <w:tcW w:w="534" w:type="dxa"/>
            <w:shd w:val="clear" w:color="auto" w:fill="auto"/>
          </w:tcPr>
          <w:p w:rsidR="006D2C87" w:rsidRPr="00C77147" w:rsidRDefault="006D2C87" w:rsidP="00267292">
            <w:pPr>
              <w:widowControl w:val="0"/>
              <w:tabs>
                <w:tab w:val="left" w:pos="0"/>
              </w:tabs>
              <w:autoSpaceDE w:val="0"/>
              <w:jc w:val="center"/>
              <w:rPr>
                <w:rFonts w:ascii="Arial" w:hAnsi="Arial" w:cs="Arial"/>
                <w:spacing w:val="-2"/>
                <w:lang w:val="es"/>
              </w:rPr>
            </w:pPr>
            <w:r w:rsidRPr="00C77147">
              <w:rPr>
                <w:rFonts w:ascii="Arial" w:hAnsi="Arial" w:cs="Arial"/>
                <w:spacing w:val="-2"/>
                <w:lang w:val="es"/>
              </w:rPr>
              <w:t>3</w:t>
            </w:r>
          </w:p>
        </w:tc>
        <w:tc>
          <w:tcPr>
            <w:tcW w:w="9154" w:type="dxa"/>
            <w:shd w:val="clear" w:color="auto" w:fill="auto"/>
          </w:tcPr>
          <w:p w:rsidR="006D2C87" w:rsidRPr="00C77147" w:rsidRDefault="006D2C87" w:rsidP="00267292">
            <w:pPr>
              <w:widowControl w:val="0"/>
              <w:tabs>
                <w:tab w:val="left" w:pos="0"/>
              </w:tabs>
              <w:autoSpaceDE w:val="0"/>
              <w:jc w:val="both"/>
              <w:rPr>
                <w:rFonts w:ascii="Arial" w:hAnsi="Arial" w:cs="Arial"/>
                <w:spacing w:val="-2"/>
                <w:lang w:val="es"/>
              </w:rPr>
            </w:pPr>
            <w:r w:rsidRPr="00C77147">
              <w:rPr>
                <w:rFonts w:ascii="Arial" w:hAnsi="Arial" w:cs="Arial"/>
                <w:spacing w:val="-2"/>
                <w:lang w:val="es"/>
              </w:rPr>
              <w:t>Registro sanitario vigente/prorroga o carta de COFEPRIS de que no requiere Registro sanitario.</w:t>
            </w:r>
          </w:p>
        </w:tc>
      </w:tr>
      <w:tr w:rsidR="006D2C87" w:rsidRPr="00CA6B87" w:rsidTr="00267292">
        <w:tc>
          <w:tcPr>
            <w:tcW w:w="534" w:type="dxa"/>
            <w:shd w:val="clear" w:color="auto" w:fill="auto"/>
          </w:tcPr>
          <w:p w:rsidR="006D2C87" w:rsidRPr="00C77147" w:rsidRDefault="006D2C87" w:rsidP="00267292">
            <w:pPr>
              <w:widowControl w:val="0"/>
              <w:tabs>
                <w:tab w:val="left" w:pos="0"/>
              </w:tabs>
              <w:autoSpaceDE w:val="0"/>
              <w:jc w:val="center"/>
              <w:rPr>
                <w:rFonts w:ascii="Arial" w:hAnsi="Arial" w:cs="Arial"/>
                <w:spacing w:val="-2"/>
                <w:lang w:val="es"/>
              </w:rPr>
            </w:pPr>
            <w:r w:rsidRPr="00C77147">
              <w:rPr>
                <w:rFonts w:ascii="Arial" w:hAnsi="Arial" w:cs="Arial"/>
                <w:spacing w:val="-2"/>
                <w:lang w:val="es"/>
              </w:rPr>
              <w:t>4</w:t>
            </w:r>
          </w:p>
        </w:tc>
        <w:tc>
          <w:tcPr>
            <w:tcW w:w="9154" w:type="dxa"/>
            <w:shd w:val="clear" w:color="auto" w:fill="auto"/>
          </w:tcPr>
          <w:p w:rsidR="006D2C87" w:rsidRPr="00C77147" w:rsidRDefault="006D2C87" w:rsidP="00267292">
            <w:pPr>
              <w:widowControl w:val="0"/>
              <w:tabs>
                <w:tab w:val="left" w:pos="0"/>
              </w:tabs>
              <w:autoSpaceDE w:val="0"/>
              <w:jc w:val="both"/>
              <w:rPr>
                <w:rFonts w:ascii="Arial" w:hAnsi="Arial" w:cs="Arial"/>
                <w:spacing w:val="-2"/>
                <w:lang w:val="es"/>
              </w:rPr>
            </w:pPr>
            <w:r w:rsidRPr="00C77147">
              <w:rPr>
                <w:rFonts w:ascii="Arial" w:hAnsi="Arial" w:cs="Arial"/>
                <w:spacing w:val="-2"/>
                <w:lang w:val="es"/>
              </w:rPr>
              <w:t>Carta contra vicios ocultos</w:t>
            </w:r>
          </w:p>
        </w:tc>
      </w:tr>
      <w:tr w:rsidR="006D2C87" w:rsidRPr="00CA6B87" w:rsidTr="00267292">
        <w:tc>
          <w:tcPr>
            <w:tcW w:w="534" w:type="dxa"/>
            <w:shd w:val="clear" w:color="auto" w:fill="auto"/>
          </w:tcPr>
          <w:p w:rsidR="006D2C87" w:rsidRPr="00C77147" w:rsidRDefault="006D2C87" w:rsidP="00267292">
            <w:pPr>
              <w:widowControl w:val="0"/>
              <w:tabs>
                <w:tab w:val="left" w:pos="0"/>
              </w:tabs>
              <w:autoSpaceDE w:val="0"/>
              <w:jc w:val="center"/>
              <w:rPr>
                <w:rFonts w:ascii="Arial" w:hAnsi="Arial" w:cs="Arial"/>
                <w:spacing w:val="-2"/>
                <w:lang w:val="es"/>
              </w:rPr>
            </w:pPr>
            <w:r w:rsidRPr="00C77147">
              <w:rPr>
                <w:rFonts w:ascii="Arial" w:hAnsi="Arial" w:cs="Arial"/>
                <w:spacing w:val="-2"/>
                <w:lang w:val="es"/>
              </w:rPr>
              <w:t>5</w:t>
            </w:r>
          </w:p>
        </w:tc>
        <w:tc>
          <w:tcPr>
            <w:tcW w:w="9154" w:type="dxa"/>
            <w:shd w:val="clear" w:color="auto" w:fill="auto"/>
          </w:tcPr>
          <w:p w:rsidR="006D2C87" w:rsidRPr="00C77147" w:rsidRDefault="006D2C87" w:rsidP="00267292">
            <w:pPr>
              <w:widowControl w:val="0"/>
              <w:tabs>
                <w:tab w:val="left" w:pos="0"/>
              </w:tabs>
              <w:autoSpaceDE w:val="0"/>
              <w:jc w:val="both"/>
              <w:rPr>
                <w:rFonts w:ascii="Arial" w:hAnsi="Arial" w:cs="Arial"/>
                <w:spacing w:val="-2"/>
                <w:lang w:val="es"/>
              </w:rPr>
            </w:pPr>
            <w:r w:rsidRPr="00C77147">
              <w:rPr>
                <w:rFonts w:ascii="Arial" w:hAnsi="Arial" w:cs="Arial"/>
                <w:spacing w:val="-2"/>
                <w:lang w:val="es"/>
              </w:rPr>
              <w:t>Carta canje (en caso de aplicar), en caso de no cumplir</w:t>
            </w:r>
            <w:r w:rsidRPr="00C77147">
              <w:rPr>
                <w:rFonts w:ascii="Arial" w:hAnsi="Arial" w:cs="Arial"/>
                <w:b/>
                <w:spacing w:val="-2"/>
                <w:lang w:val="es"/>
              </w:rPr>
              <w:t xml:space="preserve"> con la caducidad mínima de 18 meses.</w:t>
            </w:r>
          </w:p>
        </w:tc>
      </w:tr>
      <w:tr w:rsidR="006D2C87" w:rsidRPr="00CA6B87" w:rsidTr="00267292">
        <w:tc>
          <w:tcPr>
            <w:tcW w:w="534" w:type="dxa"/>
            <w:shd w:val="clear" w:color="auto" w:fill="auto"/>
          </w:tcPr>
          <w:p w:rsidR="006D2C87" w:rsidRPr="00C77147" w:rsidRDefault="006D2C87" w:rsidP="00267292">
            <w:pPr>
              <w:widowControl w:val="0"/>
              <w:tabs>
                <w:tab w:val="left" w:pos="0"/>
              </w:tabs>
              <w:autoSpaceDE w:val="0"/>
              <w:jc w:val="center"/>
              <w:rPr>
                <w:rFonts w:ascii="Arial" w:hAnsi="Arial" w:cs="Arial"/>
                <w:spacing w:val="-2"/>
                <w:lang w:val="es"/>
              </w:rPr>
            </w:pPr>
            <w:r w:rsidRPr="00C77147">
              <w:rPr>
                <w:rFonts w:ascii="Arial" w:hAnsi="Arial" w:cs="Arial"/>
                <w:spacing w:val="-2"/>
                <w:lang w:val="es"/>
              </w:rPr>
              <w:t>6</w:t>
            </w:r>
          </w:p>
        </w:tc>
        <w:tc>
          <w:tcPr>
            <w:tcW w:w="9154" w:type="dxa"/>
            <w:shd w:val="clear" w:color="auto" w:fill="auto"/>
          </w:tcPr>
          <w:p w:rsidR="006D2C87" w:rsidRPr="00C77147" w:rsidRDefault="006D2C87" w:rsidP="00267292">
            <w:pPr>
              <w:widowControl w:val="0"/>
              <w:tabs>
                <w:tab w:val="left" w:pos="0"/>
              </w:tabs>
              <w:autoSpaceDE w:val="0"/>
              <w:jc w:val="both"/>
              <w:rPr>
                <w:rFonts w:ascii="Arial" w:hAnsi="Arial" w:cs="Arial"/>
                <w:spacing w:val="-2"/>
                <w:lang w:val="es"/>
              </w:rPr>
            </w:pPr>
            <w:r>
              <w:rPr>
                <w:rFonts w:ascii="Arial" w:hAnsi="Arial" w:cs="Arial"/>
                <w:spacing w:val="-2"/>
                <w:lang w:val="es"/>
              </w:rPr>
              <w:t>Contrato</w:t>
            </w:r>
            <w:r w:rsidRPr="00C77147">
              <w:rPr>
                <w:rFonts w:ascii="Arial" w:hAnsi="Arial" w:cs="Arial"/>
                <w:spacing w:val="-2"/>
                <w:lang w:val="es"/>
              </w:rPr>
              <w:t xml:space="preserve"> con sus respectivas firmas</w:t>
            </w:r>
          </w:p>
        </w:tc>
      </w:tr>
      <w:tr w:rsidR="006D2C87" w:rsidRPr="00CA6B87" w:rsidTr="00267292">
        <w:tc>
          <w:tcPr>
            <w:tcW w:w="534" w:type="dxa"/>
            <w:shd w:val="clear" w:color="auto" w:fill="auto"/>
          </w:tcPr>
          <w:p w:rsidR="006D2C87" w:rsidRPr="00C77147" w:rsidRDefault="006D2C87" w:rsidP="00267292">
            <w:pPr>
              <w:widowControl w:val="0"/>
              <w:tabs>
                <w:tab w:val="left" w:pos="0"/>
              </w:tabs>
              <w:autoSpaceDE w:val="0"/>
              <w:jc w:val="center"/>
              <w:rPr>
                <w:rFonts w:ascii="Arial" w:hAnsi="Arial" w:cs="Arial"/>
                <w:spacing w:val="-2"/>
                <w:lang w:val="es"/>
              </w:rPr>
            </w:pPr>
            <w:r w:rsidRPr="00C77147">
              <w:rPr>
                <w:rFonts w:ascii="Arial" w:hAnsi="Arial" w:cs="Arial"/>
                <w:spacing w:val="-2"/>
                <w:lang w:val="es"/>
              </w:rPr>
              <w:t>7</w:t>
            </w:r>
          </w:p>
        </w:tc>
        <w:tc>
          <w:tcPr>
            <w:tcW w:w="9154" w:type="dxa"/>
            <w:shd w:val="clear" w:color="auto" w:fill="auto"/>
          </w:tcPr>
          <w:p w:rsidR="006D2C87" w:rsidRPr="00C77147" w:rsidRDefault="006D2C87" w:rsidP="00267292">
            <w:pPr>
              <w:widowControl w:val="0"/>
              <w:tabs>
                <w:tab w:val="left" w:pos="0"/>
              </w:tabs>
              <w:autoSpaceDE w:val="0"/>
              <w:jc w:val="both"/>
              <w:rPr>
                <w:rFonts w:ascii="Arial" w:hAnsi="Arial" w:cs="Arial"/>
                <w:spacing w:val="-2"/>
                <w:lang w:val="es"/>
              </w:rPr>
            </w:pPr>
            <w:r w:rsidRPr="00C77147">
              <w:rPr>
                <w:rFonts w:ascii="Arial" w:hAnsi="Arial" w:cs="Arial"/>
                <w:spacing w:val="-2"/>
                <w:lang w:val="es"/>
              </w:rPr>
              <w:t>Evidencia de monitoreo de red fría (en caso de aplicar)</w:t>
            </w:r>
          </w:p>
        </w:tc>
      </w:tr>
      <w:tr w:rsidR="006D2C87" w:rsidRPr="00CA6B87" w:rsidTr="00267292">
        <w:tc>
          <w:tcPr>
            <w:tcW w:w="534" w:type="dxa"/>
            <w:shd w:val="clear" w:color="auto" w:fill="auto"/>
          </w:tcPr>
          <w:p w:rsidR="006D2C87" w:rsidRPr="00C77147" w:rsidRDefault="006D2C87" w:rsidP="00267292">
            <w:pPr>
              <w:widowControl w:val="0"/>
              <w:tabs>
                <w:tab w:val="left" w:pos="0"/>
              </w:tabs>
              <w:autoSpaceDE w:val="0"/>
              <w:jc w:val="center"/>
              <w:rPr>
                <w:rFonts w:ascii="Arial" w:hAnsi="Arial" w:cs="Arial"/>
                <w:spacing w:val="-2"/>
                <w:lang w:val="es"/>
              </w:rPr>
            </w:pPr>
            <w:r w:rsidRPr="00C77147">
              <w:rPr>
                <w:rFonts w:ascii="Arial" w:hAnsi="Arial" w:cs="Arial"/>
                <w:spacing w:val="-2"/>
                <w:lang w:val="es"/>
              </w:rPr>
              <w:t>8</w:t>
            </w:r>
          </w:p>
        </w:tc>
        <w:tc>
          <w:tcPr>
            <w:tcW w:w="9154" w:type="dxa"/>
            <w:shd w:val="clear" w:color="auto" w:fill="auto"/>
          </w:tcPr>
          <w:p w:rsidR="006D2C87" w:rsidRPr="00C77147" w:rsidRDefault="006D2C87" w:rsidP="00267292">
            <w:pPr>
              <w:widowControl w:val="0"/>
              <w:tabs>
                <w:tab w:val="left" w:pos="0"/>
              </w:tabs>
              <w:autoSpaceDE w:val="0"/>
              <w:jc w:val="both"/>
              <w:rPr>
                <w:rFonts w:ascii="Arial" w:hAnsi="Arial" w:cs="Arial"/>
                <w:spacing w:val="-2"/>
                <w:lang w:val="es"/>
              </w:rPr>
            </w:pPr>
            <w:r w:rsidRPr="00C77147">
              <w:rPr>
                <w:rFonts w:ascii="Arial" w:hAnsi="Arial" w:cs="Arial"/>
                <w:spacing w:val="-2"/>
                <w:lang w:val="es"/>
              </w:rPr>
              <w:t>Instructivos y las etiquetas de los envases primario, secundarios y colectivos, así como los instructivos serán en idiomas español o traducción simple en idioma español.</w:t>
            </w:r>
          </w:p>
        </w:tc>
      </w:tr>
    </w:tbl>
    <w:p w:rsidR="006D2C87" w:rsidRDefault="006D2C87" w:rsidP="006D2C87">
      <w:pPr>
        <w:widowControl w:val="0"/>
        <w:tabs>
          <w:tab w:val="left" w:pos="0"/>
        </w:tabs>
        <w:suppressAutoHyphens/>
        <w:autoSpaceDE w:val="0"/>
        <w:autoSpaceDN w:val="0"/>
        <w:jc w:val="both"/>
        <w:textAlignment w:val="baseline"/>
        <w:rPr>
          <w:rFonts w:ascii="Arial" w:hAnsi="Arial" w:cs="Arial"/>
          <w:spacing w:val="-2"/>
          <w:lang w:val="es"/>
        </w:rPr>
      </w:pPr>
      <w:r>
        <w:rPr>
          <w:rFonts w:ascii="Arial" w:hAnsi="Arial" w:cs="Arial"/>
          <w:spacing w:val="-2"/>
          <w:lang w:val="es"/>
        </w:rPr>
        <w:t xml:space="preserve">Los documentos que </w:t>
      </w:r>
      <w:r w:rsidRPr="006D2C87">
        <w:rPr>
          <w:rFonts w:ascii="Arial" w:hAnsi="Arial" w:cs="Arial"/>
          <w:b/>
          <w:spacing w:val="-2"/>
          <w:lang w:val="es"/>
        </w:rPr>
        <w:t>“El Prov</w:t>
      </w:r>
      <w:r>
        <w:rPr>
          <w:rFonts w:ascii="Arial" w:hAnsi="Arial" w:cs="Arial"/>
          <w:b/>
          <w:spacing w:val="-2"/>
          <w:lang w:val="es"/>
        </w:rPr>
        <w:t>e</w:t>
      </w:r>
      <w:r w:rsidRPr="006D2C87">
        <w:rPr>
          <w:rFonts w:ascii="Arial" w:hAnsi="Arial" w:cs="Arial"/>
          <w:b/>
          <w:spacing w:val="-2"/>
          <w:lang w:val="es"/>
        </w:rPr>
        <w:t>edor”</w:t>
      </w:r>
      <w:r>
        <w:rPr>
          <w:rFonts w:ascii="Arial" w:hAnsi="Arial" w:cs="Arial"/>
          <w:spacing w:val="-2"/>
          <w:lang w:val="es"/>
        </w:rPr>
        <w:t xml:space="preserve"> debe presentar para constar que se llevó acabo la entrega de los equipos serán los siguientes:</w:t>
      </w:r>
    </w:p>
    <w:p w:rsidR="006D2C87" w:rsidRDefault="006D2C87" w:rsidP="006D2C87">
      <w:pPr>
        <w:widowControl w:val="0"/>
        <w:tabs>
          <w:tab w:val="left" w:pos="0"/>
        </w:tabs>
        <w:suppressAutoHyphens/>
        <w:autoSpaceDE w:val="0"/>
        <w:autoSpaceDN w:val="0"/>
        <w:jc w:val="both"/>
        <w:textAlignment w:val="baseline"/>
        <w:rPr>
          <w:rFonts w:ascii="Arial" w:hAnsi="Arial" w:cs="Arial"/>
          <w:spacing w:val="-2"/>
          <w:lang w:val="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9219"/>
      </w:tblGrid>
      <w:tr w:rsidR="006D2C87" w:rsidRPr="009E48CB" w:rsidTr="00267292">
        <w:trPr>
          <w:jc w:val="center"/>
        </w:trPr>
        <w:tc>
          <w:tcPr>
            <w:tcW w:w="524" w:type="dxa"/>
            <w:shd w:val="clear" w:color="auto" w:fill="auto"/>
          </w:tcPr>
          <w:p w:rsidR="006D2C87" w:rsidRPr="009E48CB" w:rsidRDefault="006D2C87" w:rsidP="00267292">
            <w:pPr>
              <w:widowControl w:val="0"/>
              <w:tabs>
                <w:tab w:val="left" w:pos="0"/>
              </w:tabs>
              <w:suppressAutoHyphens/>
              <w:autoSpaceDE w:val="0"/>
              <w:autoSpaceDN w:val="0"/>
              <w:jc w:val="both"/>
              <w:textAlignment w:val="baseline"/>
              <w:rPr>
                <w:rFonts w:ascii="Arial" w:hAnsi="Arial" w:cs="Arial"/>
                <w:spacing w:val="-2"/>
                <w:lang w:val="es"/>
              </w:rPr>
            </w:pPr>
            <w:r w:rsidRPr="009E48CB">
              <w:rPr>
                <w:rFonts w:ascii="Arial" w:hAnsi="Arial" w:cs="Arial"/>
                <w:spacing w:val="-2"/>
                <w:lang w:val="es"/>
              </w:rPr>
              <w:t>1</w:t>
            </w:r>
          </w:p>
        </w:tc>
        <w:tc>
          <w:tcPr>
            <w:tcW w:w="9219" w:type="dxa"/>
            <w:shd w:val="clear" w:color="auto" w:fill="auto"/>
          </w:tcPr>
          <w:p w:rsidR="006D2C87" w:rsidRPr="009E48CB" w:rsidRDefault="006D2C87" w:rsidP="00267292">
            <w:pPr>
              <w:widowControl w:val="0"/>
              <w:tabs>
                <w:tab w:val="left" w:pos="0"/>
              </w:tabs>
              <w:suppressAutoHyphens/>
              <w:autoSpaceDE w:val="0"/>
              <w:autoSpaceDN w:val="0"/>
              <w:jc w:val="both"/>
              <w:textAlignment w:val="baseline"/>
              <w:rPr>
                <w:rFonts w:ascii="Arial" w:hAnsi="Arial" w:cs="Arial"/>
                <w:spacing w:val="-2"/>
                <w:lang w:val="es"/>
              </w:rPr>
            </w:pPr>
            <w:r w:rsidRPr="009E48CB">
              <w:rPr>
                <w:rFonts w:ascii="Arial" w:hAnsi="Arial" w:cs="Arial"/>
                <w:spacing w:val="-2"/>
                <w:lang w:val="es"/>
              </w:rPr>
              <w:t xml:space="preserve">Acta de Entrega-Recepción </w:t>
            </w:r>
          </w:p>
        </w:tc>
      </w:tr>
      <w:tr w:rsidR="006D2C87" w:rsidRPr="009E48CB" w:rsidTr="00267292">
        <w:trPr>
          <w:trHeight w:val="284"/>
          <w:jc w:val="center"/>
        </w:trPr>
        <w:tc>
          <w:tcPr>
            <w:tcW w:w="524" w:type="dxa"/>
            <w:shd w:val="clear" w:color="auto" w:fill="auto"/>
          </w:tcPr>
          <w:p w:rsidR="006D2C87" w:rsidRPr="009E48CB" w:rsidRDefault="006D2C87" w:rsidP="00267292">
            <w:pPr>
              <w:widowControl w:val="0"/>
              <w:tabs>
                <w:tab w:val="left" w:pos="0"/>
              </w:tabs>
              <w:suppressAutoHyphens/>
              <w:autoSpaceDE w:val="0"/>
              <w:autoSpaceDN w:val="0"/>
              <w:jc w:val="both"/>
              <w:textAlignment w:val="baseline"/>
              <w:rPr>
                <w:rFonts w:ascii="Arial" w:hAnsi="Arial" w:cs="Arial"/>
                <w:spacing w:val="-2"/>
                <w:lang w:val="es"/>
              </w:rPr>
            </w:pPr>
            <w:r w:rsidRPr="009E48CB">
              <w:rPr>
                <w:rFonts w:ascii="Arial" w:hAnsi="Arial" w:cs="Arial"/>
                <w:spacing w:val="-2"/>
                <w:lang w:val="es"/>
              </w:rPr>
              <w:t>2</w:t>
            </w:r>
          </w:p>
        </w:tc>
        <w:tc>
          <w:tcPr>
            <w:tcW w:w="9219" w:type="dxa"/>
            <w:shd w:val="clear" w:color="auto" w:fill="auto"/>
          </w:tcPr>
          <w:p w:rsidR="006D2C87" w:rsidRPr="009E48CB" w:rsidRDefault="006D2C87" w:rsidP="00267292">
            <w:pPr>
              <w:widowControl w:val="0"/>
              <w:tabs>
                <w:tab w:val="left" w:pos="0"/>
              </w:tabs>
              <w:suppressAutoHyphens/>
              <w:autoSpaceDE w:val="0"/>
              <w:autoSpaceDN w:val="0"/>
              <w:jc w:val="both"/>
              <w:textAlignment w:val="baseline"/>
              <w:rPr>
                <w:rFonts w:ascii="Arial" w:hAnsi="Arial" w:cs="Arial"/>
                <w:spacing w:val="-2"/>
                <w:lang w:val="es"/>
              </w:rPr>
            </w:pPr>
            <w:r w:rsidRPr="009E48CB">
              <w:rPr>
                <w:rFonts w:ascii="Arial" w:hAnsi="Arial" w:cs="Arial"/>
                <w:spacing w:val="-2"/>
                <w:lang w:val="es"/>
              </w:rPr>
              <w:t>Comprobante Fiscal Digital por Internet.</w:t>
            </w:r>
          </w:p>
        </w:tc>
      </w:tr>
      <w:tr w:rsidR="006D2C87" w:rsidRPr="009E48CB" w:rsidTr="00267292">
        <w:trPr>
          <w:trHeight w:val="284"/>
          <w:jc w:val="center"/>
        </w:trPr>
        <w:tc>
          <w:tcPr>
            <w:tcW w:w="524" w:type="dxa"/>
            <w:shd w:val="clear" w:color="auto" w:fill="auto"/>
          </w:tcPr>
          <w:p w:rsidR="006D2C87" w:rsidRPr="009E48CB" w:rsidRDefault="006D2C87" w:rsidP="00267292">
            <w:pPr>
              <w:widowControl w:val="0"/>
              <w:tabs>
                <w:tab w:val="left" w:pos="0"/>
              </w:tabs>
              <w:suppressAutoHyphens/>
              <w:autoSpaceDE w:val="0"/>
              <w:autoSpaceDN w:val="0"/>
              <w:jc w:val="both"/>
              <w:textAlignment w:val="baseline"/>
              <w:rPr>
                <w:rFonts w:ascii="Arial" w:hAnsi="Arial" w:cs="Arial"/>
                <w:spacing w:val="-2"/>
                <w:lang w:val="es"/>
              </w:rPr>
            </w:pPr>
            <w:r w:rsidRPr="009E48CB">
              <w:rPr>
                <w:rFonts w:ascii="Arial" w:hAnsi="Arial" w:cs="Arial"/>
                <w:spacing w:val="-2"/>
                <w:lang w:val="es"/>
              </w:rPr>
              <w:t>3</w:t>
            </w:r>
          </w:p>
        </w:tc>
        <w:tc>
          <w:tcPr>
            <w:tcW w:w="9219" w:type="dxa"/>
            <w:shd w:val="clear" w:color="auto" w:fill="auto"/>
          </w:tcPr>
          <w:p w:rsidR="006D2C87" w:rsidRPr="009E48CB" w:rsidRDefault="006D2C87" w:rsidP="00267292">
            <w:pPr>
              <w:widowControl w:val="0"/>
              <w:tabs>
                <w:tab w:val="left" w:pos="0"/>
              </w:tabs>
              <w:suppressAutoHyphens/>
              <w:autoSpaceDE w:val="0"/>
              <w:autoSpaceDN w:val="0"/>
              <w:jc w:val="both"/>
              <w:textAlignment w:val="baseline"/>
              <w:rPr>
                <w:rFonts w:ascii="Arial" w:hAnsi="Arial" w:cs="Arial"/>
                <w:spacing w:val="-2"/>
                <w:lang w:val="es"/>
              </w:rPr>
            </w:pPr>
            <w:r w:rsidRPr="009E48CB">
              <w:rPr>
                <w:rFonts w:ascii="Arial" w:hAnsi="Arial" w:cs="Arial"/>
                <w:spacing w:val="-2"/>
                <w:lang w:val="es"/>
              </w:rPr>
              <w:t>Verificación del Comprobante Fiscal Digital por Internet (CFDI).</w:t>
            </w:r>
          </w:p>
        </w:tc>
      </w:tr>
      <w:tr w:rsidR="006D2C87" w:rsidRPr="009E48CB" w:rsidTr="00267292">
        <w:trPr>
          <w:trHeight w:val="284"/>
          <w:jc w:val="center"/>
        </w:trPr>
        <w:tc>
          <w:tcPr>
            <w:tcW w:w="524" w:type="dxa"/>
            <w:shd w:val="clear" w:color="auto" w:fill="auto"/>
          </w:tcPr>
          <w:p w:rsidR="006D2C87" w:rsidRPr="009E48CB" w:rsidRDefault="006D2C87" w:rsidP="00267292">
            <w:pPr>
              <w:widowControl w:val="0"/>
              <w:tabs>
                <w:tab w:val="left" w:pos="0"/>
              </w:tabs>
              <w:suppressAutoHyphens/>
              <w:autoSpaceDE w:val="0"/>
              <w:autoSpaceDN w:val="0"/>
              <w:jc w:val="both"/>
              <w:textAlignment w:val="baseline"/>
              <w:rPr>
                <w:rFonts w:ascii="Arial" w:hAnsi="Arial" w:cs="Arial"/>
                <w:spacing w:val="-2"/>
                <w:lang w:val="es"/>
              </w:rPr>
            </w:pPr>
            <w:r w:rsidRPr="009E48CB">
              <w:rPr>
                <w:rFonts w:ascii="Arial" w:hAnsi="Arial" w:cs="Arial"/>
                <w:spacing w:val="-2"/>
                <w:lang w:val="es"/>
              </w:rPr>
              <w:t>4</w:t>
            </w:r>
          </w:p>
        </w:tc>
        <w:tc>
          <w:tcPr>
            <w:tcW w:w="9219" w:type="dxa"/>
            <w:shd w:val="clear" w:color="auto" w:fill="auto"/>
          </w:tcPr>
          <w:p w:rsidR="006D2C87" w:rsidRPr="009E48CB" w:rsidRDefault="006D2C87" w:rsidP="00267292">
            <w:pPr>
              <w:widowControl w:val="0"/>
              <w:tabs>
                <w:tab w:val="left" w:pos="0"/>
              </w:tabs>
              <w:suppressAutoHyphens/>
              <w:autoSpaceDE w:val="0"/>
              <w:autoSpaceDN w:val="0"/>
              <w:jc w:val="both"/>
              <w:textAlignment w:val="baseline"/>
              <w:rPr>
                <w:rFonts w:ascii="Arial" w:hAnsi="Arial" w:cs="Arial"/>
                <w:spacing w:val="-2"/>
                <w:lang w:val="es"/>
              </w:rPr>
            </w:pPr>
            <w:r w:rsidRPr="009E48CB">
              <w:rPr>
                <w:rFonts w:ascii="Arial" w:hAnsi="Arial" w:cs="Arial"/>
                <w:spacing w:val="-2"/>
                <w:lang w:val="es"/>
              </w:rPr>
              <w:t>Factura</w:t>
            </w:r>
          </w:p>
        </w:tc>
      </w:tr>
      <w:tr w:rsidR="006D2C87" w:rsidRPr="009E48CB" w:rsidTr="00267292">
        <w:trPr>
          <w:trHeight w:val="284"/>
          <w:jc w:val="center"/>
        </w:trPr>
        <w:tc>
          <w:tcPr>
            <w:tcW w:w="524" w:type="dxa"/>
            <w:shd w:val="clear" w:color="auto" w:fill="auto"/>
          </w:tcPr>
          <w:p w:rsidR="006D2C87" w:rsidRPr="009E48CB" w:rsidRDefault="006D2C87" w:rsidP="00267292">
            <w:pPr>
              <w:widowControl w:val="0"/>
              <w:tabs>
                <w:tab w:val="left" w:pos="0"/>
              </w:tabs>
              <w:suppressAutoHyphens/>
              <w:autoSpaceDE w:val="0"/>
              <w:autoSpaceDN w:val="0"/>
              <w:jc w:val="both"/>
              <w:textAlignment w:val="baseline"/>
              <w:rPr>
                <w:rFonts w:ascii="Arial" w:hAnsi="Arial" w:cs="Arial"/>
                <w:spacing w:val="-2"/>
                <w:lang w:val="es"/>
              </w:rPr>
            </w:pPr>
            <w:r w:rsidRPr="009E48CB">
              <w:rPr>
                <w:rFonts w:ascii="Arial" w:hAnsi="Arial" w:cs="Arial"/>
                <w:spacing w:val="-2"/>
                <w:lang w:val="es"/>
              </w:rPr>
              <w:t>5</w:t>
            </w:r>
          </w:p>
        </w:tc>
        <w:tc>
          <w:tcPr>
            <w:tcW w:w="9219" w:type="dxa"/>
            <w:shd w:val="clear" w:color="auto" w:fill="auto"/>
          </w:tcPr>
          <w:p w:rsidR="006D2C87" w:rsidRPr="009E48CB" w:rsidRDefault="006D2C87" w:rsidP="00267292">
            <w:pPr>
              <w:widowControl w:val="0"/>
              <w:tabs>
                <w:tab w:val="left" w:pos="0"/>
              </w:tabs>
              <w:suppressAutoHyphens/>
              <w:autoSpaceDE w:val="0"/>
              <w:autoSpaceDN w:val="0"/>
              <w:jc w:val="both"/>
              <w:textAlignment w:val="baseline"/>
              <w:rPr>
                <w:rFonts w:ascii="Arial" w:hAnsi="Arial" w:cs="Arial"/>
                <w:spacing w:val="-2"/>
                <w:lang w:val="es"/>
              </w:rPr>
            </w:pPr>
            <w:r w:rsidRPr="009E48CB">
              <w:rPr>
                <w:rFonts w:ascii="Arial" w:hAnsi="Arial" w:cs="Arial"/>
                <w:spacing w:val="-2"/>
                <w:lang w:val="es"/>
              </w:rPr>
              <w:t>Copia de pedido.</w:t>
            </w:r>
          </w:p>
        </w:tc>
      </w:tr>
    </w:tbl>
    <w:p w:rsidR="006D2C87" w:rsidRPr="00711A66" w:rsidRDefault="006D2C87" w:rsidP="006D2C87">
      <w:pPr>
        <w:widowControl w:val="0"/>
        <w:tabs>
          <w:tab w:val="left" w:pos="0"/>
        </w:tabs>
        <w:suppressAutoHyphens/>
        <w:autoSpaceDE w:val="0"/>
        <w:autoSpaceDN w:val="0"/>
        <w:jc w:val="both"/>
        <w:textAlignment w:val="baseline"/>
        <w:rPr>
          <w:rFonts w:ascii="Arial" w:hAnsi="Arial" w:cs="Arial"/>
          <w:spacing w:val="-2"/>
          <w:lang w:val="es"/>
        </w:rPr>
      </w:pPr>
      <w:r w:rsidRPr="00711A66">
        <w:rPr>
          <w:rFonts w:ascii="Arial" w:hAnsi="Arial" w:cs="Arial"/>
          <w:spacing w:val="-2"/>
          <w:lang w:val="es"/>
        </w:rPr>
        <w:t xml:space="preserve">En caso de que no se presenten alguno de los documentos señalados en la anterior relación, el administrador del </w:t>
      </w:r>
      <w:r>
        <w:rPr>
          <w:rFonts w:ascii="Arial" w:hAnsi="Arial" w:cs="Arial"/>
          <w:spacing w:val="-2"/>
          <w:lang w:val="es"/>
        </w:rPr>
        <w:t>contrato</w:t>
      </w:r>
      <w:r w:rsidRPr="00711A66">
        <w:rPr>
          <w:rFonts w:ascii="Arial" w:hAnsi="Arial" w:cs="Arial"/>
          <w:spacing w:val="-2"/>
          <w:lang w:val="es"/>
        </w:rPr>
        <w:t xml:space="preserve"> no recibirá los </w:t>
      </w:r>
      <w:r>
        <w:rPr>
          <w:rFonts w:ascii="Arial" w:hAnsi="Arial" w:cs="Arial"/>
          <w:spacing w:val="-2"/>
          <w:lang w:val="es"/>
        </w:rPr>
        <w:t>insumos y/o equipos</w:t>
      </w:r>
      <w:r w:rsidRPr="00711A66">
        <w:rPr>
          <w:rFonts w:ascii="Arial" w:hAnsi="Arial" w:cs="Arial"/>
          <w:spacing w:val="-2"/>
          <w:lang w:val="es"/>
        </w:rPr>
        <w:t>.</w:t>
      </w:r>
    </w:p>
    <w:p w:rsidR="006D2C87" w:rsidRPr="00711A66" w:rsidRDefault="006D2C87" w:rsidP="006D2C87">
      <w:pPr>
        <w:widowControl w:val="0"/>
        <w:tabs>
          <w:tab w:val="left" w:pos="0"/>
        </w:tabs>
        <w:suppressAutoHyphens/>
        <w:autoSpaceDE w:val="0"/>
        <w:autoSpaceDN w:val="0"/>
        <w:jc w:val="both"/>
        <w:textAlignment w:val="baseline"/>
        <w:rPr>
          <w:rFonts w:ascii="Arial" w:hAnsi="Arial" w:cs="Arial"/>
          <w:spacing w:val="-2"/>
          <w:lang w:val="es"/>
        </w:rPr>
      </w:pPr>
      <w:r w:rsidRPr="006D2C87">
        <w:rPr>
          <w:rFonts w:ascii="Arial" w:hAnsi="Arial" w:cs="Arial"/>
          <w:b/>
          <w:spacing w:val="-2"/>
          <w:lang w:val="es"/>
        </w:rPr>
        <w:t>“El Prov</w:t>
      </w:r>
      <w:r>
        <w:rPr>
          <w:rFonts w:ascii="Arial" w:hAnsi="Arial" w:cs="Arial"/>
          <w:b/>
          <w:spacing w:val="-2"/>
          <w:lang w:val="es"/>
        </w:rPr>
        <w:t>e</w:t>
      </w:r>
      <w:r w:rsidRPr="006D2C87">
        <w:rPr>
          <w:rFonts w:ascii="Arial" w:hAnsi="Arial" w:cs="Arial"/>
          <w:b/>
          <w:spacing w:val="-2"/>
          <w:lang w:val="es"/>
        </w:rPr>
        <w:t>edor”</w:t>
      </w:r>
      <w:r>
        <w:rPr>
          <w:rFonts w:ascii="Arial" w:hAnsi="Arial" w:cs="Arial"/>
          <w:spacing w:val="-2"/>
          <w:lang w:val="es"/>
        </w:rPr>
        <w:t xml:space="preserve"> se</w:t>
      </w:r>
      <w:r w:rsidRPr="00711A66">
        <w:rPr>
          <w:rFonts w:ascii="Arial" w:hAnsi="Arial" w:cs="Arial"/>
          <w:spacing w:val="-2"/>
          <w:lang w:val="es"/>
        </w:rPr>
        <w:t xml:space="preserve"> responsabiliza de que los insumos</w:t>
      </w:r>
      <w:r>
        <w:rPr>
          <w:rFonts w:ascii="Arial" w:hAnsi="Arial" w:cs="Arial"/>
          <w:spacing w:val="-2"/>
          <w:lang w:val="es"/>
        </w:rPr>
        <w:t xml:space="preserve"> y equipos</w:t>
      </w:r>
      <w:r w:rsidRPr="00711A66">
        <w:rPr>
          <w:rFonts w:ascii="Arial" w:hAnsi="Arial" w:cs="Arial"/>
          <w:spacing w:val="-2"/>
          <w:lang w:val="es"/>
        </w:rPr>
        <w:t xml:space="preserve"> objeto de esta </w:t>
      </w:r>
      <w:r>
        <w:rPr>
          <w:rFonts w:ascii="Arial" w:hAnsi="Arial" w:cs="Arial"/>
          <w:spacing w:val="-2"/>
          <w:lang w:val="es"/>
        </w:rPr>
        <w:t>licitación sean</w:t>
      </w:r>
      <w:r w:rsidRPr="00711A66">
        <w:rPr>
          <w:rFonts w:ascii="Arial" w:hAnsi="Arial" w:cs="Arial"/>
          <w:spacing w:val="-2"/>
          <w:lang w:val="es"/>
        </w:rPr>
        <w:t xml:space="preserve"> entregados en estado idóneo y dentro del tiempo señalado </w:t>
      </w:r>
      <w:r>
        <w:rPr>
          <w:rFonts w:ascii="Arial" w:hAnsi="Arial" w:cs="Arial"/>
          <w:spacing w:val="-2"/>
          <w:lang w:val="es"/>
        </w:rPr>
        <w:t>en el plazo de entrega establecido en este contrato</w:t>
      </w:r>
      <w:r w:rsidRPr="00711A66">
        <w:rPr>
          <w:rFonts w:ascii="Arial" w:hAnsi="Arial" w:cs="Arial"/>
          <w:spacing w:val="-2"/>
          <w:lang w:val="es"/>
        </w:rPr>
        <w:t>, haciéndose responsable del transporte, seguros y demás medidas de protección, en el entendido de que se liberarán de dicha responsabilidad una vez emitida la aceptación otorgada por el área requirente.</w:t>
      </w:r>
    </w:p>
    <w:p w:rsidR="006D2C87" w:rsidRPr="00711A66" w:rsidRDefault="006D2C87" w:rsidP="006D2C87">
      <w:pPr>
        <w:widowControl w:val="0"/>
        <w:tabs>
          <w:tab w:val="left" w:pos="0"/>
        </w:tabs>
        <w:suppressAutoHyphens/>
        <w:autoSpaceDE w:val="0"/>
        <w:autoSpaceDN w:val="0"/>
        <w:jc w:val="both"/>
        <w:textAlignment w:val="baseline"/>
        <w:rPr>
          <w:rFonts w:ascii="Arial" w:hAnsi="Arial" w:cs="Arial"/>
          <w:spacing w:val="-2"/>
          <w:lang w:val="es"/>
        </w:rPr>
      </w:pPr>
      <w:r w:rsidRPr="00711A66">
        <w:rPr>
          <w:rFonts w:ascii="Arial" w:hAnsi="Arial" w:cs="Arial"/>
          <w:spacing w:val="-2"/>
          <w:lang w:val="es"/>
        </w:rPr>
        <w:t>A la entrega de los</w:t>
      </w:r>
      <w:r>
        <w:rPr>
          <w:rFonts w:ascii="Arial" w:hAnsi="Arial" w:cs="Arial"/>
          <w:spacing w:val="-2"/>
          <w:lang w:val="es"/>
        </w:rPr>
        <w:t xml:space="preserve"> </w:t>
      </w:r>
      <w:r w:rsidRPr="00711A66">
        <w:rPr>
          <w:rFonts w:ascii="Arial" w:hAnsi="Arial" w:cs="Arial"/>
          <w:spacing w:val="-2"/>
          <w:lang w:val="es"/>
        </w:rPr>
        <w:t>insumos</w:t>
      </w:r>
      <w:r>
        <w:rPr>
          <w:rFonts w:ascii="Arial" w:hAnsi="Arial" w:cs="Arial"/>
          <w:spacing w:val="-2"/>
          <w:lang w:val="es"/>
        </w:rPr>
        <w:t xml:space="preserve"> y equipos</w:t>
      </w:r>
      <w:r w:rsidRPr="00711A66">
        <w:rPr>
          <w:rFonts w:ascii="Arial" w:hAnsi="Arial" w:cs="Arial"/>
          <w:spacing w:val="-2"/>
          <w:lang w:val="es"/>
        </w:rPr>
        <w:t>, deberá estar presente un representante de la empresa que junto con el representante del área requirente verificará que se haya cumplido con lo contratado, levantándose un acta de entrega-recepción al finalizar este acto.</w:t>
      </w:r>
    </w:p>
    <w:p w:rsidR="006D2C87" w:rsidRPr="00711A66" w:rsidRDefault="006D2C87" w:rsidP="006D2C87">
      <w:pPr>
        <w:widowControl w:val="0"/>
        <w:tabs>
          <w:tab w:val="left" w:pos="0"/>
        </w:tabs>
        <w:suppressAutoHyphens/>
        <w:autoSpaceDE w:val="0"/>
        <w:autoSpaceDN w:val="0"/>
        <w:jc w:val="both"/>
        <w:textAlignment w:val="baseline"/>
        <w:rPr>
          <w:rFonts w:ascii="Arial" w:hAnsi="Arial" w:cs="Arial"/>
          <w:spacing w:val="-2"/>
          <w:lang w:val="es"/>
        </w:rPr>
      </w:pPr>
      <w:r w:rsidRPr="006D2C87">
        <w:rPr>
          <w:rFonts w:ascii="Arial" w:hAnsi="Arial" w:cs="Arial"/>
          <w:b/>
          <w:spacing w:val="-2"/>
          <w:lang w:val="es"/>
        </w:rPr>
        <w:t>“El Prov</w:t>
      </w:r>
      <w:r>
        <w:rPr>
          <w:rFonts w:ascii="Arial" w:hAnsi="Arial" w:cs="Arial"/>
          <w:b/>
          <w:spacing w:val="-2"/>
          <w:lang w:val="es"/>
        </w:rPr>
        <w:t>e</w:t>
      </w:r>
      <w:r w:rsidRPr="006D2C87">
        <w:rPr>
          <w:rFonts w:ascii="Arial" w:hAnsi="Arial" w:cs="Arial"/>
          <w:b/>
          <w:spacing w:val="-2"/>
          <w:lang w:val="es"/>
        </w:rPr>
        <w:t>edor”</w:t>
      </w:r>
      <w:r>
        <w:rPr>
          <w:rFonts w:ascii="Arial" w:hAnsi="Arial" w:cs="Arial"/>
          <w:b/>
          <w:spacing w:val="-2"/>
          <w:lang w:val="es"/>
        </w:rPr>
        <w:t xml:space="preserve"> </w:t>
      </w:r>
      <w:r w:rsidRPr="00711A66">
        <w:rPr>
          <w:rFonts w:ascii="Arial" w:hAnsi="Arial" w:cs="Arial"/>
          <w:spacing w:val="-2"/>
          <w:lang w:val="es"/>
        </w:rPr>
        <w:t>deberá cubrir todos los seguros que requieran los insumos</w:t>
      </w:r>
      <w:r>
        <w:rPr>
          <w:rFonts w:ascii="Arial" w:hAnsi="Arial" w:cs="Arial"/>
          <w:spacing w:val="-2"/>
          <w:lang w:val="es"/>
        </w:rPr>
        <w:t xml:space="preserve"> y equipos</w:t>
      </w:r>
      <w:r w:rsidRPr="00711A66">
        <w:rPr>
          <w:rFonts w:ascii="Arial" w:hAnsi="Arial" w:cs="Arial"/>
          <w:spacing w:val="-2"/>
          <w:lang w:val="es"/>
        </w:rPr>
        <w:t>, hasta el momento de la aceptación firmada por los Servicios de Salud de Sinaloa.</w:t>
      </w:r>
    </w:p>
    <w:p w:rsidR="006D2C87" w:rsidRDefault="006D2C87" w:rsidP="006D2C87">
      <w:pPr>
        <w:widowControl w:val="0"/>
        <w:tabs>
          <w:tab w:val="left" w:pos="0"/>
        </w:tabs>
        <w:suppressAutoHyphens/>
        <w:autoSpaceDE w:val="0"/>
        <w:autoSpaceDN w:val="0"/>
        <w:jc w:val="both"/>
        <w:textAlignment w:val="baseline"/>
        <w:rPr>
          <w:rFonts w:ascii="Arial" w:hAnsi="Arial" w:cs="Arial"/>
          <w:spacing w:val="-2"/>
          <w:lang w:val="es"/>
        </w:rPr>
      </w:pPr>
      <w:r w:rsidRPr="006D2C87">
        <w:rPr>
          <w:rFonts w:ascii="Arial" w:hAnsi="Arial" w:cs="Arial"/>
          <w:b/>
          <w:spacing w:val="-2"/>
          <w:lang w:val="es"/>
        </w:rPr>
        <w:t>“El Prov</w:t>
      </w:r>
      <w:r>
        <w:rPr>
          <w:rFonts w:ascii="Arial" w:hAnsi="Arial" w:cs="Arial"/>
          <w:b/>
          <w:spacing w:val="-2"/>
          <w:lang w:val="es"/>
        </w:rPr>
        <w:t>e</w:t>
      </w:r>
      <w:r w:rsidRPr="006D2C87">
        <w:rPr>
          <w:rFonts w:ascii="Arial" w:hAnsi="Arial" w:cs="Arial"/>
          <w:b/>
          <w:spacing w:val="-2"/>
          <w:lang w:val="es"/>
        </w:rPr>
        <w:t>edor”</w:t>
      </w:r>
      <w:r>
        <w:rPr>
          <w:rFonts w:ascii="Arial" w:hAnsi="Arial" w:cs="Arial"/>
          <w:b/>
          <w:spacing w:val="-2"/>
          <w:lang w:val="es"/>
        </w:rPr>
        <w:t xml:space="preserve"> </w:t>
      </w:r>
      <w:r w:rsidRPr="00711A66">
        <w:rPr>
          <w:rFonts w:ascii="Arial" w:hAnsi="Arial" w:cs="Arial"/>
          <w:spacing w:val="-2"/>
          <w:lang w:val="es"/>
        </w:rPr>
        <w:t xml:space="preserve">se responsabilizará expresamente en los casos en que se infrinjan derechos de autor, patente o marcas, quedando liberado de ello </w:t>
      </w:r>
      <w:r>
        <w:rPr>
          <w:rFonts w:ascii="Arial" w:hAnsi="Arial" w:cs="Arial"/>
          <w:b/>
        </w:rPr>
        <w:t>“Los Servicios de Salud”</w:t>
      </w:r>
      <w:r w:rsidRPr="00711A66">
        <w:rPr>
          <w:rFonts w:ascii="Arial" w:hAnsi="Arial" w:cs="Arial"/>
          <w:spacing w:val="-2"/>
          <w:lang w:val="es"/>
        </w:rPr>
        <w:t>.</w:t>
      </w:r>
    </w:p>
    <w:p w:rsidR="00D012DF" w:rsidRDefault="00D012DF" w:rsidP="00D012DF">
      <w:pPr>
        <w:spacing w:after="0" w:line="276" w:lineRule="auto"/>
        <w:jc w:val="both"/>
        <w:rPr>
          <w:rFonts w:ascii="Arial" w:eastAsia="Times New Roman" w:hAnsi="Arial" w:cs="Arial"/>
          <w:b/>
          <w:bCs/>
          <w:lang w:eastAsia="es-ES"/>
        </w:rPr>
      </w:pPr>
      <w:r>
        <w:rPr>
          <w:rFonts w:ascii="Arial" w:eastAsia="Times New Roman" w:hAnsi="Arial" w:cs="Arial"/>
          <w:b/>
          <w:bCs/>
          <w:lang w:eastAsia="es-ES"/>
        </w:rPr>
        <w:t xml:space="preserve">QUINTA. - </w:t>
      </w:r>
      <w:r w:rsidRPr="00852963">
        <w:rPr>
          <w:rFonts w:ascii="Arial" w:eastAsia="Times New Roman" w:hAnsi="Arial" w:cs="Arial"/>
          <w:b/>
          <w:bCs/>
          <w:lang w:eastAsia="es-ES"/>
        </w:rPr>
        <w:t xml:space="preserve">Garantías </w:t>
      </w:r>
    </w:p>
    <w:p w:rsidR="00D012DF" w:rsidRDefault="00D012DF" w:rsidP="00D012DF">
      <w:pPr>
        <w:spacing w:after="0" w:line="276" w:lineRule="auto"/>
        <w:jc w:val="both"/>
        <w:rPr>
          <w:rFonts w:ascii="Arial" w:eastAsia="Times New Roman" w:hAnsi="Arial" w:cs="Arial"/>
          <w:bCs/>
          <w:lang w:eastAsia="es-ES"/>
        </w:rPr>
      </w:pPr>
    </w:p>
    <w:p w:rsidR="00D012DF" w:rsidRPr="00997C51" w:rsidRDefault="00D012DF" w:rsidP="00D012DF">
      <w:pPr>
        <w:numPr>
          <w:ilvl w:val="0"/>
          <w:numId w:val="6"/>
        </w:numPr>
        <w:spacing w:after="0" w:line="240" w:lineRule="auto"/>
        <w:jc w:val="both"/>
        <w:rPr>
          <w:rFonts w:ascii="Arial" w:eastAsia="Times New Roman" w:hAnsi="Arial" w:cs="Arial"/>
          <w:color w:val="000000"/>
          <w:lang w:val="es-ES" w:eastAsia="es-MX"/>
        </w:rPr>
      </w:pPr>
      <w:r w:rsidRPr="00997C51">
        <w:rPr>
          <w:rFonts w:ascii="Arial" w:eastAsia="Times New Roman" w:hAnsi="Arial" w:cs="Arial"/>
          <w:color w:val="000000"/>
          <w:lang w:val="es-ES" w:eastAsia="es-MX"/>
        </w:rPr>
        <w:t>Para el cumplimiento del Contrato.</w:t>
      </w:r>
    </w:p>
    <w:p w:rsidR="00D012DF" w:rsidRPr="00997C51" w:rsidRDefault="00D012DF" w:rsidP="00D012DF">
      <w:pPr>
        <w:spacing w:after="0" w:line="240" w:lineRule="auto"/>
        <w:ind w:left="709" w:hanging="709"/>
        <w:jc w:val="both"/>
        <w:rPr>
          <w:rFonts w:ascii="Arial" w:eastAsia="Times New Roman" w:hAnsi="Arial" w:cs="Arial"/>
          <w:bCs/>
          <w:snapToGrid w:val="0"/>
          <w:lang w:val="es-ES_tradnl" w:eastAsia="es-ES"/>
        </w:rPr>
      </w:pPr>
    </w:p>
    <w:p w:rsidR="00D012DF" w:rsidRPr="00997C51" w:rsidRDefault="00D012DF" w:rsidP="00D012DF">
      <w:pPr>
        <w:spacing w:after="0" w:line="240" w:lineRule="auto"/>
        <w:jc w:val="both"/>
        <w:rPr>
          <w:rFonts w:ascii="Arial" w:eastAsia="Times New Roman" w:hAnsi="Arial" w:cs="Arial"/>
          <w:bCs/>
          <w:snapToGrid w:val="0"/>
          <w:lang w:val="es-ES_tradnl" w:eastAsia="es-ES"/>
        </w:rPr>
      </w:pPr>
      <w:r w:rsidRPr="00997C51">
        <w:rPr>
          <w:rFonts w:ascii="Arial" w:eastAsia="Times New Roman" w:hAnsi="Arial" w:cs="Arial"/>
          <w:bCs/>
          <w:snapToGrid w:val="0"/>
          <w:lang w:val="es-ES_tradnl" w:eastAsia="es-ES"/>
        </w:rPr>
        <w:t xml:space="preserve">La garantía deberá constituirse por </w:t>
      </w:r>
      <w:r w:rsidRPr="00997C51">
        <w:rPr>
          <w:rFonts w:ascii="Arial" w:eastAsia="Times New Roman" w:hAnsi="Arial" w:cs="Arial"/>
          <w:b/>
          <w:bCs/>
          <w:snapToGrid w:val="0"/>
          <w:lang w:val="es-ES_tradnl" w:eastAsia="es-ES"/>
        </w:rPr>
        <w:t>“El Proveedor”</w:t>
      </w:r>
      <w:r w:rsidRPr="00997C51">
        <w:rPr>
          <w:rFonts w:ascii="Arial" w:eastAsia="Times New Roman" w:hAnsi="Arial" w:cs="Arial"/>
          <w:bCs/>
          <w:snapToGrid w:val="0"/>
          <w:lang w:val="es-ES_tradnl" w:eastAsia="es-ES"/>
        </w:rPr>
        <w:t xml:space="preserve"> fianza expedida por una Institución debidamente autorizada en los términos de la Ley de Instituciones de Seguros y Fianzas, en moneda nacional (peso mexicano), por un importe del 10% (diez por ciento) del monto total del contrato sin considerar el I.V.A., a favor de los Servicios de Salud de Sinaloa, y deberá contener los siguientes requisitos:</w:t>
      </w:r>
    </w:p>
    <w:p w:rsidR="00D012DF" w:rsidRPr="00997C51" w:rsidRDefault="00D012DF" w:rsidP="00D012DF">
      <w:pPr>
        <w:spacing w:after="0" w:line="240" w:lineRule="auto"/>
        <w:ind w:left="709"/>
        <w:jc w:val="both"/>
        <w:rPr>
          <w:rFonts w:ascii="Arial" w:eastAsia="Times New Roman" w:hAnsi="Arial" w:cs="Arial"/>
          <w:bCs/>
          <w:snapToGrid w:val="0"/>
          <w:lang w:val="es-ES_tradnl" w:eastAsia="es-ES"/>
        </w:rPr>
      </w:pPr>
    </w:p>
    <w:p w:rsidR="00D012DF" w:rsidRPr="00997C51" w:rsidRDefault="00D012DF" w:rsidP="00D012DF">
      <w:pPr>
        <w:numPr>
          <w:ilvl w:val="0"/>
          <w:numId w:val="7"/>
        </w:numPr>
        <w:spacing w:after="0" w:line="240" w:lineRule="auto"/>
        <w:jc w:val="both"/>
        <w:rPr>
          <w:rFonts w:ascii="Arial" w:eastAsia="Times New Roman" w:hAnsi="Arial" w:cs="Arial"/>
          <w:bCs/>
          <w:snapToGrid w:val="0"/>
          <w:lang w:val="es-ES_tradnl" w:eastAsia="es-ES"/>
        </w:rPr>
      </w:pPr>
      <w:r w:rsidRPr="00997C51">
        <w:rPr>
          <w:rFonts w:ascii="Arial" w:eastAsia="Times New Roman" w:hAnsi="Arial" w:cs="Arial"/>
          <w:bCs/>
          <w:snapToGrid w:val="0"/>
          <w:lang w:val="es-ES_tradnl" w:eastAsia="es-ES"/>
        </w:rPr>
        <w:t>Indicación del porcentaje e importe total garantizado con número y letra.</w:t>
      </w:r>
    </w:p>
    <w:p w:rsidR="00D012DF" w:rsidRPr="00997C51" w:rsidRDefault="00D012DF" w:rsidP="00D012DF">
      <w:pPr>
        <w:spacing w:after="0" w:line="240" w:lineRule="auto"/>
        <w:ind w:left="1429"/>
        <w:jc w:val="both"/>
        <w:rPr>
          <w:rFonts w:ascii="Arial" w:eastAsia="Times New Roman" w:hAnsi="Arial" w:cs="Arial"/>
          <w:bCs/>
          <w:snapToGrid w:val="0"/>
          <w:lang w:val="es-ES_tradnl" w:eastAsia="es-ES"/>
        </w:rPr>
      </w:pPr>
    </w:p>
    <w:p w:rsidR="00D012DF" w:rsidRPr="00997C51" w:rsidRDefault="00D012DF" w:rsidP="00D012DF">
      <w:pPr>
        <w:numPr>
          <w:ilvl w:val="0"/>
          <w:numId w:val="7"/>
        </w:numPr>
        <w:spacing w:after="0" w:line="240" w:lineRule="auto"/>
        <w:jc w:val="both"/>
        <w:rPr>
          <w:rFonts w:ascii="Arial" w:eastAsia="Times New Roman" w:hAnsi="Arial" w:cs="Arial"/>
          <w:bCs/>
          <w:snapToGrid w:val="0"/>
          <w:lang w:val="es-ES_tradnl" w:eastAsia="es-ES"/>
        </w:rPr>
      </w:pPr>
      <w:r w:rsidRPr="00997C51">
        <w:rPr>
          <w:rFonts w:ascii="Arial" w:eastAsia="Times New Roman" w:hAnsi="Arial" w:cs="Arial"/>
          <w:bCs/>
          <w:snapToGrid w:val="0"/>
          <w:lang w:val="es-ES_tradnl" w:eastAsia="es-ES"/>
        </w:rPr>
        <w:t>Referencia de que la fianza se otorga atendiendo a todas las estipulaciones contenidas en el contrato.</w:t>
      </w:r>
    </w:p>
    <w:p w:rsidR="00D012DF" w:rsidRDefault="00D012DF" w:rsidP="00D012DF">
      <w:pPr>
        <w:spacing w:after="0" w:line="240" w:lineRule="auto"/>
        <w:ind w:left="1429"/>
        <w:jc w:val="both"/>
        <w:rPr>
          <w:rFonts w:ascii="Arial" w:eastAsia="Times New Roman" w:hAnsi="Arial" w:cs="Arial"/>
          <w:bCs/>
          <w:snapToGrid w:val="0"/>
          <w:lang w:val="es-ES_tradnl" w:eastAsia="es-ES"/>
        </w:rPr>
      </w:pPr>
    </w:p>
    <w:p w:rsidR="00D012DF" w:rsidRPr="00997C51" w:rsidRDefault="00D012DF" w:rsidP="00D012DF">
      <w:pPr>
        <w:numPr>
          <w:ilvl w:val="0"/>
          <w:numId w:val="7"/>
        </w:numPr>
        <w:spacing w:after="0" w:line="240" w:lineRule="auto"/>
        <w:jc w:val="both"/>
        <w:rPr>
          <w:rFonts w:ascii="Arial" w:eastAsia="Times New Roman" w:hAnsi="Arial" w:cs="Arial"/>
          <w:bCs/>
          <w:snapToGrid w:val="0"/>
          <w:lang w:val="es-ES_tradnl" w:eastAsia="es-ES"/>
        </w:rPr>
      </w:pPr>
      <w:r w:rsidRPr="00997C51">
        <w:rPr>
          <w:rFonts w:ascii="Arial" w:eastAsia="Times New Roman" w:hAnsi="Arial" w:cs="Arial"/>
          <w:bCs/>
          <w:snapToGrid w:val="0"/>
          <w:lang w:val="es-ES_tradnl" w:eastAsia="es-ES"/>
        </w:rPr>
        <w:t>La información correspondiente al número de contrato y/o pedido, su fecha de firma, así como la especificación de las obligaciones garantizadas.</w:t>
      </w:r>
    </w:p>
    <w:p w:rsidR="00D012DF" w:rsidRDefault="00D012DF" w:rsidP="00D012DF">
      <w:pPr>
        <w:spacing w:after="0" w:line="240" w:lineRule="auto"/>
        <w:ind w:left="1429"/>
        <w:jc w:val="both"/>
        <w:rPr>
          <w:rFonts w:ascii="Arial" w:eastAsia="Times New Roman" w:hAnsi="Arial" w:cs="Arial"/>
          <w:bCs/>
          <w:snapToGrid w:val="0"/>
          <w:lang w:val="es-ES_tradnl" w:eastAsia="es-ES"/>
        </w:rPr>
      </w:pPr>
    </w:p>
    <w:p w:rsidR="00D012DF" w:rsidRPr="00997C51" w:rsidRDefault="00D012DF" w:rsidP="00D012DF">
      <w:pPr>
        <w:numPr>
          <w:ilvl w:val="0"/>
          <w:numId w:val="7"/>
        </w:numPr>
        <w:spacing w:after="0" w:line="240" w:lineRule="auto"/>
        <w:jc w:val="both"/>
        <w:rPr>
          <w:rFonts w:ascii="Arial" w:eastAsia="Times New Roman" w:hAnsi="Arial" w:cs="Arial"/>
          <w:bCs/>
          <w:snapToGrid w:val="0"/>
          <w:lang w:val="es-ES_tradnl" w:eastAsia="es-ES"/>
        </w:rPr>
      </w:pPr>
      <w:r w:rsidRPr="00997C51">
        <w:rPr>
          <w:rFonts w:ascii="Arial" w:eastAsia="Times New Roman" w:hAnsi="Arial" w:cs="Arial"/>
          <w:bCs/>
          <w:snapToGrid w:val="0"/>
          <w:lang w:val="es-ES_tradnl" w:eastAsia="es-ES"/>
        </w:rPr>
        <w:t xml:space="preserve">El señalamiento de la denominación o nombre de </w:t>
      </w:r>
      <w:r w:rsidRPr="00997C51">
        <w:rPr>
          <w:rFonts w:ascii="Arial" w:eastAsia="Times New Roman" w:hAnsi="Arial" w:cs="Arial"/>
          <w:b/>
          <w:snapToGrid w:val="0"/>
          <w:szCs w:val="20"/>
          <w:lang w:val="es-ES_tradnl" w:eastAsia="es-ES"/>
        </w:rPr>
        <w:t>“</w:t>
      </w:r>
      <w:r w:rsidRPr="00852963">
        <w:rPr>
          <w:rFonts w:ascii="Arial" w:eastAsia="Times New Roman" w:hAnsi="Arial" w:cs="Arial"/>
          <w:b/>
          <w:bCs/>
          <w:lang w:eastAsia="es-ES"/>
        </w:rPr>
        <w:t>El Proveedor</w:t>
      </w:r>
      <w:r w:rsidRPr="00997C51">
        <w:rPr>
          <w:rFonts w:ascii="Arial" w:eastAsia="Times New Roman" w:hAnsi="Arial" w:cs="Arial"/>
          <w:b/>
          <w:snapToGrid w:val="0"/>
          <w:szCs w:val="20"/>
          <w:lang w:val="es-ES_tradnl" w:eastAsia="es-ES"/>
        </w:rPr>
        <w:t>”</w:t>
      </w:r>
      <w:r w:rsidRPr="00997C51">
        <w:rPr>
          <w:rFonts w:ascii="Arial" w:eastAsia="Times New Roman" w:hAnsi="Arial" w:cs="Arial"/>
          <w:bCs/>
          <w:snapToGrid w:val="0"/>
          <w:lang w:val="es-ES_tradnl" w:eastAsia="es-ES"/>
        </w:rPr>
        <w:t>, domicilio fiscal, registro federal de contribuyentes.</w:t>
      </w:r>
    </w:p>
    <w:p w:rsidR="00D012DF" w:rsidRDefault="00D012DF" w:rsidP="00D012DF">
      <w:pPr>
        <w:spacing w:after="0" w:line="240" w:lineRule="auto"/>
        <w:ind w:left="1429"/>
        <w:jc w:val="both"/>
        <w:rPr>
          <w:rFonts w:ascii="Arial" w:eastAsia="Times New Roman" w:hAnsi="Arial" w:cs="Arial"/>
          <w:bCs/>
          <w:snapToGrid w:val="0"/>
          <w:lang w:val="es-ES_tradnl" w:eastAsia="es-ES"/>
        </w:rPr>
      </w:pPr>
    </w:p>
    <w:p w:rsidR="00D012DF" w:rsidRDefault="00D012DF" w:rsidP="00D012DF">
      <w:pPr>
        <w:numPr>
          <w:ilvl w:val="0"/>
          <w:numId w:val="7"/>
        </w:numPr>
        <w:spacing w:after="0" w:line="240" w:lineRule="auto"/>
        <w:jc w:val="both"/>
        <w:rPr>
          <w:rFonts w:ascii="Arial" w:eastAsia="Times New Roman" w:hAnsi="Arial" w:cs="Arial"/>
          <w:bCs/>
          <w:snapToGrid w:val="0"/>
          <w:lang w:val="es-ES_tradnl" w:eastAsia="es-ES"/>
        </w:rPr>
      </w:pPr>
      <w:r w:rsidRPr="00997C51">
        <w:rPr>
          <w:rFonts w:ascii="Arial" w:eastAsia="Times New Roman" w:hAnsi="Arial" w:cs="Arial"/>
          <w:bCs/>
          <w:snapToGrid w:val="0"/>
          <w:lang w:val="es-ES_tradnl" w:eastAsia="es-ES"/>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rsidR="00D012DF" w:rsidRPr="00997C51" w:rsidRDefault="00D012DF" w:rsidP="00D012DF">
      <w:pPr>
        <w:spacing w:after="0" w:line="240" w:lineRule="auto"/>
        <w:jc w:val="both"/>
        <w:rPr>
          <w:rFonts w:ascii="Arial" w:eastAsia="Times New Roman" w:hAnsi="Arial" w:cs="Arial"/>
          <w:bCs/>
          <w:snapToGrid w:val="0"/>
          <w:lang w:val="es-ES_tradnl" w:eastAsia="es-ES"/>
        </w:rPr>
      </w:pPr>
    </w:p>
    <w:p w:rsidR="00D012DF" w:rsidRDefault="00D012DF" w:rsidP="00D012DF">
      <w:pPr>
        <w:numPr>
          <w:ilvl w:val="0"/>
          <w:numId w:val="7"/>
        </w:numPr>
        <w:spacing w:after="0" w:line="240" w:lineRule="auto"/>
        <w:jc w:val="both"/>
        <w:rPr>
          <w:rFonts w:ascii="Arial" w:eastAsia="Times New Roman" w:hAnsi="Arial" w:cs="Arial"/>
          <w:bCs/>
          <w:snapToGrid w:val="0"/>
          <w:lang w:val="es-ES_tradnl" w:eastAsia="es-ES"/>
        </w:rPr>
      </w:pPr>
      <w:r w:rsidRPr="00997C51">
        <w:rPr>
          <w:rFonts w:ascii="Arial" w:eastAsia="Times New Roman" w:hAnsi="Arial" w:cs="Arial"/>
          <w:bCs/>
          <w:snapToGrid w:val="0"/>
          <w:lang w:val="es-ES_tradnl" w:eastAsia="es-ES"/>
        </w:rPr>
        <w:t>La condición de que la fianza solo podrá ser cancelada cuando así lo autorice expresamente y por escrito los Servicios de Salud de Sinaloa.</w:t>
      </w:r>
    </w:p>
    <w:p w:rsidR="00D012DF" w:rsidRPr="00997C51" w:rsidRDefault="00D012DF" w:rsidP="00D012DF">
      <w:pPr>
        <w:spacing w:after="0" w:line="240" w:lineRule="auto"/>
        <w:jc w:val="both"/>
        <w:rPr>
          <w:rFonts w:ascii="Arial" w:eastAsia="Times New Roman" w:hAnsi="Arial" w:cs="Arial"/>
          <w:bCs/>
          <w:snapToGrid w:val="0"/>
          <w:lang w:val="es-ES_tradnl" w:eastAsia="es-ES"/>
        </w:rPr>
      </w:pPr>
    </w:p>
    <w:p w:rsidR="00D012DF" w:rsidRPr="00997C51" w:rsidRDefault="00D012DF" w:rsidP="00D012DF">
      <w:pPr>
        <w:numPr>
          <w:ilvl w:val="0"/>
          <w:numId w:val="7"/>
        </w:numPr>
        <w:spacing w:after="0" w:line="240" w:lineRule="auto"/>
        <w:jc w:val="both"/>
        <w:rPr>
          <w:rFonts w:ascii="Arial" w:eastAsia="Times New Roman" w:hAnsi="Arial" w:cs="Arial"/>
          <w:bCs/>
          <w:snapToGrid w:val="0"/>
          <w:lang w:val="es-ES_tradnl" w:eastAsia="es-ES"/>
        </w:rPr>
      </w:pPr>
      <w:r w:rsidRPr="00997C51">
        <w:rPr>
          <w:rFonts w:ascii="Arial" w:eastAsia="Times New Roman" w:hAnsi="Arial" w:cs="Arial"/>
          <w:bCs/>
          <w:snapToGrid w:val="0"/>
          <w:lang w:val="es-ES_tradnl" w:eastAsia="es-ES"/>
        </w:rPr>
        <w:t xml:space="preserve">El señalamiento de que esta garantía estará vigente en los casos en que Servicios de Salud de Sinaloa, en el contrato otorgue prórrogas o esperas a </w:t>
      </w:r>
      <w:r w:rsidRPr="00997C51">
        <w:rPr>
          <w:rFonts w:ascii="Arial" w:eastAsia="Times New Roman" w:hAnsi="Arial" w:cs="Arial"/>
          <w:b/>
          <w:snapToGrid w:val="0"/>
          <w:szCs w:val="20"/>
          <w:lang w:val="es-ES_tradnl" w:eastAsia="es-ES"/>
        </w:rPr>
        <w:t>“</w:t>
      </w:r>
      <w:r w:rsidRPr="00852963">
        <w:rPr>
          <w:rFonts w:ascii="Arial" w:eastAsia="Times New Roman" w:hAnsi="Arial" w:cs="Arial"/>
          <w:b/>
          <w:bCs/>
          <w:lang w:eastAsia="es-ES"/>
        </w:rPr>
        <w:t>El Proveedor</w:t>
      </w:r>
      <w:r w:rsidRPr="00997C51">
        <w:rPr>
          <w:rFonts w:ascii="Arial" w:eastAsia="Times New Roman" w:hAnsi="Arial" w:cs="Arial"/>
          <w:b/>
          <w:snapToGrid w:val="0"/>
          <w:szCs w:val="20"/>
          <w:lang w:val="es-ES_tradnl" w:eastAsia="es-ES"/>
        </w:rPr>
        <w:t>”</w:t>
      </w:r>
      <w:r w:rsidRPr="00997C51">
        <w:rPr>
          <w:rFonts w:ascii="Arial" w:eastAsia="Times New Roman" w:hAnsi="Arial" w:cs="Arial"/>
          <w:snapToGrid w:val="0"/>
          <w:szCs w:val="20"/>
          <w:lang w:val="es-ES_tradnl" w:eastAsia="es-ES"/>
        </w:rPr>
        <w:t xml:space="preserve"> </w:t>
      </w:r>
      <w:r w:rsidRPr="00997C51">
        <w:rPr>
          <w:rFonts w:ascii="Arial" w:eastAsia="Times New Roman" w:hAnsi="Arial" w:cs="Arial"/>
          <w:bCs/>
          <w:snapToGrid w:val="0"/>
          <w:lang w:val="es-ES_tradnl" w:eastAsia="es-ES"/>
        </w:rPr>
        <w:t>o fiado, para el cumplimiento de sus obligaciones, así como durante la substanciación de todos los recursos legales o juicios que se interpongan en relación con este contrato hasta que se pronuncie resolución definitiva por autoridad competente, salvo que las partes otorguen el finiquito, de forma tal que su vigencia no podrá acotarse en razón del plazo de ejecución del contrato principal o fuente de las obligaciones o cualquier otra circunstancia.</w:t>
      </w:r>
    </w:p>
    <w:p w:rsidR="00D012DF" w:rsidRPr="00997C51" w:rsidRDefault="00D012DF" w:rsidP="00D012DF">
      <w:pPr>
        <w:spacing w:after="0" w:line="240" w:lineRule="auto"/>
        <w:ind w:left="1429"/>
        <w:jc w:val="both"/>
        <w:rPr>
          <w:rFonts w:ascii="Arial" w:eastAsia="Times New Roman" w:hAnsi="Arial" w:cs="Arial"/>
          <w:b/>
          <w:bCs/>
          <w:snapToGrid w:val="0"/>
          <w:lang w:val="es-ES_tradnl" w:eastAsia="es-ES"/>
        </w:rPr>
      </w:pPr>
    </w:p>
    <w:p w:rsidR="00D012DF" w:rsidRDefault="00D012DF" w:rsidP="00D012DF">
      <w:pPr>
        <w:numPr>
          <w:ilvl w:val="0"/>
          <w:numId w:val="7"/>
        </w:numPr>
        <w:spacing w:after="0" w:line="240" w:lineRule="auto"/>
        <w:jc w:val="both"/>
        <w:rPr>
          <w:rFonts w:ascii="Arial" w:eastAsia="Times New Roman" w:hAnsi="Arial" w:cs="Arial"/>
          <w:b/>
          <w:bCs/>
          <w:snapToGrid w:val="0"/>
          <w:lang w:val="es-ES_tradnl" w:eastAsia="es-ES"/>
        </w:rPr>
      </w:pPr>
      <w:r w:rsidRPr="00997C51">
        <w:rPr>
          <w:rFonts w:ascii="Arial" w:eastAsia="Times New Roman" w:hAnsi="Arial" w:cs="Arial"/>
          <w:bCs/>
          <w:snapToGrid w:val="0"/>
          <w:lang w:val="es-ES_tradnl" w:eastAsia="es-ES"/>
        </w:rPr>
        <w:t xml:space="preserve">Señalar el domicilio de la afianzadora en esta localidad para oír y recibir notificaciones de </w:t>
      </w:r>
      <w:r w:rsidRPr="00997C51">
        <w:rPr>
          <w:rFonts w:ascii="Arial" w:eastAsia="Times New Roman" w:hAnsi="Arial" w:cs="Arial"/>
          <w:b/>
          <w:bCs/>
          <w:snapToGrid w:val="0"/>
          <w:lang w:val="es-ES_tradnl" w:eastAsia="es-ES"/>
        </w:rPr>
        <w:t>“Los Servicios de Salud”.</w:t>
      </w:r>
    </w:p>
    <w:p w:rsidR="00D012DF" w:rsidRPr="00997C51" w:rsidRDefault="00D012DF" w:rsidP="00D012DF">
      <w:pPr>
        <w:spacing w:after="0" w:line="240" w:lineRule="auto"/>
        <w:jc w:val="both"/>
        <w:rPr>
          <w:rFonts w:ascii="Arial" w:eastAsia="Times New Roman" w:hAnsi="Arial" w:cs="Arial"/>
          <w:b/>
          <w:bCs/>
          <w:snapToGrid w:val="0"/>
          <w:lang w:val="es-ES_tradnl" w:eastAsia="es-ES"/>
        </w:rPr>
      </w:pPr>
    </w:p>
    <w:p w:rsidR="00D012DF" w:rsidRDefault="00D012DF" w:rsidP="00D012DF">
      <w:pPr>
        <w:numPr>
          <w:ilvl w:val="0"/>
          <w:numId w:val="7"/>
        </w:numPr>
        <w:spacing w:after="0" w:line="240" w:lineRule="auto"/>
        <w:jc w:val="both"/>
        <w:rPr>
          <w:rFonts w:ascii="Arial" w:eastAsia="Times New Roman" w:hAnsi="Arial" w:cs="Arial"/>
          <w:bCs/>
          <w:snapToGrid w:val="0"/>
          <w:lang w:val="es-ES_tradnl" w:eastAsia="es-ES"/>
        </w:rPr>
      </w:pPr>
      <w:r w:rsidRPr="00997C51">
        <w:rPr>
          <w:rFonts w:ascii="Arial" w:eastAsia="Times New Roman" w:hAnsi="Arial" w:cs="Arial"/>
          <w:bCs/>
          <w:snapToGrid w:val="0"/>
          <w:lang w:val="es-ES_tradnl" w:eastAsia="es-ES"/>
        </w:rPr>
        <w:t>La Institución de Fianzas acepta expresamente someterse al procedimiento de ejecución establecido en la Ley de Instituciones de Seguros y Fianzas, para la efectividad de la presente garantía, procedimiento al que también se sujetará para el caso de cobro de intereses que prevé el mismo ordenamiento legal, por pago extemporáneo del importe de la póliza de fianza requerida.</w:t>
      </w:r>
    </w:p>
    <w:p w:rsidR="00D012DF" w:rsidRPr="00997C51" w:rsidRDefault="00D012DF" w:rsidP="00D012DF">
      <w:pPr>
        <w:spacing w:after="0" w:line="240" w:lineRule="auto"/>
        <w:jc w:val="both"/>
        <w:rPr>
          <w:rFonts w:ascii="Arial" w:eastAsia="Times New Roman" w:hAnsi="Arial" w:cs="Arial"/>
          <w:bCs/>
          <w:snapToGrid w:val="0"/>
          <w:lang w:val="es-ES_tradnl" w:eastAsia="es-ES"/>
        </w:rPr>
      </w:pPr>
    </w:p>
    <w:p w:rsidR="00D012DF" w:rsidRPr="00997C51" w:rsidRDefault="00D012DF" w:rsidP="00D012DF">
      <w:pPr>
        <w:numPr>
          <w:ilvl w:val="0"/>
          <w:numId w:val="7"/>
        </w:numPr>
        <w:spacing w:after="0" w:line="240" w:lineRule="auto"/>
        <w:jc w:val="both"/>
        <w:rPr>
          <w:rFonts w:ascii="Arial" w:eastAsia="Times New Roman" w:hAnsi="Arial" w:cs="Arial"/>
          <w:bCs/>
          <w:snapToGrid w:val="0"/>
          <w:lang w:val="es-ES_tradnl" w:eastAsia="es-ES"/>
        </w:rPr>
      </w:pPr>
      <w:r w:rsidRPr="00997C51">
        <w:rPr>
          <w:rFonts w:ascii="Arial" w:eastAsia="Times New Roman" w:hAnsi="Arial" w:cs="Arial"/>
          <w:bCs/>
          <w:snapToGrid w:val="0"/>
          <w:lang w:val="es-ES_tradnl" w:eastAsia="es-ES"/>
        </w:rPr>
        <w:t xml:space="preserve">Así mismo esta fianza cubre, defectos y vicios ocultos de los servicios y la calidad de los servicios, así como cualquier otra responsabilidad en que hubiere incurrido </w:t>
      </w:r>
      <w:r w:rsidRPr="00997C51">
        <w:rPr>
          <w:rFonts w:ascii="Arial" w:eastAsia="Times New Roman" w:hAnsi="Arial" w:cs="Arial"/>
          <w:b/>
          <w:snapToGrid w:val="0"/>
          <w:szCs w:val="20"/>
          <w:lang w:val="es-ES_tradnl" w:eastAsia="es-ES"/>
        </w:rPr>
        <w:t>“</w:t>
      </w:r>
      <w:r w:rsidRPr="00852963">
        <w:rPr>
          <w:rFonts w:ascii="Arial" w:eastAsia="Times New Roman" w:hAnsi="Arial" w:cs="Arial"/>
          <w:b/>
          <w:bCs/>
          <w:lang w:eastAsia="es-ES"/>
        </w:rPr>
        <w:t>El Proveedor</w:t>
      </w:r>
      <w:r w:rsidRPr="00997C51">
        <w:rPr>
          <w:rFonts w:ascii="Arial" w:eastAsia="Times New Roman" w:hAnsi="Arial" w:cs="Arial"/>
          <w:b/>
          <w:snapToGrid w:val="0"/>
          <w:szCs w:val="20"/>
          <w:lang w:val="es-ES_tradnl" w:eastAsia="es-ES"/>
        </w:rPr>
        <w:t>”</w:t>
      </w:r>
      <w:r w:rsidRPr="00997C51">
        <w:rPr>
          <w:rFonts w:ascii="Arial" w:eastAsia="Times New Roman" w:hAnsi="Arial" w:cs="Arial"/>
          <w:bCs/>
          <w:snapToGrid w:val="0"/>
          <w:lang w:val="es-ES_tradnl" w:eastAsia="es-ES"/>
        </w:rPr>
        <w:t xml:space="preserve">, en los términos señalados en la convocatoria de </w:t>
      </w:r>
      <w:r w:rsidR="00285D6A">
        <w:rPr>
          <w:rFonts w:ascii="Arial" w:eastAsia="Times New Roman" w:hAnsi="Arial" w:cs="Arial"/>
          <w:bCs/>
          <w:snapToGrid w:val="0"/>
          <w:lang w:val="es-ES_tradnl" w:eastAsia="es-ES"/>
        </w:rPr>
        <w:t>Licitación</w:t>
      </w:r>
      <w:r w:rsidRPr="00997C51">
        <w:rPr>
          <w:rFonts w:ascii="Arial" w:eastAsia="Times New Roman" w:hAnsi="Arial" w:cs="Arial"/>
          <w:bCs/>
          <w:snapToGrid w:val="0"/>
          <w:lang w:val="es-ES_tradnl" w:eastAsia="es-ES"/>
        </w:rPr>
        <w:t>, en el contrato respectivo y el Código Civil Federal.</w:t>
      </w:r>
    </w:p>
    <w:p w:rsidR="00D012DF" w:rsidRPr="00997C51" w:rsidRDefault="00D012DF" w:rsidP="00D012DF">
      <w:pPr>
        <w:spacing w:after="0" w:line="240" w:lineRule="auto"/>
        <w:jc w:val="both"/>
        <w:rPr>
          <w:rFonts w:ascii="Arial" w:eastAsia="Times New Roman" w:hAnsi="Arial" w:cs="Arial"/>
          <w:bCs/>
          <w:snapToGrid w:val="0"/>
          <w:lang w:val="es-ES_tradnl" w:eastAsia="es-ES"/>
        </w:rPr>
      </w:pPr>
    </w:p>
    <w:p w:rsidR="00D012DF" w:rsidRPr="00997C51" w:rsidRDefault="00D012DF" w:rsidP="00D012DF">
      <w:pPr>
        <w:spacing w:after="0" w:line="240" w:lineRule="auto"/>
        <w:jc w:val="both"/>
        <w:rPr>
          <w:rFonts w:ascii="Arial" w:eastAsia="Times New Roman" w:hAnsi="Arial" w:cs="Arial"/>
          <w:bCs/>
          <w:snapToGrid w:val="0"/>
          <w:lang w:val="es-ES_tradnl" w:eastAsia="es-ES"/>
        </w:rPr>
      </w:pPr>
      <w:r w:rsidRPr="00997C51">
        <w:rPr>
          <w:rFonts w:ascii="Arial" w:eastAsia="Times New Roman" w:hAnsi="Arial" w:cs="Arial"/>
          <w:bCs/>
          <w:snapToGrid w:val="0"/>
          <w:lang w:val="es-ES_tradnl" w:eastAsia="es-ES"/>
        </w:rPr>
        <w:t xml:space="preserve">La garantía de cumplimiento deberá presentarse dentro de los </w:t>
      </w:r>
      <w:r w:rsidRPr="00997C51">
        <w:rPr>
          <w:rFonts w:ascii="Arial" w:eastAsia="Times New Roman" w:hAnsi="Arial" w:cs="Arial"/>
          <w:b/>
          <w:bCs/>
          <w:snapToGrid w:val="0"/>
          <w:lang w:val="es-ES_tradnl" w:eastAsia="es-ES"/>
        </w:rPr>
        <w:t>10 días hábiles</w:t>
      </w:r>
      <w:r w:rsidRPr="00997C51">
        <w:rPr>
          <w:rFonts w:ascii="Arial" w:eastAsia="Times New Roman" w:hAnsi="Arial" w:cs="Arial"/>
          <w:bCs/>
          <w:snapToGrid w:val="0"/>
          <w:lang w:val="es-ES_tradnl" w:eastAsia="es-ES"/>
        </w:rPr>
        <w:t xml:space="preserve"> posteriores a la firma el contrato y/o pedido en la Subdirección de Recursos Materiales, dependiente de la Dirección Administrativa, ubicada en calle Cerro Montebello número 150 oriente, Colonia Montebello., C.P. 80227, en Culiacán de Rosales, Sinaloa, siendo requisito indispensable su entrega para efectuar el pago respectivo establecido en el presente contrato.</w:t>
      </w:r>
    </w:p>
    <w:p w:rsidR="00D012DF" w:rsidRPr="00997C51" w:rsidRDefault="00D012DF" w:rsidP="00D012DF">
      <w:pPr>
        <w:spacing w:after="0" w:line="240" w:lineRule="auto"/>
        <w:jc w:val="both"/>
        <w:rPr>
          <w:rFonts w:ascii="Arial" w:eastAsia="Times New Roman" w:hAnsi="Arial" w:cs="Arial"/>
          <w:bCs/>
          <w:snapToGrid w:val="0"/>
          <w:lang w:val="es-ES_tradnl" w:eastAsia="es-ES"/>
        </w:rPr>
      </w:pPr>
    </w:p>
    <w:p w:rsidR="00D012DF" w:rsidRDefault="00D012DF" w:rsidP="00D012DF">
      <w:pPr>
        <w:spacing w:after="0" w:line="240" w:lineRule="auto"/>
        <w:jc w:val="both"/>
        <w:rPr>
          <w:rFonts w:ascii="Arial" w:eastAsia="Times New Roman" w:hAnsi="Arial" w:cs="Arial"/>
          <w:bCs/>
          <w:snapToGrid w:val="0"/>
          <w:lang w:val="es-ES_tradnl" w:eastAsia="es-ES"/>
        </w:rPr>
      </w:pPr>
      <w:r w:rsidRPr="00997C51">
        <w:rPr>
          <w:rFonts w:ascii="Arial" w:eastAsia="Times New Roman" w:hAnsi="Arial" w:cs="Arial"/>
          <w:bCs/>
          <w:snapToGrid w:val="0"/>
          <w:lang w:val="es-ES_tradnl" w:eastAsia="es-ES"/>
        </w:rPr>
        <w:t xml:space="preserve">Para liberar la fianza de cumplimiento del contrato de los servicios adjudicados, será requisito indispensable la manifestación expresa y por escrito de </w:t>
      </w:r>
      <w:r w:rsidRPr="00997C51">
        <w:rPr>
          <w:rFonts w:ascii="Arial" w:eastAsia="Times New Roman" w:hAnsi="Arial" w:cs="Arial"/>
          <w:b/>
          <w:bCs/>
          <w:snapToGrid w:val="0"/>
          <w:lang w:val="es-ES_tradnl" w:eastAsia="es-ES"/>
        </w:rPr>
        <w:t>“Los Servicios de Salud”</w:t>
      </w:r>
      <w:r w:rsidRPr="00997C51">
        <w:rPr>
          <w:rFonts w:ascii="Arial" w:eastAsia="Times New Roman" w:hAnsi="Arial" w:cs="Arial"/>
          <w:bCs/>
          <w:snapToGrid w:val="0"/>
          <w:lang w:val="es-ES_tradnl" w:eastAsia="es-ES"/>
        </w:rPr>
        <w:t>.</w:t>
      </w:r>
    </w:p>
    <w:p w:rsidR="006D2C87" w:rsidRDefault="006D2C87" w:rsidP="00D012DF">
      <w:pPr>
        <w:spacing w:after="0" w:line="240" w:lineRule="auto"/>
        <w:jc w:val="both"/>
        <w:rPr>
          <w:rFonts w:ascii="Arial" w:eastAsia="Times New Roman" w:hAnsi="Arial" w:cs="Arial"/>
          <w:bCs/>
          <w:snapToGrid w:val="0"/>
          <w:lang w:val="es-ES_tradnl" w:eastAsia="es-ES"/>
        </w:rPr>
      </w:pPr>
    </w:p>
    <w:p w:rsidR="006D2C87" w:rsidRPr="006D2C87" w:rsidRDefault="006D2C87" w:rsidP="006D2C87">
      <w:pPr>
        <w:spacing w:after="0" w:line="240" w:lineRule="auto"/>
        <w:ind w:firstLine="567"/>
        <w:jc w:val="both"/>
        <w:rPr>
          <w:rFonts w:ascii="Arial" w:eastAsia="Times New Roman" w:hAnsi="Arial" w:cs="Arial"/>
          <w:bCs/>
          <w:snapToGrid w:val="0"/>
          <w:lang w:val="es-ES_tradnl" w:eastAsia="es-ES"/>
        </w:rPr>
      </w:pPr>
      <w:r>
        <w:rPr>
          <w:rFonts w:ascii="Arial" w:eastAsia="Times New Roman" w:hAnsi="Arial" w:cs="Arial"/>
          <w:bCs/>
          <w:snapToGrid w:val="0"/>
          <w:lang w:val="es-ES_tradnl" w:eastAsia="es-ES"/>
        </w:rPr>
        <w:t xml:space="preserve">II.- </w:t>
      </w:r>
      <w:r w:rsidRPr="006D2C87">
        <w:rPr>
          <w:rFonts w:ascii="Arial" w:eastAsia="Times New Roman" w:hAnsi="Arial" w:cs="Arial"/>
          <w:b/>
          <w:bCs/>
          <w:snapToGrid w:val="0"/>
          <w:lang w:val="es-ES_tradnl" w:eastAsia="es-ES"/>
        </w:rPr>
        <w:t>Garantía</w:t>
      </w:r>
      <w:r>
        <w:rPr>
          <w:rFonts w:ascii="Arial" w:hAnsi="Arial" w:cs="Arial"/>
          <w:b/>
          <w:spacing w:val="-2"/>
          <w:lang w:val="es-ES_tradnl"/>
        </w:rPr>
        <w:t xml:space="preserve"> de los insumos y</w:t>
      </w:r>
      <w:r w:rsidRPr="00E57188">
        <w:rPr>
          <w:rFonts w:ascii="Arial" w:hAnsi="Arial" w:cs="Arial"/>
          <w:b/>
          <w:spacing w:val="-2"/>
          <w:lang w:val="es-ES_tradnl"/>
        </w:rPr>
        <w:t xml:space="preserve"> </w:t>
      </w:r>
      <w:r>
        <w:rPr>
          <w:rFonts w:ascii="Arial" w:hAnsi="Arial" w:cs="Arial"/>
          <w:b/>
          <w:spacing w:val="-2"/>
          <w:lang w:val="es-ES_tradnl"/>
        </w:rPr>
        <w:t>equipos médicos.</w:t>
      </w:r>
    </w:p>
    <w:p w:rsidR="006D2C87" w:rsidRDefault="006D2C87" w:rsidP="006D2C87">
      <w:pPr>
        <w:tabs>
          <w:tab w:val="left" w:pos="-720"/>
          <w:tab w:val="left" w:pos="0"/>
        </w:tabs>
        <w:suppressAutoHyphens/>
        <w:jc w:val="both"/>
        <w:rPr>
          <w:rFonts w:ascii="Arial" w:hAnsi="Arial" w:cs="Arial"/>
          <w:spacing w:val="-2"/>
          <w:lang w:val="es-ES_tradnl"/>
        </w:rPr>
      </w:pPr>
    </w:p>
    <w:p w:rsidR="006D2C87" w:rsidRPr="00711A66" w:rsidRDefault="006D2C87" w:rsidP="006D2C87">
      <w:pPr>
        <w:tabs>
          <w:tab w:val="left" w:pos="-720"/>
          <w:tab w:val="left" w:pos="0"/>
        </w:tabs>
        <w:suppressAutoHyphens/>
        <w:jc w:val="both"/>
        <w:rPr>
          <w:rFonts w:ascii="Arial" w:hAnsi="Arial" w:cs="Arial"/>
          <w:spacing w:val="-2"/>
          <w:lang w:val="es-ES_tradnl"/>
        </w:rPr>
      </w:pPr>
      <w:r w:rsidRPr="006D2C87">
        <w:rPr>
          <w:rFonts w:ascii="Arial" w:hAnsi="Arial" w:cs="Arial"/>
          <w:b/>
          <w:spacing w:val="-2"/>
          <w:lang w:val="es-ES_tradnl"/>
        </w:rPr>
        <w:t>“El Proveedor”</w:t>
      </w:r>
      <w:r w:rsidRPr="00711A66">
        <w:rPr>
          <w:rFonts w:ascii="Arial" w:hAnsi="Arial" w:cs="Arial"/>
          <w:spacing w:val="-2"/>
          <w:lang w:val="es-ES_tradnl"/>
        </w:rPr>
        <w:t xml:space="preserve"> deberá de presentar como garantía una carta firmada por el propietario o representante legal de la empresa que participa en la que indique que está respaldando la propuesta, señalando en la misma que los </w:t>
      </w:r>
      <w:r>
        <w:rPr>
          <w:rFonts w:ascii="Arial" w:hAnsi="Arial" w:cs="Arial"/>
          <w:spacing w:val="-2"/>
          <w:lang w:val="es-ES_tradnl"/>
        </w:rPr>
        <w:t>insumos y equipos</w:t>
      </w:r>
      <w:r w:rsidRPr="00711A66">
        <w:rPr>
          <w:rFonts w:ascii="Arial" w:hAnsi="Arial" w:cs="Arial"/>
          <w:spacing w:val="-2"/>
          <w:lang w:val="es-ES_tradnl"/>
        </w:rPr>
        <w:t xml:space="preserve"> son nuevos y que se encuentran en perfecto estado.</w:t>
      </w:r>
    </w:p>
    <w:p w:rsidR="006D2C87" w:rsidRPr="00711A66" w:rsidRDefault="006D2C87" w:rsidP="006D2C87">
      <w:pPr>
        <w:tabs>
          <w:tab w:val="left" w:pos="-720"/>
          <w:tab w:val="left" w:pos="0"/>
        </w:tabs>
        <w:suppressAutoHyphens/>
        <w:jc w:val="both"/>
        <w:rPr>
          <w:rFonts w:ascii="Arial" w:hAnsi="Arial" w:cs="Arial"/>
          <w:spacing w:val="-2"/>
          <w:lang w:val="es-ES_tradnl"/>
        </w:rPr>
      </w:pPr>
      <w:r w:rsidRPr="00711A66">
        <w:rPr>
          <w:rFonts w:ascii="Arial" w:hAnsi="Arial" w:cs="Arial"/>
          <w:spacing w:val="-2"/>
          <w:lang w:val="es-ES_tradnl"/>
        </w:rPr>
        <w:t xml:space="preserve">Presentar carta garantía donde se obligan a reponer los </w:t>
      </w:r>
      <w:r>
        <w:rPr>
          <w:rFonts w:ascii="Arial" w:hAnsi="Arial" w:cs="Arial"/>
          <w:spacing w:val="-2"/>
          <w:lang w:val="es-ES_tradnl"/>
        </w:rPr>
        <w:t>insumos y equipos</w:t>
      </w:r>
      <w:r w:rsidRPr="00711A66">
        <w:rPr>
          <w:rFonts w:ascii="Arial" w:hAnsi="Arial" w:cs="Arial"/>
          <w:spacing w:val="-2"/>
          <w:lang w:val="es-ES_tradnl"/>
        </w:rPr>
        <w:t xml:space="preserve">, cualesquiera que fueren ellos, o bien sustituirlos por otros de alguna otra denominación en número equivalente a la  cantidad líquida en pesos que resulte  de la verificación de aquellos </w:t>
      </w:r>
      <w:r>
        <w:rPr>
          <w:rFonts w:ascii="Arial" w:hAnsi="Arial" w:cs="Arial"/>
          <w:spacing w:val="-2"/>
          <w:lang w:val="es-ES_tradnl"/>
        </w:rPr>
        <w:t>insumos y equipos</w:t>
      </w:r>
      <w:r w:rsidRPr="00711A66">
        <w:rPr>
          <w:rFonts w:ascii="Arial" w:hAnsi="Arial" w:cs="Arial"/>
          <w:spacing w:val="-2"/>
          <w:lang w:val="es-ES_tradnl"/>
        </w:rPr>
        <w:t xml:space="preserve"> que no estén en regla o tengan algún problema, si en un futuro se observa que los fabricantes que desarrollan los </w:t>
      </w:r>
      <w:r>
        <w:rPr>
          <w:rFonts w:ascii="Arial" w:hAnsi="Arial" w:cs="Arial"/>
          <w:spacing w:val="-2"/>
          <w:lang w:val="es-ES_tradnl"/>
        </w:rPr>
        <w:t>insumos y equipos</w:t>
      </w:r>
      <w:r w:rsidRPr="00711A66">
        <w:rPr>
          <w:rFonts w:ascii="Arial" w:hAnsi="Arial" w:cs="Arial"/>
          <w:spacing w:val="-2"/>
          <w:lang w:val="es-ES_tradnl"/>
        </w:rPr>
        <w:t xml:space="preserve"> no están autorizados, son ficticios o no existen, o bien si los </w:t>
      </w:r>
      <w:r>
        <w:rPr>
          <w:rFonts w:ascii="Arial" w:hAnsi="Arial" w:cs="Arial"/>
          <w:spacing w:val="-2"/>
          <w:lang w:val="es-ES_tradnl"/>
        </w:rPr>
        <w:t>insumos y equipos</w:t>
      </w:r>
      <w:r w:rsidRPr="00711A66">
        <w:rPr>
          <w:rFonts w:ascii="Arial" w:hAnsi="Arial" w:cs="Arial"/>
          <w:spacing w:val="-2"/>
          <w:lang w:val="es-ES_tradnl"/>
        </w:rPr>
        <w:t xml:space="preserve"> que estos elaboran llegasen a tener cualquier tipo de restricción ante la COFEPRIS o cualquier otra autoridad sanitaria, e incluso por cualquier situación que esté directamente vinculados con ellos y que afecte a </w:t>
      </w:r>
      <w:r w:rsidRPr="00997C51">
        <w:rPr>
          <w:rFonts w:ascii="Arial" w:eastAsia="Times New Roman" w:hAnsi="Arial" w:cs="Arial"/>
          <w:b/>
          <w:bCs/>
          <w:snapToGrid w:val="0"/>
          <w:lang w:val="es-ES_tradnl" w:eastAsia="es-ES"/>
        </w:rPr>
        <w:t>“Los Servicios de Salud”</w:t>
      </w:r>
      <w:r>
        <w:rPr>
          <w:rFonts w:ascii="Arial" w:eastAsia="Times New Roman" w:hAnsi="Arial" w:cs="Arial"/>
          <w:b/>
          <w:bCs/>
          <w:snapToGrid w:val="0"/>
          <w:lang w:val="es-ES_tradnl" w:eastAsia="es-ES"/>
        </w:rPr>
        <w:t xml:space="preserve"> </w:t>
      </w:r>
      <w:r w:rsidRPr="00711A66">
        <w:rPr>
          <w:rFonts w:ascii="Arial" w:hAnsi="Arial" w:cs="Arial"/>
          <w:spacing w:val="-2"/>
          <w:lang w:val="es-ES_tradnl"/>
        </w:rPr>
        <w:t xml:space="preserve">por su adquisición, se podrá dar por rescindido el contrato de manera anticipada sin responsabilidad para </w:t>
      </w:r>
      <w:r w:rsidR="00CD7848" w:rsidRPr="00997C51">
        <w:rPr>
          <w:rFonts w:ascii="Arial" w:eastAsia="Times New Roman" w:hAnsi="Arial" w:cs="Arial"/>
          <w:b/>
          <w:bCs/>
          <w:snapToGrid w:val="0"/>
          <w:lang w:val="es-ES_tradnl" w:eastAsia="es-ES"/>
        </w:rPr>
        <w:t>“Los Servicios de Salud”</w:t>
      </w:r>
      <w:r w:rsidRPr="00711A66">
        <w:rPr>
          <w:rFonts w:ascii="Arial" w:hAnsi="Arial" w:cs="Arial"/>
          <w:spacing w:val="-2"/>
          <w:lang w:val="es-ES_tradnl"/>
        </w:rPr>
        <w:t>, sin menoscabo de notificar a</w:t>
      </w:r>
      <w:r>
        <w:rPr>
          <w:rFonts w:ascii="Arial" w:hAnsi="Arial" w:cs="Arial"/>
          <w:spacing w:val="-2"/>
          <w:lang w:val="es-ES_tradnl"/>
        </w:rPr>
        <w:t>l Órgano Interno de Control</w:t>
      </w:r>
      <w:r w:rsidRPr="00711A66">
        <w:rPr>
          <w:rFonts w:ascii="Arial" w:hAnsi="Arial" w:cs="Arial"/>
          <w:spacing w:val="-2"/>
          <w:lang w:val="es-ES_tradnl"/>
        </w:rPr>
        <w:t>, la razón de dicha rescisión para los efectos legales a que haya lugar.</w:t>
      </w:r>
    </w:p>
    <w:p w:rsidR="006D2C87" w:rsidRDefault="006D2C87" w:rsidP="006D2C87">
      <w:pPr>
        <w:tabs>
          <w:tab w:val="left" w:pos="-720"/>
          <w:tab w:val="left" w:pos="0"/>
        </w:tabs>
        <w:suppressAutoHyphens/>
        <w:jc w:val="both"/>
        <w:rPr>
          <w:rFonts w:ascii="Arial" w:hAnsi="Arial" w:cs="Arial"/>
          <w:spacing w:val="-2"/>
          <w:lang w:val="es-ES_tradnl"/>
        </w:rPr>
      </w:pPr>
      <w:r w:rsidRPr="00711A66">
        <w:rPr>
          <w:rFonts w:ascii="Arial" w:hAnsi="Arial" w:cs="Arial"/>
          <w:spacing w:val="-2"/>
          <w:lang w:val="es-ES_tradnl"/>
        </w:rPr>
        <w:t>El periodo mínimo de garantía</w:t>
      </w:r>
      <w:r>
        <w:rPr>
          <w:rFonts w:ascii="Arial" w:hAnsi="Arial" w:cs="Arial"/>
          <w:spacing w:val="-2"/>
          <w:lang w:val="es-ES_tradnl"/>
        </w:rPr>
        <w:t xml:space="preserve"> para cada uno de los renglones de los equipos</w:t>
      </w:r>
      <w:r w:rsidRPr="00711A66">
        <w:rPr>
          <w:rFonts w:ascii="Arial" w:hAnsi="Arial" w:cs="Arial"/>
          <w:spacing w:val="-2"/>
          <w:lang w:val="es-ES_tradnl"/>
        </w:rPr>
        <w:t xml:space="preserve"> será de </w:t>
      </w:r>
      <w:r>
        <w:rPr>
          <w:rFonts w:ascii="Arial" w:hAnsi="Arial" w:cs="Arial"/>
          <w:spacing w:val="-2"/>
          <w:lang w:val="es-ES_tradnl"/>
        </w:rPr>
        <w:t>12</w:t>
      </w:r>
      <w:r w:rsidRPr="00711A66">
        <w:rPr>
          <w:rFonts w:ascii="Arial" w:hAnsi="Arial" w:cs="Arial"/>
          <w:spacing w:val="-2"/>
          <w:lang w:val="es-ES_tradnl"/>
        </w:rPr>
        <w:t xml:space="preserve"> meses, </w:t>
      </w:r>
      <w:r>
        <w:rPr>
          <w:rFonts w:ascii="Arial" w:hAnsi="Arial" w:cs="Arial"/>
          <w:spacing w:val="-2"/>
          <w:lang w:val="es-ES_tradnl"/>
        </w:rPr>
        <w:t xml:space="preserve">a partir de la puesta en marcha de los equipos. </w:t>
      </w:r>
      <w:r w:rsidRPr="00711A66">
        <w:rPr>
          <w:rFonts w:ascii="Arial" w:hAnsi="Arial" w:cs="Arial"/>
          <w:spacing w:val="-2"/>
          <w:lang w:val="es-ES_tradnl"/>
        </w:rPr>
        <w:t>dicha garantía se considera necesaria para comprobar la calidad de los bienes, mismo que contará a partir de la fecha de entrega del mismo, contra cualquier defecto de fabricación, así como el de no cumplir con las especificaciones, mala calidad de los materiales, mano de obra, etc.</w:t>
      </w:r>
    </w:p>
    <w:p w:rsidR="006D2C87" w:rsidRPr="00711A66" w:rsidRDefault="006D2C87" w:rsidP="006D2C87">
      <w:pPr>
        <w:tabs>
          <w:tab w:val="left" w:pos="-720"/>
          <w:tab w:val="left" w:pos="0"/>
        </w:tabs>
        <w:suppressAutoHyphens/>
        <w:jc w:val="both"/>
        <w:rPr>
          <w:rFonts w:ascii="Arial" w:hAnsi="Arial" w:cs="Arial"/>
          <w:spacing w:val="-2"/>
          <w:lang w:val="es-ES_tradnl"/>
        </w:rPr>
      </w:pPr>
      <w:r w:rsidRPr="00CE758C">
        <w:rPr>
          <w:rFonts w:ascii="Arial" w:hAnsi="Arial" w:cs="Arial"/>
          <w:spacing w:val="-2"/>
          <w:lang w:val="es-ES_tradnl"/>
        </w:rPr>
        <w:t xml:space="preserve">Los </w:t>
      </w:r>
      <w:r>
        <w:rPr>
          <w:rFonts w:ascii="Arial" w:hAnsi="Arial" w:cs="Arial"/>
          <w:spacing w:val="-2"/>
          <w:lang w:val="es-ES_tradnl"/>
        </w:rPr>
        <w:t>in</w:t>
      </w:r>
      <w:r w:rsidRPr="00CE758C">
        <w:rPr>
          <w:rFonts w:ascii="Arial" w:hAnsi="Arial" w:cs="Arial"/>
          <w:spacing w:val="-2"/>
          <w:lang w:val="es-ES_tradnl"/>
        </w:rPr>
        <w:t xml:space="preserve">sumos deberán entregarse con una fecha no menor a 18 meses de caducidad, en caso contrario deberá presentar carta canje. Así mismo, el periodo mínimo de garantía será de 18 meses en cada uno de los renglones solicitados en </w:t>
      </w:r>
      <w:r w:rsidRPr="00CD7848">
        <w:rPr>
          <w:rFonts w:ascii="Arial" w:hAnsi="Arial" w:cs="Arial"/>
          <w:b/>
          <w:spacing w:val="-2"/>
          <w:lang w:val="es-ES_tradnl"/>
        </w:rPr>
        <w:t>Anexo I</w:t>
      </w:r>
      <w:r w:rsidRPr="00CE758C">
        <w:rPr>
          <w:rFonts w:ascii="Arial" w:hAnsi="Arial" w:cs="Arial"/>
          <w:spacing w:val="-2"/>
          <w:lang w:val="es-ES_tradnl"/>
        </w:rPr>
        <w:t>, dicha garantía se considera necesaria para comprobar la calidad de los insumos, mismo que contará a partir de la fecha de entrega del mismo, contra cualquier defecto de fabricación, vicios ocultos, así como el de no cumplir con las especificaciones, mala calidad de los materiales, mano de obra, etc.</w:t>
      </w:r>
    </w:p>
    <w:p w:rsidR="006D2C87" w:rsidRPr="00711A66" w:rsidRDefault="006D2C87" w:rsidP="006D2C87">
      <w:pPr>
        <w:tabs>
          <w:tab w:val="left" w:pos="-720"/>
          <w:tab w:val="left" w:pos="0"/>
        </w:tabs>
        <w:suppressAutoHyphens/>
        <w:jc w:val="both"/>
        <w:rPr>
          <w:rFonts w:ascii="Arial" w:hAnsi="Arial" w:cs="Arial"/>
          <w:spacing w:val="-2"/>
          <w:lang w:val="es-ES_tradnl"/>
        </w:rPr>
      </w:pPr>
      <w:r w:rsidRPr="00711A66">
        <w:rPr>
          <w:rFonts w:ascii="Arial" w:hAnsi="Arial" w:cs="Arial"/>
          <w:spacing w:val="-2"/>
          <w:lang w:val="es-ES_tradnl"/>
        </w:rPr>
        <w:t xml:space="preserve">Si dentro del periodo de garantía se presenta alguno de los defectos mencionados o cualesquiera de las circunstancias anteriores, </w:t>
      </w:r>
      <w:r w:rsidR="00CD7848">
        <w:rPr>
          <w:rFonts w:ascii="Arial" w:hAnsi="Arial" w:cs="Arial"/>
          <w:spacing w:val="-2"/>
          <w:lang w:val="es-ES_tradnl"/>
        </w:rPr>
        <w:t>“</w:t>
      </w:r>
      <w:r w:rsidR="00CD7848" w:rsidRPr="00CD7848">
        <w:rPr>
          <w:rFonts w:ascii="Arial" w:hAnsi="Arial" w:cs="Arial"/>
          <w:b/>
          <w:spacing w:val="-2"/>
          <w:lang w:val="es-ES_tradnl"/>
        </w:rPr>
        <w:t>El Proveedor</w:t>
      </w:r>
      <w:r w:rsidR="00CD7848">
        <w:rPr>
          <w:rFonts w:ascii="Arial" w:hAnsi="Arial" w:cs="Arial"/>
          <w:b/>
          <w:spacing w:val="-2"/>
          <w:lang w:val="es-ES_tradnl"/>
        </w:rPr>
        <w:t>”</w:t>
      </w:r>
      <w:r w:rsidR="00CD7848" w:rsidRPr="00711A66">
        <w:rPr>
          <w:rFonts w:ascii="Arial" w:hAnsi="Arial" w:cs="Arial"/>
          <w:spacing w:val="-2"/>
          <w:lang w:val="es-ES_tradnl"/>
        </w:rPr>
        <w:t xml:space="preserve"> </w:t>
      </w:r>
      <w:r w:rsidRPr="00711A66">
        <w:rPr>
          <w:rFonts w:ascii="Arial" w:hAnsi="Arial" w:cs="Arial"/>
          <w:spacing w:val="-2"/>
          <w:lang w:val="es-ES_tradnl"/>
        </w:rPr>
        <w:t>queda obligado a reponer los bienes</w:t>
      </w:r>
      <w:r>
        <w:rPr>
          <w:rFonts w:ascii="Arial" w:hAnsi="Arial" w:cs="Arial"/>
          <w:spacing w:val="-2"/>
          <w:lang w:val="es-ES_tradnl"/>
        </w:rPr>
        <w:t xml:space="preserve"> e insumos</w:t>
      </w:r>
      <w:r w:rsidRPr="00711A66">
        <w:rPr>
          <w:rFonts w:ascii="Arial" w:hAnsi="Arial" w:cs="Arial"/>
          <w:spacing w:val="-2"/>
          <w:lang w:val="es-ES_tradnl"/>
        </w:rPr>
        <w:t xml:space="preserve"> afectado en un periodo no mayor a 20 (veinte) días naturales contados a partir de su notificación, sin cargo adicional para </w:t>
      </w:r>
      <w:r w:rsidR="00CD7848" w:rsidRPr="00997C51">
        <w:rPr>
          <w:rFonts w:ascii="Arial" w:eastAsia="Times New Roman" w:hAnsi="Arial" w:cs="Arial"/>
          <w:b/>
          <w:bCs/>
          <w:snapToGrid w:val="0"/>
          <w:lang w:val="es-ES_tradnl" w:eastAsia="es-ES"/>
        </w:rPr>
        <w:t>“Los Servicios de Salud”</w:t>
      </w:r>
      <w:r w:rsidRPr="00711A66">
        <w:rPr>
          <w:rFonts w:ascii="Arial" w:hAnsi="Arial" w:cs="Arial"/>
          <w:spacing w:val="-2"/>
          <w:lang w:val="es-ES_tradnl"/>
        </w:rPr>
        <w:t>.</w:t>
      </w:r>
    </w:p>
    <w:p w:rsidR="006D2C87" w:rsidRDefault="00CD7848" w:rsidP="006D2C87">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w:t>
      </w:r>
      <w:r w:rsidRPr="00CD7848">
        <w:rPr>
          <w:rFonts w:ascii="Arial" w:hAnsi="Arial" w:cs="Arial"/>
          <w:b/>
          <w:spacing w:val="-2"/>
          <w:lang w:val="es-ES_tradnl"/>
        </w:rPr>
        <w:t>El Proveedor</w:t>
      </w:r>
      <w:r>
        <w:rPr>
          <w:rFonts w:ascii="Arial" w:hAnsi="Arial" w:cs="Arial"/>
          <w:b/>
          <w:spacing w:val="-2"/>
          <w:lang w:val="es-ES_tradnl"/>
        </w:rPr>
        <w:t>”</w:t>
      </w:r>
      <w:r w:rsidRPr="00711A66">
        <w:rPr>
          <w:rFonts w:ascii="Arial" w:hAnsi="Arial" w:cs="Arial"/>
          <w:spacing w:val="-2"/>
          <w:lang w:val="es-ES_tradnl"/>
        </w:rPr>
        <w:t xml:space="preserve"> </w:t>
      </w:r>
      <w:r w:rsidR="006D2C87" w:rsidRPr="00711A66">
        <w:rPr>
          <w:rFonts w:ascii="Arial" w:hAnsi="Arial" w:cs="Arial"/>
          <w:spacing w:val="-2"/>
          <w:lang w:val="es-ES_tradnl"/>
        </w:rPr>
        <w:t>quedan obligados a responder</w:t>
      </w:r>
      <w:r w:rsidR="006D2C87">
        <w:rPr>
          <w:rFonts w:ascii="Arial" w:hAnsi="Arial" w:cs="Arial"/>
          <w:spacing w:val="-2"/>
          <w:lang w:val="es-ES_tradnl"/>
        </w:rPr>
        <w:t>:</w:t>
      </w:r>
    </w:p>
    <w:p w:rsidR="006D2C87" w:rsidRDefault="006D2C87" w:rsidP="006D2C87">
      <w:pPr>
        <w:numPr>
          <w:ilvl w:val="0"/>
          <w:numId w:val="11"/>
        </w:numPr>
        <w:tabs>
          <w:tab w:val="left" w:pos="-720"/>
          <w:tab w:val="left" w:pos="0"/>
        </w:tabs>
        <w:suppressAutoHyphens/>
        <w:spacing w:after="0" w:line="240" w:lineRule="auto"/>
        <w:jc w:val="both"/>
        <w:rPr>
          <w:rFonts w:ascii="Arial" w:hAnsi="Arial" w:cs="Arial"/>
          <w:spacing w:val="-2"/>
          <w:lang w:val="es-ES_tradnl"/>
        </w:rPr>
      </w:pPr>
      <w:r>
        <w:rPr>
          <w:rFonts w:ascii="Arial" w:hAnsi="Arial" w:cs="Arial"/>
          <w:spacing w:val="-2"/>
          <w:lang w:val="es-ES_tradnl"/>
        </w:rPr>
        <w:t>Contra daños y perjuicios ocasionados con motivo de la adquisición.</w:t>
      </w:r>
    </w:p>
    <w:p w:rsidR="006D2C87" w:rsidRDefault="006D2C87" w:rsidP="006D2C87">
      <w:pPr>
        <w:numPr>
          <w:ilvl w:val="0"/>
          <w:numId w:val="11"/>
        </w:numPr>
        <w:tabs>
          <w:tab w:val="left" w:pos="-720"/>
          <w:tab w:val="left" w:pos="0"/>
        </w:tabs>
        <w:suppressAutoHyphens/>
        <w:spacing w:after="0" w:line="240" w:lineRule="auto"/>
        <w:jc w:val="both"/>
        <w:rPr>
          <w:rFonts w:ascii="Arial" w:hAnsi="Arial" w:cs="Arial"/>
          <w:spacing w:val="-2"/>
          <w:lang w:val="es-ES_tradnl"/>
        </w:rPr>
      </w:pPr>
      <w:r>
        <w:rPr>
          <w:rFonts w:ascii="Arial" w:hAnsi="Arial" w:cs="Arial"/>
          <w:spacing w:val="-2"/>
          <w:lang w:val="es-ES_tradnl"/>
        </w:rPr>
        <w:t xml:space="preserve">De </w:t>
      </w:r>
      <w:r w:rsidRPr="00711A66">
        <w:rPr>
          <w:rFonts w:ascii="Arial" w:hAnsi="Arial" w:cs="Arial"/>
          <w:spacing w:val="-2"/>
          <w:lang w:val="es-ES_tradnl"/>
        </w:rPr>
        <w:t>los defecto</w:t>
      </w:r>
      <w:r>
        <w:rPr>
          <w:rFonts w:ascii="Arial" w:hAnsi="Arial" w:cs="Arial"/>
          <w:spacing w:val="-2"/>
          <w:lang w:val="es-ES_tradnl"/>
        </w:rPr>
        <w:t>s y vicios ocultos de los equipos e insumos y la calidad de los mismos.</w:t>
      </w:r>
    </w:p>
    <w:p w:rsidR="006D2C87" w:rsidRDefault="006D2C87" w:rsidP="006D2C87">
      <w:pPr>
        <w:numPr>
          <w:ilvl w:val="0"/>
          <w:numId w:val="11"/>
        </w:numPr>
        <w:tabs>
          <w:tab w:val="left" w:pos="-720"/>
          <w:tab w:val="left" w:pos="0"/>
        </w:tabs>
        <w:suppressAutoHyphens/>
        <w:spacing w:after="0" w:line="240" w:lineRule="auto"/>
        <w:jc w:val="both"/>
        <w:rPr>
          <w:rFonts w:ascii="Arial" w:hAnsi="Arial" w:cs="Arial"/>
          <w:spacing w:val="-2"/>
          <w:lang w:val="es-ES_tradnl"/>
        </w:rPr>
      </w:pPr>
      <w:r>
        <w:rPr>
          <w:rFonts w:ascii="Arial" w:hAnsi="Arial" w:cs="Arial"/>
          <w:spacing w:val="-2"/>
          <w:lang w:val="es-ES_tradnl"/>
        </w:rPr>
        <w:t xml:space="preserve">Así como </w:t>
      </w:r>
      <w:r w:rsidRPr="00711A66">
        <w:rPr>
          <w:rFonts w:ascii="Arial" w:hAnsi="Arial" w:cs="Arial"/>
          <w:spacing w:val="-2"/>
          <w:lang w:val="es-ES_tradnl"/>
        </w:rPr>
        <w:t>de cualquier otra responsabilidad en los que hubieren incurrido, en los términos señalados en el contrato respectivo y en la legislación aplicable.</w:t>
      </w:r>
    </w:p>
    <w:p w:rsidR="00CD7848" w:rsidRDefault="00CD7848" w:rsidP="00CD7848">
      <w:pPr>
        <w:tabs>
          <w:tab w:val="left" w:pos="-720"/>
          <w:tab w:val="left" w:pos="0"/>
        </w:tabs>
        <w:suppressAutoHyphens/>
        <w:spacing w:after="0" w:line="240" w:lineRule="auto"/>
        <w:ind w:left="780"/>
        <w:jc w:val="both"/>
        <w:rPr>
          <w:rFonts w:ascii="Arial" w:hAnsi="Arial" w:cs="Arial"/>
          <w:spacing w:val="-2"/>
          <w:lang w:val="es-ES_tradnl"/>
        </w:rPr>
      </w:pPr>
    </w:p>
    <w:p w:rsidR="00D012DF" w:rsidRPr="00852963" w:rsidRDefault="00D012DF" w:rsidP="00D012DF">
      <w:pPr>
        <w:spacing w:after="0" w:line="240" w:lineRule="auto"/>
        <w:jc w:val="both"/>
        <w:rPr>
          <w:rFonts w:ascii="Arial" w:eastAsia="Times New Roman" w:hAnsi="Arial" w:cs="Arial"/>
          <w:lang w:eastAsia="es-ES"/>
        </w:rPr>
      </w:pPr>
      <w:r>
        <w:rPr>
          <w:rFonts w:ascii="Arial" w:eastAsia="Times New Roman" w:hAnsi="Arial" w:cs="Arial"/>
          <w:b/>
          <w:lang w:eastAsia="es-ES"/>
        </w:rPr>
        <w:t>SEXTA</w:t>
      </w:r>
      <w:r w:rsidRPr="00852963">
        <w:rPr>
          <w:rFonts w:ascii="Arial" w:eastAsia="Times New Roman" w:hAnsi="Arial" w:cs="Arial"/>
          <w:lang w:eastAsia="es-ES"/>
        </w:rPr>
        <w:t xml:space="preserve">. - </w:t>
      </w:r>
      <w:r w:rsidRPr="00852963">
        <w:rPr>
          <w:rFonts w:ascii="Arial" w:eastAsia="Times New Roman" w:hAnsi="Arial" w:cs="Arial"/>
          <w:b/>
          <w:lang w:eastAsia="es-ES"/>
        </w:rPr>
        <w:t>Rescisión administrativa del contrato</w:t>
      </w:r>
      <w:r w:rsidRPr="00852963">
        <w:rPr>
          <w:rFonts w:ascii="Arial" w:eastAsia="Times New Roman" w:hAnsi="Arial" w:cs="Arial"/>
          <w:lang w:eastAsia="es-ES"/>
        </w:rPr>
        <w:t xml:space="preserve"> </w:t>
      </w:r>
    </w:p>
    <w:p w:rsidR="00D012DF" w:rsidRPr="00852963" w:rsidRDefault="00D012DF" w:rsidP="00D012DF">
      <w:pPr>
        <w:spacing w:after="0" w:line="276" w:lineRule="auto"/>
        <w:jc w:val="both"/>
        <w:rPr>
          <w:rFonts w:ascii="Arial" w:eastAsia="Times New Roman" w:hAnsi="Arial" w:cs="Arial"/>
          <w:lang w:eastAsia="es-ES"/>
        </w:rPr>
      </w:pPr>
      <w:r w:rsidRPr="00852963">
        <w:rPr>
          <w:rFonts w:ascii="Arial" w:eastAsia="Times New Roman" w:hAnsi="Arial" w:cs="Arial"/>
          <w:b/>
          <w:lang w:eastAsia="es-ES"/>
        </w:rPr>
        <w:t>“</w:t>
      </w:r>
      <w:r w:rsidRPr="001C6A74">
        <w:rPr>
          <w:rFonts w:ascii="Arial" w:eastAsia="Times New Roman" w:hAnsi="Arial" w:cs="Arial"/>
          <w:b/>
          <w:bCs/>
          <w:lang w:val="es-ES_tradnl" w:eastAsia="es-ES"/>
        </w:rPr>
        <w:t>Los Servicios de Salud</w:t>
      </w:r>
      <w:r w:rsidRPr="00852963">
        <w:rPr>
          <w:rFonts w:ascii="Arial" w:eastAsia="Times New Roman" w:hAnsi="Arial" w:cs="Arial"/>
          <w:b/>
          <w:lang w:eastAsia="es-ES"/>
        </w:rPr>
        <w:t>”</w:t>
      </w:r>
      <w:r w:rsidRPr="00852963">
        <w:rPr>
          <w:rFonts w:ascii="Arial" w:eastAsia="Times New Roman" w:hAnsi="Arial" w:cs="Arial"/>
          <w:lang w:eastAsia="es-ES"/>
        </w:rPr>
        <w:t xml:space="preserve"> podrá rescindir administrativamente y sin necesidad de resolución judicial previa el presente contrato en cualquier momento cuando </w:t>
      </w:r>
      <w:r w:rsidRPr="00852963">
        <w:rPr>
          <w:rFonts w:ascii="Arial" w:eastAsia="Times New Roman" w:hAnsi="Arial" w:cs="Arial"/>
          <w:b/>
          <w:lang w:eastAsia="es-ES"/>
        </w:rPr>
        <w:t>“El proveedor</w:t>
      </w:r>
      <w:r w:rsidRPr="00852963">
        <w:rPr>
          <w:rFonts w:ascii="Arial" w:eastAsia="Times New Roman" w:hAnsi="Arial" w:cs="Arial"/>
          <w:lang w:eastAsia="es-ES"/>
        </w:rPr>
        <w:t>” actualice alguno de los supuestos que de manera enunciativa más no limitativa enseguida se señalan:</w:t>
      </w:r>
    </w:p>
    <w:p w:rsidR="00D012DF" w:rsidRPr="00852963" w:rsidRDefault="00D012DF" w:rsidP="00D012DF">
      <w:pPr>
        <w:spacing w:after="0" w:line="240" w:lineRule="auto"/>
        <w:jc w:val="both"/>
        <w:rPr>
          <w:rFonts w:ascii="Arial" w:eastAsia="Times New Roman" w:hAnsi="Arial" w:cs="Arial"/>
          <w:lang w:eastAsia="es-ES"/>
        </w:rPr>
      </w:pPr>
    </w:p>
    <w:p w:rsidR="00D012DF" w:rsidRPr="00852963" w:rsidRDefault="00D012DF" w:rsidP="00D012DF">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1.</w:t>
      </w:r>
      <w:r w:rsidRPr="00852963">
        <w:rPr>
          <w:rFonts w:ascii="Arial" w:eastAsia="Times New Roman" w:hAnsi="Arial" w:cs="Arial"/>
          <w:lang w:eastAsia="es-ES"/>
        </w:rPr>
        <w:tab/>
        <w:t>Cuando no entregue la garantía de cumplimiento del presente contrato, a más tardar dentro de los diez días naturales posteriores a la firma.</w:t>
      </w:r>
    </w:p>
    <w:p w:rsidR="00D012DF" w:rsidRPr="00852963" w:rsidRDefault="00D012DF" w:rsidP="00D012DF">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2.</w:t>
      </w:r>
      <w:r w:rsidRPr="00852963">
        <w:rPr>
          <w:rFonts w:ascii="Arial" w:eastAsia="Times New Roman" w:hAnsi="Arial" w:cs="Arial"/>
          <w:lang w:eastAsia="es-ES"/>
        </w:rPr>
        <w:tab/>
        <w:t>Cuando incurra en falta de veracidad total o parcial respecto a la información proporcionada para la celebración de este contrato.</w:t>
      </w:r>
    </w:p>
    <w:p w:rsidR="00D012DF" w:rsidRPr="00852963" w:rsidRDefault="00D012DF" w:rsidP="00D012DF">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3.</w:t>
      </w:r>
      <w:r w:rsidRPr="00852963">
        <w:rPr>
          <w:rFonts w:ascii="Arial" w:eastAsia="Times New Roman" w:hAnsi="Arial" w:cs="Arial"/>
          <w:lang w:eastAsia="es-ES"/>
        </w:rPr>
        <w:tab/>
        <w:t>Cuando se incumpla, total o parcialmente, con cualesquiera de las obligaciones establecidas en este instrumento jurídico.</w:t>
      </w:r>
    </w:p>
    <w:p w:rsidR="00D012DF" w:rsidRPr="00852963" w:rsidRDefault="00D012DF" w:rsidP="00D012DF">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4.</w:t>
      </w:r>
      <w:r w:rsidRPr="00852963">
        <w:rPr>
          <w:rFonts w:ascii="Arial" w:eastAsia="Times New Roman" w:hAnsi="Arial" w:cs="Arial"/>
          <w:lang w:eastAsia="es-ES"/>
        </w:rPr>
        <w:tab/>
        <w:t xml:space="preserve">Cuando se compruebe que </w:t>
      </w:r>
      <w:r w:rsidRPr="00852963">
        <w:rPr>
          <w:rFonts w:ascii="Arial" w:eastAsia="Times New Roman" w:hAnsi="Arial" w:cs="Arial"/>
          <w:b/>
          <w:lang w:eastAsia="es-ES"/>
        </w:rPr>
        <w:t>"El Proveedor"</w:t>
      </w:r>
      <w:r w:rsidRPr="00852963">
        <w:rPr>
          <w:rFonts w:ascii="Arial" w:eastAsia="Times New Roman" w:hAnsi="Arial" w:cs="Arial"/>
          <w:lang w:eastAsia="es-ES"/>
        </w:rPr>
        <w:t xml:space="preserve"> haya entregado </w:t>
      </w:r>
      <w:r w:rsidR="00EB4614">
        <w:rPr>
          <w:rFonts w:ascii="Arial" w:eastAsia="Times New Roman" w:hAnsi="Arial" w:cs="Arial"/>
          <w:lang w:eastAsia="es-ES"/>
        </w:rPr>
        <w:t>insumos</w:t>
      </w:r>
      <w:r w:rsidR="00CD7848">
        <w:rPr>
          <w:rFonts w:ascii="Arial" w:eastAsia="Times New Roman" w:hAnsi="Arial" w:cs="Arial"/>
          <w:lang w:eastAsia="es-ES"/>
        </w:rPr>
        <w:t xml:space="preserve"> y/o materiales</w:t>
      </w:r>
      <w:r w:rsidRPr="00852963">
        <w:rPr>
          <w:rFonts w:ascii="Arial" w:eastAsia="Times New Roman" w:hAnsi="Arial" w:cs="Arial"/>
          <w:lang w:eastAsia="es-ES"/>
        </w:rPr>
        <w:t xml:space="preserve"> con descripciones y características distintas a las pactadas en este contrato o cuando no los entregue conforme a las normas y/o calidad solicitadas por </w:t>
      </w:r>
      <w:r w:rsidRPr="00852963">
        <w:rPr>
          <w:rFonts w:ascii="Arial" w:eastAsia="Times New Roman" w:hAnsi="Arial" w:cs="Arial"/>
          <w:b/>
          <w:lang w:eastAsia="es-ES"/>
        </w:rPr>
        <w:t>“</w:t>
      </w:r>
      <w:r w:rsidRPr="001C6A74">
        <w:rPr>
          <w:rFonts w:ascii="Arial" w:eastAsia="Times New Roman" w:hAnsi="Arial" w:cs="Arial"/>
          <w:b/>
          <w:bCs/>
          <w:lang w:val="es-ES_tradnl" w:eastAsia="es-ES"/>
        </w:rPr>
        <w:t>Los Servicios de Salud</w:t>
      </w:r>
      <w:r w:rsidRPr="00852963">
        <w:rPr>
          <w:rFonts w:ascii="Arial" w:eastAsia="Times New Roman" w:hAnsi="Arial" w:cs="Arial"/>
          <w:b/>
          <w:lang w:eastAsia="es-ES"/>
        </w:rPr>
        <w:t>”</w:t>
      </w:r>
      <w:r w:rsidRPr="00852963">
        <w:rPr>
          <w:rFonts w:ascii="Arial" w:eastAsia="Times New Roman" w:hAnsi="Arial" w:cs="Arial"/>
          <w:lang w:eastAsia="es-ES"/>
        </w:rPr>
        <w:t>.</w:t>
      </w:r>
    </w:p>
    <w:p w:rsidR="00D012DF" w:rsidRPr="00852963" w:rsidRDefault="00D012DF" w:rsidP="00D012DF">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5.</w:t>
      </w:r>
      <w:r w:rsidRPr="00852963">
        <w:rPr>
          <w:rFonts w:ascii="Arial" w:eastAsia="Times New Roman" w:hAnsi="Arial" w:cs="Arial"/>
          <w:lang w:eastAsia="es-ES"/>
        </w:rPr>
        <w:tab/>
        <w:t xml:space="preserve">En caso de que </w:t>
      </w:r>
      <w:r w:rsidRPr="00852963">
        <w:rPr>
          <w:rFonts w:ascii="Arial" w:eastAsia="Times New Roman" w:hAnsi="Arial" w:cs="Arial"/>
          <w:b/>
          <w:lang w:eastAsia="es-ES"/>
        </w:rPr>
        <w:t>"El proveedor"</w:t>
      </w:r>
      <w:r w:rsidRPr="00852963">
        <w:rPr>
          <w:rFonts w:ascii="Arial" w:eastAsia="Times New Roman" w:hAnsi="Arial" w:cs="Arial"/>
          <w:lang w:eastAsia="es-ES"/>
        </w:rPr>
        <w:t xml:space="preserve"> no reponga los </w:t>
      </w:r>
      <w:r w:rsidR="00EB4614">
        <w:rPr>
          <w:rFonts w:ascii="Arial" w:eastAsia="Times New Roman" w:hAnsi="Arial" w:cs="Arial"/>
          <w:lang w:eastAsia="es-ES"/>
        </w:rPr>
        <w:t>insumos</w:t>
      </w:r>
      <w:r w:rsidR="00CD7848">
        <w:rPr>
          <w:rFonts w:ascii="Arial" w:eastAsia="Times New Roman" w:hAnsi="Arial" w:cs="Arial"/>
          <w:lang w:eastAsia="es-ES"/>
        </w:rPr>
        <w:t xml:space="preserve"> y/o equipos</w:t>
      </w:r>
      <w:r w:rsidR="00EB4614">
        <w:rPr>
          <w:rFonts w:ascii="Arial" w:eastAsia="Times New Roman" w:hAnsi="Arial" w:cs="Arial"/>
          <w:lang w:eastAsia="es-ES"/>
        </w:rPr>
        <w:t xml:space="preserve"> </w:t>
      </w:r>
      <w:r w:rsidRPr="00852963">
        <w:rPr>
          <w:rFonts w:ascii="Arial" w:eastAsia="Times New Roman" w:hAnsi="Arial" w:cs="Arial"/>
          <w:lang w:eastAsia="es-ES"/>
        </w:rPr>
        <w:t>que le hayan sido devueltos para canje, por problemas de calidad, defectos o vicios ocultos, de acuerdo a lo estipulado en el presente contrato.</w:t>
      </w:r>
    </w:p>
    <w:p w:rsidR="00D012DF" w:rsidRPr="00852963" w:rsidRDefault="00D012DF" w:rsidP="00D012DF">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6.</w:t>
      </w:r>
      <w:r w:rsidRPr="00852963">
        <w:rPr>
          <w:rFonts w:ascii="Arial" w:eastAsia="Times New Roman" w:hAnsi="Arial" w:cs="Arial"/>
          <w:lang w:eastAsia="es-ES"/>
        </w:rPr>
        <w:tab/>
        <w:t>Cuando se transmitan total o parcialmente, bajo cualquier título y a favor de cualquier otra persona física o moral, los derechos y obligaciones derivados del presente instrumento jurídico.</w:t>
      </w:r>
    </w:p>
    <w:p w:rsidR="00D012DF" w:rsidRPr="00852963" w:rsidRDefault="00D012DF" w:rsidP="00D012DF">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7.</w:t>
      </w:r>
      <w:r w:rsidRPr="00852963">
        <w:rPr>
          <w:rFonts w:ascii="Arial" w:eastAsia="Times New Roman" w:hAnsi="Arial" w:cs="Arial"/>
          <w:lang w:eastAsia="es-ES"/>
        </w:rPr>
        <w:tab/>
        <w:t>Si la autoridad competente declara el concurso mercantil o cualquier situación análoga o equivalente que afecte el patrimonio de "</w:t>
      </w:r>
      <w:r w:rsidRPr="00852963">
        <w:rPr>
          <w:rFonts w:ascii="Arial" w:eastAsia="Times New Roman" w:hAnsi="Arial" w:cs="Arial"/>
          <w:b/>
          <w:lang w:eastAsia="es-ES"/>
        </w:rPr>
        <w:t>El Proveedor</w:t>
      </w:r>
      <w:r w:rsidRPr="00852963">
        <w:rPr>
          <w:rFonts w:ascii="Arial" w:eastAsia="Times New Roman" w:hAnsi="Arial" w:cs="Arial"/>
          <w:lang w:eastAsia="es-ES"/>
        </w:rPr>
        <w:t>".</w:t>
      </w:r>
    </w:p>
    <w:p w:rsidR="00D012DF" w:rsidRPr="00852963" w:rsidRDefault="00D012DF" w:rsidP="00D012DF">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8.</w:t>
      </w:r>
      <w:r w:rsidRPr="00852963">
        <w:rPr>
          <w:rFonts w:ascii="Arial" w:eastAsia="Times New Roman" w:hAnsi="Arial" w:cs="Arial"/>
          <w:lang w:eastAsia="es-ES"/>
        </w:rPr>
        <w:tab/>
        <w:t xml:space="preserve">Cuando los </w:t>
      </w:r>
      <w:r w:rsidR="00CD7848">
        <w:rPr>
          <w:rFonts w:ascii="Arial" w:eastAsia="Times New Roman" w:hAnsi="Arial" w:cs="Arial"/>
          <w:lang w:eastAsia="es-ES"/>
        </w:rPr>
        <w:t>insumos y/o equipos</w:t>
      </w:r>
      <w:r w:rsidRPr="00852963">
        <w:rPr>
          <w:rFonts w:ascii="Arial" w:eastAsia="Times New Roman" w:hAnsi="Arial" w:cs="Arial"/>
          <w:lang w:eastAsia="es-ES"/>
        </w:rPr>
        <w:t xml:space="preserve"> entregados no puedan funcionar o ser utilizados por estar incompletos o falta de equipo.</w:t>
      </w:r>
    </w:p>
    <w:p w:rsidR="00D012DF" w:rsidRPr="00852963" w:rsidRDefault="00D012DF" w:rsidP="00D012DF">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9.</w:t>
      </w:r>
      <w:r w:rsidRPr="00852963">
        <w:rPr>
          <w:rFonts w:ascii="Arial" w:eastAsia="Times New Roman" w:hAnsi="Arial" w:cs="Arial"/>
          <w:lang w:eastAsia="es-ES"/>
        </w:rPr>
        <w:tab/>
        <w:t>Cuando de manera reiterativa y constante, “</w:t>
      </w:r>
      <w:r w:rsidRPr="00852963">
        <w:rPr>
          <w:rFonts w:ascii="Arial" w:eastAsia="Times New Roman" w:hAnsi="Arial" w:cs="Arial"/>
          <w:b/>
          <w:lang w:eastAsia="es-ES"/>
        </w:rPr>
        <w:t>El Proveedor</w:t>
      </w:r>
      <w:r w:rsidRPr="00852963">
        <w:rPr>
          <w:rFonts w:ascii="Arial" w:eastAsia="Times New Roman" w:hAnsi="Arial" w:cs="Arial"/>
          <w:lang w:eastAsia="es-ES"/>
        </w:rPr>
        <w:t xml:space="preserve">” sea sancionado por parte de </w:t>
      </w:r>
      <w:r w:rsidRPr="00852963">
        <w:rPr>
          <w:rFonts w:ascii="Arial" w:eastAsia="Times New Roman" w:hAnsi="Arial" w:cs="Arial"/>
          <w:b/>
          <w:lang w:eastAsia="es-ES"/>
        </w:rPr>
        <w:t>“</w:t>
      </w:r>
      <w:r w:rsidRPr="001C6A74">
        <w:rPr>
          <w:rFonts w:ascii="Arial" w:eastAsia="Times New Roman" w:hAnsi="Arial" w:cs="Arial"/>
          <w:b/>
          <w:bCs/>
          <w:lang w:val="es-ES_tradnl" w:eastAsia="es-ES"/>
        </w:rPr>
        <w:t>Los Servicios de Salud</w:t>
      </w:r>
      <w:r w:rsidRPr="00852963">
        <w:rPr>
          <w:rFonts w:ascii="Arial" w:eastAsia="Times New Roman" w:hAnsi="Arial" w:cs="Arial"/>
          <w:b/>
          <w:lang w:eastAsia="es-ES"/>
        </w:rPr>
        <w:t>”</w:t>
      </w:r>
      <w:r w:rsidRPr="00852963">
        <w:rPr>
          <w:rFonts w:ascii="Arial" w:eastAsia="Times New Roman" w:hAnsi="Arial" w:cs="Arial"/>
          <w:lang w:eastAsia="es-ES"/>
        </w:rPr>
        <w:t xml:space="preserve"> con penalizaciones y/o deducciones sobre el mismo concepto de los bienes que entrega.</w:t>
      </w:r>
    </w:p>
    <w:p w:rsidR="00D012DF" w:rsidRPr="00852963" w:rsidRDefault="00D012DF" w:rsidP="00D012DF">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10.</w:t>
      </w:r>
      <w:r w:rsidRPr="00852963">
        <w:rPr>
          <w:rFonts w:ascii="Arial" w:eastAsia="Times New Roman" w:hAnsi="Arial" w:cs="Arial"/>
          <w:lang w:eastAsia="es-ES"/>
        </w:rPr>
        <w:tab/>
        <w:t>Por ubicarse en los límites de incumplimientos previstos en la cláusula de penas convencionales del presente instrumento.</w:t>
      </w:r>
    </w:p>
    <w:p w:rsidR="00D012DF" w:rsidRPr="00852963" w:rsidRDefault="00D012DF" w:rsidP="00D012DF">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11.</w:t>
      </w:r>
      <w:r w:rsidRPr="00852963">
        <w:rPr>
          <w:rFonts w:ascii="Arial" w:eastAsia="Times New Roman" w:hAnsi="Arial" w:cs="Arial"/>
          <w:lang w:eastAsia="es-ES"/>
        </w:rPr>
        <w:tab/>
        <w:t>Cuando se incumplan o contravengan las disposiciones de la “Ley de Adquisiciones, A</w:t>
      </w:r>
      <w:r>
        <w:rPr>
          <w:rFonts w:ascii="Arial" w:eastAsia="Times New Roman" w:hAnsi="Arial" w:cs="Arial"/>
          <w:lang w:eastAsia="es-ES"/>
        </w:rPr>
        <w:t>rrendamientos,</w:t>
      </w:r>
      <w:r w:rsidRPr="00852963">
        <w:rPr>
          <w:rFonts w:ascii="Arial" w:eastAsia="Times New Roman" w:hAnsi="Arial" w:cs="Arial"/>
          <w:lang w:eastAsia="es-ES"/>
        </w:rPr>
        <w:t xml:space="preserve"> Servicios </w:t>
      </w:r>
      <w:r>
        <w:rPr>
          <w:rFonts w:ascii="Arial" w:eastAsia="Times New Roman" w:hAnsi="Arial" w:cs="Arial"/>
          <w:lang w:eastAsia="es-ES"/>
        </w:rPr>
        <w:t>y Administración de Bienes Muebles para el Estado de Sinaloa</w:t>
      </w:r>
      <w:r w:rsidRPr="00852963">
        <w:rPr>
          <w:rFonts w:ascii="Arial" w:eastAsia="Times New Roman" w:hAnsi="Arial" w:cs="Arial"/>
          <w:lang w:eastAsia="es-ES"/>
        </w:rPr>
        <w:t>”, su y los demás lineamientos que rigen en la materia.</w:t>
      </w:r>
    </w:p>
    <w:p w:rsidR="00D012DF" w:rsidRPr="00852963" w:rsidRDefault="00D012DF" w:rsidP="00D012DF">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12.</w:t>
      </w:r>
      <w:r w:rsidRPr="00852963">
        <w:rPr>
          <w:rFonts w:ascii="Arial" w:eastAsia="Times New Roman" w:hAnsi="Arial" w:cs="Arial"/>
          <w:lang w:eastAsia="es-ES"/>
        </w:rPr>
        <w:tab/>
        <w:t>En caso de que durante la vigencia del contrato la renovación del registro sanitario no resulte favorable por la autoridad sanitaria o, bien, se reciba comunicado por parte de la comisión federal para la protección contra riesgos sanitarios (COFEPRIS) en el sentido de que “</w:t>
      </w:r>
      <w:r w:rsidRPr="00852963">
        <w:rPr>
          <w:rFonts w:ascii="Arial" w:eastAsia="Times New Roman" w:hAnsi="Arial" w:cs="Arial"/>
          <w:b/>
          <w:lang w:eastAsia="es-ES"/>
        </w:rPr>
        <w:t>El proveedor</w:t>
      </w:r>
      <w:r w:rsidRPr="00852963">
        <w:rPr>
          <w:rFonts w:ascii="Arial" w:eastAsia="Times New Roman" w:hAnsi="Arial" w:cs="Arial"/>
          <w:lang w:eastAsia="es-ES"/>
        </w:rPr>
        <w:t>” ha sido sancionado o se le ha revocado el registro sanitario correspondiente.</w:t>
      </w:r>
    </w:p>
    <w:p w:rsidR="00D012DF" w:rsidRPr="007C2786" w:rsidRDefault="00D012DF" w:rsidP="00D012DF">
      <w:pPr>
        <w:pStyle w:val="Prrafodelista"/>
        <w:numPr>
          <w:ilvl w:val="0"/>
          <w:numId w:val="1"/>
        </w:numPr>
        <w:spacing w:after="0" w:line="276" w:lineRule="auto"/>
        <w:ind w:hanging="720"/>
        <w:jc w:val="both"/>
        <w:rPr>
          <w:rFonts w:ascii="Arial" w:eastAsia="Calibri" w:hAnsi="Arial" w:cs="Arial"/>
          <w:lang w:val="es-ES" w:eastAsia="es-ES"/>
        </w:rPr>
      </w:pPr>
      <w:r w:rsidRPr="00852963">
        <w:rPr>
          <w:rFonts w:ascii="Arial" w:eastAsia="Calibri" w:hAnsi="Arial" w:cs="Arial"/>
          <w:lang w:val="es-ES" w:eastAsia="es-ES"/>
        </w:rPr>
        <w:t xml:space="preserve">Incurra en alguna irregularidad en la que dañe el patrimonio personal o la imagen de </w:t>
      </w:r>
      <w:r w:rsidRPr="00852963">
        <w:rPr>
          <w:rFonts w:ascii="Arial" w:eastAsia="Calibri" w:hAnsi="Arial" w:cs="Arial"/>
          <w:b/>
          <w:bCs/>
          <w:lang w:val="es-ES" w:eastAsia="es-ES"/>
        </w:rPr>
        <w:t xml:space="preserve">“Los </w:t>
      </w:r>
      <w:r w:rsidRPr="007C2786">
        <w:rPr>
          <w:rFonts w:ascii="Arial" w:eastAsia="Calibri" w:hAnsi="Arial" w:cs="Arial"/>
          <w:b/>
          <w:bCs/>
          <w:lang w:val="es-ES" w:eastAsia="es-ES"/>
        </w:rPr>
        <w:t>Servicios de Salud”</w:t>
      </w:r>
      <w:r w:rsidRPr="007C2786">
        <w:rPr>
          <w:rFonts w:ascii="Arial" w:eastAsia="Calibri" w:hAnsi="Arial" w:cs="Arial"/>
          <w:lang w:val="es-ES" w:eastAsia="es-ES"/>
        </w:rPr>
        <w:t>, sin perjuicio de las investigaciones que se practiquen y los resultados procedentes;</w:t>
      </w:r>
    </w:p>
    <w:p w:rsidR="00D012DF" w:rsidRPr="007C2786" w:rsidRDefault="00D012DF" w:rsidP="00D012DF">
      <w:pPr>
        <w:numPr>
          <w:ilvl w:val="0"/>
          <w:numId w:val="1"/>
        </w:numPr>
        <w:spacing w:after="0" w:line="276" w:lineRule="auto"/>
        <w:ind w:hanging="720"/>
        <w:jc w:val="both"/>
        <w:rPr>
          <w:rFonts w:ascii="Arial" w:eastAsia="Calibri" w:hAnsi="Arial" w:cs="Arial"/>
          <w:lang w:val="es-ES" w:eastAsia="es-ES"/>
        </w:rPr>
      </w:pPr>
      <w:r w:rsidRPr="007C2786">
        <w:rPr>
          <w:rFonts w:ascii="Arial" w:eastAsia="Calibri" w:hAnsi="Arial" w:cs="Arial"/>
          <w:lang w:val="es-ES" w:eastAsia="es-ES"/>
        </w:rPr>
        <w:t>No haya manifestado con veracidad la información contenida en la documentación requerida</w:t>
      </w:r>
      <w:r w:rsidR="00EB4614">
        <w:rPr>
          <w:rFonts w:ascii="Arial" w:eastAsia="Calibri" w:hAnsi="Arial" w:cs="Arial"/>
          <w:lang w:val="es-ES" w:eastAsia="es-ES"/>
        </w:rPr>
        <w:t>.</w:t>
      </w:r>
    </w:p>
    <w:p w:rsidR="00463826" w:rsidRDefault="00463826" w:rsidP="00D012DF">
      <w:pPr>
        <w:widowControl w:val="0"/>
        <w:autoSpaceDE w:val="0"/>
        <w:autoSpaceDN w:val="0"/>
        <w:adjustRightInd w:val="0"/>
        <w:spacing w:after="0" w:line="276" w:lineRule="auto"/>
        <w:jc w:val="both"/>
        <w:rPr>
          <w:rFonts w:ascii="Arial" w:eastAsia="Times New Roman" w:hAnsi="Arial" w:cs="Arial"/>
          <w:lang w:eastAsia="es-ES"/>
        </w:rPr>
      </w:pPr>
    </w:p>
    <w:p w:rsidR="00D012DF" w:rsidRDefault="00D012DF" w:rsidP="00D012DF">
      <w:pPr>
        <w:widowControl w:val="0"/>
        <w:autoSpaceDE w:val="0"/>
        <w:autoSpaceDN w:val="0"/>
        <w:adjustRightInd w:val="0"/>
        <w:spacing w:after="0" w:line="276" w:lineRule="auto"/>
        <w:jc w:val="both"/>
        <w:rPr>
          <w:rFonts w:ascii="Arial" w:hAnsi="Arial" w:cs="Arial"/>
          <w:b/>
        </w:rPr>
      </w:pPr>
      <w:r>
        <w:rPr>
          <w:rFonts w:ascii="Arial" w:hAnsi="Arial" w:cs="Arial"/>
          <w:b/>
        </w:rPr>
        <w:t>SÉPTIMA. - Del Procedimiento de Rescisión.</w:t>
      </w:r>
    </w:p>
    <w:p w:rsidR="00D012DF" w:rsidRDefault="00D012DF" w:rsidP="00D012DF">
      <w:pPr>
        <w:widowControl w:val="0"/>
        <w:autoSpaceDE w:val="0"/>
        <w:autoSpaceDN w:val="0"/>
        <w:adjustRightInd w:val="0"/>
        <w:spacing w:after="0" w:line="276" w:lineRule="auto"/>
        <w:jc w:val="both"/>
        <w:rPr>
          <w:rFonts w:ascii="Arial" w:hAnsi="Arial" w:cs="Arial"/>
        </w:rPr>
      </w:pPr>
      <w:r>
        <w:rPr>
          <w:rFonts w:ascii="Arial" w:hAnsi="Arial" w:cs="Arial"/>
        </w:rPr>
        <w:t>Para cada uno de los supuestos a que se refiere la cláusula anterior “</w:t>
      </w:r>
      <w:r w:rsidRPr="00A63B63">
        <w:rPr>
          <w:rFonts w:ascii="Arial" w:hAnsi="Arial" w:cs="Arial"/>
          <w:b/>
          <w:bCs/>
        </w:rPr>
        <w:t>Los Servicios de Salud</w:t>
      </w:r>
      <w:r>
        <w:rPr>
          <w:rFonts w:ascii="Arial" w:hAnsi="Arial" w:cs="Arial"/>
        </w:rPr>
        <w:t>”, procederá a notificar por escrito a “</w:t>
      </w:r>
      <w:r w:rsidRPr="00A63B63">
        <w:rPr>
          <w:rFonts w:ascii="Arial" w:hAnsi="Arial" w:cs="Arial"/>
          <w:b/>
          <w:bCs/>
        </w:rPr>
        <w:t>El Proveedor</w:t>
      </w:r>
      <w:r>
        <w:rPr>
          <w:rFonts w:ascii="Arial" w:hAnsi="Arial" w:cs="Arial"/>
        </w:rPr>
        <w:t>” a través de su representante legal, en cumplimiento del presente contrato, señalándose la cláusula infringida y concediéndole un plazo prudente de no mayor a 05 días hábiles para que se conteste por escrito lo que a su derecho convenga, debiendo “</w:t>
      </w:r>
      <w:r w:rsidRPr="00A63B63">
        <w:rPr>
          <w:rFonts w:ascii="Arial" w:hAnsi="Arial" w:cs="Arial"/>
          <w:b/>
          <w:bCs/>
        </w:rPr>
        <w:t>El Proveedor</w:t>
      </w:r>
      <w:r>
        <w:rPr>
          <w:rFonts w:ascii="Arial" w:hAnsi="Arial" w:cs="Arial"/>
        </w:rPr>
        <w:t>” anexar a este las pruebas con las que fundamente la razón de su dicho.</w:t>
      </w:r>
    </w:p>
    <w:p w:rsidR="00D012DF" w:rsidRPr="00A63B63" w:rsidRDefault="00D012DF" w:rsidP="00D012DF">
      <w:pPr>
        <w:widowControl w:val="0"/>
        <w:autoSpaceDE w:val="0"/>
        <w:autoSpaceDN w:val="0"/>
        <w:adjustRightInd w:val="0"/>
        <w:spacing w:after="0" w:line="276" w:lineRule="auto"/>
        <w:jc w:val="both"/>
        <w:rPr>
          <w:rFonts w:ascii="Arial" w:hAnsi="Arial" w:cs="Arial"/>
        </w:rPr>
      </w:pPr>
    </w:p>
    <w:p w:rsidR="00D012DF" w:rsidRDefault="00D012DF" w:rsidP="00D012DF">
      <w:pPr>
        <w:widowControl w:val="0"/>
        <w:autoSpaceDE w:val="0"/>
        <w:autoSpaceDN w:val="0"/>
        <w:adjustRightInd w:val="0"/>
        <w:spacing w:line="276" w:lineRule="auto"/>
        <w:jc w:val="both"/>
        <w:rPr>
          <w:rFonts w:ascii="Arial" w:hAnsi="Arial" w:cs="Arial"/>
        </w:rPr>
      </w:pPr>
      <w:r>
        <w:rPr>
          <w:rFonts w:ascii="Arial" w:hAnsi="Arial" w:cs="Arial"/>
        </w:rPr>
        <w:t>Transcurrido el plazo anterior “</w:t>
      </w:r>
      <w:r w:rsidRPr="00A63B63">
        <w:rPr>
          <w:rFonts w:ascii="Arial" w:hAnsi="Arial" w:cs="Arial"/>
          <w:b/>
          <w:bCs/>
        </w:rPr>
        <w:t>Los Servicios de Salud</w:t>
      </w:r>
      <w:r>
        <w:rPr>
          <w:rFonts w:ascii="Arial" w:hAnsi="Arial" w:cs="Arial"/>
        </w:rPr>
        <w:t>” contará con un plazo de 15 días procederá a dictar la resolución administrativa de rescisión, la cual una vez notificada a “</w:t>
      </w:r>
      <w:r w:rsidRPr="00A63B63">
        <w:rPr>
          <w:rFonts w:ascii="Arial" w:hAnsi="Arial" w:cs="Arial"/>
          <w:b/>
          <w:bCs/>
        </w:rPr>
        <w:t>El Proveedor</w:t>
      </w:r>
      <w:r>
        <w:rPr>
          <w:rFonts w:ascii="Arial" w:hAnsi="Arial" w:cs="Arial"/>
        </w:rPr>
        <w:t>” producirá los efectos legales que correspondan.</w:t>
      </w:r>
    </w:p>
    <w:p w:rsidR="00D012DF" w:rsidRPr="001C6A74" w:rsidRDefault="00D012DF" w:rsidP="00D012DF">
      <w:pPr>
        <w:autoSpaceDE w:val="0"/>
        <w:autoSpaceDN w:val="0"/>
        <w:adjustRightInd w:val="0"/>
        <w:spacing w:after="0" w:line="240" w:lineRule="auto"/>
        <w:ind w:left="540" w:hanging="540"/>
        <w:jc w:val="both"/>
        <w:rPr>
          <w:rFonts w:ascii="Arial" w:eastAsia="Times New Roman" w:hAnsi="Arial" w:cs="Arial"/>
          <w:b/>
          <w:bCs/>
          <w:iCs/>
          <w:lang w:val="es-ES" w:eastAsia="es-ES"/>
        </w:rPr>
      </w:pPr>
      <w:r>
        <w:rPr>
          <w:rFonts w:ascii="Arial" w:eastAsia="Times New Roman" w:hAnsi="Arial" w:cs="Arial"/>
          <w:b/>
          <w:bCs/>
          <w:lang w:val="es-ES" w:eastAsia="es-ES"/>
        </w:rPr>
        <w:t>OCTAVA</w:t>
      </w:r>
      <w:r w:rsidRPr="001C6A74">
        <w:rPr>
          <w:rFonts w:ascii="Arial" w:eastAsia="Times New Roman" w:hAnsi="Arial" w:cs="Arial"/>
          <w:b/>
          <w:bCs/>
          <w:lang w:val="es-ES" w:eastAsia="es-ES"/>
        </w:rPr>
        <w:t>.</w:t>
      </w:r>
      <w:r>
        <w:rPr>
          <w:rFonts w:ascii="Arial" w:eastAsia="Times New Roman" w:hAnsi="Arial" w:cs="Arial"/>
          <w:b/>
          <w:bCs/>
          <w:lang w:val="es-ES" w:eastAsia="es-ES"/>
        </w:rPr>
        <w:t xml:space="preserve"> -</w:t>
      </w:r>
      <w:r w:rsidRPr="001C6A74">
        <w:rPr>
          <w:rFonts w:ascii="Arial" w:eastAsia="Times New Roman" w:hAnsi="Arial" w:cs="Arial"/>
          <w:b/>
          <w:bCs/>
          <w:lang w:val="es-ES" w:eastAsia="es-ES"/>
        </w:rPr>
        <w:t xml:space="preserve"> P</w:t>
      </w:r>
      <w:r w:rsidRPr="001C6A74">
        <w:rPr>
          <w:rFonts w:ascii="Arial" w:eastAsia="Times New Roman" w:hAnsi="Arial" w:cs="Arial"/>
          <w:b/>
          <w:bCs/>
          <w:iCs/>
          <w:lang w:val="es-ES" w:eastAsia="es-ES"/>
        </w:rPr>
        <w:t>ena convencional.</w:t>
      </w:r>
    </w:p>
    <w:p w:rsidR="00D012DF" w:rsidRDefault="00D012DF" w:rsidP="00D012DF">
      <w:pPr>
        <w:tabs>
          <w:tab w:val="left" w:pos="-720"/>
          <w:tab w:val="left" w:pos="0"/>
        </w:tabs>
        <w:suppressAutoHyphens/>
        <w:jc w:val="both"/>
        <w:rPr>
          <w:rFonts w:ascii="Arial" w:eastAsia="Times New Roman" w:hAnsi="Arial" w:cs="Arial"/>
          <w:spacing w:val="-2"/>
          <w:lang w:val="es-ES_tradnl" w:eastAsia="es-ES"/>
        </w:rPr>
      </w:pPr>
      <w:r>
        <w:rPr>
          <w:rFonts w:ascii="Arial" w:eastAsia="Times New Roman" w:hAnsi="Arial" w:cs="Arial"/>
          <w:bCs/>
        </w:rPr>
        <w:t>Para el caso de que</w:t>
      </w:r>
      <w:r>
        <w:rPr>
          <w:rFonts w:ascii="Arial" w:eastAsia="Times New Roman" w:hAnsi="Arial" w:cs="Arial"/>
          <w:b/>
          <w:bCs/>
        </w:rPr>
        <w:t xml:space="preserve"> “</w:t>
      </w:r>
      <w:r>
        <w:rPr>
          <w:rFonts w:ascii="Arial" w:hAnsi="Arial" w:cs="Arial"/>
          <w:b/>
          <w:bCs/>
        </w:rPr>
        <w:t>El Proveedor</w:t>
      </w:r>
      <w:r>
        <w:rPr>
          <w:rFonts w:ascii="Arial" w:eastAsia="Times New Roman" w:hAnsi="Arial" w:cs="Arial"/>
          <w:b/>
          <w:bCs/>
        </w:rPr>
        <w:t xml:space="preserve">” </w:t>
      </w:r>
      <w:r>
        <w:rPr>
          <w:rFonts w:ascii="Arial" w:eastAsia="Times New Roman" w:hAnsi="Arial" w:cs="Arial"/>
          <w:bCs/>
        </w:rPr>
        <w:t xml:space="preserve">incurra en el incumplimiento de los compromisos establecidos en este contrato, </w:t>
      </w:r>
      <w:r w:rsidRPr="00D31807">
        <w:rPr>
          <w:rFonts w:ascii="Arial" w:eastAsia="Times New Roman" w:hAnsi="Arial" w:cs="Arial"/>
          <w:bCs/>
        </w:rPr>
        <w:t xml:space="preserve">se aplicará a partir del primer día de retraso una pena convencional consistente en el importe correspondiente al 0.5% </w:t>
      </w:r>
      <w:r w:rsidRPr="00C91501">
        <w:rPr>
          <w:rFonts w:ascii="Arial" w:hAnsi="Arial" w:cs="Arial"/>
        </w:rPr>
        <w:t xml:space="preserve">(cero punto cinco por ciento) </w:t>
      </w:r>
      <w:r w:rsidRPr="00E774CF">
        <w:rPr>
          <w:rFonts w:ascii="Arial" w:eastAsia="Times New Roman" w:hAnsi="Arial" w:cs="Arial"/>
          <w:spacing w:val="-2"/>
          <w:lang w:val="es-ES_tradnl" w:eastAsia="es-ES"/>
        </w:rPr>
        <w:t xml:space="preserve">del importe del contrato, en función de los </w:t>
      </w:r>
      <w:r w:rsidR="00EB4614">
        <w:rPr>
          <w:rFonts w:ascii="Arial" w:eastAsia="Times New Roman" w:hAnsi="Arial" w:cs="Arial"/>
          <w:spacing w:val="-2"/>
          <w:lang w:val="es-ES_tradnl" w:eastAsia="es-ES"/>
        </w:rPr>
        <w:t>insumos</w:t>
      </w:r>
      <w:r w:rsidRPr="00E774CF">
        <w:rPr>
          <w:rFonts w:ascii="Arial" w:eastAsia="Times New Roman" w:hAnsi="Arial" w:cs="Arial"/>
          <w:spacing w:val="-2"/>
          <w:lang w:val="es-ES_tradnl" w:eastAsia="es-ES"/>
        </w:rPr>
        <w:t xml:space="preserve"> no entregados por cada día de retraso, tomando como fecha de entrega el día que se reciban en el lugar de entrega de los bienes</w:t>
      </w:r>
      <w:r w:rsidR="00CD7848">
        <w:rPr>
          <w:rFonts w:ascii="Arial" w:eastAsia="Times New Roman" w:hAnsi="Arial" w:cs="Arial"/>
          <w:spacing w:val="-2"/>
          <w:lang w:val="es-ES_tradnl" w:eastAsia="es-ES"/>
        </w:rPr>
        <w:t xml:space="preserve"> y/o insumos</w:t>
      </w:r>
      <w:r w:rsidRPr="00E774CF">
        <w:rPr>
          <w:rFonts w:ascii="Arial" w:eastAsia="Times New Roman" w:hAnsi="Arial" w:cs="Arial"/>
          <w:spacing w:val="-2"/>
          <w:lang w:val="es-ES_tradnl" w:eastAsia="es-ES"/>
        </w:rPr>
        <w:t xml:space="preserve"> contratados, el cual será deducido del importe total a pagar y no excederán del monto de la garantía de cumplimiento del contrato.</w:t>
      </w:r>
    </w:p>
    <w:p w:rsidR="00D012DF" w:rsidRPr="00DE7839" w:rsidRDefault="00D012DF" w:rsidP="00D012D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DE7839">
        <w:rPr>
          <w:rFonts w:ascii="Arial" w:eastAsia="Times New Roman" w:hAnsi="Arial" w:cs="Arial"/>
          <w:spacing w:val="-2"/>
          <w:lang w:val="es-ES_tradnl" w:eastAsia="es-ES"/>
        </w:rPr>
        <w:t xml:space="preserve">El pago de </w:t>
      </w:r>
      <w:r w:rsidR="00CD7848" w:rsidRPr="00DE7839">
        <w:rPr>
          <w:rFonts w:ascii="Arial" w:eastAsia="Times New Roman" w:hAnsi="Arial" w:cs="Arial"/>
          <w:spacing w:val="-2"/>
          <w:lang w:val="es-ES_tradnl" w:eastAsia="es-ES"/>
        </w:rPr>
        <w:t xml:space="preserve">los </w:t>
      </w:r>
      <w:r w:rsidR="00CD7848">
        <w:rPr>
          <w:rFonts w:ascii="Arial" w:eastAsia="Times New Roman" w:hAnsi="Arial" w:cs="Arial"/>
          <w:spacing w:val="-2"/>
          <w:lang w:val="es-ES_tradnl" w:eastAsia="es-ES"/>
        </w:rPr>
        <w:t xml:space="preserve">insumos y/o </w:t>
      </w:r>
      <w:r w:rsidRPr="00DE7839">
        <w:rPr>
          <w:rFonts w:ascii="Arial" w:eastAsia="Times New Roman" w:hAnsi="Arial" w:cs="Arial"/>
          <w:spacing w:val="-2"/>
          <w:lang w:val="es-ES_tradnl" w:eastAsia="es-ES"/>
        </w:rPr>
        <w:t xml:space="preserve">bienes quedará condicionado, proporcionalmente al pago que </w:t>
      </w:r>
      <w:r>
        <w:rPr>
          <w:rFonts w:ascii="Arial" w:eastAsia="Times New Roman" w:hAnsi="Arial" w:cs="Arial"/>
          <w:b/>
          <w:bCs/>
        </w:rPr>
        <w:t>“</w:t>
      </w:r>
      <w:r>
        <w:rPr>
          <w:rFonts w:ascii="Arial" w:hAnsi="Arial" w:cs="Arial"/>
          <w:b/>
          <w:bCs/>
        </w:rPr>
        <w:t>El Proveedor</w:t>
      </w:r>
      <w:r>
        <w:rPr>
          <w:rFonts w:ascii="Arial" w:eastAsia="Times New Roman" w:hAnsi="Arial" w:cs="Arial"/>
          <w:b/>
          <w:bCs/>
        </w:rPr>
        <w:t xml:space="preserve">” </w:t>
      </w:r>
      <w:r w:rsidRPr="00DE7839">
        <w:rPr>
          <w:rFonts w:ascii="Arial" w:eastAsia="Times New Roman" w:hAnsi="Arial" w:cs="Arial"/>
          <w:spacing w:val="-2"/>
          <w:lang w:val="es-ES_tradnl" w:eastAsia="es-ES"/>
        </w:rPr>
        <w:t>debe efectuar por concepto de penas convencionales por atraso, en el entendido de que en el supuesto de que sea rescindido el contrato, no procederá el cobro de dichas penas convencionales ni la contabilización de estas al hacer efectiva la garantía de cumplimiento.</w:t>
      </w:r>
    </w:p>
    <w:p w:rsidR="00D012DF" w:rsidRPr="00DE7839" w:rsidRDefault="00D012DF" w:rsidP="00D012DF">
      <w:pPr>
        <w:tabs>
          <w:tab w:val="left" w:pos="-720"/>
          <w:tab w:val="left" w:pos="0"/>
        </w:tabs>
        <w:suppressAutoHyphens/>
        <w:spacing w:after="0" w:line="240" w:lineRule="auto"/>
        <w:jc w:val="both"/>
        <w:rPr>
          <w:rFonts w:ascii="Arial" w:eastAsia="Times New Roman" w:hAnsi="Arial" w:cs="Arial"/>
          <w:spacing w:val="-2"/>
          <w:lang w:val="es-ES_tradnl" w:eastAsia="es-ES"/>
        </w:rPr>
      </w:pPr>
    </w:p>
    <w:p w:rsidR="00D012DF" w:rsidRPr="00DE7839" w:rsidRDefault="00D012DF" w:rsidP="00D012DF">
      <w:pPr>
        <w:tabs>
          <w:tab w:val="left" w:pos="-720"/>
          <w:tab w:val="left" w:pos="0"/>
        </w:tabs>
        <w:suppressAutoHyphens/>
        <w:spacing w:after="0" w:line="240" w:lineRule="auto"/>
        <w:jc w:val="both"/>
        <w:rPr>
          <w:rFonts w:ascii="Arial" w:eastAsia="Times New Roman" w:hAnsi="Arial" w:cs="Arial"/>
          <w:spacing w:val="-2"/>
          <w:lang w:eastAsia="es-ES"/>
        </w:rPr>
      </w:pPr>
      <w:r>
        <w:rPr>
          <w:rFonts w:ascii="Arial" w:hAnsi="Arial" w:cs="Arial"/>
        </w:rPr>
        <w:t>“</w:t>
      </w:r>
      <w:r w:rsidRPr="00A63B63">
        <w:rPr>
          <w:rFonts w:ascii="Arial" w:hAnsi="Arial" w:cs="Arial"/>
          <w:b/>
          <w:bCs/>
        </w:rPr>
        <w:t>Los Servicios de Salud</w:t>
      </w:r>
      <w:r>
        <w:rPr>
          <w:rFonts w:ascii="Arial" w:hAnsi="Arial" w:cs="Arial"/>
        </w:rPr>
        <w:t xml:space="preserve">” </w:t>
      </w:r>
      <w:r w:rsidRPr="00DE7839">
        <w:rPr>
          <w:rFonts w:ascii="Arial" w:eastAsia="Times New Roman" w:hAnsi="Arial" w:cs="Arial"/>
          <w:spacing w:val="-2"/>
          <w:lang w:eastAsia="es-ES"/>
        </w:rPr>
        <w:t>podrán optar por iniciar en cualquier momento el procedimiento de rescisión administrativa del contrato y hacer efectiva la garantía de cumplimiento por la parte proporcional incumplida o bien exigir la entrega de los bienes, haciendo efectiva la pena convencional antes mencionada.</w:t>
      </w:r>
    </w:p>
    <w:p w:rsidR="00D012DF" w:rsidRPr="00DE7839" w:rsidRDefault="00D012DF" w:rsidP="00D012DF">
      <w:pPr>
        <w:tabs>
          <w:tab w:val="left" w:pos="-720"/>
          <w:tab w:val="left" w:pos="0"/>
        </w:tabs>
        <w:suppressAutoHyphens/>
        <w:spacing w:after="0" w:line="240" w:lineRule="auto"/>
        <w:jc w:val="both"/>
        <w:rPr>
          <w:rFonts w:ascii="Arial" w:eastAsia="Times New Roman" w:hAnsi="Arial" w:cs="Arial"/>
          <w:spacing w:val="-2"/>
          <w:lang w:eastAsia="es-ES"/>
        </w:rPr>
      </w:pPr>
    </w:p>
    <w:p w:rsidR="00D012DF" w:rsidRPr="00DE7839" w:rsidRDefault="00D012DF" w:rsidP="00D012DF">
      <w:pPr>
        <w:tabs>
          <w:tab w:val="left" w:pos="-720"/>
          <w:tab w:val="left" w:pos="0"/>
        </w:tabs>
        <w:suppressAutoHyphens/>
        <w:spacing w:after="0" w:line="240" w:lineRule="auto"/>
        <w:jc w:val="both"/>
        <w:rPr>
          <w:rFonts w:ascii="Arial" w:eastAsia="Times New Roman" w:hAnsi="Arial" w:cs="Arial"/>
          <w:spacing w:val="-2"/>
          <w:lang w:val="es" w:eastAsia="es-ES"/>
        </w:rPr>
      </w:pPr>
      <w:r w:rsidRPr="00DE7839">
        <w:rPr>
          <w:rFonts w:ascii="Arial" w:eastAsia="Times New Roman" w:hAnsi="Arial" w:cs="Arial"/>
          <w:spacing w:val="-2"/>
          <w:lang w:val="es" w:eastAsia="es-ES"/>
        </w:rPr>
        <w:t>Previo al vencimiento de las fechas de cumplimiento estipuladas en el contrato, a solicitud expresa de</w:t>
      </w:r>
      <w:r>
        <w:rPr>
          <w:rFonts w:ascii="Arial" w:eastAsia="Times New Roman" w:hAnsi="Arial" w:cs="Arial"/>
          <w:spacing w:val="-2"/>
          <w:lang w:val="es" w:eastAsia="es-ES"/>
        </w:rPr>
        <w:t xml:space="preserve"> </w:t>
      </w:r>
      <w:r>
        <w:rPr>
          <w:rFonts w:ascii="Arial" w:eastAsia="Times New Roman" w:hAnsi="Arial" w:cs="Arial"/>
          <w:b/>
          <w:bCs/>
        </w:rPr>
        <w:t>“</w:t>
      </w:r>
      <w:r>
        <w:rPr>
          <w:rFonts w:ascii="Arial" w:hAnsi="Arial" w:cs="Arial"/>
          <w:b/>
          <w:bCs/>
        </w:rPr>
        <w:t>El Proveedor</w:t>
      </w:r>
      <w:r>
        <w:rPr>
          <w:rFonts w:ascii="Arial" w:eastAsia="Times New Roman" w:hAnsi="Arial" w:cs="Arial"/>
          <w:b/>
          <w:bCs/>
        </w:rPr>
        <w:t>”</w:t>
      </w:r>
      <w:r w:rsidRPr="00DE7839">
        <w:rPr>
          <w:rFonts w:ascii="Arial" w:eastAsia="Times New Roman" w:hAnsi="Arial" w:cs="Arial"/>
          <w:spacing w:val="-2"/>
          <w:lang w:val="es" w:eastAsia="es-ES"/>
        </w:rPr>
        <w:t xml:space="preserve"> y por caso fortuito o fuerza mayor o por causas atribuibles a </w:t>
      </w:r>
      <w:r>
        <w:rPr>
          <w:rFonts w:ascii="Arial" w:hAnsi="Arial" w:cs="Arial"/>
        </w:rPr>
        <w:t>“</w:t>
      </w:r>
      <w:r w:rsidRPr="00A63B63">
        <w:rPr>
          <w:rFonts w:ascii="Arial" w:hAnsi="Arial" w:cs="Arial"/>
          <w:b/>
          <w:bCs/>
        </w:rPr>
        <w:t>Los Servicios de Salud</w:t>
      </w:r>
      <w:r>
        <w:rPr>
          <w:rFonts w:ascii="Arial" w:hAnsi="Arial" w:cs="Arial"/>
        </w:rPr>
        <w:t>”</w:t>
      </w:r>
      <w:r w:rsidRPr="00DE7839">
        <w:rPr>
          <w:rFonts w:ascii="Arial" w:eastAsia="Times New Roman" w:hAnsi="Arial" w:cs="Arial"/>
          <w:spacing w:val="-2"/>
          <w:lang w:val="es" w:eastAsia="es-ES"/>
        </w:rPr>
        <w:t>, éstas podrán modificar los contratos a efectos de prorrogar la fecha para la entrega de los bienes. En este supuesto deberá formalizarse el convenio modificatorio respectivo, no procediendo la aplicación de penas convencionales por atraso.</w:t>
      </w:r>
    </w:p>
    <w:p w:rsidR="00D012DF" w:rsidRDefault="00D012DF" w:rsidP="00D012DF">
      <w:pPr>
        <w:spacing w:after="0"/>
        <w:jc w:val="both"/>
        <w:rPr>
          <w:rFonts w:ascii="Arial" w:eastAsia="Times New Roman" w:hAnsi="Arial" w:cs="Arial"/>
          <w:bCs/>
        </w:rPr>
      </w:pPr>
    </w:p>
    <w:p w:rsidR="00D012DF" w:rsidRDefault="00D012DF" w:rsidP="00D012DF">
      <w:pPr>
        <w:spacing w:after="0"/>
        <w:jc w:val="both"/>
        <w:rPr>
          <w:rFonts w:ascii="Arial" w:eastAsia="Times New Roman" w:hAnsi="Arial" w:cs="Arial"/>
          <w:bCs/>
        </w:rPr>
      </w:pPr>
      <w:r>
        <w:rPr>
          <w:rFonts w:ascii="Arial" w:eastAsia="Times New Roman" w:hAnsi="Arial" w:cs="Arial"/>
          <w:bCs/>
        </w:rPr>
        <w:t xml:space="preserve">En caso de incumplimiento </w:t>
      </w:r>
      <w:r>
        <w:rPr>
          <w:rFonts w:ascii="Arial" w:eastAsia="Times New Roman" w:hAnsi="Arial" w:cs="Arial"/>
          <w:b/>
          <w:bCs/>
        </w:rPr>
        <w:t>“</w:t>
      </w:r>
      <w:r>
        <w:rPr>
          <w:rFonts w:ascii="Arial" w:hAnsi="Arial" w:cs="Arial"/>
          <w:b/>
          <w:bCs/>
        </w:rPr>
        <w:t>El Proveedor</w:t>
      </w:r>
      <w:r>
        <w:rPr>
          <w:rFonts w:ascii="Arial" w:eastAsia="Times New Roman" w:hAnsi="Arial" w:cs="Arial"/>
          <w:b/>
          <w:bCs/>
        </w:rPr>
        <w:t xml:space="preserve">” </w:t>
      </w:r>
      <w:r>
        <w:rPr>
          <w:rFonts w:ascii="Arial" w:eastAsia="Times New Roman" w:hAnsi="Arial" w:cs="Arial"/>
          <w:bCs/>
        </w:rPr>
        <w:t xml:space="preserve">estará obligado a emitir una nota de crédito por los importes correspondientes a los días de atraso en la entrega, en caso de que no se entregara, </w:t>
      </w:r>
      <w:r>
        <w:rPr>
          <w:rFonts w:ascii="Arial" w:eastAsia="Times New Roman" w:hAnsi="Arial" w:cs="Arial"/>
          <w:b/>
          <w:bCs/>
        </w:rPr>
        <w:t xml:space="preserve">“Los Servicios de Salud” </w:t>
      </w:r>
      <w:r>
        <w:rPr>
          <w:rFonts w:ascii="Arial" w:eastAsia="Times New Roman" w:hAnsi="Arial" w:cs="Arial"/>
          <w:bCs/>
        </w:rPr>
        <w:t>no estará obligado a realizar el pago de las facturas que emita</w:t>
      </w:r>
      <w:r>
        <w:rPr>
          <w:rFonts w:ascii="Arial" w:eastAsia="Times New Roman" w:hAnsi="Arial" w:cs="Arial"/>
          <w:b/>
          <w:bCs/>
        </w:rPr>
        <w:t xml:space="preserve"> “</w:t>
      </w:r>
      <w:r>
        <w:rPr>
          <w:rFonts w:ascii="Arial" w:hAnsi="Arial" w:cs="Arial"/>
          <w:b/>
          <w:bCs/>
        </w:rPr>
        <w:t>El Proveedor</w:t>
      </w:r>
      <w:r>
        <w:rPr>
          <w:rFonts w:ascii="Arial" w:eastAsia="Times New Roman" w:hAnsi="Arial" w:cs="Arial"/>
          <w:b/>
          <w:bCs/>
        </w:rPr>
        <w:t xml:space="preserve">” </w:t>
      </w:r>
      <w:r>
        <w:rPr>
          <w:rFonts w:ascii="Arial" w:eastAsia="Times New Roman" w:hAnsi="Arial" w:cs="Arial"/>
          <w:bCs/>
        </w:rPr>
        <w:t>y además no generarán gastos financieros por los días de atraso en los pagos.</w:t>
      </w:r>
    </w:p>
    <w:p w:rsidR="00D012DF" w:rsidRDefault="00D012DF" w:rsidP="00D012DF">
      <w:pPr>
        <w:spacing w:after="0"/>
        <w:jc w:val="both"/>
        <w:rPr>
          <w:rFonts w:ascii="Arial" w:eastAsia="Times New Roman" w:hAnsi="Arial" w:cs="Arial"/>
          <w:bCs/>
        </w:rPr>
      </w:pPr>
    </w:p>
    <w:p w:rsidR="00D012DF" w:rsidRDefault="00D012DF" w:rsidP="00D012DF">
      <w:pPr>
        <w:spacing w:after="120" w:line="240" w:lineRule="auto"/>
        <w:jc w:val="both"/>
        <w:rPr>
          <w:rFonts w:ascii="Arial" w:eastAsia="Times New Roman" w:hAnsi="Arial" w:cs="Arial"/>
          <w:bCs/>
        </w:rPr>
      </w:pPr>
      <w:r>
        <w:rPr>
          <w:rFonts w:ascii="Arial" w:eastAsia="Times New Roman" w:hAnsi="Arial" w:cs="Arial"/>
          <w:bCs/>
        </w:rPr>
        <w:t xml:space="preserve">Así mismo </w:t>
      </w:r>
      <w:r>
        <w:rPr>
          <w:rFonts w:ascii="Arial" w:eastAsia="Times New Roman" w:hAnsi="Arial" w:cs="Arial"/>
          <w:b/>
          <w:bCs/>
        </w:rPr>
        <w:t>“</w:t>
      </w:r>
      <w:r>
        <w:rPr>
          <w:rFonts w:ascii="Arial" w:hAnsi="Arial" w:cs="Arial"/>
          <w:b/>
          <w:bCs/>
        </w:rPr>
        <w:t>El Proveedor</w:t>
      </w:r>
      <w:r>
        <w:rPr>
          <w:rFonts w:ascii="Arial" w:eastAsia="Times New Roman" w:hAnsi="Arial" w:cs="Arial"/>
          <w:b/>
          <w:bCs/>
        </w:rPr>
        <w:t xml:space="preserve">” </w:t>
      </w:r>
      <w:r>
        <w:rPr>
          <w:rFonts w:ascii="Arial" w:eastAsia="Times New Roman" w:hAnsi="Arial" w:cs="Arial"/>
          <w:bCs/>
        </w:rPr>
        <w:t>autoriza que la notificación de la aplicación de la pena convencional se realice mediante el correo electrónico</w:t>
      </w:r>
      <w:r w:rsidR="00BC1B1D">
        <w:rPr>
          <w:rFonts w:ascii="Arial" w:eastAsia="Times New Roman" w:hAnsi="Arial" w:cs="Arial"/>
          <w:bCs/>
        </w:rPr>
        <w:t xml:space="preserve"> </w:t>
      </w:r>
      <w:hyperlink r:id="rId8" w:history="1">
        <w:r w:rsidR="00EB4614">
          <w:rPr>
            <w:rStyle w:val="Hipervnculo"/>
            <w:rFonts w:ascii="Arial" w:eastAsia="Times New Roman" w:hAnsi="Arial" w:cs="Arial"/>
            <w:bCs/>
          </w:rPr>
          <w:t>_________________</w:t>
        </w:r>
      </w:hyperlink>
      <w:r w:rsidR="00BC1B1D">
        <w:rPr>
          <w:rFonts w:ascii="Arial" w:eastAsia="Times New Roman" w:hAnsi="Arial" w:cs="Arial"/>
          <w:bCs/>
        </w:rPr>
        <w:t xml:space="preserve">, </w:t>
      </w:r>
      <w:r>
        <w:rPr>
          <w:rFonts w:ascii="Arial" w:eastAsia="Times New Roman" w:hAnsi="Arial" w:cs="Arial"/>
          <w:bCs/>
        </w:rPr>
        <w:t xml:space="preserve"> surtiendo efectos como si se efectuara de manera personal.</w:t>
      </w:r>
    </w:p>
    <w:p w:rsidR="00463826" w:rsidRDefault="00463826" w:rsidP="00D012DF">
      <w:pPr>
        <w:spacing w:after="0" w:line="276" w:lineRule="auto"/>
        <w:jc w:val="both"/>
        <w:rPr>
          <w:rFonts w:ascii="Arial" w:eastAsia="Times New Roman" w:hAnsi="Arial" w:cs="Arial"/>
          <w:b/>
          <w:bCs/>
          <w:lang w:val="es-ES" w:eastAsia="es-ES"/>
        </w:rPr>
      </w:pPr>
    </w:p>
    <w:p w:rsidR="00D012DF" w:rsidRPr="00852963" w:rsidRDefault="00D012DF" w:rsidP="00D012DF">
      <w:pPr>
        <w:spacing w:after="0" w:line="276" w:lineRule="auto"/>
        <w:jc w:val="both"/>
        <w:rPr>
          <w:rFonts w:ascii="Arial" w:eastAsia="Times New Roman" w:hAnsi="Arial" w:cs="Arial"/>
          <w:b/>
          <w:bCs/>
          <w:lang w:val="es-ES" w:eastAsia="es-ES"/>
        </w:rPr>
      </w:pPr>
      <w:r>
        <w:rPr>
          <w:rFonts w:ascii="Arial" w:eastAsia="Times New Roman" w:hAnsi="Arial" w:cs="Arial"/>
          <w:b/>
          <w:bCs/>
          <w:lang w:val="es-ES" w:eastAsia="es-ES"/>
        </w:rPr>
        <w:t>NOVENA</w:t>
      </w:r>
      <w:r w:rsidRPr="00852963">
        <w:rPr>
          <w:rFonts w:ascii="Arial" w:eastAsia="Times New Roman" w:hAnsi="Arial" w:cs="Arial"/>
          <w:b/>
          <w:bCs/>
          <w:lang w:val="es-ES" w:eastAsia="es-ES"/>
        </w:rPr>
        <w:t>.</w:t>
      </w:r>
      <w:r>
        <w:rPr>
          <w:rFonts w:ascii="Arial" w:eastAsia="Times New Roman" w:hAnsi="Arial" w:cs="Arial"/>
          <w:b/>
          <w:bCs/>
          <w:lang w:val="es-ES" w:eastAsia="es-ES"/>
        </w:rPr>
        <w:t xml:space="preserve"> -</w:t>
      </w:r>
      <w:r w:rsidRPr="00852963">
        <w:rPr>
          <w:rFonts w:ascii="Arial" w:eastAsia="Times New Roman" w:hAnsi="Arial" w:cs="Arial"/>
          <w:b/>
          <w:bCs/>
          <w:lang w:val="es-ES" w:eastAsia="es-ES"/>
        </w:rPr>
        <w:t xml:space="preserve"> De las normas y licencias</w:t>
      </w:r>
    </w:p>
    <w:p w:rsidR="00D012DF" w:rsidRPr="00852963" w:rsidRDefault="00D012DF" w:rsidP="00D012DF">
      <w:pPr>
        <w:spacing w:after="0" w:line="276" w:lineRule="auto"/>
        <w:jc w:val="both"/>
        <w:rPr>
          <w:rFonts w:ascii="Arial" w:eastAsia="Times New Roman" w:hAnsi="Arial" w:cs="Arial"/>
          <w:bCs/>
          <w:lang w:val="es-ES" w:eastAsia="es-ES"/>
        </w:rPr>
      </w:pPr>
      <w:r w:rsidRPr="00852963">
        <w:rPr>
          <w:rFonts w:ascii="Arial" w:eastAsia="Times New Roman" w:hAnsi="Arial" w:cs="Arial"/>
          <w:bCs/>
          <w:lang w:val="es-ES" w:eastAsia="es-ES"/>
        </w:rPr>
        <w:t>Los bienes deberán ser nuevos, cumplir con las normas oficiales mexicanas y con las normas mexicanas, normas internacionales</w:t>
      </w:r>
      <w:r w:rsidRPr="00852963">
        <w:t xml:space="preserve"> </w:t>
      </w:r>
      <w:r w:rsidRPr="00852963">
        <w:rPr>
          <w:rFonts w:ascii="Arial" w:eastAsia="Times New Roman" w:hAnsi="Arial" w:cs="Arial"/>
          <w:bCs/>
          <w:lang w:val="es-ES" w:eastAsia="es-ES"/>
        </w:rPr>
        <w:t>o bien, deberán cumplir con las características y especificaciones requeridas en el presente contrato.</w:t>
      </w:r>
    </w:p>
    <w:p w:rsidR="00463826" w:rsidRDefault="00463826" w:rsidP="00D012DF">
      <w:pPr>
        <w:spacing w:after="0" w:line="276" w:lineRule="auto"/>
        <w:jc w:val="both"/>
        <w:rPr>
          <w:rFonts w:ascii="Arial" w:eastAsia="Times New Roman" w:hAnsi="Arial" w:cs="Arial"/>
          <w:b/>
          <w:bCs/>
          <w:lang w:val="es-ES" w:eastAsia="es-ES"/>
        </w:rPr>
      </w:pPr>
    </w:p>
    <w:p w:rsidR="00D012DF" w:rsidRPr="00852963" w:rsidRDefault="00D012DF" w:rsidP="00D012DF">
      <w:pPr>
        <w:spacing w:after="0" w:line="276" w:lineRule="auto"/>
        <w:jc w:val="both"/>
        <w:rPr>
          <w:rFonts w:ascii="Arial" w:eastAsia="Times New Roman" w:hAnsi="Arial" w:cs="Arial"/>
          <w:b/>
          <w:bCs/>
          <w:lang w:val="es-ES" w:eastAsia="es-ES"/>
        </w:rPr>
      </w:pPr>
      <w:r>
        <w:rPr>
          <w:rFonts w:ascii="Arial" w:eastAsia="Times New Roman" w:hAnsi="Arial" w:cs="Arial"/>
          <w:b/>
          <w:bCs/>
          <w:lang w:val="es-ES" w:eastAsia="es-ES"/>
        </w:rPr>
        <w:t>DÉCIMA</w:t>
      </w:r>
      <w:r w:rsidRPr="00852963">
        <w:rPr>
          <w:rFonts w:ascii="Arial" w:eastAsia="Times New Roman" w:hAnsi="Arial" w:cs="Arial"/>
          <w:b/>
          <w:bCs/>
          <w:lang w:val="es-ES" w:eastAsia="es-ES"/>
        </w:rPr>
        <w:t>.</w:t>
      </w:r>
      <w:r>
        <w:rPr>
          <w:rFonts w:ascii="Arial" w:eastAsia="Times New Roman" w:hAnsi="Arial" w:cs="Arial"/>
          <w:b/>
          <w:bCs/>
          <w:lang w:val="es-ES" w:eastAsia="es-ES"/>
        </w:rPr>
        <w:t xml:space="preserve"> -</w:t>
      </w:r>
      <w:r w:rsidRPr="00852963">
        <w:rPr>
          <w:rFonts w:ascii="Arial" w:eastAsia="Times New Roman" w:hAnsi="Arial" w:cs="Arial"/>
          <w:b/>
          <w:bCs/>
          <w:lang w:val="es-ES" w:eastAsia="es-ES"/>
        </w:rPr>
        <w:t xml:space="preserve"> Vicios ocultos</w:t>
      </w:r>
    </w:p>
    <w:p w:rsidR="00D012DF" w:rsidRPr="00852963" w:rsidRDefault="00D012DF" w:rsidP="00D012DF">
      <w:pPr>
        <w:spacing w:after="0" w:line="276" w:lineRule="auto"/>
        <w:jc w:val="both"/>
        <w:rPr>
          <w:rFonts w:ascii="Arial" w:eastAsia="Times New Roman" w:hAnsi="Arial" w:cs="Arial"/>
          <w:bCs/>
          <w:lang w:val="es-ES" w:eastAsia="es-ES"/>
        </w:rPr>
      </w:pPr>
      <w:r w:rsidRPr="00852963">
        <w:rPr>
          <w:rFonts w:ascii="Arial" w:eastAsia="Times New Roman" w:hAnsi="Arial" w:cs="Arial"/>
          <w:b/>
          <w:bCs/>
          <w:lang w:val="es-ES" w:eastAsia="es-ES"/>
        </w:rPr>
        <w:t>“</w:t>
      </w:r>
      <w:r w:rsidRPr="001C6A74">
        <w:rPr>
          <w:rFonts w:ascii="Arial" w:eastAsia="Times New Roman" w:hAnsi="Arial" w:cs="Arial"/>
          <w:b/>
          <w:bCs/>
          <w:lang w:val="es-ES_tradnl" w:eastAsia="es-ES"/>
        </w:rPr>
        <w:t>Los Servicios de Salud</w:t>
      </w:r>
      <w:r w:rsidRPr="00852963">
        <w:rPr>
          <w:rFonts w:ascii="Arial" w:eastAsia="Times New Roman" w:hAnsi="Arial" w:cs="Arial"/>
          <w:b/>
          <w:bCs/>
          <w:lang w:val="es-ES" w:eastAsia="es-ES"/>
        </w:rPr>
        <w:t>”</w:t>
      </w:r>
      <w:r w:rsidRPr="00852963">
        <w:rPr>
          <w:rFonts w:ascii="Arial" w:eastAsia="Times New Roman" w:hAnsi="Arial" w:cs="Arial"/>
          <w:bCs/>
          <w:lang w:val="es-ES" w:eastAsia="es-ES"/>
        </w:rPr>
        <w:t xml:space="preserve"> podrá solicitar a “</w:t>
      </w:r>
      <w:r w:rsidRPr="00852963">
        <w:rPr>
          <w:rFonts w:ascii="Arial" w:eastAsia="Times New Roman" w:hAnsi="Arial" w:cs="Arial"/>
          <w:b/>
          <w:bCs/>
          <w:lang w:val="es-ES" w:eastAsia="es-ES"/>
        </w:rPr>
        <w:t>El Proveedor”</w:t>
      </w:r>
      <w:r w:rsidRPr="00852963">
        <w:rPr>
          <w:rFonts w:ascii="Arial" w:eastAsia="Times New Roman" w:hAnsi="Arial" w:cs="Arial"/>
          <w:bCs/>
          <w:lang w:val="es-ES" w:eastAsia="es-ES"/>
        </w:rPr>
        <w:t xml:space="preserve"> el canje de los bienes</w:t>
      </w:r>
      <w:r w:rsidR="00CD7848">
        <w:rPr>
          <w:rFonts w:ascii="Arial" w:eastAsia="Times New Roman" w:hAnsi="Arial" w:cs="Arial"/>
          <w:bCs/>
          <w:lang w:val="es-ES" w:eastAsia="es-ES"/>
        </w:rPr>
        <w:t xml:space="preserve"> y/o</w:t>
      </w:r>
      <w:r w:rsidRPr="00852963">
        <w:rPr>
          <w:rFonts w:ascii="Arial" w:eastAsia="Times New Roman" w:hAnsi="Arial" w:cs="Arial"/>
          <w:bCs/>
          <w:lang w:val="es-ES" w:eastAsia="es-ES"/>
        </w:rPr>
        <w:t xml:space="preserve"> que presenten defectos o vicios ocultos, para lo cual notificará a </w:t>
      </w:r>
      <w:r w:rsidRPr="00852963">
        <w:rPr>
          <w:rFonts w:ascii="Arial" w:eastAsia="Times New Roman" w:hAnsi="Arial" w:cs="Arial"/>
          <w:b/>
          <w:bCs/>
          <w:lang w:val="es-ES" w:eastAsia="es-ES"/>
        </w:rPr>
        <w:t>“El proveedor”</w:t>
      </w:r>
      <w:r w:rsidRPr="00852963">
        <w:rPr>
          <w:rFonts w:ascii="Arial" w:eastAsia="Times New Roman" w:hAnsi="Arial" w:cs="Arial"/>
          <w:bCs/>
          <w:lang w:val="es-ES" w:eastAsia="es-ES"/>
        </w:rPr>
        <w:t xml:space="preserve"> por escrito o por correo electrónico a las personas y/o direcciones que quedaron registradas como contactos oficiales señalados por </w:t>
      </w:r>
      <w:r w:rsidRPr="00852963">
        <w:rPr>
          <w:rFonts w:ascii="Arial" w:eastAsia="Times New Roman" w:hAnsi="Arial" w:cs="Arial"/>
          <w:b/>
          <w:bCs/>
          <w:lang w:val="es-ES" w:eastAsia="es-ES"/>
        </w:rPr>
        <w:t>“El Proveedor”</w:t>
      </w:r>
      <w:r w:rsidRPr="00852963">
        <w:rPr>
          <w:rFonts w:ascii="Arial" w:eastAsia="Times New Roman" w:hAnsi="Arial" w:cs="Arial"/>
          <w:bCs/>
          <w:lang w:val="es-ES" w:eastAsia="es-ES"/>
        </w:rPr>
        <w:t>.</w:t>
      </w:r>
    </w:p>
    <w:p w:rsidR="00D012DF" w:rsidRDefault="00D012DF" w:rsidP="00D012DF">
      <w:pPr>
        <w:spacing w:after="0"/>
        <w:jc w:val="both"/>
        <w:rPr>
          <w:rFonts w:ascii="Arial" w:hAnsi="Arial" w:cs="Arial"/>
          <w:b/>
          <w:lang w:val="es-ES"/>
        </w:rPr>
      </w:pPr>
    </w:p>
    <w:p w:rsidR="00D012DF" w:rsidRDefault="00D012DF" w:rsidP="00D012DF">
      <w:pPr>
        <w:spacing w:after="200" w:line="276" w:lineRule="auto"/>
        <w:jc w:val="both"/>
        <w:rPr>
          <w:rFonts w:ascii="Arial" w:eastAsia="Times New Roman" w:hAnsi="Arial" w:cs="Arial"/>
          <w:bCs/>
          <w:lang w:val="es-ES" w:eastAsia="es-ES"/>
        </w:rPr>
      </w:pPr>
      <w:r w:rsidRPr="00852963">
        <w:rPr>
          <w:rFonts w:ascii="Arial" w:eastAsia="Times New Roman" w:hAnsi="Arial" w:cs="Arial"/>
          <w:b/>
          <w:bCs/>
          <w:lang w:val="es-ES" w:eastAsia="es-ES"/>
        </w:rPr>
        <w:t>“El Proveedor”</w:t>
      </w:r>
      <w:r w:rsidRPr="00852963">
        <w:rPr>
          <w:rFonts w:ascii="Arial" w:eastAsia="Times New Roman" w:hAnsi="Arial" w:cs="Arial"/>
          <w:bCs/>
          <w:lang w:val="es-ES" w:eastAsia="es-ES"/>
        </w:rPr>
        <w:t xml:space="preserve"> se obliga a canjear a </w:t>
      </w:r>
      <w:r w:rsidRPr="00852963">
        <w:rPr>
          <w:rFonts w:ascii="Arial" w:eastAsia="Times New Roman" w:hAnsi="Arial" w:cs="Arial"/>
          <w:b/>
          <w:bCs/>
          <w:lang w:val="es-ES" w:eastAsia="es-ES"/>
        </w:rPr>
        <w:t>“</w:t>
      </w:r>
      <w:r w:rsidRPr="001C6A74">
        <w:rPr>
          <w:rFonts w:ascii="Arial" w:eastAsia="Times New Roman" w:hAnsi="Arial" w:cs="Arial"/>
          <w:b/>
          <w:bCs/>
          <w:lang w:val="es-ES_tradnl" w:eastAsia="es-ES"/>
        </w:rPr>
        <w:t>Los Servicios de Salud</w:t>
      </w:r>
      <w:r w:rsidRPr="00852963">
        <w:rPr>
          <w:rFonts w:ascii="Arial" w:eastAsia="Times New Roman" w:hAnsi="Arial" w:cs="Arial"/>
          <w:b/>
          <w:bCs/>
          <w:lang w:val="es-ES" w:eastAsia="es-ES"/>
        </w:rPr>
        <w:t>”</w:t>
      </w:r>
      <w:r w:rsidRPr="00852963">
        <w:rPr>
          <w:rFonts w:ascii="Arial" w:eastAsia="Times New Roman" w:hAnsi="Arial" w:cs="Arial"/>
          <w:bCs/>
          <w:lang w:val="es-ES" w:eastAsia="es-ES"/>
        </w:rPr>
        <w:t xml:space="preserve"> en un plazo que no excederá de 20 (</w:t>
      </w:r>
      <w:r>
        <w:rPr>
          <w:rFonts w:ascii="Arial" w:eastAsia="Times New Roman" w:hAnsi="Arial" w:cs="Arial"/>
          <w:bCs/>
          <w:lang w:val="es-ES" w:eastAsia="es-ES"/>
        </w:rPr>
        <w:t>veinte</w:t>
      </w:r>
      <w:r w:rsidRPr="00852963">
        <w:rPr>
          <w:rFonts w:ascii="Arial" w:eastAsia="Times New Roman" w:hAnsi="Arial" w:cs="Arial"/>
          <w:bCs/>
          <w:lang w:val="es-ES" w:eastAsia="es-ES"/>
        </w:rPr>
        <w:t>) días hábiles, contados a partir de la notificación, por otros bienes que no presenten los defectos o vicios ocultos identificados. En caso de incumplimiento se aplicará la sanción correspondiente.</w:t>
      </w:r>
    </w:p>
    <w:p w:rsidR="00D012DF" w:rsidRPr="001C6A74" w:rsidRDefault="00D012DF" w:rsidP="00D012DF">
      <w:pPr>
        <w:spacing w:after="0"/>
        <w:jc w:val="both"/>
        <w:rPr>
          <w:rFonts w:ascii="Arial" w:eastAsia="Batang" w:hAnsi="Arial" w:cs="Arial"/>
          <w:b/>
          <w:bCs/>
        </w:rPr>
      </w:pPr>
      <w:r>
        <w:rPr>
          <w:rFonts w:ascii="Arial" w:hAnsi="Arial" w:cs="Arial"/>
          <w:b/>
        </w:rPr>
        <w:t>DÉCIMA PRIMERA</w:t>
      </w:r>
      <w:r w:rsidRPr="001C6A74">
        <w:rPr>
          <w:rFonts w:ascii="Arial" w:hAnsi="Arial" w:cs="Arial"/>
          <w:b/>
        </w:rPr>
        <w:t>.</w:t>
      </w:r>
      <w:r>
        <w:rPr>
          <w:rFonts w:ascii="Arial" w:hAnsi="Arial" w:cs="Arial"/>
          <w:b/>
        </w:rPr>
        <w:t xml:space="preserve"> -</w:t>
      </w:r>
      <w:r w:rsidRPr="001C6A74">
        <w:rPr>
          <w:rFonts w:ascii="Arial" w:eastAsia="Batang" w:hAnsi="Arial" w:cs="Arial"/>
          <w:b/>
          <w:bCs/>
        </w:rPr>
        <w:t xml:space="preserve"> Administrador del contrato:</w:t>
      </w:r>
    </w:p>
    <w:p w:rsidR="00463826" w:rsidRPr="00C716FF" w:rsidRDefault="00463826" w:rsidP="00463826">
      <w:pPr>
        <w:spacing w:after="0"/>
        <w:jc w:val="both"/>
        <w:rPr>
          <w:rFonts w:ascii="Arial" w:eastAsia="Batang" w:hAnsi="Arial" w:cs="Arial"/>
          <w:bCs/>
        </w:rPr>
      </w:pPr>
      <w:r w:rsidRPr="00F5783E">
        <w:rPr>
          <w:rFonts w:ascii="Arial" w:eastAsia="Batang" w:hAnsi="Arial" w:cs="Arial"/>
          <w:b/>
          <w:bCs/>
        </w:rPr>
        <w:t>“LAS PARTES</w:t>
      </w:r>
      <w:r w:rsidRPr="00F5783E">
        <w:rPr>
          <w:rFonts w:ascii="Arial" w:eastAsia="Batang" w:hAnsi="Arial" w:cs="Arial"/>
          <w:bCs/>
        </w:rPr>
        <w:t xml:space="preserve">” acuerdan que para los fines y cumplimiento de obligaciones y derechos que se generan del presente contrato el </w:t>
      </w:r>
      <w:r w:rsidR="00CD7848">
        <w:rPr>
          <w:rFonts w:ascii="Arial" w:eastAsia="Batang" w:hAnsi="Arial" w:cs="Arial"/>
          <w:b/>
          <w:bCs/>
        </w:rPr>
        <w:t>_________________________________________</w:t>
      </w:r>
      <w:r w:rsidRPr="00F5783E">
        <w:rPr>
          <w:rFonts w:ascii="Arial" w:hAnsi="Arial" w:cs="Arial"/>
          <w:bCs/>
          <w:color w:val="000000"/>
        </w:rPr>
        <w:t>, quien</w:t>
      </w:r>
      <w:r w:rsidRPr="00F5783E">
        <w:rPr>
          <w:rFonts w:ascii="Arial" w:eastAsia="Batang" w:hAnsi="Arial" w:cs="Arial"/>
          <w:bCs/>
        </w:rPr>
        <w:t xml:space="preserve"> se encargara de administrar el contrato, a efectos de que constate</w:t>
      </w:r>
      <w:r w:rsidR="00D54668">
        <w:rPr>
          <w:rFonts w:ascii="Arial" w:eastAsia="Batang" w:hAnsi="Arial" w:cs="Arial"/>
          <w:bCs/>
        </w:rPr>
        <w:t xml:space="preserve"> se de cabal cumplimiento</w:t>
      </w:r>
      <w:r w:rsidRPr="00F5783E">
        <w:rPr>
          <w:rFonts w:ascii="Arial" w:eastAsia="Batang" w:hAnsi="Arial" w:cs="Arial"/>
          <w:bCs/>
        </w:rPr>
        <w:t xml:space="preserve"> de los servicios requeridos y/o contratados, los cuales deberán corresponder a las características solicitadas. Asimismo, </w:t>
      </w:r>
      <w:r w:rsidRPr="00F5783E">
        <w:rPr>
          <w:rFonts w:ascii="Arial" w:hAnsi="Arial" w:cs="Arial"/>
          <w:spacing w:val="-2"/>
          <w:lang w:val="es"/>
        </w:rPr>
        <w:t>supervisará la recepción de los bienes y/o insumos y podrá en cualquier momento, realizar las devoluciones de estos, por considerar que no han sido cumplidos los requisitos de acuerdo con las condiciones de contratación.</w:t>
      </w:r>
    </w:p>
    <w:p w:rsidR="00D012DF" w:rsidRDefault="00D012DF" w:rsidP="00D012DF">
      <w:pPr>
        <w:spacing w:after="0"/>
        <w:jc w:val="both"/>
        <w:rPr>
          <w:rFonts w:ascii="Arial" w:eastAsia="Batang" w:hAnsi="Arial" w:cs="Arial"/>
          <w:bCs/>
        </w:rPr>
      </w:pPr>
    </w:p>
    <w:p w:rsidR="00D012DF" w:rsidRPr="007C2786" w:rsidRDefault="00D012DF" w:rsidP="00D012DF">
      <w:pPr>
        <w:spacing w:after="0" w:line="240" w:lineRule="auto"/>
        <w:jc w:val="both"/>
        <w:rPr>
          <w:rFonts w:ascii="Arial" w:eastAsia="Times New Roman" w:hAnsi="Arial" w:cs="Arial"/>
          <w:lang w:eastAsia="es-ES"/>
        </w:rPr>
      </w:pPr>
      <w:r w:rsidRPr="007C2786">
        <w:rPr>
          <w:rFonts w:ascii="Arial" w:eastAsia="Times New Roman" w:hAnsi="Arial" w:cs="Arial"/>
          <w:b/>
          <w:lang w:eastAsia="es-ES"/>
        </w:rPr>
        <w:t>DÉCIMA SEGUNDA</w:t>
      </w:r>
      <w:r w:rsidRPr="007C2786">
        <w:rPr>
          <w:rFonts w:ascii="Arial" w:eastAsia="Times New Roman" w:hAnsi="Arial" w:cs="Arial"/>
          <w:lang w:eastAsia="es-ES"/>
        </w:rPr>
        <w:t xml:space="preserve">. - </w:t>
      </w:r>
      <w:r w:rsidRPr="007C2786">
        <w:rPr>
          <w:rFonts w:ascii="Arial" w:eastAsia="Times New Roman" w:hAnsi="Arial" w:cs="Arial"/>
          <w:b/>
          <w:lang w:eastAsia="es-ES"/>
        </w:rPr>
        <w:t>Terminación Anticipada</w:t>
      </w:r>
    </w:p>
    <w:p w:rsidR="00D012DF" w:rsidRDefault="00D012DF" w:rsidP="00D012DF">
      <w:pPr>
        <w:spacing w:after="0" w:line="240" w:lineRule="auto"/>
        <w:jc w:val="both"/>
        <w:rPr>
          <w:rFonts w:ascii="Arial" w:eastAsia="Times New Roman" w:hAnsi="Arial" w:cs="Arial"/>
          <w:lang w:eastAsia="es-ES"/>
        </w:rPr>
      </w:pPr>
      <w:r w:rsidRPr="007C2786">
        <w:rPr>
          <w:rFonts w:ascii="Arial" w:eastAsia="Times New Roman" w:hAnsi="Arial" w:cs="Arial"/>
          <w:lang w:eastAsia="es-ES"/>
        </w:rPr>
        <w:t xml:space="preserve">De conformidad con lo establecido en los artículos 66 </w:t>
      </w:r>
      <w:r w:rsidRPr="007C2786">
        <w:rPr>
          <w:rFonts w:ascii="Arial" w:hAnsi="Arial" w:cs="Arial"/>
        </w:rPr>
        <w:t>Ley de Adquisiciones, Arrendamientos, Servicios y Administración de Bienes Muebles para el Estado de Sinaloa</w:t>
      </w:r>
      <w:r w:rsidRPr="007C2786">
        <w:rPr>
          <w:rFonts w:ascii="Arial" w:eastAsia="Times New Roman" w:hAnsi="Arial" w:cs="Arial"/>
          <w:lang w:eastAsia="es-ES"/>
        </w:rPr>
        <w:t xml:space="preserve">, </w:t>
      </w:r>
      <w:r w:rsidRPr="007C2786">
        <w:rPr>
          <w:rFonts w:ascii="Arial" w:eastAsia="Times New Roman" w:hAnsi="Arial" w:cs="Arial"/>
          <w:b/>
          <w:lang w:eastAsia="es-ES"/>
        </w:rPr>
        <w:t xml:space="preserve">“Los Servicios de Salud” </w:t>
      </w:r>
      <w:r w:rsidRPr="007C2786">
        <w:rPr>
          <w:rFonts w:ascii="Arial" w:eastAsia="Times New Roman" w:hAnsi="Arial" w:cs="Arial"/>
          <w:lang w:eastAsia="es-ES"/>
        </w:rPr>
        <w:t xml:space="preserve"> podrá dar por terminados anticipadamente los contratos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 </w:t>
      </w:r>
      <w:r w:rsidRPr="007C2786">
        <w:rPr>
          <w:rFonts w:ascii="Arial" w:eastAsia="Times New Roman" w:hAnsi="Arial" w:cs="Arial"/>
          <w:b/>
          <w:lang w:eastAsia="es-ES"/>
        </w:rPr>
        <w:t>“Los Servicios de Salud”</w:t>
      </w:r>
      <w:r w:rsidRPr="007C2786">
        <w:rPr>
          <w:rFonts w:ascii="Arial" w:eastAsia="Times New Roman" w:hAnsi="Arial" w:cs="Arial"/>
          <w:lang w:eastAsia="es-ES"/>
        </w:rPr>
        <w:t xml:space="preserve">. En estos supuestos </w:t>
      </w:r>
      <w:r w:rsidRPr="007C2786">
        <w:rPr>
          <w:rFonts w:ascii="Arial" w:eastAsia="Times New Roman" w:hAnsi="Arial" w:cs="Arial"/>
          <w:b/>
          <w:lang w:eastAsia="es-ES"/>
        </w:rPr>
        <w:t xml:space="preserve">“Los Servicios de Salud” </w:t>
      </w:r>
      <w:r w:rsidRPr="007C2786">
        <w:rPr>
          <w:rFonts w:ascii="Arial" w:eastAsia="Times New Roman" w:hAnsi="Arial" w:cs="Arial"/>
          <w:lang w:eastAsia="es-ES"/>
        </w:rPr>
        <w:t>reembolsará al proveedor los gastos no recuperables en que haya incurrido, siempre que éstos sean razonables, estén debidamente comprobados y se relacionen directamente con el contrato correspondiente</w:t>
      </w:r>
      <w:r>
        <w:rPr>
          <w:rFonts w:ascii="Arial" w:eastAsia="Times New Roman" w:hAnsi="Arial" w:cs="Arial"/>
          <w:lang w:eastAsia="es-ES"/>
        </w:rPr>
        <w:t xml:space="preserve"> </w:t>
      </w:r>
    </w:p>
    <w:p w:rsidR="00D012DF" w:rsidRPr="00852963" w:rsidRDefault="00D012DF" w:rsidP="00D012DF">
      <w:pPr>
        <w:spacing w:after="0" w:line="240" w:lineRule="auto"/>
        <w:jc w:val="both"/>
        <w:rPr>
          <w:rFonts w:ascii="Arial" w:eastAsia="Times New Roman" w:hAnsi="Arial" w:cs="Arial"/>
          <w:lang w:eastAsia="es-ES"/>
        </w:rPr>
      </w:pPr>
      <w:r w:rsidRPr="00852963">
        <w:rPr>
          <w:rFonts w:ascii="Arial" w:eastAsia="Times New Roman" w:hAnsi="Arial" w:cs="Arial"/>
          <w:lang w:eastAsia="es-ES"/>
        </w:rPr>
        <w:t xml:space="preserve"> </w:t>
      </w:r>
    </w:p>
    <w:p w:rsidR="00D012DF" w:rsidRPr="001C6A74" w:rsidRDefault="00D012DF" w:rsidP="00D012DF">
      <w:pPr>
        <w:spacing w:after="0" w:line="240" w:lineRule="auto"/>
        <w:ind w:left="540" w:hanging="540"/>
        <w:jc w:val="both"/>
        <w:rPr>
          <w:rFonts w:ascii="Arial" w:eastAsia="Times New Roman" w:hAnsi="Arial" w:cs="Arial"/>
          <w:b/>
          <w:bCs/>
          <w:i/>
          <w:iCs/>
          <w:lang w:val="es-ES" w:eastAsia="es-ES"/>
        </w:rPr>
      </w:pPr>
      <w:r>
        <w:rPr>
          <w:rFonts w:ascii="Arial" w:eastAsia="Times New Roman" w:hAnsi="Arial" w:cs="Arial"/>
          <w:b/>
          <w:bCs/>
          <w:lang w:val="es-ES" w:eastAsia="es-ES"/>
        </w:rPr>
        <w:t xml:space="preserve">DÉCIMA TERCERA. - </w:t>
      </w:r>
      <w:r w:rsidRPr="001C6A74">
        <w:rPr>
          <w:rFonts w:ascii="Arial" w:eastAsia="Times New Roman" w:hAnsi="Arial" w:cs="Arial"/>
          <w:b/>
          <w:bCs/>
          <w:iCs/>
          <w:lang w:val="es-ES" w:eastAsia="es-ES"/>
        </w:rPr>
        <w:t>Prohibición de cesión de derechos y obligaciones</w:t>
      </w:r>
      <w:r w:rsidRPr="001C6A74">
        <w:rPr>
          <w:rFonts w:ascii="Arial" w:eastAsia="Times New Roman" w:hAnsi="Arial" w:cs="Arial"/>
          <w:b/>
          <w:bCs/>
          <w:i/>
          <w:iCs/>
          <w:lang w:val="es-ES" w:eastAsia="es-ES"/>
        </w:rPr>
        <w:t>.</w:t>
      </w:r>
    </w:p>
    <w:p w:rsidR="00D012DF" w:rsidRPr="001C6A74" w:rsidRDefault="00D012DF" w:rsidP="00D012DF">
      <w:pPr>
        <w:spacing w:after="0" w:line="240" w:lineRule="auto"/>
        <w:jc w:val="both"/>
        <w:rPr>
          <w:rFonts w:ascii="Arial" w:eastAsia="Times New Roman" w:hAnsi="Arial" w:cs="Arial"/>
          <w:b/>
          <w:bCs/>
          <w:iCs/>
          <w:lang w:val="es-ES" w:eastAsia="es-ES"/>
        </w:rPr>
      </w:pPr>
      <w:r w:rsidRPr="001C6A74">
        <w:rPr>
          <w:rFonts w:ascii="Arial" w:eastAsia="Times New Roman" w:hAnsi="Arial" w:cs="Arial"/>
          <w:bCs/>
          <w:iCs/>
          <w:lang w:val="es-ES" w:eastAsia="es-ES"/>
        </w:rPr>
        <w:t xml:space="preserve">Los derechos y obligaciones que se deriven del presente contrato no podrán cederse en forma total o parcial a favor de cualquier otra persona física o moral, con excepción de los derechos de cobro, en cuyo caso se deberá contar con el consentimiento expreso y por escrito de </w:t>
      </w:r>
      <w:r w:rsidRPr="001C6A74">
        <w:rPr>
          <w:rFonts w:ascii="Arial" w:eastAsia="Times New Roman" w:hAnsi="Arial" w:cs="Arial"/>
          <w:b/>
          <w:bCs/>
          <w:lang w:val="es-ES" w:eastAsia="es-ES"/>
        </w:rPr>
        <w:t>“Los Servicios de Salud”.</w:t>
      </w:r>
    </w:p>
    <w:p w:rsidR="00D012DF" w:rsidRDefault="00D012DF" w:rsidP="00D012DF">
      <w:pPr>
        <w:spacing w:line="240" w:lineRule="auto"/>
        <w:contextualSpacing/>
        <w:jc w:val="both"/>
        <w:rPr>
          <w:rFonts w:ascii="Arial" w:hAnsi="Arial" w:cs="Arial"/>
          <w:b/>
        </w:rPr>
      </w:pPr>
    </w:p>
    <w:p w:rsidR="00D012DF" w:rsidRPr="00852963" w:rsidRDefault="00D012DF" w:rsidP="00D012DF">
      <w:pPr>
        <w:spacing w:line="240" w:lineRule="auto"/>
        <w:contextualSpacing/>
        <w:jc w:val="both"/>
        <w:rPr>
          <w:rFonts w:ascii="Arial" w:hAnsi="Arial" w:cs="Arial"/>
          <w:b/>
        </w:rPr>
      </w:pPr>
      <w:r w:rsidRPr="00852963">
        <w:rPr>
          <w:rFonts w:ascii="Arial" w:hAnsi="Arial" w:cs="Arial"/>
          <w:b/>
        </w:rPr>
        <w:t xml:space="preserve">DÉCIMA </w:t>
      </w:r>
      <w:r>
        <w:rPr>
          <w:rFonts w:ascii="Arial" w:hAnsi="Arial" w:cs="Arial"/>
          <w:b/>
        </w:rPr>
        <w:t>CUARTA</w:t>
      </w:r>
      <w:r w:rsidRPr="00852963">
        <w:rPr>
          <w:rFonts w:ascii="Arial" w:hAnsi="Arial" w:cs="Arial"/>
          <w:b/>
        </w:rPr>
        <w:t xml:space="preserve">. - Responsabilidad </w:t>
      </w:r>
    </w:p>
    <w:p w:rsidR="00D012DF" w:rsidRPr="00852963" w:rsidRDefault="00D012DF" w:rsidP="00D012DF">
      <w:pPr>
        <w:spacing w:line="240" w:lineRule="auto"/>
        <w:contextualSpacing/>
        <w:jc w:val="both"/>
        <w:rPr>
          <w:rFonts w:ascii="Arial" w:hAnsi="Arial" w:cs="Arial"/>
        </w:rPr>
      </w:pPr>
      <w:r w:rsidRPr="00852963">
        <w:rPr>
          <w:rFonts w:ascii="Arial" w:hAnsi="Arial" w:cs="Arial"/>
          <w:b/>
        </w:rPr>
        <w:t xml:space="preserve">“El Proveedor” </w:t>
      </w:r>
      <w:r w:rsidRPr="00852963">
        <w:rPr>
          <w:rFonts w:ascii="Arial" w:hAnsi="Arial" w:cs="Arial"/>
        </w:rPr>
        <w:t>asume la responsabilidad por las violaciones que se causen en materia de patentes, en caso de que la prestación del servicio objeto del presente con</w:t>
      </w:r>
      <w:r w:rsidR="00EB4614">
        <w:rPr>
          <w:rFonts w:ascii="Arial" w:hAnsi="Arial" w:cs="Arial"/>
        </w:rPr>
        <w:t>trato</w:t>
      </w:r>
      <w:r w:rsidRPr="00852963">
        <w:rPr>
          <w:rFonts w:ascii="Arial" w:hAnsi="Arial" w:cs="Arial"/>
        </w:rPr>
        <w:t xml:space="preserve"> utilice equipo maquinaria y tecnologías cuyas patentes no sean de su propiedad de las cuales no tenga derecho de uso.</w:t>
      </w:r>
    </w:p>
    <w:p w:rsidR="00D012DF" w:rsidRDefault="00D012DF" w:rsidP="00D012DF">
      <w:pPr>
        <w:spacing w:after="0" w:line="276" w:lineRule="auto"/>
        <w:jc w:val="both"/>
        <w:rPr>
          <w:rFonts w:ascii="Arial" w:eastAsia="Times New Roman" w:hAnsi="Arial" w:cs="Arial"/>
          <w:b/>
          <w:lang w:eastAsia="es-ES"/>
        </w:rPr>
      </w:pPr>
    </w:p>
    <w:p w:rsidR="00D012DF" w:rsidRPr="00852963" w:rsidRDefault="00D012DF" w:rsidP="00D012DF">
      <w:pPr>
        <w:spacing w:after="0" w:line="276" w:lineRule="auto"/>
        <w:jc w:val="both"/>
        <w:rPr>
          <w:rFonts w:ascii="Arial" w:eastAsia="Times New Roman" w:hAnsi="Arial" w:cs="Arial"/>
          <w:b/>
          <w:lang w:eastAsia="es-ES"/>
        </w:rPr>
      </w:pPr>
      <w:r w:rsidRPr="00852963">
        <w:rPr>
          <w:rFonts w:ascii="Arial" w:eastAsia="Times New Roman" w:hAnsi="Arial" w:cs="Arial"/>
          <w:b/>
          <w:lang w:eastAsia="es-ES"/>
        </w:rPr>
        <w:t xml:space="preserve">DÉCIMA </w:t>
      </w:r>
      <w:r>
        <w:rPr>
          <w:rFonts w:ascii="Arial" w:eastAsia="Times New Roman" w:hAnsi="Arial" w:cs="Arial"/>
          <w:b/>
          <w:lang w:eastAsia="es-ES"/>
        </w:rPr>
        <w:t>QUINTA</w:t>
      </w:r>
      <w:r w:rsidRPr="00852963">
        <w:rPr>
          <w:rFonts w:ascii="Arial" w:eastAsia="Times New Roman" w:hAnsi="Arial" w:cs="Arial"/>
          <w:b/>
          <w:lang w:eastAsia="es-ES"/>
        </w:rPr>
        <w:t>. - Contribuciones</w:t>
      </w:r>
    </w:p>
    <w:p w:rsidR="00D012DF" w:rsidRPr="00852963" w:rsidRDefault="00D012DF" w:rsidP="00D012DF">
      <w:pPr>
        <w:spacing w:after="0" w:line="276" w:lineRule="auto"/>
        <w:jc w:val="both"/>
        <w:rPr>
          <w:rFonts w:ascii="Arial" w:eastAsia="Times New Roman" w:hAnsi="Arial" w:cs="Arial"/>
          <w:b/>
          <w:lang w:eastAsia="es-ES"/>
        </w:rPr>
      </w:pPr>
      <w:r w:rsidRPr="00852963">
        <w:rPr>
          <w:rFonts w:ascii="Arial" w:eastAsia="Times New Roman" w:hAnsi="Arial" w:cs="Arial"/>
          <w:lang w:eastAsia="es-ES"/>
        </w:rPr>
        <w:t xml:space="preserve">Los impuestos y derechos que procedan con motivo de los bienes objeto del presente contrato, serán pagados por </w:t>
      </w:r>
      <w:r w:rsidRPr="00852963">
        <w:rPr>
          <w:rFonts w:ascii="Arial" w:eastAsia="Times New Roman" w:hAnsi="Arial" w:cs="Arial"/>
          <w:b/>
          <w:lang w:eastAsia="es-ES"/>
        </w:rPr>
        <w:t>“El Proveedor”</w:t>
      </w:r>
      <w:r w:rsidRPr="00852963">
        <w:rPr>
          <w:rFonts w:ascii="Arial" w:eastAsia="Times New Roman" w:hAnsi="Arial" w:cs="Arial"/>
          <w:lang w:eastAsia="es-ES"/>
        </w:rPr>
        <w:t xml:space="preserve"> conforme a la legislación apli</w:t>
      </w:r>
      <w:r>
        <w:rPr>
          <w:rFonts w:ascii="Arial" w:eastAsia="Times New Roman" w:hAnsi="Arial" w:cs="Arial"/>
          <w:lang w:eastAsia="es-ES"/>
        </w:rPr>
        <w:t>cable en la materia. En caso de</w:t>
      </w:r>
      <w:r w:rsidRPr="00852963">
        <w:rPr>
          <w:rFonts w:ascii="Arial" w:eastAsia="Times New Roman" w:hAnsi="Arial" w:cs="Arial"/>
          <w:lang w:eastAsia="es-ES"/>
        </w:rPr>
        <w:t xml:space="preserve"> bienes de importación, los trámites y pago de impuestos y derechos correspondientes serán a cargo de </w:t>
      </w:r>
      <w:r w:rsidRPr="00852963">
        <w:rPr>
          <w:rFonts w:ascii="Arial" w:eastAsia="Times New Roman" w:hAnsi="Arial" w:cs="Arial"/>
          <w:b/>
          <w:lang w:eastAsia="es-ES"/>
        </w:rPr>
        <w:t>“El Proveedor”.</w:t>
      </w:r>
    </w:p>
    <w:p w:rsidR="00D012DF" w:rsidRPr="00852963" w:rsidRDefault="00D012DF" w:rsidP="00D012DF">
      <w:pPr>
        <w:spacing w:after="0" w:line="276" w:lineRule="auto"/>
        <w:jc w:val="both"/>
        <w:rPr>
          <w:rFonts w:ascii="Arial" w:eastAsia="Times New Roman" w:hAnsi="Arial" w:cs="Arial"/>
          <w:lang w:eastAsia="es-ES"/>
        </w:rPr>
      </w:pPr>
    </w:p>
    <w:p w:rsidR="00D012DF" w:rsidRDefault="00D012DF" w:rsidP="00D012DF">
      <w:pPr>
        <w:spacing w:after="200" w:line="276" w:lineRule="auto"/>
        <w:jc w:val="both"/>
        <w:rPr>
          <w:rFonts w:ascii="Arial" w:eastAsia="Times New Roman" w:hAnsi="Arial" w:cs="Arial"/>
          <w:lang w:eastAsia="es-ES"/>
        </w:rPr>
      </w:pPr>
      <w:r w:rsidRPr="00852963">
        <w:rPr>
          <w:rFonts w:ascii="Arial" w:eastAsia="Times New Roman" w:hAnsi="Arial" w:cs="Arial"/>
          <w:b/>
          <w:lang w:eastAsia="es-ES"/>
        </w:rPr>
        <w:t>"El Proveedor"</w:t>
      </w:r>
      <w:r w:rsidRPr="00852963">
        <w:rPr>
          <w:rFonts w:ascii="Arial" w:eastAsia="Times New Roman" w:hAnsi="Arial" w:cs="Arial"/>
          <w:lang w:eastAsia="es-ES"/>
        </w:rPr>
        <w:t xml:space="preserve">, en su caso, cumplirá con la inscripción de sus trabajadores en el régimen obligatorio del seguro social, así como con el pago de las cuotas obrero-patronales a que haya lugar. </w:t>
      </w:r>
    </w:p>
    <w:p w:rsidR="00D012DF" w:rsidRPr="00852963" w:rsidRDefault="00D012DF" w:rsidP="00D012DF">
      <w:pPr>
        <w:spacing w:after="0" w:line="240" w:lineRule="auto"/>
        <w:jc w:val="both"/>
        <w:rPr>
          <w:rFonts w:ascii="Arial" w:eastAsia="Times New Roman" w:hAnsi="Arial" w:cs="Arial"/>
          <w:b/>
          <w:lang w:val="es-ES" w:eastAsia="es-ES"/>
        </w:rPr>
      </w:pPr>
      <w:r w:rsidRPr="00852963">
        <w:rPr>
          <w:rFonts w:ascii="Arial" w:eastAsia="Times New Roman" w:hAnsi="Arial" w:cs="Arial"/>
          <w:b/>
          <w:lang w:val="es-ES" w:eastAsia="es-ES"/>
        </w:rPr>
        <w:t xml:space="preserve">DÉCIMA </w:t>
      </w:r>
      <w:r>
        <w:rPr>
          <w:rFonts w:ascii="Arial" w:eastAsia="Times New Roman" w:hAnsi="Arial" w:cs="Arial"/>
          <w:b/>
          <w:lang w:val="es-ES" w:eastAsia="es-ES"/>
        </w:rPr>
        <w:t>SEXTA</w:t>
      </w:r>
      <w:r w:rsidRPr="00852963">
        <w:rPr>
          <w:rFonts w:ascii="Arial" w:eastAsia="Times New Roman" w:hAnsi="Arial" w:cs="Arial"/>
          <w:b/>
          <w:lang w:val="es-ES" w:eastAsia="es-ES"/>
        </w:rPr>
        <w:t>.</w:t>
      </w:r>
      <w:r>
        <w:rPr>
          <w:rFonts w:ascii="Arial" w:eastAsia="Times New Roman" w:hAnsi="Arial" w:cs="Arial"/>
          <w:b/>
          <w:lang w:val="es-ES" w:eastAsia="es-ES"/>
        </w:rPr>
        <w:t xml:space="preserve"> -</w:t>
      </w:r>
      <w:r w:rsidRPr="00852963">
        <w:rPr>
          <w:rFonts w:ascii="Arial" w:eastAsia="Times New Roman" w:hAnsi="Arial" w:cs="Arial"/>
          <w:b/>
          <w:lang w:val="es-ES" w:eastAsia="es-ES"/>
        </w:rPr>
        <w:t xml:space="preserve"> Vigencia del Contrato</w:t>
      </w:r>
    </w:p>
    <w:p w:rsidR="00D012DF" w:rsidRPr="00852963" w:rsidRDefault="00D012DF" w:rsidP="00D012DF">
      <w:pPr>
        <w:spacing w:after="200" w:line="276" w:lineRule="auto"/>
        <w:jc w:val="both"/>
        <w:rPr>
          <w:rFonts w:ascii="Arial" w:eastAsia="Calibri" w:hAnsi="Arial" w:cs="Arial"/>
          <w:bCs/>
          <w:lang w:val="es-ES" w:eastAsia="es-ES"/>
        </w:rPr>
      </w:pPr>
      <w:r w:rsidRPr="00852963">
        <w:rPr>
          <w:rFonts w:ascii="Arial" w:eastAsia="Times New Roman" w:hAnsi="Arial" w:cs="Arial"/>
          <w:b/>
          <w:lang w:val="es-ES" w:eastAsia="es-ES"/>
        </w:rPr>
        <w:t>“El Proveedor”</w:t>
      </w:r>
      <w:r w:rsidRPr="00852963">
        <w:rPr>
          <w:rFonts w:ascii="Arial" w:eastAsia="Times New Roman" w:hAnsi="Arial" w:cs="Arial"/>
          <w:lang w:val="es-ES" w:eastAsia="es-ES"/>
        </w:rPr>
        <w:t xml:space="preserve"> se obliga a dar cumplimiento al objeto del presente contrato, a partir del día </w:t>
      </w:r>
      <w:r w:rsidR="00EB4614">
        <w:rPr>
          <w:rFonts w:ascii="Arial" w:eastAsia="Times New Roman" w:hAnsi="Arial" w:cs="Arial"/>
          <w:lang w:val="es-ES" w:eastAsia="es-ES"/>
        </w:rPr>
        <w:t>__</w:t>
      </w:r>
      <w:r w:rsidR="00BC1B1D">
        <w:rPr>
          <w:rFonts w:ascii="Arial" w:eastAsia="Times New Roman" w:hAnsi="Arial" w:cs="Arial"/>
          <w:lang w:val="es-ES" w:eastAsia="es-ES"/>
        </w:rPr>
        <w:t xml:space="preserve"> de</w:t>
      </w:r>
      <w:r w:rsidR="00EB4614">
        <w:rPr>
          <w:rFonts w:ascii="Arial" w:eastAsia="Times New Roman" w:hAnsi="Arial" w:cs="Arial"/>
          <w:lang w:val="es-ES" w:eastAsia="es-ES"/>
        </w:rPr>
        <w:t xml:space="preserve"> ______</w:t>
      </w:r>
      <w:r w:rsidR="00BC1B1D">
        <w:rPr>
          <w:rFonts w:ascii="Arial" w:eastAsia="Times New Roman" w:hAnsi="Arial" w:cs="Arial"/>
          <w:lang w:val="es-ES" w:eastAsia="es-ES"/>
        </w:rPr>
        <w:t xml:space="preserve"> de 202</w:t>
      </w:r>
      <w:r w:rsidR="00EB4614">
        <w:rPr>
          <w:rFonts w:ascii="Arial" w:eastAsia="Times New Roman" w:hAnsi="Arial" w:cs="Arial"/>
          <w:lang w:val="es-ES" w:eastAsia="es-ES"/>
        </w:rPr>
        <w:t>3</w:t>
      </w:r>
      <w:r w:rsidR="00BC1B1D">
        <w:rPr>
          <w:rFonts w:ascii="Arial" w:eastAsia="Times New Roman" w:hAnsi="Arial" w:cs="Arial"/>
          <w:lang w:val="es-ES" w:eastAsia="es-ES"/>
        </w:rPr>
        <w:t xml:space="preserve"> al </w:t>
      </w:r>
      <w:r w:rsidR="00CD7848">
        <w:rPr>
          <w:rFonts w:ascii="Arial" w:eastAsia="Times New Roman" w:hAnsi="Arial" w:cs="Arial"/>
          <w:lang w:val="es-ES" w:eastAsia="es-ES"/>
        </w:rPr>
        <w:t>__</w:t>
      </w:r>
      <w:r w:rsidR="00BC1B1D">
        <w:rPr>
          <w:rFonts w:ascii="Arial" w:eastAsia="Times New Roman" w:hAnsi="Arial" w:cs="Arial"/>
          <w:lang w:val="es-ES" w:eastAsia="es-ES"/>
        </w:rPr>
        <w:t>de</w:t>
      </w:r>
      <w:r w:rsidR="00EB4614">
        <w:rPr>
          <w:rFonts w:ascii="Arial" w:eastAsia="Times New Roman" w:hAnsi="Arial" w:cs="Arial"/>
          <w:lang w:val="es-ES" w:eastAsia="es-ES"/>
        </w:rPr>
        <w:t xml:space="preserve"> </w:t>
      </w:r>
      <w:r w:rsidR="00CD7848">
        <w:rPr>
          <w:rFonts w:ascii="Arial" w:eastAsia="Times New Roman" w:hAnsi="Arial" w:cs="Arial"/>
          <w:lang w:val="es-ES" w:eastAsia="es-ES"/>
        </w:rPr>
        <w:t>____________</w:t>
      </w:r>
      <w:r w:rsidR="00BC1B1D">
        <w:rPr>
          <w:rFonts w:ascii="Arial" w:eastAsia="Times New Roman" w:hAnsi="Arial" w:cs="Arial"/>
          <w:lang w:val="es-ES" w:eastAsia="es-ES"/>
        </w:rPr>
        <w:t xml:space="preserve"> de </w:t>
      </w:r>
      <w:r w:rsidR="00CD7848">
        <w:rPr>
          <w:rFonts w:ascii="Arial" w:eastAsia="Times New Roman" w:hAnsi="Arial" w:cs="Arial"/>
          <w:lang w:val="es-ES" w:eastAsia="es-ES"/>
        </w:rPr>
        <w:t>____</w:t>
      </w:r>
      <w:r w:rsidRPr="00852963">
        <w:rPr>
          <w:rFonts w:ascii="Arial" w:eastAsia="Calibri" w:hAnsi="Arial" w:cs="Arial"/>
          <w:bCs/>
          <w:lang w:val="es-ES" w:eastAsia="es-ES"/>
        </w:rPr>
        <w:t>, fecha en la que se habrá de cumplir con las obligaciones pactadas entre las partes.</w:t>
      </w:r>
    </w:p>
    <w:p w:rsidR="00D012DF" w:rsidRPr="00852963" w:rsidRDefault="00D012DF" w:rsidP="00D012DF">
      <w:pPr>
        <w:spacing w:after="0" w:line="276" w:lineRule="auto"/>
        <w:jc w:val="both"/>
        <w:rPr>
          <w:rFonts w:ascii="Arial" w:eastAsia="Times New Roman" w:hAnsi="Arial" w:cs="Arial"/>
          <w:b/>
          <w:bCs/>
          <w:lang w:eastAsia="es-ES"/>
        </w:rPr>
      </w:pPr>
      <w:r w:rsidRPr="00852963">
        <w:rPr>
          <w:rFonts w:ascii="Arial" w:eastAsia="Times New Roman" w:hAnsi="Arial" w:cs="Arial"/>
          <w:b/>
          <w:bCs/>
          <w:lang w:eastAsia="es-ES"/>
        </w:rPr>
        <w:t xml:space="preserve">DÉCIMA </w:t>
      </w:r>
      <w:r>
        <w:rPr>
          <w:rFonts w:ascii="Arial" w:eastAsia="Times New Roman" w:hAnsi="Arial" w:cs="Arial"/>
          <w:b/>
          <w:bCs/>
          <w:lang w:eastAsia="es-ES"/>
        </w:rPr>
        <w:t>SÉPTIMA</w:t>
      </w:r>
      <w:r w:rsidRPr="00852963">
        <w:rPr>
          <w:rFonts w:ascii="Arial" w:eastAsia="Times New Roman" w:hAnsi="Arial" w:cs="Arial"/>
          <w:b/>
          <w:bCs/>
          <w:lang w:eastAsia="es-ES"/>
        </w:rPr>
        <w:t>.</w:t>
      </w:r>
      <w:r>
        <w:rPr>
          <w:rFonts w:ascii="Arial" w:eastAsia="Times New Roman" w:hAnsi="Arial" w:cs="Arial"/>
          <w:b/>
          <w:bCs/>
          <w:lang w:eastAsia="es-ES"/>
        </w:rPr>
        <w:t xml:space="preserve"> -</w:t>
      </w:r>
      <w:r w:rsidRPr="00852963">
        <w:rPr>
          <w:rFonts w:ascii="Arial" w:eastAsia="Times New Roman" w:hAnsi="Arial" w:cs="Arial"/>
          <w:b/>
          <w:bCs/>
          <w:lang w:eastAsia="es-ES"/>
        </w:rPr>
        <w:t xml:space="preserve"> Responsabilidad Civil</w:t>
      </w:r>
    </w:p>
    <w:p w:rsidR="00D012DF" w:rsidRDefault="00D012DF" w:rsidP="00D012DF">
      <w:pPr>
        <w:spacing w:after="0" w:line="276" w:lineRule="auto"/>
        <w:jc w:val="both"/>
        <w:rPr>
          <w:rFonts w:ascii="Arial" w:eastAsia="Times New Roman" w:hAnsi="Arial" w:cs="Arial"/>
          <w:lang w:eastAsia="es-ES"/>
        </w:rPr>
      </w:pPr>
      <w:r w:rsidRPr="00852963">
        <w:rPr>
          <w:rFonts w:ascii="Arial" w:eastAsia="Times New Roman" w:hAnsi="Arial" w:cs="Arial"/>
          <w:b/>
          <w:bCs/>
          <w:lang w:eastAsia="es-ES"/>
        </w:rPr>
        <w:t>“</w:t>
      </w:r>
      <w:r w:rsidRPr="00852963">
        <w:rPr>
          <w:rFonts w:ascii="Arial" w:eastAsia="Times New Roman" w:hAnsi="Arial" w:cs="Arial"/>
          <w:b/>
          <w:bCs/>
          <w:lang w:val="es-ES" w:eastAsia="es-ES"/>
        </w:rPr>
        <w:t>El Proveedor</w:t>
      </w:r>
      <w:r w:rsidRPr="00852963">
        <w:rPr>
          <w:rFonts w:ascii="Arial" w:eastAsia="Times New Roman" w:hAnsi="Arial" w:cs="Arial"/>
          <w:b/>
          <w:bCs/>
          <w:lang w:eastAsia="es-ES"/>
        </w:rPr>
        <w:t xml:space="preserve">” </w:t>
      </w:r>
      <w:r w:rsidRPr="00852963">
        <w:rPr>
          <w:rFonts w:ascii="Arial" w:eastAsia="Times New Roman" w:hAnsi="Arial" w:cs="Arial"/>
          <w:lang w:eastAsia="es-ES"/>
        </w:rPr>
        <w:t xml:space="preserve">asume de manera expresa toda la responsabilidad civil que le fuera legalmente imputable cuando por su culpa o negligencia, o la de sus empleados, en la ejecución de este contrato se causen daños a los bienes e imagen de </w:t>
      </w:r>
      <w:r w:rsidRPr="00852963">
        <w:rPr>
          <w:rFonts w:ascii="Arial" w:eastAsia="Times New Roman" w:hAnsi="Arial" w:cs="Arial"/>
          <w:b/>
          <w:bCs/>
          <w:lang w:eastAsia="es-ES"/>
        </w:rPr>
        <w:t>“Los Servicios de Salud”</w:t>
      </w:r>
      <w:r w:rsidRPr="00852963">
        <w:rPr>
          <w:rFonts w:ascii="Arial" w:eastAsia="Times New Roman" w:hAnsi="Arial" w:cs="Arial"/>
          <w:bCs/>
          <w:lang w:eastAsia="es-ES"/>
        </w:rPr>
        <w:t>.</w:t>
      </w:r>
      <w:r w:rsidRPr="00852963">
        <w:rPr>
          <w:rFonts w:ascii="Arial" w:eastAsia="Times New Roman" w:hAnsi="Arial" w:cs="Arial"/>
          <w:b/>
          <w:bCs/>
          <w:lang w:eastAsia="es-ES"/>
        </w:rPr>
        <w:t xml:space="preserve"> </w:t>
      </w:r>
      <w:r w:rsidRPr="00852963">
        <w:rPr>
          <w:rFonts w:ascii="Arial" w:eastAsia="Times New Roman" w:hAnsi="Arial" w:cs="Arial"/>
          <w:bCs/>
          <w:lang w:eastAsia="es-ES"/>
        </w:rPr>
        <w:t>E</w:t>
      </w:r>
      <w:r w:rsidRPr="00852963">
        <w:rPr>
          <w:rFonts w:ascii="Arial" w:eastAsia="Times New Roman" w:hAnsi="Arial" w:cs="Arial"/>
          <w:lang w:eastAsia="es-ES"/>
        </w:rPr>
        <w:t xml:space="preserve">n este caso </w:t>
      </w:r>
      <w:r w:rsidRPr="00852963">
        <w:rPr>
          <w:rFonts w:ascii="Arial" w:eastAsia="Times New Roman" w:hAnsi="Arial" w:cs="Arial"/>
          <w:b/>
          <w:lang w:eastAsia="es-ES"/>
        </w:rPr>
        <w:t>“</w:t>
      </w:r>
      <w:r w:rsidRPr="00852963">
        <w:rPr>
          <w:rFonts w:ascii="Arial" w:eastAsia="Times New Roman" w:hAnsi="Arial" w:cs="Arial"/>
          <w:b/>
          <w:bCs/>
          <w:lang w:val="es-ES" w:eastAsia="es-ES"/>
        </w:rPr>
        <w:t>El Proveedor</w:t>
      </w:r>
      <w:r w:rsidRPr="00852963">
        <w:rPr>
          <w:rFonts w:ascii="Arial" w:eastAsia="Times New Roman" w:hAnsi="Arial" w:cs="Arial"/>
          <w:b/>
          <w:lang w:eastAsia="es-ES"/>
        </w:rPr>
        <w:t>”</w:t>
      </w:r>
      <w:r w:rsidRPr="00852963">
        <w:rPr>
          <w:rFonts w:ascii="Arial" w:eastAsia="Times New Roman" w:hAnsi="Arial" w:cs="Arial"/>
          <w:lang w:eastAsia="es-ES"/>
        </w:rPr>
        <w:t xml:space="preserve"> se obliga a restituir a </w:t>
      </w:r>
      <w:r w:rsidRPr="00852963">
        <w:rPr>
          <w:rFonts w:ascii="Arial" w:eastAsia="Times New Roman" w:hAnsi="Arial" w:cs="Arial"/>
          <w:b/>
          <w:bCs/>
          <w:lang w:eastAsia="es-ES"/>
        </w:rPr>
        <w:t>“Los Servicios de Salud”</w:t>
      </w:r>
      <w:r w:rsidRPr="00852963">
        <w:rPr>
          <w:rFonts w:ascii="Arial" w:eastAsia="Times New Roman" w:hAnsi="Arial" w:cs="Arial"/>
          <w:lang w:eastAsia="es-ES"/>
        </w:rPr>
        <w:t xml:space="preserve"> la cantidad o cantidades que se llegaren a erogar por concepto de indemnización, reparación de daños u otros.</w:t>
      </w:r>
    </w:p>
    <w:p w:rsidR="00CD7848" w:rsidRPr="00852963" w:rsidRDefault="00CD7848" w:rsidP="00D012DF">
      <w:pPr>
        <w:spacing w:after="0" w:line="276" w:lineRule="auto"/>
        <w:jc w:val="both"/>
        <w:rPr>
          <w:rFonts w:ascii="Arial" w:eastAsia="Times New Roman" w:hAnsi="Arial" w:cs="Arial"/>
          <w:lang w:eastAsia="es-ES"/>
        </w:rPr>
      </w:pPr>
    </w:p>
    <w:p w:rsidR="00D012DF" w:rsidRPr="001C6A74" w:rsidRDefault="00D012DF" w:rsidP="00D012DF">
      <w:pPr>
        <w:spacing w:after="0" w:line="240" w:lineRule="auto"/>
        <w:jc w:val="both"/>
        <w:rPr>
          <w:rFonts w:ascii="Arial" w:eastAsia="Times New Roman" w:hAnsi="Arial" w:cs="Arial"/>
          <w:b/>
          <w:lang w:val="es-ES" w:eastAsia="es-ES"/>
        </w:rPr>
      </w:pPr>
    </w:p>
    <w:p w:rsidR="00D012DF" w:rsidRPr="001C6A74" w:rsidRDefault="00D012DF" w:rsidP="00D012DF">
      <w:pPr>
        <w:autoSpaceDE w:val="0"/>
        <w:autoSpaceDN w:val="0"/>
        <w:adjustRightInd w:val="0"/>
        <w:spacing w:after="0" w:line="240" w:lineRule="auto"/>
        <w:ind w:left="540" w:hanging="540"/>
        <w:jc w:val="both"/>
        <w:rPr>
          <w:rFonts w:ascii="Arial" w:eastAsia="Times New Roman" w:hAnsi="Arial" w:cs="Arial"/>
          <w:b/>
          <w:bCs/>
          <w:lang w:val="es-ES" w:eastAsia="es-ES"/>
        </w:rPr>
      </w:pPr>
      <w:r>
        <w:rPr>
          <w:rFonts w:ascii="Arial" w:eastAsia="Times New Roman" w:hAnsi="Arial" w:cs="Arial"/>
          <w:b/>
          <w:bCs/>
          <w:lang w:val="es-ES" w:eastAsia="es-ES"/>
        </w:rPr>
        <w:t>DÉCIMA OCTAVA</w:t>
      </w:r>
      <w:r w:rsidRPr="001C6A74">
        <w:rPr>
          <w:rFonts w:ascii="Arial" w:eastAsia="Times New Roman" w:hAnsi="Arial" w:cs="Arial"/>
          <w:b/>
          <w:bCs/>
          <w:lang w:val="es-ES" w:eastAsia="es-ES"/>
        </w:rPr>
        <w:t>.</w:t>
      </w:r>
      <w:r>
        <w:rPr>
          <w:rFonts w:ascii="Arial" w:eastAsia="Times New Roman" w:hAnsi="Arial" w:cs="Arial"/>
          <w:b/>
          <w:bCs/>
          <w:lang w:val="es-ES" w:eastAsia="es-ES"/>
        </w:rPr>
        <w:t xml:space="preserve"> -</w:t>
      </w:r>
      <w:r w:rsidRPr="001C6A74">
        <w:rPr>
          <w:rFonts w:ascii="Arial" w:eastAsia="Times New Roman" w:hAnsi="Arial" w:cs="Arial"/>
          <w:b/>
          <w:bCs/>
          <w:lang w:val="es-ES" w:eastAsia="es-ES"/>
        </w:rPr>
        <w:t xml:space="preserve">  Responsabilidad Laboral.</w:t>
      </w:r>
    </w:p>
    <w:p w:rsidR="00D012DF" w:rsidRPr="001C6A74" w:rsidRDefault="00D012DF" w:rsidP="00D012DF">
      <w:pPr>
        <w:autoSpaceDE w:val="0"/>
        <w:autoSpaceDN w:val="0"/>
        <w:adjustRightInd w:val="0"/>
        <w:spacing w:after="0" w:line="240" w:lineRule="auto"/>
        <w:jc w:val="both"/>
        <w:rPr>
          <w:rFonts w:ascii="Arial" w:eastAsia="Times New Roman" w:hAnsi="Arial" w:cs="Arial"/>
          <w:lang w:val="es-ES" w:eastAsia="es-ES"/>
        </w:rPr>
      </w:pPr>
      <w:r w:rsidRPr="001C6A74">
        <w:rPr>
          <w:rFonts w:ascii="Arial" w:eastAsia="Times New Roman" w:hAnsi="Arial" w:cs="Arial"/>
          <w:lang w:val="es-ES" w:eastAsia="es-ES"/>
        </w:rPr>
        <w:t xml:space="preserve">Las partes convienen en que </w:t>
      </w:r>
      <w:r w:rsidRPr="001C6A74">
        <w:rPr>
          <w:rFonts w:ascii="Arial" w:eastAsia="Times New Roman" w:hAnsi="Arial" w:cs="Arial"/>
          <w:b/>
          <w:bCs/>
          <w:lang w:val="es-ES" w:eastAsia="es-ES"/>
        </w:rPr>
        <w:t xml:space="preserve">“Los Servicios de Salud” </w:t>
      </w:r>
      <w:r w:rsidRPr="001C6A74">
        <w:rPr>
          <w:rFonts w:ascii="Arial" w:eastAsia="Times New Roman" w:hAnsi="Arial" w:cs="Arial"/>
          <w:lang w:val="es-ES" w:eastAsia="es-ES"/>
        </w:rPr>
        <w:t xml:space="preserve">no adquiere ninguna obligación de carácter laboral con </w:t>
      </w:r>
      <w:r w:rsidRPr="001C6A74">
        <w:rPr>
          <w:rFonts w:ascii="Arial" w:eastAsia="Times New Roman" w:hAnsi="Arial" w:cs="Arial"/>
          <w:b/>
          <w:bCs/>
          <w:lang w:val="es-ES" w:eastAsia="es-ES"/>
        </w:rPr>
        <w:t xml:space="preserve">“El proveedor”, </w:t>
      </w:r>
      <w:r w:rsidRPr="001C6A74">
        <w:rPr>
          <w:rFonts w:ascii="Arial" w:eastAsia="Times New Roman" w:hAnsi="Arial" w:cs="Arial"/>
          <w:lang w:val="es-ES" w:eastAsia="es-ES"/>
        </w:rPr>
        <w:t>ni para con sus trabajadores, estudiantes, pasantes y profesionales, por lo que no se le podrá considerar como patrón ni aun sustituto, en particular, el personal se entenderá relacionado exclusivamente con la o las personas que lo emplearon o asignaron y, por ende, cada una de ellas asumirá su responsabilidad por dicho concepto.</w:t>
      </w:r>
    </w:p>
    <w:p w:rsidR="00D012DF" w:rsidRPr="001C6A74" w:rsidRDefault="00D012DF" w:rsidP="00D012DF">
      <w:pPr>
        <w:autoSpaceDE w:val="0"/>
        <w:autoSpaceDN w:val="0"/>
        <w:adjustRightInd w:val="0"/>
        <w:spacing w:after="0" w:line="240" w:lineRule="auto"/>
        <w:jc w:val="both"/>
        <w:rPr>
          <w:rFonts w:ascii="Arial" w:eastAsia="Times New Roman" w:hAnsi="Arial" w:cs="Arial"/>
          <w:lang w:val="es-ES" w:eastAsia="es-ES"/>
        </w:rPr>
      </w:pPr>
    </w:p>
    <w:p w:rsidR="00D012DF" w:rsidRDefault="00D012DF" w:rsidP="00D012DF">
      <w:pPr>
        <w:autoSpaceDE w:val="0"/>
        <w:autoSpaceDN w:val="0"/>
        <w:adjustRightInd w:val="0"/>
        <w:spacing w:after="0" w:line="240" w:lineRule="auto"/>
        <w:jc w:val="both"/>
        <w:rPr>
          <w:rFonts w:ascii="Arial" w:eastAsia="Times New Roman" w:hAnsi="Arial" w:cs="Arial"/>
          <w:lang w:val="es-ES" w:eastAsia="es-ES"/>
        </w:rPr>
      </w:pPr>
      <w:r w:rsidRPr="001C6A74">
        <w:rPr>
          <w:rFonts w:ascii="Arial" w:eastAsia="Times New Roman" w:hAnsi="Arial" w:cs="Arial"/>
          <w:lang w:val="es-ES" w:eastAsia="es-ES"/>
        </w:rPr>
        <w:t>Igualmente, y para este efecto y cualquiera no previsto, las partes se eximen expresamente de cualquier responsabilidad civil, penal, de seguridad social o de otra especie que, en su caso, pudiera llegar a generarse.</w:t>
      </w:r>
    </w:p>
    <w:p w:rsidR="00D012DF" w:rsidRDefault="00D012DF" w:rsidP="00D012DF">
      <w:pPr>
        <w:pStyle w:val="xmsonormal"/>
        <w:shd w:val="clear" w:color="auto" w:fill="FFFFFF"/>
        <w:spacing w:before="0" w:beforeAutospacing="0" w:after="0" w:afterAutospacing="0"/>
        <w:jc w:val="both"/>
        <w:rPr>
          <w:rFonts w:ascii="Arial" w:hAnsi="Arial" w:cs="Arial"/>
          <w:b/>
          <w:bCs/>
          <w:sz w:val="22"/>
          <w:szCs w:val="22"/>
          <w:lang w:eastAsia="es-ES"/>
        </w:rPr>
      </w:pPr>
    </w:p>
    <w:p w:rsidR="00D012DF" w:rsidRPr="007C2786" w:rsidRDefault="00D012DF" w:rsidP="00D012DF">
      <w:pPr>
        <w:pStyle w:val="xmsonormal"/>
        <w:shd w:val="clear" w:color="auto" w:fill="FFFFFF"/>
        <w:spacing w:before="0" w:beforeAutospacing="0" w:after="0" w:afterAutospacing="0"/>
        <w:jc w:val="both"/>
        <w:rPr>
          <w:rFonts w:ascii="Arial" w:hAnsi="Arial" w:cs="Arial"/>
          <w:color w:val="000000"/>
          <w:sz w:val="22"/>
          <w:szCs w:val="22"/>
        </w:rPr>
      </w:pPr>
      <w:r w:rsidRPr="007C2786">
        <w:rPr>
          <w:rFonts w:ascii="Arial" w:hAnsi="Arial" w:cs="Arial"/>
          <w:b/>
          <w:bCs/>
          <w:sz w:val="22"/>
          <w:szCs w:val="22"/>
          <w:lang w:eastAsia="es-ES"/>
        </w:rPr>
        <w:t>DÉCIMA NOVENA</w:t>
      </w:r>
      <w:r w:rsidRPr="007C2786">
        <w:rPr>
          <w:rFonts w:ascii="Arial" w:hAnsi="Arial" w:cs="Arial"/>
          <w:b/>
          <w:bCs/>
          <w:color w:val="000000"/>
          <w:spacing w:val="-3"/>
          <w:sz w:val="22"/>
          <w:szCs w:val="22"/>
        </w:rPr>
        <w:t>. - Modificaciones.</w:t>
      </w:r>
    </w:p>
    <w:p w:rsidR="00D012DF" w:rsidRDefault="00D012DF" w:rsidP="00D012DF">
      <w:pPr>
        <w:spacing w:after="0" w:line="276" w:lineRule="auto"/>
        <w:jc w:val="both"/>
        <w:rPr>
          <w:rFonts w:ascii="Arial" w:hAnsi="Arial" w:cs="Arial"/>
        </w:rPr>
      </w:pPr>
      <w:r w:rsidRPr="007C2786">
        <w:rPr>
          <w:rFonts w:ascii="Arial" w:hAnsi="Arial" w:cs="Arial"/>
        </w:rPr>
        <w:t>Con fundamento en el artículo 62 Ley de Adquisiciones, Arrendamientos, Servicios y Administración de Bienes Muebles para el Estado de Sinaloa, dentro de su presupuesto aprobado y disponible y sobre la base de razones fundadas y explícitas, “</w:t>
      </w:r>
      <w:r w:rsidRPr="007C2786">
        <w:rPr>
          <w:rFonts w:ascii="Arial" w:hAnsi="Arial" w:cs="Arial"/>
          <w:b/>
        </w:rPr>
        <w:t>Los Servicios de Salud</w:t>
      </w:r>
      <w:r w:rsidRPr="007C2786">
        <w:rPr>
          <w:rFonts w:ascii="Arial" w:hAnsi="Arial" w:cs="Arial"/>
        </w:rPr>
        <w:t xml:space="preserve">”  podrá acordar un incremento de hasta un 30% sobre los conceptos y volúmenes originalmente adquiridos, respetando los precios pactados y la fecha de entrega originalmente estipulada, a menos que el área contratante considere necesario ampliar la vigencia del contrato; dichas modificaciones podrán hacerse en cualquier tiempo, siempre y cuando éstas se realicen antes de que concluya la vigencia del contrato y se cuente con la anuencia de </w:t>
      </w:r>
      <w:r w:rsidRPr="007C2786">
        <w:rPr>
          <w:rFonts w:ascii="Arial" w:hAnsi="Arial" w:cs="Arial"/>
          <w:b/>
        </w:rPr>
        <w:t>“El Proveedor”</w:t>
      </w:r>
      <w:r w:rsidRPr="007C2786">
        <w:rPr>
          <w:rFonts w:ascii="Arial" w:hAnsi="Arial" w:cs="Arial"/>
        </w:rPr>
        <w:t xml:space="preserve">. Para tal efecto </w:t>
      </w:r>
      <w:r w:rsidRPr="007C2786">
        <w:rPr>
          <w:rFonts w:ascii="Arial" w:hAnsi="Arial" w:cs="Arial"/>
          <w:b/>
        </w:rPr>
        <w:t>“El Proveedor”</w:t>
      </w:r>
      <w:r w:rsidRPr="007C2786">
        <w:rPr>
          <w:rFonts w:ascii="Arial" w:hAnsi="Arial" w:cs="Arial"/>
        </w:rPr>
        <w:t xml:space="preserve"> se obliga a entregar, en su caso, la modificación de la garantía.</w:t>
      </w:r>
    </w:p>
    <w:p w:rsidR="00BC1B1D" w:rsidRDefault="00BC1B1D" w:rsidP="00D012DF">
      <w:pPr>
        <w:spacing w:after="0" w:line="276" w:lineRule="auto"/>
        <w:jc w:val="both"/>
        <w:rPr>
          <w:rFonts w:ascii="Arial" w:hAnsi="Arial" w:cs="Arial"/>
          <w:sz w:val="24"/>
        </w:rPr>
      </w:pPr>
    </w:p>
    <w:p w:rsidR="00D012DF" w:rsidRDefault="00D012DF" w:rsidP="00D012DF">
      <w:pPr>
        <w:spacing w:after="200" w:line="276" w:lineRule="auto"/>
        <w:jc w:val="both"/>
        <w:rPr>
          <w:rFonts w:ascii="Arial" w:hAnsi="Arial" w:cs="Arial"/>
        </w:rPr>
      </w:pPr>
      <w:r>
        <w:rPr>
          <w:rFonts w:ascii="Arial" w:hAnsi="Arial" w:cs="Arial"/>
          <w:b/>
        </w:rPr>
        <w:t>Prórrogas.</w:t>
      </w:r>
      <w:r>
        <w:rPr>
          <w:rFonts w:ascii="Arial" w:hAnsi="Arial" w:cs="Arial"/>
        </w:rPr>
        <w:t xml:space="preserve"> - Asimismo, se podrán acordar prórrogas al plazo de entrega originalmente pactado por caso fortuito, fuerza mayor o por causas atribuibles a </w:t>
      </w:r>
      <w:r>
        <w:rPr>
          <w:rFonts w:ascii="Arial" w:hAnsi="Arial" w:cs="Arial"/>
          <w:b/>
        </w:rPr>
        <w:t>“Los Servicios de Salud”</w:t>
      </w:r>
      <w:r>
        <w:rPr>
          <w:rFonts w:ascii="Arial" w:hAnsi="Arial" w:cs="Arial"/>
        </w:rPr>
        <w:t>, todo lo cual deberá estar debidamente acreditado en el expediente de contratación respectivo</w:t>
      </w:r>
      <w:r>
        <w:t xml:space="preserve"> </w:t>
      </w:r>
      <w:r>
        <w:rPr>
          <w:rFonts w:ascii="Arial" w:hAnsi="Arial" w:cs="Arial"/>
        </w:rPr>
        <w:t xml:space="preserve">para otorgar prorrogas por situaciones ajenas a los proveedores, se requerirá escrito con al menos cinco días de anticipación para la determinación si se otorga o no la autorización para tal efecto. </w:t>
      </w:r>
      <w:r>
        <w:rPr>
          <w:rFonts w:ascii="Arial" w:hAnsi="Arial" w:cs="Arial"/>
          <w:b/>
        </w:rPr>
        <w:t>“El Proveedor”</w:t>
      </w:r>
      <w:r>
        <w:rPr>
          <w:rFonts w:ascii="Arial" w:hAnsi="Arial" w:cs="Arial"/>
        </w:rPr>
        <w:t xml:space="preserve"> puede solicitar la modificación del plazo originalmente pactado cuando se actualicen y se acrediten los supuestos de caso fortuito o de fuerza mayor.</w:t>
      </w:r>
    </w:p>
    <w:p w:rsidR="00D012DF" w:rsidRDefault="00D012DF" w:rsidP="00D012DF">
      <w:pPr>
        <w:spacing w:after="0" w:line="240" w:lineRule="auto"/>
        <w:jc w:val="both"/>
        <w:rPr>
          <w:rFonts w:ascii="Arial" w:hAnsi="Arial" w:cs="Arial"/>
        </w:rPr>
      </w:pPr>
      <w:r>
        <w:rPr>
          <w:rFonts w:ascii="Arial" w:hAnsi="Arial" w:cs="Arial"/>
        </w:rPr>
        <w:t>Cualquier modificación al presente contrato, deberá formalizarse mediante convenio y por escrito, mismo que será suscrito por los servidores públicos que lo hayan hecho en el contrato, quienes los sustituyan o estén facultados para ello.</w:t>
      </w:r>
    </w:p>
    <w:p w:rsidR="00D012DF" w:rsidRPr="006959A8" w:rsidRDefault="00D012DF" w:rsidP="00D012DF">
      <w:pPr>
        <w:autoSpaceDE w:val="0"/>
        <w:autoSpaceDN w:val="0"/>
        <w:adjustRightInd w:val="0"/>
        <w:spacing w:after="0" w:line="240" w:lineRule="auto"/>
        <w:jc w:val="both"/>
        <w:rPr>
          <w:rFonts w:ascii="Arial" w:eastAsia="Times New Roman" w:hAnsi="Arial" w:cs="Arial"/>
          <w:lang w:val="es-ES" w:eastAsia="es-ES"/>
        </w:rPr>
      </w:pPr>
    </w:p>
    <w:p w:rsidR="00D012DF" w:rsidRPr="006959A8" w:rsidRDefault="00D012DF" w:rsidP="00D012DF">
      <w:pPr>
        <w:spacing w:after="0" w:line="276" w:lineRule="auto"/>
        <w:jc w:val="both"/>
        <w:rPr>
          <w:rFonts w:ascii="Arial" w:hAnsi="Arial" w:cs="Arial"/>
        </w:rPr>
      </w:pPr>
      <w:r>
        <w:rPr>
          <w:rFonts w:ascii="Arial" w:hAnsi="Arial" w:cs="Arial"/>
          <w:b/>
          <w:spacing w:val="-3"/>
        </w:rPr>
        <w:t>VIGÉSIMA</w:t>
      </w:r>
      <w:r w:rsidRPr="006959A8">
        <w:rPr>
          <w:rFonts w:ascii="Arial" w:hAnsi="Arial" w:cs="Arial"/>
        </w:rPr>
        <w:t>.</w:t>
      </w:r>
      <w:r>
        <w:rPr>
          <w:rFonts w:ascii="Arial" w:hAnsi="Arial" w:cs="Arial"/>
        </w:rPr>
        <w:t xml:space="preserve"> -</w:t>
      </w:r>
      <w:r w:rsidRPr="006959A8">
        <w:rPr>
          <w:rFonts w:ascii="Arial" w:hAnsi="Arial" w:cs="Arial"/>
        </w:rPr>
        <w:t xml:space="preserve"> </w:t>
      </w:r>
      <w:r>
        <w:rPr>
          <w:rFonts w:ascii="Arial" w:hAnsi="Arial" w:cs="Arial"/>
          <w:b/>
        </w:rPr>
        <w:t>Cláusula de confidencialidad</w:t>
      </w:r>
    </w:p>
    <w:p w:rsidR="00D012DF" w:rsidRDefault="00D012DF" w:rsidP="00D012DF">
      <w:pPr>
        <w:autoSpaceDE w:val="0"/>
        <w:autoSpaceDN w:val="0"/>
        <w:adjustRightInd w:val="0"/>
        <w:spacing w:after="0" w:line="240" w:lineRule="auto"/>
        <w:jc w:val="both"/>
        <w:rPr>
          <w:rFonts w:ascii="Arial" w:hAnsi="Arial" w:cs="Arial"/>
        </w:rPr>
      </w:pPr>
      <w:r w:rsidRPr="001C6A74">
        <w:rPr>
          <w:rFonts w:ascii="Arial" w:eastAsia="Times New Roman" w:hAnsi="Arial" w:cs="Arial"/>
          <w:bCs/>
          <w:iCs/>
          <w:lang w:val="es-ES" w:eastAsia="es-ES"/>
        </w:rPr>
        <w:t>“</w:t>
      </w:r>
      <w:r w:rsidRPr="001C6A74">
        <w:rPr>
          <w:rFonts w:ascii="Arial" w:eastAsia="Times New Roman" w:hAnsi="Arial" w:cs="Arial"/>
          <w:b/>
          <w:bCs/>
          <w:iCs/>
          <w:lang w:val="es-ES" w:eastAsia="es-ES"/>
        </w:rPr>
        <w:t>El proveedor</w:t>
      </w:r>
      <w:r w:rsidRPr="001C6A74">
        <w:rPr>
          <w:rFonts w:ascii="Arial" w:eastAsia="Times New Roman" w:hAnsi="Arial" w:cs="Arial"/>
          <w:bCs/>
          <w:iCs/>
          <w:lang w:val="es-ES" w:eastAsia="es-ES"/>
        </w:rPr>
        <w:t>”</w:t>
      </w:r>
      <w:r w:rsidRPr="006959A8">
        <w:rPr>
          <w:rFonts w:ascii="Arial" w:hAnsi="Arial" w:cs="Arial"/>
        </w:rPr>
        <w:t xml:space="preserve"> acepta</w:t>
      </w:r>
      <w:r w:rsidRPr="006959A8">
        <w:rPr>
          <w:rFonts w:ascii="Arial" w:hAnsi="Arial" w:cs="Arial"/>
          <w:b/>
        </w:rPr>
        <w:t xml:space="preserve"> </w:t>
      </w:r>
      <w:r w:rsidRPr="006959A8">
        <w:rPr>
          <w:rFonts w:ascii="Arial" w:hAnsi="Arial" w:cs="Arial"/>
        </w:rPr>
        <w:t xml:space="preserve">no divulgar por tiempo indefinido y mucho menos durante la vigencia del presente convenio, por medio de publicaciones, conferencias, informes o cualquier otra forma los datos y los resultados obtenidos por los trabajos objeto del presente </w:t>
      </w:r>
      <w:r w:rsidR="00EB4614" w:rsidRPr="006959A8">
        <w:rPr>
          <w:rFonts w:ascii="Arial" w:hAnsi="Arial" w:cs="Arial"/>
        </w:rPr>
        <w:t>co</w:t>
      </w:r>
      <w:r w:rsidR="00EB4614">
        <w:rPr>
          <w:rFonts w:ascii="Arial" w:hAnsi="Arial" w:cs="Arial"/>
        </w:rPr>
        <w:t>ntrato</w:t>
      </w:r>
      <w:r w:rsidRPr="006959A8">
        <w:rPr>
          <w:rFonts w:ascii="Arial" w:hAnsi="Arial" w:cs="Arial"/>
        </w:rPr>
        <w:t xml:space="preserve">, y sobre todo sin la autorización expresa de </w:t>
      </w:r>
      <w:r w:rsidRPr="001C6A74">
        <w:rPr>
          <w:rFonts w:ascii="Arial" w:eastAsia="Times New Roman" w:hAnsi="Arial" w:cs="Arial"/>
          <w:b/>
          <w:bCs/>
          <w:lang w:val="es-ES" w:eastAsia="es-ES"/>
        </w:rPr>
        <w:t>“Los Servicios de Salud”</w:t>
      </w:r>
      <w:r w:rsidRPr="006959A8">
        <w:rPr>
          <w:rFonts w:ascii="Arial" w:hAnsi="Arial" w:cs="Arial"/>
        </w:rPr>
        <w:t>, en virtud de que dichos datos o resultados son propiedad de este último.</w:t>
      </w:r>
    </w:p>
    <w:p w:rsidR="00D012DF" w:rsidRDefault="00D012DF" w:rsidP="00D012DF">
      <w:pPr>
        <w:autoSpaceDE w:val="0"/>
        <w:autoSpaceDN w:val="0"/>
        <w:adjustRightInd w:val="0"/>
        <w:spacing w:after="0" w:line="240" w:lineRule="auto"/>
        <w:jc w:val="both"/>
        <w:rPr>
          <w:rFonts w:ascii="Arial" w:eastAsia="Times New Roman" w:hAnsi="Arial" w:cs="Arial"/>
          <w:lang w:val="es-ES" w:eastAsia="es-ES"/>
        </w:rPr>
      </w:pPr>
    </w:p>
    <w:p w:rsidR="00D012DF" w:rsidRDefault="00D012DF" w:rsidP="00D012DF">
      <w:pPr>
        <w:spacing w:after="0"/>
        <w:jc w:val="both"/>
        <w:rPr>
          <w:rFonts w:ascii="Arial" w:eastAsia="Times New Roman" w:hAnsi="Arial" w:cs="Arial"/>
          <w:b/>
          <w:bCs/>
          <w:lang w:val="es-ES" w:eastAsia="es-ES"/>
        </w:rPr>
      </w:pPr>
      <w:r>
        <w:rPr>
          <w:rFonts w:ascii="Arial" w:eastAsia="Times New Roman" w:hAnsi="Arial" w:cs="Arial"/>
          <w:b/>
          <w:bCs/>
          <w:lang w:val="es-ES" w:eastAsia="es-ES"/>
        </w:rPr>
        <w:t>VIGÉSIMA PRIME</w:t>
      </w:r>
      <w:r w:rsidR="00463826">
        <w:rPr>
          <w:rFonts w:ascii="Arial" w:eastAsia="Times New Roman" w:hAnsi="Arial" w:cs="Arial"/>
          <w:b/>
          <w:bCs/>
          <w:lang w:val="es-ES" w:eastAsia="es-ES"/>
        </w:rPr>
        <w:t>R</w:t>
      </w:r>
      <w:r>
        <w:rPr>
          <w:rFonts w:ascii="Arial" w:eastAsia="Times New Roman" w:hAnsi="Arial" w:cs="Arial"/>
          <w:b/>
          <w:bCs/>
          <w:lang w:val="es-ES" w:eastAsia="es-ES"/>
        </w:rPr>
        <w:t>A</w:t>
      </w:r>
      <w:r w:rsidRPr="001C6A74">
        <w:rPr>
          <w:rFonts w:ascii="Arial" w:eastAsia="Times New Roman" w:hAnsi="Arial" w:cs="Arial"/>
          <w:b/>
          <w:bCs/>
          <w:lang w:val="es-ES" w:eastAsia="es-ES"/>
        </w:rPr>
        <w:t>.</w:t>
      </w:r>
      <w:r>
        <w:rPr>
          <w:rFonts w:ascii="Arial" w:eastAsia="Times New Roman" w:hAnsi="Arial" w:cs="Arial"/>
          <w:b/>
          <w:bCs/>
          <w:lang w:val="es-ES" w:eastAsia="es-ES"/>
        </w:rPr>
        <w:t xml:space="preserve"> -</w:t>
      </w:r>
      <w:r w:rsidRPr="001C6A74">
        <w:rPr>
          <w:rFonts w:ascii="Arial" w:eastAsia="Times New Roman" w:hAnsi="Arial" w:cs="Arial"/>
          <w:b/>
          <w:bCs/>
          <w:lang w:val="es-ES" w:eastAsia="es-ES"/>
        </w:rPr>
        <w:t xml:space="preserve"> </w:t>
      </w:r>
      <w:r>
        <w:rPr>
          <w:rFonts w:ascii="Arial" w:eastAsia="Times New Roman" w:hAnsi="Arial" w:cs="Arial"/>
          <w:b/>
          <w:bCs/>
          <w:lang w:val="es-ES" w:eastAsia="es-ES"/>
        </w:rPr>
        <w:t>Sanciones</w:t>
      </w:r>
    </w:p>
    <w:p w:rsidR="00D012DF" w:rsidRDefault="00D012DF" w:rsidP="00D012DF">
      <w:pPr>
        <w:spacing w:after="0"/>
        <w:jc w:val="both"/>
        <w:rPr>
          <w:rFonts w:ascii="Arial" w:hAnsi="Arial" w:cs="Arial"/>
        </w:rPr>
      </w:pPr>
      <w:r>
        <w:rPr>
          <w:rFonts w:ascii="Arial" w:hAnsi="Arial" w:cs="Arial"/>
        </w:rPr>
        <w:t xml:space="preserve">Cuando </w:t>
      </w:r>
      <w:r>
        <w:rPr>
          <w:rFonts w:ascii="Arial" w:eastAsia="Calibri" w:hAnsi="Arial" w:cs="Arial"/>
          <w:b/>
        </w:rPr>
        <w:t>“El Proveedor”</w:t>
      </w:r>
      <w:r>
        <w:rPr>
          <w:rFonts w:ascii="Arial" w:hAnsi="Arial" w:cs="Arial"/>
        </w:rPr>
        <w:t xml:space="preserve">, injustificadamente y por causas imputables a los mismos, no formalice el contrato cuyo monto no exceda de cincuenta veces el valor diario de la unidad de medida y actualización elevado al mes, serán sancionados conforme a lo señalado en el Artículo </w:t>
      </w:r>
      <w:r w:rsidRPr="006F5052">
        <w:rPr>
          <w:rFonts w:ascii="Arial" w:hAnsi="Arial" w:cs="Arial"/>
        </w:rPr>
        <w:t>82 de la Ley de Adquisiciones, Arrendamientos, Servicios y Administración de Bienes Muebles para el Estado de Sinaloa</w:t>
      </w:r>
      <w:r>
        <w:rPr>
          <w:rFonts w:ascii="Arial" w:hAnsi="Arial" w:cs="Arial"/>
        </w:rPr>
        <w:t>.</w:t>
      </w:r>
    </w:p>
    <w:p w:rsidR="00D012DF" w:rsidRDefault="00D012DF" w:rsidP="00D012DF">
      <w:pPr>
        <w:spacing w:after="0"/>
        <w:jc w:val="both"/>
      </w:pPr>
    </w:p>
    <w:p w:rsidR="00D012DF" w:rsidRPr="00C91501" w:rsidRDefault="00D012DF" w:rsidP="00D012DF">
      <w:pPr>
        <w:tabs>
          <w:tab w:val="left" w:pos="-720"/>
          <w:tab w:val="left" w:pos="0"/>
        </w:tabs>
        <w:jc w:val="both"/>
      </w:pPr>
      <w:r>
        <w:rPr>
          <w:rFonts w:ascii="Arial" w:eastAsia="Calibri" w:hAnsi="Arial" w:cs="Arial"/>
          <w:b/>
        </w:rPr>
        <w:t xml:space="preserve">“El Proveedor” </w:t>
      </w:r>
      <w:r>
        <w:rPr>
          <w:rFonts w:ascii="Arial" w:hAnsi="Arial" w:cs="Arial"/>
          <w:spacing w:val="-2"/>
          <w:lang w:val="es-ES_tradnl"/>
        </w:rPr>
        <w:t>que se encuentre en el supuesto del párrafo anterior será sancionado por la Secretar</w:t>
      </w:r>
      <w:r w:rsidR="00D54668">
        <w:rPr>
          <w:rFonts w:ascii="Arial" w:hAnsi="Arial" w:cs="Arial"/>
          <w:spacing w:val="-2"/>
          <w:lang w:val="es-ES_tradnl"/>
        </w:rPr>
        <w:t>í</w:t>
      </w:r>
      <w:r>
        <w:rPr>
          <w:rFonts w:ascii="Arial" w:hAnsi="Arial" w:cs="Arial"/>
          <w:spacing w:val="-2"/>
          <w:lang w:val="es-ES_tradnl"/>
        </w:rPr>
        <w:t>a de la Función Pública con multa equivalente a la cantidad de diez y hasta cuarenta y cinco veces al valor diario de la unidad de medida y actualización elevado al mes, en la fecha de la infracción.</w:t>
      </w:r>
    </w:p>
    <w:p w:rsidR="00D012DF" w:rsidRPr="001C6A74" w:rsidRDefault="00D012DF" w:rsidP="00D012DF">
      <w:pPr>
        <w:autoSpaceDE w:val="0"/>
        <w:autoSpaceDN w:val="0"/>
        <w:adjustRightInd w:val="0"/>
        <w:spacing w:after="0" w:line="240" w:lineRule="auto"/>
        <w:jc w:val="both"/>
        <w:rPr>
          <w:rFonts w:ascii="Arial" w:eastAsia="Times New Roman" w:hAnsi="Arial" w:cs="Arial"/>
          <w:iCs/>
          <w:lang w:val="es-ES" w:eastAsia="es-ES"/>
        </w:rPr>
      </w:pPr>
      <w:r>
        <w:rPr>
          <w:rFonts w:ascii="Arial" w:eastAsia="Times New Roman" w:hAnsi="Arial" w:cs="Arial"/>
          <w:b/>
          <w:bCs/>
          <w:lang w:val="es-ES" w:eastAsia="es-ES"/>
        </w:rPr>
        <w:t>VIGÉSIMA SEGUNDA. -</w:t>
      </w:r>
      <w:r w:rsidRPr="001C6A74">
        <w:rPr>
          <w:rFonts w:ascii="Arial" w:eastAsia="Times New Roman" w:hAnsi="Arial" w:cs="Arial"/>
          <w:b/>
          <w:bCs/>
          <w:lang w:val="es-ES" w:eastAsia="es-ES"/>
        </w:rPr>
        <w:t>J</w:t>
      </w:r>
      <w:r w:rsidRPr="001C6A74">
        <w:rPr>
          <w:rFonts w:ascii="Arial" w:eastAsia="Times New Roman" w:hAnsi="Arial" w:cs="Arial"/>
          <w:b/>
          <w:bCs/>
          <w:iCs/>
          <w:lang w:val="es-ES" w:eastAsia="es-ES"/>
        </w:rPr>
        <w:t>urisdicción</w:t>
      </w:r>
      <w:r w:rsidRPr="001C6A74">
        <w:rPr>
          <w:rFonts w:ascii="Arial" w:eastAsia="Times New Roman" w:hAnsi="Arial" w:cs="Arial"/>
          <w:iCs/>
          <w:lang w:val="es-ES" w:eastAsia="es-ES"/>
        </w:rPr>
        <w:t>.</w:t>
      </w:r>
    </w:p>
    <w:p w:rsidR="00D012DF" w:rsidRPr="001C6A74" w:rsidRDefault="00D012DF" w:rsidP="00D012DF">
      <w:pPr>
        <w:autoSpaceDE w:val="0"/>
        <w:autoSpaceDN w:val="0"/>
        <w:adjustRightInd w:val="0"/>
        <w:spacing w:after="0" w:line="240" w:lineRule="auto"/>
        <w:jc w:val="both"/>
        <w:rPr>
          <w:rFonts w:ascii="Arial" w:eastAsia="Times New Roman" w:hAnsi="Arial" w:cs="Arial"/>
          <w:b/>
          <w:bCs/>
          <w:lang w:val="es-ES" w:eastAsia="es-ES"/>
        </w:rPr>
      </w:pPr>
      <w:r w:rsidRPr="001C6A74">
        <w:rPr>
          <w:rFonts w:ascii="Arial" w:eastAsia="Times New Roman" w:hAnsi="Arial" w:cs="Arial"/>
          <w:b/>
          <w:bCs/>
          <w:lang w:val="es-ES" w:eastAsia="es-ES"/>
        </w:rPr>
        <w:t xml:space="preserve">“Los Servicios de Salud” </w:t>
      </w:r>
      <w:r w:rsidRPr="001C6A74">
        <w:rPr>
          <w:rFonts w:ascii="Arial" w:eastAsia="Times New Roman" w:hAnsi="Arial" w:cs="Arial"/>
          <w:lang w:val="es-ES" w:eastAsia="es-ES"/>
        </w:rPr>
        <w:t xml:space="preserve">y </w:t>
      </w:r>
      <w:r w:rsidRPr="001C6A74">
        <w:rPr>
          <w:rFonts w:ascii="Arial" w:eastAsia="Times New Roman" w:hAnsi="Arial" w:cs="Arial"/>
          <w:b/>
          <w:bCs/>
          <w:lang w:val="es-ES" w:eastAsia="es-ES"/>
        </w:rPr>
        <w:t xml:space="preserve">“El proveedor” </w:t>
      </w:r>
      <w:r w:rsidRPr="001C6A74">
        <w:rPr>
          <w:rFonts w:ascii="Arial" w:eastAsia="Times New Roman" w:hAnsi="Arial" w:cs="Arial"/>
          <w:lang w:val="es-ES" w:eastAsia="es-ES"/>
        </w:rPr>
        <w:t xml:space="preserve">convienen en someterse para todo lo no previsto en este contrato a las disposiciones de la </w:t>
      </w:r>
      <w:r>
        <w:rPr>
          <w:rFonts w:ascii="Arial" w:eastAsia="Times New Roman" w:hAnsi="Arial" w:cs="Arial"/>
          <w:lang w:val="es-ES" w:eastAsia="es-ES"/>
        </w:rPr>
        <w:t xml:space="preserve">Ley de Adquisiciones, Arrendamientos, Servicios y Administración de Bienes Muebles para el Estado de Sinaloa </w:t>
      </w:r>
      <w:r w:rsidRPr="001C6A74">
        <w:rPr>
          <w:rFonts w:ascii="Arial" w:eastAsia="Times New Roman" w:hAnsi="Arial" w:cs="Arial"/>
          <w:lang w:val="es-ES" w:eastAsia="es-ES"/>
        </w:rPr>
        <w:t xml:space="preserve">y en su defecto, supletoriamente alas relativas del </w:t>
      </w:r>
      <w:r w:rsidR="00EB4614">
        <w:rPr>
          <w:rFonts w:ascii="Arial" w:eastAsia="Times New Roman" w:hAnsi="Arial" w:cs="Arial"/>
          <w:lang w:val="es-ES" w:eastAsia="es-ES"/>
        </w:rPr>
        <w:t>C</w:t>
      </w:r>
      <w:r w:rsidRPr="001C6A74">
        <w:rPr>
          <w:rFonts w:ascii="Arial" w:eastAsia="Times New Roman" w:hAnsi="Arial" w:cs="Arial"/>
          <w:lang w:val="es-ES" w:eastAsia="es-ES"/>
        </w:rPr>
        <w:t xml:space="preserve">ódigo </w:t>
      </w:r>
      <w:r w:rsidR="00EB4614">
        <w:rPr>
          <w:rFonts w:ascii="Arial" w:eastAsia="Times New Roman" w:hAnsi="Arial" w:cs="Arial"/>
          <w:lang w:val="es-ES" w:eastAsia="es-ES"/>
        </w:rPr>
        <w:t>C</w:t>
      </w:r>
      <w:r w:rsidRPr="001C6A74">
        <w:rPr>
          <w:rFonts w:ascii="Arial" w:eastAsia="Times New Roman" w:hAnsi="Arial" w:cs="Arial"/>
          <w:lang w:val="es-ES" w:eastAsia="es-ES"/>
        </w:rPr>
        <w:t xml:space="preserve">ivil para el </w:t>
      </w:r>
      <w:r w:rsidR="00EB4614">
        <w:rPr>
          <w:rFonts w:ascii="Arial" w:eastAsia="Times New Roman" w:hAnsi="Arial" w:cs="Arial"/>
          <w:lang w:val="es-ES" w:eastAsia="es-ES"/>
        </w:rPr>
        <w:t>E</w:t>
      </w:r>
      <w:r w:rsidRPr="001C6A74">
        <w:rPr>
          <w:rFonts w:ascii="Arial" w:eastAsia="Times New Roman" w:hAnsi="Arial" w:cs="Arial"/>
          <w:lang w:val="es-ES" w:eastAsia="es-ES"/>
        </w:rPr>
        <w:t xml:space="preserve">stado de Sinaloa y del </w:t>
      </w:r>
      <w:r w:rsidR="00EB4614">
        <w:rPr>
          <w:rFonts w:ascii="Arial" w:eastAsia="Times New Roman" w:hAnsi="Arial" w:cs="Arial"/>
          <w:lang w:val="es-ES" w:eastAsia="es-ES"/>
        </w:rPr>
        <w:t>C</w:t>
      </w:r>
      <w:r w:rsidRPr="001C6A74">
        <w:rPr>
          <w:rFonts w:ascii="Arial" w:eastAsia="Times New Roman" w:hAnsi="Arial" w:cs="Arial"/>
          <w:lang w:val="es-ES" w:eastAsia="es-ES"/>
        </w:rPr>
        <w:t xml:space="preserve">ódigo de </w:t>
      </w:r>
      <w:r w:rsidR="00EB4614">
        <w:rPr>
          <w:rFonts w:ascii="Arial" w:eastAsia="Times New Roman" w:hAnsi="Arial" w:cs="Arial"/>
          <w:lang w:val="es-ES" w:eastAsia="es-ES"/>
        </w:rPr>
        <w:t>P</w:t>
      </w:r>
      <w:r w:rsidRPr="001C6A74">
        <w:rPr>
          <w:rFonts w:ascii="Arial" w:eastAsia="Times New Roman" w:hAnsi="Arial" w:cs="Arial"/>
          <w:lang w:val="es-ES" w:eastAsia="es-ES"/>
        </w:rPr>
        <w:t xml:space="preserve">rocedimientos </w:t>
      </w:r>
      <w:r w:rsidR="00EB4614">
        <w:rPr>
          <w:rFonts w:ascii="Arial" w:eastAsia="Times New Roman" w:hAnsi="Arial" w:cs="Arial"/>
          <w:lang w:val="es-ES" w:eastAsia="es-ES"/>
        </w:rPr>
        <w:t>C</w:t>
      </w:r>
      <w:r w:rsidRPr="001C6A74">
        <w:rPr>
          <w:rFonts w:ascii="Arial" w:eastAsia="Times New Roman" w:hAnsi="Arial" w:cs="Arial"/>
          <w:lang w:val="es-ES" w:eastAsia="es-ES"/>
        </w:rPr>
        <w:t xml:space="preserve">iviles para el </w:t>
      </w:r>
      <w:r w:rsidR="00EB4614">
        <w:rPr>
          <w:rFonts w:ascii="Arial" w:eastAsia="Times New Roman" w:hAnsi="Arial" w:cs="Arial"/>
          <w:lang w:val="es-ES" w:eastAsia="es-ES"/>
        </w:rPr>
        <w:t>E</w:t>
      </w:r>
      <w:r w:rsidRPr="001C6A74">
        <w:rPr>
          <w:rFonts w:ascii="Arial" w:eastAsia="Times New Roman" w:hAnsi="Arial" w:cs="Arial"/>
          <w:lang w:val="es-ES" w:eastAsia="es-ES"/>
        </w:rPr>
        <w:t>stado de Sinaloa, así como a la jurisdicción y competencia de los tribunales</w:t>
      </w:r>
      <w:r>
        <w:rPr>
          <w:rFonts w:ascii="Arial" w:eastAsia="Times New Roman" w:hAnsi="Arial" w:cs="Arial"/>
          <w:lang w:val="es-ES" w:eastAsia="es-ES"/>
        </w:rPr>
        <w:t xml:space="preserve"> administrativos</w:t>
      </w:r>
      <w:r w:rsidRPr="001C6A74">
        <w:rPr>
          <w:rFonts w:ascii="Arial" w:eastAsia="Times New Roman" w:hAnsi="Arial" w:cs="Arial"/>
          <w:lang w:val="es-ES" w:eastAsia="es-ES"/>
        </w:rPr>
        <w:t xml:space="preserve"> </w:t>
      </w:r>
      <w:r>
        <w:rPr>
          <w:rFonts w:ascii="Arial" w:eastAsia="Times New Roman" w:hAnsi="Arial" w:cs="Arial"/>
          <w:lang w:val="es-ES" w:eastAsia="es-ES"/>
        </w:rPr>
        <w:t>locales</w:t>
      </w:r>
      <w:r w:rsidRPr="001C6A74">
        <w:rPr>
          <w:rFonts w:ascii="Arial" w:eastAsia="Times New Roman" w:hAnsi="Arial" w:cs="Arial"/>
          <w:lang w:val="es-ES" w:eastAsia="es-ES"/>
        </w:rPr>
        <w:t>, de la ciudad de Culiacán Rosales, Sinaloa renunciando expresamente al fuero que pudiera corresponderles en razón de su domicilio actual o futuro.</w:t>
      </w:r>
    </w:p>
    <w:p w:rsidR="00D012DF" w:rsidRDefault="00D012DF" w:rsidP="00D012DF">
      <w:pPr>
        <w:spacing w:after="0" w:line="276" w:lineRule="auto"/>
        <w:jc w:val="both"/>
        <w:rPr>
          <w:rFonts w:ascii="Arial" w:eastAsia="Times New Roman" w:hAnsi="Arial" w:cs="Arial"/>
          <w:b/>
          <w:lang w:val="es-ES" w:eastAsia="es-ES"/>
        </w:rPr>
      </w:pPr>
    </w:p>
    <w:p w:rsidR="00D012DF" w:rsidRPr="00852963" w:rsidRDefault="00D012DF" w:rsidP="00D012DF">
      <w:pPr>
        <w:spacing w:after="0" w:line="276" w:lineRule="auto"/>
        <w:jc w:val="both"/>
        <w:rPr>
          <w:rFonts w:ascii="Arial" w:eastAsia="Times New Roman" w:hAnsi="Arial" w:cs="Arial"/>
          <w:b/>
          <w:lang w:val="es-ES" w:eastAsia="es-ES"/>
        </w:rPr>
      </w:pPr>
      <w:r w:rsidRPr="00852963">
        <w:rPr>
          <w:rFonts w:ascii="Arial" w:eastAsia="Times New Roman" w:hAnsi="Arial" w:cs="Arial"/>
          <w:b/>
          <w:lang w:val="es-ES" w:eastAsia="es-ES"/>
        </w:rPr>
        <w:t xml:space="preserve">VIGÉSIMA </w:t>
      </w:r>
      <w:r>
        <w:rPr>
          <w:rFonts w:ascii="Arial" w:eastAsia="Times New Roman" w:hAnsi="Arial" w:cs="Arial"/>
          <w:b/>
          <w:lang w:val="es-ES" w:eastAsia="es-ES"/>
        </w:rPr>
        <w:t>TERCERA</w:t>
      </w:r>
      <w:r w:rsidRPr="00852963">
        <w:rPr>
          <w:rFonts w:ascii="Arial" w:eastAsia="Times New Roman" w:hAnsi="Arial" w:cs="Arial"/>
          <w:b/>
          <w:lang w:val="es-ES" w:eastAsia="es-ES"/>
        </w:rPr>
        <w:t>.</w:t>
      </w:r>
      <w:r>
        <w:rPr>
          <w:rFonts w:ascii="Arial" w:eastAsia="Times New Roman" w:hAnsi="Arial" w:cs="Arial"/>
          <w:b/>
          <w:lang w:val="es-ES" w:eastAsia="es-ES"/>
        </w:rPr>
        <w:t xml:space="preserve"> -</w:t>
      </w:r>
      <w:r w:rsidRPr="00852963">
        <w:rPr>
          <w:rFonts w:ascii="Arial" w:eastAsia="Times New Roman" w:hAnsi="Arial" w:cs="Arial"/>
          <w:b/>
          <w:lang w:val="es-ES" w:eastAsia="es-ES"/>
        </w:rPr>
        <w:t xml:space="preserve"> Ausencia de vicios en el consentimiento</w:t>
      </w:r>
    </w:p>
    <w:p w:rsidR="00D012DF" w:rsidRDefault="00D012DF" w:rsidP="00D012DF">
      <w:pPr>
        <w:spacing w:after="0" w:line="276" w:lineRule="auto"/>
        <w:jc w:val="both"/>
        <w:rPr>
          <w:rFonts w:ascii="Arial" w:eastAsia="Times New Roman" w:hAnsi="Arial" w:cs="Arial"/>
          <w:lang w:val="es-ES" w:eastAsia="es-ES"/>
        </w:rPr>
      </w:pPr>
      <w:r w:rsidRPr="00852963">
        <w:rPr>
          <w:rFonts w:ascii="Arial" w:eastAsia="Times New Roman" w:hAnsi="Arial" w:cs="Arial"/>
          <w:b/>
          <w:lang w:val="es-ES" w:eastAsia="es-ES"/>
        </w:rPr>
        <w:t xml:space="preserve">“Las Partes” </w:t>
      </w:r>
      <w:r w:rsidRPr="00852963">
        <w:rPr>
          <w:rFonts w:ascii="Arial" w:eastAsia="Times New Roman" w:hAnsi="Arial" w:cs="Arial"/>
          <w:lang w:val="es-ES" w:eastAsia="es-ES"/>
        </w:rPr>
        <w:t>expresamente manifiestan su conformidad que en la celebración del presente contrato no existe error, dolo, mala fe o vicios del consentimiento que pudiera afectarlo de nulidad.</w:t>
      </w:r>
    </w:p>
    <w:p w:rsidR="00BC1B1D" w:rsidRDefault="00BC1B1D" w:rsidP="00D012DF">
      <w:pPr>
        <w:spacing w:after="0" w:line="276" w:lineRule="auto"/>
        <w:jc w:val="both"/>
        <w:rPr>
          <w:rFonts w:ascii="Arial" w:eastAsia="Times New Roman" w:hAnsi="Arial" w:cs="Arial"/>
          <w:lang w:val="es-ES" w:eastAsia="es-ES"/>
        </w:rPr>
      </w:pPr>
    </w:p>
    <w:p w:rsidR="00D012DF" w:rsidRPr="001C6A74" w:rsidRDefault="00D012DF" w:rsidP="00D012DF">
      <w:pPr>
        <w:autoSpaceDE w:val="0"/>
        <w:autoSpaceDN w:val="0"/>
        <w:adjustRightInd w:val="0"/>
        <w:spacing w:after="0" w:line="240" w:lineRule="auto"/>
        <w:jc w:val="both"/>
        <w:rPr>
          <w:rFonts w:ascii="Arial" w:eastAsia="Times New Roman" w:hAnsi="Arial" w:cs="Arial"/>
          <w:lang w:val="es-ES" w:eastAsia="es-ES"/>
        </w:rPr>
      </w:pPr>
      <w:r w:rsidRPr="001C6A74">
        <w:rPr>
          <w:rFonts w:ascii="Arial" w:eastAsia="Times New Roman" w:hAnsi="Arial" w:cs="Arial"/>
          <w:lang w:val="es-ES" w:eastAsia="es-ES"/>
        </w:rPr>
        <w:t xml:space="preserve">Leído que fue el presente contrato y enteradas las partes de su contenido alcance y fuerza legal, lo firman por </w:t>
      </w:r>
      <w:r>
        <w:rPr>
          <w:rFonts w:ascii="Arial" w:eastAsia="Times New Roman" w:hAnsi="Arial" w:cs="Arial"/>
          <w:lang w:val="es-ES" w:eastAsia="es-ES"/>
        </w:rPr>
        <w:t>tri</w:t>
      </w:r>
      <w:r w:rsidRPr="001C6A74">
        <w:rPr>
          <w:rFonts w:ascii="Arial" w:eastAsia="Times New Roman" w:hAnsi="Arial" w:cs="Arial"/>
          <w:lang w:val="es-ES" w:eastAsia="es-ES"/>
        </w:rPr>
        <w:t xml:space="preserve">plicado en la ciudad de Culiacán Rosales, Sinaloa, el día </w:t>
      </w:r>
      <w:r w:rsidR="00EB4614">
        <w:rPr>
          <w:rFonts w:ascii="Arial" w:eastAsia="Times New Roman" w:hAnsi="Arial" w:cs="Arial"/>
          <w:lang w:val="es-ES" w:eastAsia="es-ES"/>
        </w:rPr>
        <w:t>___</w:t>
      </w:r>
      <w:r w:rsidR="00BC1B1D">
        <w:rPr>
          <w:rFonts w:ascii="Arial" w:eastAsia="Times New Roman" w:hAnsi="Arial" w:cs="Arial"/>
          <w:lang w:val="es-ES" w:eastAsia="es-ES"/>
        </w:rPr>
        <w:t xml:space="preserve"> de </w:t>
      </w:r>
      <w:r w:rsidR="00EB4614">
        <w:rPr>
          <w:rFonts w:ascii="Arial" w:eastAsia="Times New Roman" w:hAnsi="Arial" w:cs="Arial"/>
          <w:lang w:val="es-ES" w:eastAsia="es-ES"/>
        </w:rPr>
        <w:t>_______</w:t>
      </w:r>
      <w:r w:rsidR="00BC1B1D">
        <w:rPr>
          <w:rFonts w:ascii="Arial" w:eastAsia="Times New Roman" w:hAnsi="Arial" w:cs="Arial"/>
          <w:lang w:val="es-ES" w:eastAsia="es-ES"/>
        </w:rPr>
        <w:t xml:space="preserve"> de 202</w:t>
      </w:r>
      <w:r w:rsidR="00EB4614">
        <w:rPr>
          <w:rFonts w:ascii="Arial" w:eastAsia="Times New Roman" w:hAnsi="Arial" w:cs="Arial"/>
          <w:lang w:val="es-ES" w:eastAsia="es-ES"/>
        </w:rPr>
        <w:t>3</w:t>
      </w:r>
      <w:r w:rsidR="00BC1B1D">
        <w:rPr>
          <w:rFonts w:ascii="Arial" w:eastAsia="Times New Roman" w:hAnsi="Arial" w:cs="Arial"/>
          <w:lang w:val="es-ES" w:eastAsia="es-ES"/>
        </w:rPr>
        <w:t>.</w:t>
      </w:r>
    </w:p>
    <w:p w:rsidR="00D012DF" w:rsidRDefault="00D012DF" w:rsidP="00D012DF">
      <w:pPr>
        <w:autoSpaceDE w:val="0"/>
        <w:autoSpaceDN w:val="0"/>
        <w:adjustRightInd w:val="0"/>
        <w:spacing w:after="0" w:line="240" w:lineRule="auto"/>
        <w:jc w:val="both"/>
        <w:rPr>
          <w:rFonts w:ascii="Arial" w:eastAsia="Times New Roman" w:hAnsi="Arial" w:cs="Arial"/>
          <w:lang w:val="es-ES" w:eastAsia="es-ES"/>
        </w:rPr>
      </w:pPr>
    </w:p>
    <w:p w:rsidR="00D012DF" w:rsidRPr="002F17AD" w:rsidRDefault="00D012DF" w:rsidP="00D012DF">
      <w:pPr>
        <w:autoSpaceDE w:val="0"/>
        <w:autoSpaceDN w:val="0"/>
        <w:adjustRightInd w:val="0"/>
        <w:spacing w:after="0" w:line="240" w:lineRule="auto"/>
        <w:jc w:val="both"/>
        <w:rPr>
          <w:rFonts w:ascii="Arial" w:eastAsia="Times New Roman" w:hAnsi="Arial" w:cs="Arial"/>
          <w:lang w:val="es-ES" w:eastAsia="es-ES"/>
        </w:rPr>
      </w:pPr>
    </w:p>
    <w:tbl>
      <w:tblPr>
        <w:tblW w:w="0" w:type="auto"/>
        <w:tblLook w:val="04A0" w:firstRow="1" w:lastRow="0" w:firstColumn="1" w:lastColumn="0" w:noHBand="0" w:noVBand="1"/>
      </w:tblPr>
      <w:tblGrid>
        <w:gridCol w:w="4801"/>
        <w:gridCol w:w="4801"/>
      </w:tblGrid>
      <w:tr w:rsidR="00D012DF" w:rsidRPr="002F17AD" w:rsidTr="004323FE">
        <w:tc>
          <w:tcPr>
            <w:tcW w:w="4801" w:type="dxa"/>
          </w:tcPr>
          <w:p w:rsidR="00D012DF" w:rsidRPr="00BC1B1D" w:rsidRDefault="00BC1B1D" w:rsidP="004323FE">
            <w:pPr>
              <w:autoSpaceDE w:val="0"/>
              <w:autoSpaceDN w:val="0"/>
              <w:adjustRightInd w:val="0"/>
              <w:spacing w:after="0" w:line="240" w:lineRule="auto"/>
              <w:jc w:val="both"/>
              <w:rPr>
                <w:rFonts w:ascii="Arial" w:eastAsia="Times New Roman" w:hAnsi="Arial" w:cs="Arial"/>
                <w:b/>
                <w:lang w:val="es-ES" w:eastAsia="es-ES"/>
              </w:rPr>
            </w:pPr>
            <w:r>
              <w:rPr>
                <w:rFonts w:ascii="Arial" w:eastAsia="Times New Roman" w:hAnsi="Arial" w:cs="Arial"/>
                <w:b/>
                <w:lang w:val="es-ES" w:eastAsia="es-ES"/>
              </w:rPr>
              <w:t xml:space="preserve">   </w:t>
            </w:r>
            <w:r w:rsidR="00D012DF" w:rsidRPr="00BC1B1D">
              <w:rPr>
                <w:rFonts w:ascii="Arial" w:eastAsia="Times New Roman" w:hAnsi="Arial" w:cs="Arial"/>
                <w:b/>
                <w:lang w:val="es-ES" w:eastAsia="es-ES"/>
              </w:rPr>
              <w:t>POR: “LOS SERVICIOS DE SALUD”</w:t>
            </w:r>
          </w:p>
          <w:p w:rsidR="00D012DF" w:rsidRPr="00BC1B1D" w:rsidRDefault="00D012DF" w:rsidP="004323FE">
            <w:pPr>
              <w:autoSpaceDE w:val="0"/>
              <w:autoSpaceDN w:val="0"/>
              <w:adjustRightInd w:val="0"/>
              <w:spacing w:after="0" w:line="240" w:lineRule="auto"/>
              <w:jc w:val="both"/>
              <w:rPr>
                <w:rFonts w:ascii="Arial" w:eastAsia="Times New Roman" w:hAnsi="Arial" w:cs="Arial"/>
                <w:b/>
                <w:lang w:val="es-ES" w:eastAsia="es-ES"/>
              </w:rPr>
            </w:pPr>
          </w:p>
          <w:p w:rsidR="00D012DF" w:rsidRPr="00BC1B1D" w:rsidRDefault="00D012DF" w:rsidP="004323FE">
            <w:pPr>
              <w:autoSpaceDE w:val="0"/>
              <w:autoSpaceDN w:val="0"/>
              <w:adjustRightInd w:val="0"/>
              <w:spacing w:after="0" w:line="240" w:lineRule="auto"/>
              <w:jc w:val="both"/>
              <w:rPr>
                <w:rFonts w:ascii="Arial" w:eastAsia="Times New Roman" w:hAnsi="Arial" w:cs="Arial"/>
                <w:b/>
                <w:lang w:val="es-ES" w:eastAsia="es-ES"/>
              </w:rPr>
            </w:pPr>
          </w:p>
          <w:p w:rsidR="00D012DF" w:rsidRPr="00BC1B1D" w:rsidRDefault="00D012DF" w:rsidP="004323FE">
            <w:pPr>
              <w:autoSpaceDE w:val="0"/>
              <w:autoSpaceDN w:val="0"/>
              <w:adjustRightInd w:val="0"/>
              <w:spacing w:after="0" w:line="240" w:lineRule="auto"/>
              <w:jc w:val="both"/>
              <w:rPr>
                <w:rFonts w:ascii="Arial" w:eastAsia="Times New Roman" w:hAnsi="Arial" w:cs="Arial"/>
                <w:b/>
                <w:lang w:val="es-ES" w:eastAsia="es-ES"/>
              </w:rPr>
            </w:pPr>
          </w:p>
          <w:p w:rsidR="00D012DF" w:rsidRPr="00BC1B1D" w:rsidRDefault="00EB4614" w:rsidP="004323FE">
            <w:pPr>
              <w:spacing w:after="0" w:line="240" w:lineRule="auto"/>
              <w:jc w:val="center"/>
              <w:rPr>
                <w:rFonts w:ascii="Arial" w:eastAsia="Times New Roman" w:hAnsi="Arial" w:cs="Arial"/>
                <w:b/>
                <w:bCs/>
                <w:snapToGrid w:val="0"/>
                <w:lang w:val="es-ES_tradnl" w:eastAsia="es-ES"/>
              </w:rPr>
            </w:pPr>
            <w:r>
              <w:rPr>
                <w:rFonts w:ascii="Arial" w:eastAsia="Times New Roman" w:hAnsi="Arial" w:cs="Arial"/>
                <w:b/>
                <w:bCs/>
                <w:snapToGrid w:val="0"/>
                <w:lang w:val="es-ES_tradnl" w:eastAsia="es-ES"/>
              </w:rPr>
              <w:t>DR. CUITLÁHUAC GONZÁLEZ GALINDO</w:t>
            </w:r>
          </w:p>
          <w:p w:rsidR="00D012DF" w:rsidRPr="00BC1B1D" w:rsidRDefault="00D012DF" w:rsidP="004323FE">
            <w:pPr>
              <w:spacing w:after="0" w:line="240" w:lineRule="auto"/>
              <w:jc w:val="center"/>
              <w:rPr>
                <w:rFonts w:ascii="Arial" w:eastAsia="Times New Roman" w:hAnsi="Arial" w:cs="Arial"/>
                <w:b/>
                <w:bCs/>
                <w:snapToGrid w:val="0"/>
                <w:lang w:val="es-ES_tradnl" w:eastAsia="es-ES"/>
              </w:rPr>
            </w:pPr>
            <w:r w:rsidRPr="00BC1B1D">
              <w:rPr>
                <w:rFonts w:ascii="Arial" w:eastAsia="Times New Roman" w:hAnsi="Arial" w:cs="Arial"/>
                <w:b/>
                <w:bCs/>
                <w:snapToGrid w:val="0"/>
                <w:lang w:val="es-ES_tradnl" w:eastAsia="es-ES"/>
              </w:rPr>
              <w:t>DIRECTOR GENERAL DE LOS SERVICIOS DE SALUD DE SINALOA</w:t>
            </w:r>
          </w:p>
          <w:p w:rsidR="00D012DF" w:rsidRPr="00BC1B1D" w:rsidRDefault="00D012DF" w:rsidP="004323FE">
            <w:pPr>
              <w:spacing w:after="0" w:line="240" w:lineRule="auto"/>
              <w:jc w:val="center"/>
              <w:rPr>
                <w:rFonts w:ascii="Arial" w:eastAsia="Times New Roman" w:hAnsi="Arial" w:cs="Arial"/>
                <w:b/>
                <w:bCs/>
                <w:snapToGrid w:val="0"/>
                <w:lang w:val="es-ES_tradnl" w:eastAsia="es-ES"/>
              </w:rPr>
            </w:pPr>
          </w:p>
          <w:p w:rsidR="00D012DF" w:rsidRPr="00BC1B1D" w:rsidRDefault="00D012DF" w:rsidP="004323FE">
            <w:pPr>
              <w:spacing w:after="0" w:line="240" w:lineRule="auto"/>
              <w:rPr>
                <w:rFonts w:ascii="Arial" w:eastAsia="Times New Roman" w:hAnsi="Arial" w:cs="Arial"/>
                <w:b/>
                <w:bCs/>
                <w:snapToGrid w:val="0"/>
                <w:lang w:val="es-ES_tradnl" w:eastAsia="es-ES"/>
              </w:rPr>
            </w:pPr>
          </w:p>
          <w:p w:rsidR="00D54668" w:rsidRDefault="00D54668" w:rsidP="004323FE">
            <w:pPr>
              <w:spacing w:after="0" w:line="240" w:lineRule="auto"/>
              <w:jc w:val="center"/>
              <w:rPr>
                <w:rFonts w:ascii="Arial" w:eastAsia="Times New Roman" w:hAnsi="Arial" w:cs="Arial"/>
                <w:b/>
                <w:bCs/>
                <w:snapToGrid w:val="0"/>
                <w:lang w:val="es-ES_tradnl" w:eastAsia="es-ES"/>
              </w:rPr>
            </w:pPr>
          </w:p>
          <w:p w:rsidR="00D012DF" w:rsidRPr="00BC1B1D" w:rsidRDefault="00D012DF" w:rsidP="004323FE">
            <w:pPr>
              <w:spacing w:after="0" w:line="240" w:lineRule="auto"/>
              <w:jc w:val="center"/>
              <w:rPr>
                <w:rFonts w:ascii="Arial" w:eastAsia="Times New Roman" w:hAnsi="Arial" w:cs="Arial"/>
                <w:b/>
                <w:bCs/>
                <w:snapToGrid w:val="0"/>
                <w:lang w:val="es-ES_tradnl" w:eastAsia="es-ES"/>
              </w:rPr>
            </w:pPr>
            <w:r w:rsidRPr="00BC1B1D">
              <w:rPr>
                <w:rFonts w:ascii="Arial" w:eastAsia="Times New Roman" w:hAnsi="Arial" w:cs="Arial"/>
                <w:b/>
                <w:bCs/>
                <w:snapToGrid w:val="0"/>
                <w:lang w:val="es-ES_tradnl" w:eastAsia="es-ES"/>
              </w:rPr>
              <w:t>LAE. EDUARDO MEDINA AGUIRRE</w:t>
            </w:r>
          </w:p>
          <w:p w:rsidR="00D012DF" w:rsidRPr="00BC1B1D" w:rsidRDefault="00D012DF" w:rsidP="004323FE">
            <w:pPr>
              <w:spacing w:after="0" w:line="240" w:lineRule="auto"/>
              <w:jc w:val="center"/>
              <w:rPr>
                <w:rFonts w:ascii="Arial" w:eastAsia="Times New Roman" w:hAnsi="Arial" w:cs="Arial"/>
                <w:b/>
                <w:bCs/>
                <w:snapToGrid w:val="0"/>
                <w:lang w:val="es-ES_tradnl" w:eastAsia="es-ES"/>
              </w:rPr>
            </w:pPr>
            <w:r w:rsidRPr="00BC1B1D">
              <w:rPr>
                <w:rFonts w:ascii="Arial" w:eastAsia="Times New Roman" w:hAnsi="Arial" w:cs="Arial"/>
                <w:b/>
                <w:bCs/>
                <w:snapToGrid w:val="0"/>
                <w:lang w:val="es-ES_tradnl" w:eastAsia="es-ES"/>
              </w:rPr>
              <w:t xml:space="preserve">DIRECTOR ADMINISTRATIVO DE LOS SERVICIOS DE SALUD DE SINALOA </w:t>
            </w:r>
          </w:p>
          <w:p w:rsidR="00D012DF" w:rsidRDefault="00D012DF" w:rsidP="004323FE">
            <w:pPr>
              <w:spacing w:after="0" w:line="240" w:lineRule="auto"/>
              <w:jc w:val="center"/>
              <w:rPr>
                <w:rFonts w:ascii="Arial" w:eastAsia="Times New Roman" w:hAnsi="Arial" w:cs="Arial"/>
                <w:b/>
                <w:bCs/>
                <w:snapToGrid w:val="0"/>
                <w:sz w:val="24"/>
                <w:szCs w:val="24"/>
                <w:lang w:val="es-ES_tradnl" w:eastAsia="es-ES"/>
              </w:rPr>
            </w:pPr>
          </w:p>
          <w:p w:rsidR="00D012DF" w:rsidRPr="00DF3E07" w:rsidRDefault="00D012DF" w:rsidP="004323FE">
            <w:pPr>
              <w:spacing w:after="0" w:line="240" w:lineRule="auto"/>
              <w:jc w:val="center"/>
              <w:rPr>
                <w:rFonts w:ascii="Arial" w:eastAsia="Times New Roman" w:hAnsi="Arial" w:cs="Arial"/>
                <w:b/>
                <w:bCs/>
                <w:snapToGrid w:val="0"/>
                <w:sz w:val="24"/>
                <w:szCs w:val="24"/>
                <w:lang w:val="es-ES_tradnl" w:eastAsia="es-ES"/>
              </w:rPr>
            </w:pPr>
          </w:p>
          <w:p w:rsidR="00BC1B1D" w:rsidRPr="00A0272F" w:rsidRDefault="00BC1B1D" w:rsidP="00BC1B1D">
            <w:pPr>
              <w:spacing w:after="0" w:line="240" w:lineRule="auto"/>
              <w:jc w:val="center"/>
              <w:rPr>
                <w:rFonts w:ascii="Arial" w:hAnsi="Arial" w:cs="Arial"/>
                <w:b/>
                <w:bCs/>
                <w:snapToGrid w:val="0"/>
                <w:lang w:val="es-ES_tradnl" w:eastAsia="es-ES"/>
              </w:rPr>
            </w:pPr>
            <w:r w:rsidRPr="00A0272F">
              <w:rPr>
                <w:rFonts w:ascii="Arial" w:hAnsi="Arial" w:cs="Arial"/>
                <w:b/>
                <w:bCs/>
                <w:snapToGrid w:val="0"/>
                <w:lang w:val="es-ES_tradnl" w:eastAsia="es-ES"/>
              </w:rPr>
              <w:t xml:space="preserve">DR. </w:t>
            </w:r>
            <w:r w:rsidR="00EB4614">
              <w:rPr>
                <w:rFonts w:ascii="Arial" w:hAnsi="Arial" w:cs="Arial"/>
                <w:b/>
                <w:bCs/>
                <w:snapToGrid w:val="0"/>
                <w:lang w:val="es-ES_tradnl" w:eastAsia="es-ES"/>
              </w:rPr>
              <w:t>CARLOS ENRIQUE GONZÁLEZ RAMOS</w:t>
            </w:r>
          </w:p>
          <w:p w:rsidR="00BC1B1D" w:rsidRDefault="00BC1B1D" w:rsidP="00BC1B1D">
            <w:pPr>
              <w:spacing w:after="0" w:line="240" w:lineRule="auto"/>
              <w:jc w:val="center"/>
              <w:rPr>
                <w:rFonts w:ascii="Arial" w:hAnsi="Arial" w:cs="Arial"/>
                <w:b/>
                <w:bCs/>
                <w:snapToGrid w:val="0"/>
                <w:lang w:val="es-ES_tradnl" w:eastAsia="es-ES"/>
              </w:rPr>
            </w:pPr>
            <w:r w:rsidRPr="00A0272F">
              <w:rPr>
                <w:rFonts w:ascii="Arial" w:hAnsi="Arial" w:cs="Arial"/>
                <w:b/>
                <w:bCs/>
                <w:snapToGrid w:val="0"/>
                <w:lang w:val="es-ES_tradnl" w:eastAsia="es-ES"/>
              </w:rPr>
              <w:t>DIRECTOR DE ATENCIÓN MÉDICA DE LOS SERVICIOS DE SALUD DE SINALOA</w:t>
            </w:r>
            <w:r>
              <w:rPr>
                <w:rFonts w:ascii="Arial" w:hAnsi="Arial" w:cs="Arial"/>
                <w:b/>
                <w:bCs/>
                <w:snapToGrid w:val="0"/>
                <w:lang w:val="es-ES_tradnl" w:eastAsia="es-ES"/>
              </w:rPr>
              <w:t xml:space="preserve"> </w:t>
            </w:r>
          </w:p>
          <w:p w:rsidR="00BC1B1D" w:rsidRDefault="00BC1B1D" w:rsidP="00CD7848">
            <w:pPr>
              <w:spacing w:after="200" w:line="276" w:lineRule="auto"/>
              <w:contextualSpacing/>
              <w:rPr>
                <w:rFonts w:ascii="Arial" w:eastAsia="Calibri" w:hAnsi="Arial" w:cs="Arial"/>
                <w:b/>
              </w:rPr>
            </w:pPr>
          </w:p>
          <w:p w:rsidR="00CD7848" w:rsidRDefault="00CD7848" w:rsidP="00CD7848">
            <w:pPr>
              <w:spacing w:after="200" w:line="276" w:lineRule="auto"/>
              <w:contextualSpacing/>
              <w:rPr>
                <w:rFonts w:ascii="Arial" w:eastAsia="Calibri" w:hAnsi="Arial" w:cs="Arial"/>
                <w:b/>
              </w:rPr>
            </w:pPr>
          </w:p>
          <w:p w:rsidR="00BC1B1D" w:rsidRDefault="00BC1B1D" w:rsidP="00BC1B1D">
            <w:pPr>
              <w:spacing w:after="200" w:line="276" w:lineRule="auto"/>
              <w:contextualSpacing/>
              <w:jc w:val="center"/>
              <w:rPr>
                <w:rFonts w:ascii="Arial" w:eastAsia="Calibri" w:hAnsi="Arial" w:cs="Arial"/>
                <w:b/>
              </w:rPr>
            </w:pPr>
            <w:r>
              <w:rPr>
                <w:rFonts w:ascii="Arial" w:eastAsia="Calibri" w:hAnsi="Arial" w:cs="Arial"/>
                <w:b/>
              </w:rPr>
              <w:t>LC</w:t>
            </w:r>
            <w:r w:rsidR="00EB4614">
              <w:rPr>
                <w:rFonts w:ascii="Arial" w:eastAsia="Calibri" w:hAnsi="Arial" w:cs="Arial"/>
                <w:b/>
              </w:rPr>
              <w:t>P</w:t>
            </w:r>
            <w:r>
              <w:rPr>
                <w:rFonts w:ascii="Arial" w:eastAsia="Calibri" w:hAnsi="Arial" w:cs="Arial"/>
                <w:b/>
              </w:rPr>
              <w:t>. KARLA GÁMEZ GUTI</w:t>
            </w:r>
            <w:r w:rsidR="00EB4614">
              <w:rPr>
                <w:rFonts w:ascii="Arial" w:eastAsia="Calibri" w:hAnsi="Arial" w:cs="Arial"/>
                <w:b/>
              </w:rPr>
              <w:t>É</w:t>
            </w:r>
            <w:r>
              <w:rPr>
                <w:rFonts w:ascii="Arial" w:eastAsia="Calibri" w:hAnsi="Arial" w:cs="Arial"/>
                <w:b/>
              </w:rPr>
              <w:t>RREZ</w:t>
            </w:r>
          </w:p>
          <w:p w:rsidR="00D012DF" w:rsidRPr="00EB4614" w:rsidRDefault="00BC1B1D" w:rsidP="00EB4614">
            <w:pPr>
              <w:spacing w:after="200" w:line="276" w:lineRule="auto"/>
              <w:contextualSpacing/>
              <w:jc w:val="center"/>
              <w:rPr>
                <w:rFonts w:ascii="Arial" w:eastAsia="Calibri" w:hAnsi="Arial" w:cs="Arial"/>
                <w:b/>
              </w:rPr>
            </w:pPr>
            <w:r>
              <w:rPr>
                <w:rFonts w:ascii="Arial" w:eastAsia="Calibri" w:hAnsi="Arial" w:cs="Arial"/>
                <w:b/>
              </w:rPr>
              <w:t xml:space="preserve">SUBDIRECTORA DE RECURSOS MATERIALES DE LOS SERVICIOS DE SALUD DE SINALOA </w:t>
            </w:r>
          </w:p>
          <w:p w:rsidR="00D012DF" w:rsidRPr="00DF3E07" w:rsidRDefault="00D012DF" w:rsidP="004323FE">
            <w:pPr>
              <w:spacing w:after="0" w:line="240" w:lineRule="auto"/>
              <w:rPr>
                <w:rFonts w:ascii="Arial" w:eastAsia="Times New Roman" w:hAnsi="Arial" w:cs="Arial"/>
                <w:b/>
                <w:bCs/>
                <w:snapToGrid w:val="0"/>
                <w:sz w:val="24"/>
                <w:szCs w:val="24"/>
                <w:lang w:val="es-ES_tradnl" w:eastAsia="es-ES"/>
              </w:rPr>
            </w:pPr>
          </w:p>
          <w:p w:rsidR="00D012DF" w:rsidRDefault="00D012DF" w:rsidP="004323FE">
            <w:pPr>
              <w:autoSpaceDE w:val="0"/>
              <w:autoSpaceDN w:val="0"/>
              <w:adjustRightInd w:val="0"/>
              <w:spacing w:after="0" w:line="240" w:lineRule="auto"/>
              <w:jc w:val="center"/>
              <w:rPr>
                <w:rFonts w:ascii="Arial" w:eastAsia="Times New Roman" w:hAnsi="Arial" w:cs="Arial"/>
                <w:b/>
                <w:sz w:val="24"/>
                <w:szCs w:val="24"/>
                <w:lang w:val="es-ES" w:eastAsia="es-ES"/>
              </w:rPr>
            </w:pPr>
          </w:p>
          <w:p w:rsidR="00D012DF" w:rsidRDefault="00D012DF" w:rsidP="004323FE">
            <w:pPr>
              <w:spacing w:after="0"/>
              <w:jc w:val="center"/>
              <w:rPr>
                <w:rFonts w:ascii="Arial" w:eastAsia="Times New Roman" w:hAnsi="Arial" w:cs="Arial"/>
                <w:b/>
                <w:bCs/>
                <w:snapToGrid w:val="0"/>
                <w:lang w:val="es-ES_tradnl" w:eastAsia="es-ES"/>
              </w:rPr>
            </w:pPr>
          </w:p>
          <w:p w:rsidR="00D012DF" w:rsidRDefault="00D012DF" w:rsidP="004323FE">
            <w:pPr>
              <w:spacing w:after="0"/>
              <w:jc w:val="center"/>
              <w:rPr>
                <w:rFonts w:ascii="Arial" w:eastAsia="Times New Roman" w:hAnsi="Arial" w:cs="Arial"/>
                <w:b/>
                <w:bCs/>
                <w:snapToGrid w:val="0"/>
                <w:lang w:val="es-ES_tradnl" w:eastAsia="es-ES"/>
              </w:rPr>
            </w:pPr>
          </w:p>
          <w:p w:rsidR="00D012DF" w:rsidRDefault="00D012DF" w:rsidP="004323FE">
            <w:pPr>
              <w:spacing w:after="0"/>
              <w:jc w:val="center"/>
              <w:rPr>
                <w:rFonts w:ascii="Arial" w:eastAsia="Times New Roman" w:hAnsi="Arial" w:cs="Arial"/>
                <w:b/>
                <w:bCs/>
                <w:snapToGrid w:val="0"/>
                <w:lang w:val="es-ES_tradnl" w:eastAsia="es-ES"/>
              </w:rPr>
            </w:pPr>
          </w:p>
          <w:p w:rsidR="00D012DF" w:rsidRDefault="00D012DF" w:rsidP="004323FE">
            <w:pPr>
              <w:spacing w:after="0"/>
              <w:jc w:val="center"/>
              <w:rPr>
                <w:rFonts w:ascii="Arial" w:eastAsia="Times New Roman" w:hAnsi="Arial" w:cs="Arial"/>
                <w:b/>
                <w:bCs/>
                <w:snapToGrid w:val="0"/>
                <w:lang w:val="es-ES_tradnl" w:eastAsia="es-ES"/>
              </w:rPr>
            </w:pPr>
          </w:p>
          <w:p w:rsidR="00D012DF" w:rsidRPr="002F17AD" w:rsidRDefault="00D012DF" w:rsidP="004323FE">
            <w:pPr>
              <w:spacing w:after="0"/>
              <w:rPr>
                <w:rFonts w:ascii="Arial" w:eastAsia="Times New Roman" w:hAnsi="Arial" w:cs="Arial"/>
                <w:b/>
                <w:sz w:val="24"/>
                <w:szCs w:val="24"/>
                <w:lang w:val="es-ES" w:eastAsia="es-ES"/>
              </w:rPr>
            </w:pPr>
          </w:p>
        </w:tc>
        <w:tc>
          <w:tcPr>
            <w:tcW w:w="4801" w:type="dxa"/>
          </w:tcPr>
          <w:p w:rsidR="00EB4614" w:rsidRPr="00E95402" w:rsidRDefault="00BC1B1D" w:rsidP="00EB4614">
            <w:pPr>
              <w:spacing w:after="0" w:line="240" w:lineRule="auto"/>
              <w:jc w:val="center"/>
              <w:rPr>
                <w:rFonts w:ascii="Arial" w:eastAsia="Times New Roman" w:hAnsi="Arial" w:cs="Arial"/>
                <w:b/>
                <w:sz w:val="24"/>
                <w:szCs w:val="24"/>
                <w:lang w:val="es-ES" w:eastAsia="es-ES"/>
              </w:rPr>
            </w:pPr>
            <w:r>
              <w:rPr>
                <w:rFonts w:ascii="Arial" w:eastAsia="Times New Roman" w:hAnsi="Arial" w:cs="Arial"/>
                <w:b/>
                <w:lang w:val="es-ES" w:eastAsia="es-ES"/>
              </w:rPr>
              <w:t xml:space="preserve">     </w:t>
            </w:r>
            <w:r w:rsidR="00EB4614" w:rsidRPr="00E95402">
              <w:rPr>
                <w:rFonts w:ascii="Arial" w:eastAsia="Times New Roman" w:hAnsi="Arial" w:cs="Arial"/>
                <w:b/>
                <w:lang w:val="es-ES" w:eastAsia="es-ES"/>
              </w:rPr>
              <w:t>POR “EL PROVEEDOR”</w:t>
            </w:r>
          </w:p>
          <w:p w:rsidR="00EB4614" w:rsidRPr="00E95402" w:rsidRDefault="00EB4614" w:rsidP="00EB4614">
            <w:pPr>
              <w:autoSpaceDE w:val="0"/>
              <w:autoSpaceDN w:val="0"/>
              <w:adjustRightInd w:val="0"/>
              <w:spacing w:after="0" w:line="240" w:lineRule="auto"/>
              <w:jc w:val="center"/>
              <w:rPr>
                <w:rFonts w:ascii="Arial" w:eastAsia="Times New Roman" w:hAnsi="Arial" w:cs="Arial"/>
                <w:sz w:val="24"/>
                <w:szCs w:val="24"/>
                <w:lang w:val="es-ES" w:eastAsia="es-ES"/>
              </w:rPr>
            </w:pPr>
          </w:p>
          <w:p w:rsidR="00EB4614" w:rsidRDefault="00EB4614" w:rsidP="00EB4614">
            <w:pPr>
              <w:autoSpaceDE w:val="0"/>
              <w:autoSpaceDN w:val="0"/>
              <w:adjustRightInd w:val="0"/>
              <w:spacing w:after="0" w:line="240" w:lineRule="auto"/>
              <w:jc w:val="center"/>
              <w:rPr>
                <w:rFonts w:ascii="Arial" w:eastAsia="Times New Roman" w:hAnsi="Arial" w:cs="Arial"/>
                <w:sz w:val="24"/>
                <w:szCs w:val="24"/>
                <w:lang w:val="es-ES" w:eastAsia="es-ES"/>
              </w:rPr>
            </w:pPr>
          </w:p>
          <w:p w:rsidR="00EB4614" w:rsidRPr="00E95402" w:rsidRDefault="00EB4614" w:rsidP="00EB4614">
            <w:pPr>
              <w:autoSpaceDE w:val="0"/>
              <w:autoSpaceDN w:val="0"/>
              <w:adjustRightInd w:val="0"/>
              <w:spacing w:after="0" w:line="240" w:lineRule="auto"/>
              <w:jc w:val="center"/>
              <w:rPr>
                <w:rFonts w:ascii="Arial" w:eastAsia="Times New Roman" w:hAnsi="Arial" w:cs="Arial"/>
                <w:sz w:val="24"/>
                <w:szCs w:val="24"/>
                <w:lang w:val="es-ES" w:eastAsia="es-ES"/>
              </w:rPr>
            </w:pPr>
          </w:p>
          <w:p w:rsidR="00EB4614" w:rsidRDefault="00EB4614" w:rsidP="00EB4614">
            <w:pPr>
              <w:spacing w:after="0" w:line="240" w:lineRule="auto"/>
              <w:jc w:val="center"/>
              <w:rPr>
                <w:rFonts w:ascii="Arial" w:eastAsia="Times New Roman" w:hAnsi="Arial" w:cs="Arial"/>
                <w:b/>
                <w:lang w:eastAsia="es-ES"/>
              </w:rPr>
            </w:pPr>
          </w:p>
          <w:p w:rsidR="00EB4614" w:rsidRPr="00E95402" w:rsidRDefault="00EB4614" w:rsidP="00EB4614">
            <w:pPr>
              <w:spacing w:after="0" w:line="240" w:lineRule="auto"/>
              <w:jc w:val="center"/>
              <w:rPr>
                <w:rFonts w:ascii="Arial" w:eastAsia="Times New Roman" w:hAnsi="Arial" w:cs="Arial"/>
                <w:b/>
                <w:lang w:eastAsia="es-ES"/>
              </w:rPr>
            </w:pPr>
            <w:r w:rsidRPr="00E95402">
              <w:rPr>
                <w:rFonts w:ascii="Arial" w:eastAsia="Times New Roman" w:hAnsi="Arial" w:cs="Arial"/>
                <w:b/>
                <w:lang w:eastAsia="es-ES"/>
              </w:rPr>
              <w:t xml:space="preserve">C. </w:t>
            </w:r>
            <w:r w:rsidRPr="00E95402">
              <w:t xml:space="preserve"> </w:t>
            </w:r>
            <w:r w:rsidRPr="00E95402">
              <w:rPr>
                <w:rFonts w:ascii="Arial" w:eastAsia="Times New Roman" w:hAnsi="Arial" w:cs="Arial"/>
                <w:b/>
                <w:lang w:eastAsia="es-ES"/>
              </w:rPr>
              <w:t>_________________________</w:t>
            </w:r>
          </w:p>
          <w:p w:rsidR="00D012DF" w:rsidRPr="002F17AD" w:rsidRDefault="00D012DF" w:rsidP="00CD7848">
            <w:pPr>
              <w:spacing w:after="0" w:line="240" w:lineRule="auto"/>
              <w:jc w:val="center"/>
              <w:rPr>
                <w:rFonts w:ascii="Arial" w:eastAsia="Times New Roman" w:hAnsi="Arial" w:cs="Arial"/>
                <w:sz w:val="24"/>
                <w:szCs w:val="24"/>
                <w:lang w:val="es-ES" w:eastAsia="es-ES"/>
              </w:rPr>
            </w:pPr>
          </w:p>
        </w:tc>
      </w:tr>
    </w:tbl>
    <w:p w:rsidR="00D012DF" w:rsidRPr="002F17AD" w:rsidRDefault="00D012DF" w:rsidP="00D012DF">
      <w:pPr>
        <w:spacing w:after="0" w:line="240" w:lineRule="auto"/>
        <w:rPr>
          <w:rFonts w:ascii="Arial" w:eastAsia="Times New Roman" w:hAnsi="Arial" w:cs="Arial"/>
          <w:sz w:val="16"/>
          <w:szCs w:val="16"/>
          <w:lang w:val="es-ES" w:eastAsia="es-ES"/>
        </w:rPr>
        <w:sectPr w:rsidR="00D012DF" w:rsidRPr="002F17AD" w:rsidSect="00440F18">
          <w:headerReference w:type="default" r:id="rId9"/>
          <w:footerReference w:type="even" r:id="rId10"/>
          <w:footerReference w:type="default" r:id="rId11"/>
          <w:pgSz w:w="12240" w:h="15840"/>
          <w:pgMar w:top="2086" w:right="1041" w:bottom="1276" w:left="1134" w:header="568" w:footer="692" w:gutter="0"/>
          <w:cols w:space="720"/>
          <w:noEndnote/>
        </w:sectPr>
      </w:pPr>
    </w:p>
    <w:p w:rsidR="00D012DF" w:rsidRPr="002F17AD" w:rsidRDefault="00D012DF" w:rsidP="00D012DF">
      <w:pPr>
        <w:rPr>
          <w:lang w:val="es-ES"/>
        </w:rPr>
      </w:pPr>
    </w:p>
    <w:p w:rsidR="00B25C8B" w:rsidRDefault="00B25C8B"/>
    <w:sectPr w:rsidR="00B25C8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DEE" w:rsidRDefault="00685DEE" w:rsidP="00D012DF">
      <w:pPr>
        <w:spacing w:after="0" w:line="240" w:lineRule="auto"/>
      </w:pPr>
      <w:r>
        <w:separator/>
      </w:r>
    </w:p>
  </w:endnote>
  <w:endnote w:type="continuationSeparator" w:id="0">
    <w:p w:rsidR="00685DEE" w:rsidRDefault="00685DEE" w:rsidP="00D01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panose1 w:val="020B0603020202030204"/>
    <w:charset w:val="00"/>
    <w:family w:val="swiss"/>
    <w:pitch w:val="variable"/>
    <w:sig w:usb0="80000287" w:usb1="00000000" w:usb2="00000000" w:usb3="00000000" w:csb0="0000000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4FE" w:rsidRDefault="00BA6ABB" w:rsidP="00793A5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124FE" w:rsidRDefault="001A50FC" w:rsidP="00793A5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181" w:rsidRPr="009B64E7" w:rsidRDefault="00BA6ABB" w:rsidP="00E16181">
    <w:pPr>
      <w:pStyle w:val="Piedepgina"/>
      <w:jc w:val="both"/>
      <w:rPr>
        <w:rFonts w:ascii="Arial" w:hAnsi="Arial" w:cs="Arial"/>
        <w:color w:val="000000" w:themeColor="text1"/>
        <w:sz w:val="16"/>
        <w:szCs w:val="16"/>
      </w:rPr>
    </w:pPr>
    <w:r w:rsidRPr="009B64E7">
      <w:rPr>
        <w:rFonts w:ascii="Arial" w:hAnsi="Arial" w:cs="Arial"/>
        <w:bCs/>
        <w:color w:val="000000" w:themeColor="text1"/>
        <w:sz w:val="16"/>
        <w:szCs w:val="16"/>
      </w:rPr>
      <w:t xml:space="preserve">Contrato número </w:t>
    </w:r>
    <w:r>
      <w:rPr>
        <w:rFonts w:ascii="Arial" w:hAnsi="Arial" w:cs="Arial"/>
        <w:b/>
        <w:bCs/>
        <w:color w:val="000000" w:themeColor="text1"/>
        <w:sz w:val="16"/>
        <w:szCs w:val="16"/>
      </w:rPr>
      <w:t>SSS-LPNP-</w:t>
    </w:r>
    <w:r w:rsidR="009B6C27">
      <w:rPr>
        <w:rFonts w:ascii="Arial" w:hAnsi="Arial" w:cs="Arial"/>
        <w:b/>
        <w:bCs/>
        <w:color w:val="000000" w:themeColor="text1"/>
        <w:sz w:val="16"/>
        <w:szCs w:val="16"/>
      </w:rPr>
      <w:t>____</w:t>
    </w:r>
    <w:r>
      <w:rPr>
        <w:rFonts w:ascii="Arial" w:hAnsi="Arial" w:cs="Arial"/>
        <w:b/>
        <w:bCs/>
        <w:color w:val="000000" w:themeColor="text1"/>
        <w:sz w:val="16"/>
        <w:szCs w:val="16"/>
      </w:rPr>
      <w:t>-0</w:t>
    </w:r>
    <w:r w:rsidR="00CD7848">
      <w:rPr>
        <w:rFonts w:ascii="Arial" w:hAnsi="Arial" w:cs="Arial"/>
        <w:b/>
        <w:bCs/>
        <w:color w:val="000000" w:themeColor="text1"/>
        <w:sz w:val="16"/>
        <w:szCs w:val="16"/>
      </w:rPr>
      <w:t>28</w:t>
    </w:r>
    <w:r>
      <w:rPr>
        <w:rFonts w:ascii="Arial" w:hAnsi="Arial" w:cs="Arial"/>
        <w:b/>
        <w:bCs/>
        <w:color w:val="000000" w:themeColor="text1"/>
        <w:sz w:val="16"/>
        <w:szCs w:val="16"/>
      </w:rPr>
      <w:t>-202</w:t>
    </w:r>
    <w:r w:rsidR="009B6C27">
      <w:rPr>
        <w:rFonts w:ascii="Arial" w:hAnsi="Arial" w:cs="Arial"/>
        <w:b/>
        <w:bCs/>
        <w:color w:val="000000" w:themeColor="text1"/>
        <w:sz w:val="16"/>
        <w:szCs w:val="16"/>
      </w:rPr>
      <w:t>3</w:t>
    </w:r>
    <w:r w:rsidRPr="009B64E7">
      <w:rPr>
        <w:rFonts w:ascii="Arial" w:hAnsi="Arial" w:cs="Arial"/>
        <w:bCs/>
        <w:color w:val="000000" w:themeColor="text1"/>
        <w:sz w:val="16"/>
        <w:szCs w:val="16"/>
      </w:rPr>
      <w:t xml:space="preserve"> de </w:t>
    </w:r>
    <w:r w:rsidR="009B6C27">
      <w:rPr>
        <w:rFonts w:ascii="Arial" w:eastAsia="Times New Roman" w:hAnsi="Arial" w:cs="Arial"/>
        <w:bCs/>
        <w:sz w:val="16"/>
        <w:szCs w:val="20"/>
        <w:lang w:val="es-ES" w:eastAsia="es-ES"/>
      </w:rPr>
      <w:t>a</w:t>
    </w:r>
    <w:r w:rsidRPr="006F5052">
      <w:rPr>
        <w:rFonts w:ascii="Arial" w:eastAsia="Times New Roman" w:hAnsi="Arial" w:cs="Arial"/>
        <w:bCs/>
        <w:sz w:val="16"/>
        <w:szCs w:val="20"/>
        <w:lang w:val="es-ES" w:eastAsia="es-ES"/>
      </w:rPr>
      <w:t xml:space="preserve">dquisición </w:t>
    </w:r>
    <w:r w:rsidR="00CD7848" w:rsidRPr="00CD7848">
      <w:rPr>
        <w:rFonts w:ascii="Arial" w:eastAsia="Times New Roman" w:hAnsi="Arial" w:cs="Arial"/>
        <w:bCs/>
        <w:sz w:val="16"/>
        <w:szCs w:val="16"/>
        <w:lang w:val="es-ES" w:eastAsia="es-ES"/>
      </w:rPr>
      <w:t>de</w:t>
    </w:r>
    <w:r w:rsidR="00CD7848" w:rsidRPr="00CD7848">
      <w:rPr>
        <w:rFonts w:ascii="Arial" w:eastAsia="Times New Roman" w:hAnsi="Arial" w:cs="Arial"/>
        <w:b/>
        <w:bCs/>
        <w:sz w:val="16"/>
        <w:szCs w:val="16"/>
        <w:lang w:val="es-ES" w:eastAsia="es-ES"/>
      </w:rPr>
      <w:t xml:space="preserve"> </w:t>
    </w:r>
    <w:r w:rsidR="00CD7848" w:rsidRPr="00CD7848">
      <w:rPr>
        <w:rFonts w:ascii="Arial" w:hAnsi="Arial" w:cs="Arial"/>
        <w:sz w:val="16"/>
        <w:szCs w:val="16"/>
      </w:rPr>
      <w:t>insumos y equipo médico para la reactivación del programa de trasplantes del Hospital General Culiacán</w:t>
    </w:r>
    <w:r w:rsidRPr="009B64E7">
      <w:rPr>
        <w:rFonts w:ascii="Arial" w:hAnsi="Arial" w:cs="Arial"/>
        <w:bCs/>
        <w:color w:val="000000" w:themeColor="text1"/>
        <w:sz w:val="16"/>
        <w:szCs w:val="16"/>
      </w:rPr>
      <w:t xml:space="preserve">, celebrado entre los Servicios de Salud de Sinaloa y </w:t>
    </w:r>
    <w:r w:rsidR="00BC1B1D">
      <w:rPr>
        <w:rFonts w:ascii="Arial" w:hAnsi="Arial" w:cs="Arial"/>
        <w:bCs/>
        <w:color w:val="000000" w:themeColor="text1"/>
        <w:sz w:val="16"/>
        <w:szCs w:val="16"/>
      </w:rPr>
      <w:t xml:space="preserve">la empresa </w:t>
    </w:r>
    <w:r w:rsidR="009B6C27">
      <w:rPr>
        <w:rFonts w:ascii="Arial" w:hAnsi="Arial" w:cs="Arial"/>
        <w:bCs/>
        <w:color w:val="000000" w:themeColor="text1"/>
        <w:sz w:val="16"/>
        <w:szCs w:val="16"/>
      </w:rPr>
      <w:t>____________________________</w:t>
    </w:r>
    <w:r w:rsidR="00BC1B1D">
      <w:rPr>
        <w:rFonts w:ascii="Arial" w:hAnsi="Arial" w:cs="Arial"/>
        <w:bCs/>
        <w:color w:val="000000" w:themeColor="text1"/>
        <w:sz w:val="16"/>
        <w:szCs w:val="16"/>
      </w:rPr>
      <w:t>.</w:t>
    </w:r>
    <w:r w:rsidRPr="009B64E7">
      <w:rPr>
        <w:rFonts w:ascii="Arial" w:hAnsi="Arial" w:cs="Arial"/>
        <w:bCs/>
        <w:color w:val="000000" w:themeColor="text1"/>
        <w:sz w:val="16"/>
        <w:szCs w:val="16"/>
      </w:rPr>
      <w:t xml:space="preserve"> </w:t>
    </w:r>
  </w:p>
  <w:p w:rsidR="006124FE" w:rsidRPr="009B64E7" w:rsidRDefault="00BA6ABB" w:rsidP="00C93053">
    <w:pPr>
      <w:pStyle w:val="Piedepgina"/>
      <w:jc w:val="both"/>
      <w:rPr>
        <w:rFonts w:ascii="Arial" w:hAnsi="Arial" w:cs="Arial"/>
        <w:color w:val="000000" w:themeColor="text1"/>
        <w:sz w:val="16"/>
        <w:szCs w:val="16"/>
      </w:rPr>
    </w:pPr>
    <w:r>
      <w:rPr>
        <w:rFonts w:ascii="Arial" w:hAnsi="Arial" w:cs="Arial"/>
        <w:color w:val="333399"/>
        <w:sz w:val="16"/>
        <w:szCs w:val="16"/>
      </w:rPr>
      <w:tab/>
    </w:r>
    <w:r w:rsidRPr="009B64E7">
      <w:rPr>
        <w:rFonts w:ascii="Arial" w:hAnsi="Arial" w:cs="Arial"/>
        <w:color w:val="000000" w:themeColor="text1"/>
        <w:sz w:val="16"/>
        <w:szCs w:val="16"/>
      </w:rPr>
      <w:fldChar w:fldCharType="begin"/>
    </w:r>
    <w:r w:rsidRPr="009B64E7">
      <w:rPr>
        <w:rFonts w:ascii="Arial" w:hAnsi="Arial" w:cs="Arial"/>
        <w:color w:val="000000" w:themeColor="text1"/>
        <w:sz w:val="16"/>
        <w:szCs w:val="16"/>
      </w:rPr>
      <w:instrText>PAGE   \* MERGEFORMAT</w:instrText>
    </w:r>
    <w:r w:rsidRPr="009B64E7">
      <w:rPr>
        <w:rFonts w:ascii="Arial" w:hAnsi="Arial" w:cs="Arial"/>
        <w:color w:val="000000" w:themeColor="text1"/>
        <w:sz w:val="16"/>
        <w:szCs w:val="16"/>
      </w:rPr>
      <w:fldChar w:fldCharType="separate"/>
    </w:r>
    <w:r w:rsidR="001A50FC" w:rsidRPr="001A50FC">
      <w:rPr>
        <w:rFonts w:ascii="Arial" w:hAnsi="Arial" w:cs="Arial"/>
        <w:noProof/>
        <w:color w:val="000000" w:themeColor="text1"/>
        <w:sz w:val="16"/>
        <w:szCs w:val="16"/>
        <w:lang w:val="es-ES"/>
      </w:rPr>
      <w:t>2</w:t>
    </w:r>
    <w:r w:rsidRPr="009B64E7">
      <w:rPr>
        <w:rFonts w:ascii="Arial" w:hAnsi="Arial" w:cs="Arial"/>
        <w:color w:val="000000" w:themeColor="text1"/>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DEE" w:rsidRDefault="00685DEE" w:rsidP="00D012DF">
      <w:pPr>
        <w:spacing w:after="0" w:line="240" w:lineRule="auto"/>
      </w:pPr>
      <w:r>
        <w:separator/>
      </w:r>
    </w:p>
  </w:footnote>
  <w:footnote w:type="continuationSeparator" w:id="0">
    <w:p w:rsidR="00685DEE" w:rsidRDefault="00685DEE" w:rsidP="00D012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058" w:rsidRPr="00533058" w:rsidRDefault="00BA6ABB" w:rsidP="001330E9">
    <w:pPr>
      <w:pStyle w:val="Encabezado"/>
      <w:ind w:left="2410" w:right="2647"/>
      <w:jc w:val="center"/>
      <w:rPr>
        <w:rFonts w:ascii="Arial" w:hAnsi="Arial" w:cs="Arial"/>
        <w:b/>
        <w:szCs w:val="24"/>
      </w:rPr>
    </w:pPr>
    <w:r w:rsidRPr="00533058">
      <w:rPr>
        <w:rFonts w:ascii="Arial" w:hAnsi="Arial" w:cs="Arial"/>
        <w:b/>
        <w:noProof/>
        <w:szCs w:val="24"/>
        <w:lang w:eastAsia="es-MX"/>
      </w:rPr>
      <mc:AlternateContent>
        <mc:Choice Requires="wps">
          <w:drawing>
            <wp:anchor distT="45720" distB="45720" distL="114300" distR="114300" simplePos="0" relativeHeight="251660288" behindDoc="0" locked="0" layoutInCell="1" allowOverlap="1" wp14:anchorId="4D0054F8" wp14:editId="20C8828A">
              <wp:simplePos x="0" y="0"/>
              <wp:positionH relativeFrom="margin">
                <wp:posOffset>4731385</wp:posOffset>
              </wp:positionH>
              <wp:positionV relativeFrom="paragraph">
                <wp:posOffset>1270</wp:posOffset>
              </wp:positionV>
              <wp:extent cx="1762125" cy="706755"/>
              <wp:effectExtent l="0" t="0" r="0" b="0"/>
              <wp:wrapSquare wrapText="bothSides"/>
              <wp:docPr id="27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706755"/>
                      </a:xfrm>
                      <a:prstGeom prst="rect">
                        <a:avLst/>
                      </a:prstGeom>
                      <a:noFill/>
                      <a:ln w="9525">
                        <a:noFill/>
                        <a:miter lim="800000"/>
                        <a:headEnd/>
                        <a:tailEnd/>
                      </a:ln>
                    </wps:spPr>
                    <wps:txbx>
                      <w:txbxContent>
                        <w:p w:rsidR="00533058" w:rsidRPr="00533058" w:rsidRDefault="001A50FC" w:rsidP="00533058">
                          <w:pPr>
                            <w:jc w:val="center"/>
                            <w:rPr>
                              <w:rFonts w:ascii="Arial" w:hAnsi="Arial"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D0054F8" id="_x0000_t202" coordsize="21600,21600" o:spt="202" path="m,l,21600r21600,l21600,xe">
              <v:stroke joinstyle="miter"/>
              <v:path gradientshapeok="t" o:connecttype="rect"/>
            </v:shapetype>
            <v:shape id="Cuadro de texto 2" o:spid="_x0000_s1026" type="#_x0000_t202" style="position:absolute;left:0;text-align:left;margin-left:372.55pt;margin-top:.1pt;width:138.75pt;height:55.6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" filled="f" stroked="f">
              <v:textbox>
                <w:txbxContent>
                  <w:p w:rsidR="00533058" w:rsidRPr="00533058" w:rsidRDefault="00685DEE" w:rsidP="00533058">
                    <w:pPr>
                      <w:jc w:val="center"/>
                      <w:rPr>
                        <w:rFonts w:ascii="Arial" w:hAnsi="Arial" w:cs="Arial"/>
                        <w:b/>
                      </w:rPr>
                    </w:pPr>
                  </w:p>
                </w:txbxContent>
              </v:textbox>
              <w10:wrap type="square" anchorx="margin"/>
            </v:shape>
          </w:pict>
        </mc:Fallback>
      </mc:AlternateContent>
    </w:r>
    <w:r w:rsidRPr="00533058">
      <w:rPr>
        <w:rFonts w:ascii="Arial" w:hAnsi="Arial" w:cs="Arial"/>
        <w:b/>
        <w:noProof/>
        <w:szCs w:val="24"/>
        <w:lang w:eastAsia="es-MX"/>
      </w:rPr>
      <w:drawing>
        <wp:anchor distT="0" distB="0" distL="114300" distR="114300" simplePos="0" relativeHeight="251659264" behindDoc="1" locked="0" layoutInCell="1" allowOverlap="1" wp14:anchorId="4744B6CF" wp14:editId="3225F266">
          <wp:simplePos x="0" y="0"/>
          <wp:positionH relativeFrom="margin">
            <wp:posOffset>-118643</wp:posOffset>
          </wp:positionH>
          <wp:positionV relativeFrom="paragraph">
            <wp:posOffset>-140309</wp:posOffset>
          </wp:positionV>
          <wp:extent cx="1247775" cy="942975"/>
          <wp:effectExtent l="0" t="0" r="0" b="0"/>
          <wp:wrapTight wrapText="bothSides">
            <wp:wrapPolygon edited="0">
              <wp:start x="2308" y="0"/>
              <wp:lineTo x="1979" y="17455"/>
              <wp:lineTo x="3298" y="20073"/>
              <wp:lineTo x="5276" y="20945"/>
              <wp:lineTo x="16159" y="20945"/>
              <wp:lineTo x="17808" y="20073"/>
              <wp:lineTo x="20116" y="16145"/>
              <wp:lineTo x="19786" y="0"/>
              <wp:lineTo x="2308" y="0"/>
            </wp:wrapPolygon>
          </wp:wrapTight>
          <wp:docPr id="3" name="Imagen 3" descr="LOTIPO NUEVO S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TIPO NUEVO SSS"/>
                  <pic:cNvPicPr>
                    <a:picLocks noChangeAspect="1" noChangeArrowheads="1"/>
                  </pic:cNvPicPr>
                </pic:nvPicPr>
                <pic:blipFill>
                  <a:blip r:embed="rId1" cstate="print"/>
                  <a:srcRect/>
                  <a:stretch>
                    <a:fillRect/>
                  </a:stretch>
                </pic:blipFill>
                <pic:spPr bwMode="auto">
                  <a:xfrm>
                    <a:off x="0" y="0"/>
                    <a:ext cx="1247775" cy="942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33058">
      <w:rPr>
        <w:rFonts w:ascii="Arial" w:hAnsi="Arial" w:cs="Arial"/>
        <w:b/>
        <w:szCs w:val="24"/>
      </w:rPr>
      <w:t>SERVICIOS DE SALUD DE SINALOA</w:t>
    </w:r>
  </w:p>
  <w:p w:rsidR="00533058" w:rsidRPr="00533058" w:rsidRDefault="00BA6ABB" w:rsidP="001330E9">
    <w:pPr>
      <w:pStyle w:val="Encabezado"/>
      <w:ind w:left="2410" w:right="2647"/>
      <w:jc w:val="center"/>
      <w:rPr>
        <w:rFonts w:ascii="Arial" w:hAnsi="Arial" w:cs="Arial"/>
        <w:b/>
      </w:rPr>
    </w:pPr>
    <w:r w:rsidRPr="00533058">
      <w:rPr>
        <w:rFonts w:ascii="Arial" w:hAnsi="Arial" w:cs="Arial"/>
        <w:b/>
        <w:sz w:val="20"/>
      </w:rPr>
      <w:t>DIRECCIÓN ADMINISTRATIVA</w:t>
    </w:r>
  </w:p>
  <w:p w:rsidR="00533058" w:rsidRPr="00533058" w:rsidRDefault="00BA6ABB" w:rsidP="001330E9">
    <w:pPr>
      <w:pStyle w:val="Encabezado"/>
      <w:ind w:left="2410" w:right="2647"/>
      <w:jc w:val="center"/>
      <w:rPr>
        <w:rFonts w:ascii="Arial" w:hAnsi="Arial" w:cs="Arial"/>
        <w:b/>
        <w:sz w:val="20"/>
      </w:rPr>
    </w:pPr>
    <w:r w:rsidRPr="00533058">
      <w:rPr>
        <w:rFonts w:ascii="Arial" w:hAnsi="Arial" w:cs="Arial"/>
        <w:b/>
        <w:sz w:val="20"/>
      </w:rPr>
      <w:t>SUBDIRECCIÓN DE RECURSOS MATERIALES</w:t>
    </w:r>
  </w:p>
  <w:p w:rsidR="00533058" w:rsidRPr="00533058" w:rsidRDefault="00BA6ABB" w:rsidP="001330E9">
    <w:pPr>
      <w:pStyle w:val="Encabezado"/>
      <w:ind w:left="2410" w:right="2938"/>
      <w:jc w:val="center"/>
      <w:rPr>
        <w:rFonts w:ascii="Arial" w:hAnsi="Arial" w:cs="Arial"/>
        <w:b/>
      </w:rPr>
    </w:pPr>
    <w:r w:rsidRPr="00533058">
      <w:rPr>
        <w:rFonts w:ascii="Arial" w:hAnsi="Arial" w:cs="Arial"/>
        <w:b/>
        <w:sz w:val="20"/>
      </w:rPr>
      <w:t>DIRECCIÓN JURÍDICA Y DE NORMATIVIDAD</w:t>
    </w:r>
  </w:p>
  <w:p w:rsidR="006124FE" w:rsidRPr="00CA7F63" w:rsidRDefault="001A50FC" w:rsidP="005B5CE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03D34"/>
    <w:multiLevelType w:val="hybridMultilevel"/>
    <w:tmpl w:val="49B4FCFA"/>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 w15:restartNumberingAfterBreak="0">
    <w:nsid w:val="133E5A4D"/>
    <w:multiLevelType w:val="hybridMultilevel"/>
    <w:tmpl w:val="474A64EC"/>
    <w:lvl w:ilvl="0" w:tplc="080A0001">
      <w:start w:val="1"/>
      <w:numFmt w:val="bullet"/>
      <w:lvlText w:val=""/>
      <w:lvlJc w:val="left"/>
      <w:pPr>
        <w:ind w:left="1005" w:hanging="360"/>
      </w:pPr>
      <w:rPr>
        <w:rFonts w:ascii="Symbol" w:hAnsi="Symbol" w:hint="default"/>
      </w:rPr>
    </w:lvl>
    <w:lvl w:ilvl="1" w:tplc="080A0003" w:tentative="1">
      <w:start w:val="1"/>
      <w:numFmt w:val="bullet"/>
      <w:lvlText w:val="o"/>
      <w:lvlJc w:val="left"/>
      <w:pPr>
        <w:ind w:left="1725" w:hanging="360"/>
      </w:pPr>
      <w:rPr>
        <w:rFonts w:ascii="Courier New" w:hAnsi="Courier New" w:cs="Courier New" w:hint="default"/>
      </w:rPr>
    </w:lvl>
    <w:lvl w:ilvl="2" w:tplc="080A0005" w:tentative="1">
      <w:start w:val="1"/>
      <w:numFmt w:val="bullet"/>
      <w:lvlText w:val=""/>
      <w:lvlJc w:val="left"/>
      <w:pPr>
        <w:ind w:left="2445" w:hanging="360"/>
      </w:pPr>
      <w:rPr>
        <w:rFonts w:ascii="Wingdings" w:hAnsi="Wingdings" w:hint="default"/>
      </w:rPr>
    </w:lvl>
    <w:lvl w:ilvl="3" w:tplc="080A0001" w:tentative="1">
      <w:start w:val="1"/>
      <w:numFmt w:val="bullet"/>
      <w:lvlText w:val=""/>
      <w:lvlJc w:val="left"/>
      <w:pPr>
        <w:ind w:left="3165" w:hanging="360"/>
      </w:pPr>
      <w:rPr>
        <w:rFonts w:ascii="Symbol" w:hAnsi="Symbol" w:hint="default"/>
      </w:rPr>
    </w:lvl>
    <w:lvl w:ilvl="4" w:tplc="080A0003" w:tentative="1">
      <w:start w:val="1"/>
      <w:numFmt w:val="bullet"/>
      <w:lvlText w:val="o"/>
      <w:lvlJc w:val="left"/>
      <w:pPr>
        <w:ind w:left="3885" w:hanging="360"/>
      </w:pPr>
      <w:rPr>
        <w:rFonts w:ascii="Courier New" w:hAnsi="Courier New" w:cs="Courier New" w:hint="default"/>
      </w:rPr>
    </w:lvl>
    <w:lvl w:ilvl="5" w:tplc="080A0005" w:tentative="1">
      <w:start w:val="1"/>
      <w:numFmt w:val="bullet"/>
      <w:lvlText w:val=""/>
      <w:lvlJc w:val="left"/>
      <w:pPr>
        <w:ind w:left="4605" w:hanging="360"/>
      </w:pPr>
      <w:rPr>
        <w:rFonts w:ascii="Wingdings" w:hAnsi="Wingdings" w:hint="default"/>
      </w:rPr>
    </w:lvl>
    <w:lvl w:ilvl="6" w:tplc="080A0001" w:tentative="1">
      <w:start w:val="1"/>
      <w:numFmt w:val="bullet"/>
      <w:lvlText w:val=""/>
      <w:lvlJc w:val="left"/>
      <w:pPr>
        <w:ind w:left="5325" w:hanging="360"/>
      </w:pPr>
      <w:rPr>
        <w:rFonts w:ascii="Symbol" w:hAnsi="Symbol" w:hint="default"/>
      </w:rPr>
    </w:lvl>
    <w:lvl w:ilvl="7" w:tplc="080A0003" w:tentative="1">
      <w:start w:val="1"/>
      <w:numFmt w:val="bullet"/>
      <w:lvlText w:val="o"/>
      <w:lvlJc w:val="left"/>
      <w:pPr>
        <w:ind w:left="6045" w:hanging="360"/>
      </w:pPr>
      <w:rPr>
        <w:rFonts w:ascii="Courier New" w:hAnsi="Courier New" w:cs="Courier New" w:hint="default"/>
      </w:rPr>
    </w:lvl>
    <w:lvl w:ilvl="8" w:tplc="080A0005" w:tentative="1">
      <w:start w:val="1"/>
      <w:numFmt w:val="bullet"/>
      <w:lvlText w:val=""/>
      <w:lvlJc w:val="left"/>
      <w:pPr>
        <w:ind w:left="6765" w:hanging="360"/>
      </w:pPr>
      <w:rPr>
        <w:rFonts w:ascii="Wingdings" w:hAnsi="Wingdings" w:hint="default"/>
      </w:rPr>
    </w:lvl>
  </w:abstractNum>
  <w:abstractNum w:abstractNumId="2" w15:restartNumberingAfterBreak="0">
    <w:nsid w:val="184249EC"/>
    <w:multiLevelType w:val="hybridMultilevel"/>
    <w:tmpl w:val="B316DB7A"/>
    <w:lvl w:ilvl="0" w:tplc="080A000F">
      <w:start w:val="1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797DB7"/>
    <w:multiLevelType w:val="hybridMultilevel"/>
    <w:tmpl w:val="455099A0"/>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4" w15:restartNumberingAfterBreak="0">
    <w:nsid w:val="1B93049B"/>
    <w:multiLevelType w:val="hybridMultilevel"/>
    <w:tmpl w:val="DC02F7B0"/>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5" w15:restartNumberingAfterBreak="0">
    <w:nsid w:val="34E1657B"/>
    <w:multiLevelType w:val="hybridMultilevel"/>
    <w:tmpl w:val="95ECF10E"/>
    <w:lvl w:ilvl="0" w:tplc="16168C36">
      <w:start w:val="1"/>
      <w:numFmt w:val="lowerLetter"/>
      <w:lvlText w:val="%1)"/>
      <w:lvlJc w:val="left"/>
      <w:pPr>
        <w:ind w:left="750" w:hanging="39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4DD1138"/>
    <w:multiLevelType w:val="hybridMultilevel"/>
    <w:tmpl w:val="99FE33D4"/>
    <w:lvl w:ilvl="0" w:tplc="D5D049C4">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FC7C1E">
      <w:start w:val="1"/>
      <w:numFmt w:val="bullet"/>
      <w:lvlText w:val="o"/>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9020374">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569746">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540B04">
      <w:start w:val="1"/>
      <w:numFmt w:val="bullet"/>
      <w:lvlText w:val="o"/>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AC2556">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B2A2A80">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46C7C6">
      <w:start w:val="1"/>
      <w:numFmt w:val="bullet"/>
      <w:lvlText w:val="o"/>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53ED2A2">
      <w:start w:val="1"/>
      <w:numFmt w:val="bullet"/>
      <w:lvlText w:val="▪"/>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E82124A"/>
    <w:multiLevelType w:val="hybridMultilevel"/>
    <w:tmpl w:val="B31A9D34"/>
    <w:lvl w:ilvl="0" w:tplc="5B4871A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48D3A7E"/>
    <w:multiLevelType w:val="hybridMultilevel"/>
    <w:tmpl w:val="0D4C90D0"/>
    <w:lvl w:ilvl="0" w:tplc="56205F00">
      <w:start w:val="2"/>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37E75D5"/>
    <w:multiLevelType w:val="hybridMultilevel"/>
    <w:tmpl w:val="340AF154"/>
    <w:lvl w:ilvl="0" w:tplc="9DE6F9B4">
      <w:start w:val="1"/>
      <w:numFmt w:val="upperRoman"/>
      <w:lvlText w:val="%1."/>
      <w:lvlJc w:val="left"/>
      <w:pPr>
        <w:ind w:left="1146"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D07418F"/>
    <w:multiLevelType w:val="hybridMultilevel"/>
    <w:tmpl w:val="28022B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7"/>
  </w:num>
  <w:num w:numId="5">
    <w:abstractNumId w:val="10"/>
  </w:num>
  <w:num w:numId="6">
    <w:abstractNumId w:val="9"/>
  </w:num>
  <w:num w:numId="7">
    <w:abstractNumId w:val="4"/>
  </w:num>
  <w:num w:numId="8">
    <w:abstractNumId w:val="8"/>
  </w:num>
  <w:num w:numId="9">
    <w:abstractNumId w:val="3"/>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2DF"/>
    <w:rsid w:val="00061593"/>
    <w:rsid w:val="000779F8"/>
    <w:rsid w:val="000A0622"/>
    <w:rsid w:val="001A50FC"/>
    <w:rsid w:val="001A59C5"/>
    <w:rsid w:val="00216002"/>
    <w:rsid w:val="00285D6A"/>
    <w:rsid w:val="002F3800"/>
    <w:rsid w:val="00382412"/>
    <w:rsid w:val="0040149A"/>
    <w:rsid w:val="00463826"/>
    <w:rsid w:val="00493A3F"/>
    <w:rsid w:val="0052261E"/>
    <w:rsid w:val="00685DEE"/>
    <w:rsid w:val="006D2C87"/>
    <w:rsid w:val="0076571C"/>
    <w:rsid w:val="00853EB0"/>
    <w:rsid w:val="008D2E50"/>
    <w:rsid w:val="009B6C27"/>
    <w:rsid w:val="009F5BBE"/>
    <w:rsid w:val="00B25C8B"/>
    <w:rsid w:val="00BA6ABB"/>
    <w:rsid w:val="00BC1B1D"/>
    <w:rsid w:val="00C37763"/>
    <w:rsid w:val="00C87A8E"/>
    <w:rsid w:val="00CB2C99"/>
    <w:rsid w:val="00CB6902"/>
    <w:rsid w:val="00CD7848"/>
    <w:rsid w:val="00D012DF"/>
    <w:rsid w:val="00D54668"/>
    <w:rsid w:val="00E64C98"/>
    <w:rsid w:val="00EB4614"/>
    <w:rsid w:val="00EC07F5"/>
    <w:rsid w:val="00F2755B"/>
    <w:rsid w:val="00F34162"/>
    <w:rsid w:val="00F90A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85BFCE8-6671-417E-9A6A-2A26F8A9E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2D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012DF"/>
    <w:pPr>
      <w:tabs>
        <w:tab w:val="center" w:pos="4419"/>
        <w:tab w:val="right" w:pos="8838"/>
      </w:tabs>
      <w:spacing w:after="0" w:line="240" w:lineRule="auto"/>
    </w:pPr>
  </w:style>
  <w:style w:type="character" w:customStyle="1" w:styleId="EncabezadoCar">
    <w:name w:val="Encabezado Car"/>
    <w:basedOn w:val="Fuentedeprrafopredeter"/>
    <w:link w:val="Encabezado"/>
    <w:rsid w:val="00D012DF"/>
  </w:style>
  <w:style w:type="paragraph" w:styleId="Piedepgina">
    <w:name w:val="footer"/>
    <w:basedOn w:val="Normal"/>
    <w:link w:val="PiedepginaCar"/>
    <w:uiPriority w:val="99"/>
    <w:unhideWhenUsed/>
    <w:rsid w:val="00D012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12DF"/>
  </w:style>
  <w:style w:type="character" w:styleId="Nmerodepgina">
    <w:name w:val="page number"/>
    <w:basedOn w:val="Fuentedeprrafopredeter"/>
    <w:rsid w:val="00D012DF"/>
  </w:style>
  <w:style w:type="paragraph" w:customStyle="1" w:styleId="xmsonormal">
    <w:name w:val="x_msonormal"/>
    <w:basedOn w:val="Normal"/>
    <w:rsid w:val="00D012D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D012DF"/>
    <w:pPr>
      <w:ind w:left="720"/>
      <w:contextualSpacing/>
    </w:pPr>
  </w:style>
  <w:style w:type="character" w:styleId="Hipervnculo">
    <w:name w:val="Hyperlink"/>
    <w:basedOn w:val="Fuentedeprrafopredeter"/>
    <w:uiPriority w:val="99"/>
    <w:unhideWhenUsed/>
    <w:rsid w:val="00D012DF"/>
    <w:rPr>
      <w:color w:val="0563C1" w:themeColor="hyperlink"/>
      <w:u w:val="single"/>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qFormat/>
    <w:locked/>
    <w:rsid w:val="00D012DF"/>
  </w:style>
  <w:style w:type="character" w:customStyle="1" w:styleId="UnresolvedMention">
    <w:name w:val="Unresolved Mention"/>
    <w:basedOn w:val="Fuentedeprrafopredeter"/>
    <w:uiPriority w:val="99"/>
    <w:semiHidden/>
    <w:unhideWhenUsed/>
    <w:rsid w:val="00BC1B1D"/>
    <w:rPr>
      <w:color w:val="605E5C"/>
      <w:shd w:val="clear" w:color="auto" w:fill="E1DFDD"/>
    </w:rPr>
  </w:style>
  <w:style w:type="paragraph" w:styleId="Textodeglobo">
    <w:name w:val="Balloon Text"/>
    <w:basedOn w:val="Normal"/>
    <w:link w:val="TextodegloboCar"/>
    <w:uiPriority w:val="99"/>
    <w:semiHidden/>
    <w:unhideWhenUsed/>
    <w:rsid w:val="00D5466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4668"/>
    <w:rPr>
      <w:rFonts w:ascii="Segoe UI" w:hAnsi="Segoe UI" w:cs="Segoe UI"/>
      <w:sz w:val="18"/>
      <w:szCs w:val="18"/>
    </w:rPr>
  </w:style>
  <w:style w:type="paragraph" w:styleId="Textoindependiente">
    <w:name w:val="Body Text"/>
    <w:basedOn w:val="Normal"/>
    <w:link w:val="TextoindependienteCar1"/>
    <w:rsid w:val="00285D6A"/>
    <w:pPr>
      <w:spacing w:after="0" w:line="240" w:lineRule="auto"/>
      <w:jc w:val="both"/>
    </w:pPr>
    <w:rPr>
      <w:rFonts w:ascii="Univers" w:eastAsia="Times New Roman" w:hAnsi="Univers" w:cs="Times New Roman"/>
      <w:lang w:eastAsia="es-ES"/>
    </w:rPr>
  </w:style>
  <w:style w:type="character" w:customStyle="1" w:styleId="TextoindependienteCar">
    <w:name w:val="Texto independiente Car"/>
    <w:basedOn w:val="Fuentedeprrafopredeter"/>
    <w:uiPriority w:val="99"/>
    <w:semiHidden/>
    <w:rsid w:val="00285D6A"/>
  </w:style>
  <w:style w:type="character" w:customStyle="1" w:styleId="TextoindependienteCar1">
    <w:name w:val="Texto independiente Car1"/>
    <w:link w:val="Textoindependiente"/>
    <w:rsid w:val="00285D6A"/>
    <w:rPr>
      <w:rFonts w:ascii="Univers" w:eastAsia="Times New Roman" w:hAnsi="Univers"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ccom@hot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B6D52-640F-46AF-ABD3-5F2D12FCC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5898</Words>
  <Characters>32439</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Servicios de Salud de Sinaloa</Company>
  <LinksUpToDate>false</LinksUpToDate>
  <CharactersWithSpaces>38261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ANADYD LEY LEON</dc:creator>
  <cp:keywords/>
  <dc:description/>
  <cp:lastModifiedBy>JESUS MANUEL HARPER VALENZUELA</cp:lastModifiedBy>
  <cp:revision>2</cp:revision>
  <cp:lastPrinted>2022-03-16T22:39:00Z</cp:lastPrinted>
  <dcterms:created xsi:type="dcterms:W3CDTF">2023-10-02T20:38:00Z</dcterms:created>
  <dcterms:modified xsi:type="dcterms:W3CDTF">2023-10-02T20:38:00Z</dcterms:modified>
</cp:coreProperties>
</file>