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7D" w:rsidRDefault="00ED2D7D" w:rsidP="00791E65">
      <w:pPr>
        <w:jc w:val="both"/>
        <w:rPr>
          <w:rFonts w:cs="Arial"/>
          <w:b/>
          <w:bCs/>
          <w:sz w:val="20"/>
        </w:rPr>
      </w:pPr>
      <w:bookmarkStart w:id="0" w:name="_GoBack"/>
      <w:bookmarkEnd w:id="0"/>
      <w:r>
        <w:rPr>
          <w:rFonts w:cs="Arial"/>
          <w:b/>
          <w:bCs/>
          <w:sz w:val="20"/>
        </w:rPr>
        <w:t>Contrato número: SSS-LPNP-___-005-2023.</w:t>
      </w:r>
    </w:p>
    <w:p w:rsidR="00791E65" w:rsidRPr="00183E55" w:rsidRDefault="00791E65" w:rsidP="00791E65">
      <w:pPr>
        <w:jc w:val="both"/>
        <w:rPr>
          <w:rFonts w:cs="Arial"/>
          <w:bCs/>
          <w:sz w:val="20"/>
        </w:rPr>
      </w:pPr>
      <w:r>
        <w:rPr>
          <w:rFonts w:cs="Arial"/>
          <w:b/>
          <w:bCs/>
          <w:sz w:val="20"/>
        </w:rPr>
        <w:t>Monto</w:t>
      </w:r>
      <w:r w:rsidRPr="00183E55">
        <w:rPr>
          <w:rFonts w:cs="Arial"/>
          <w:b/>
          <w:bCs/>
          <w:sz w:val="20"/>
        </w:rPr>
        <w:t xml:space="preserve"> contrato:</w:t>
      </w:r>
      <w:r>
        <w:rPr>
          <w:rFonts w:cs="Arial"/>
          <w:b/>
          <w:bCs/>
          <w:sz w:val="20"/>
        </w:rPr>
        <w:t xml:space="preserve"> </w:t>
      </w:r>
      <w:r w:rsidRPr="00183E55">
        <w:rPr>
          <w:rFonts w:cs="Arial"/>
          <w:bCs/>
          <w:sz w:val="20"/>
        </w:rPr>
        <w:t>$</w:t>
      </w:r>
      <w:r>
        <w:rPr>
          <w:rFonts w:cs="Arial"/>
          <w:bCs/>
          <w:sz w:val="20"/>
        </w:rPr>
        <w:t xml:space="preserve">___________________ </w:t>
      </w:r>
      <w:r w:rsidRPr="00183E55">
        <w:rPr>
          <w:rFonts w:cs="Arial"/>
          <w:bCs/>
          <w:sz w:val="20"/>
        </w:rPr>
        <w:t>(</w:t>
      </w:r>
      <w:r>
        <w:rPr>
          <w:rFonts w:cs="Arial"/>
          <w:bCs/>
          <w:sz w:val="20"/>
        </w:rPr>
        <w:t>______________________________________</w:t>
      </w:r>
      <w:r w:rsidRPr="00183E55">
        <w:rPr>
          <w:rFonts w:cs="Arial"/>
          <w:bCs/>
          <w:sz w:val="20"/>
        </w:rPr>
        <w:t xml:space="preserve">pesos </w:t>
      </w:r>
      <w:r>
        <w:rPr>
          <w:rFonts w:cs="Arial"/>
          <w:bCs/>
          <w:sz w:val="20"/>
        </w:rPr>
        <w:t>__/100 M.N.), I.V.A. incluido.</w:t>
      </w:r>
    </w:p>
    <w:p w:rsidR="00791E65" w:rsidRPr="00183E55" w:rsidRDefault="00791E65" w:rsidP="00791E65">
      <w:pPr>
        <w:jc w:val="both"/>
        <w:rPr>
          <w:rFonts w:cs="Arial"/>
          <w:b/>
          <w:bCs/>
          <w:sz w:val="20"/>
        </w:rPr>
      </w:pPr>
      <w:r w:rsidRPr="00183E55">
        <w:rPr>
          <w:rFonts w:cs="Arial"/>
          <w:b/>
          <w:bCs/>
          <w:sz w:val="20"/>
        </w:rPr>
        <w:t xml:space="preserve">Vigencia: </w:t>
      </w:r>
      <w:r w:rsidRPr="00183E55">
        <w:rPr>
          <w:rFonts w:cs="Arial"/>
          <w:bCs/>
          <w:sz w:val="20"/>
        </w:rPr>
        <w:t xml:space="preserve">Del </w:t>
      </w:r>
      <w:r w:rsidR="00ED2D7D">
        <w:rPr>
          <w:rFonts w:cs="Arial"/>
          <w:bCs/>
          <w:sz w:val="20"/>
        </w:rPr>
        <w:t>01</w:t>
      </w:r>
      <w:r>
        <w:rPr>
          <w:rFonts w:cs="Arial"/>
          <w:bCs/>
          <w:sz w:val="20"/>
        </w:rPr>
        <w:t xml:space="preserve"> de</w:t>
      </w:r>
      <w:r w:rsidR="00ED2D7D">
        <w:rPr>
          <w:rFonts w:cs="Arial"/>
          <w:bCs/>
          <w:sz w:val="20"/>
        </w:rPr>
        <w:t xml:space="preserve"> abril</w:t>
      </w:r>
      <w:r>
        <w:rPr>
          <w:rFonts w:cs="Arial"/>
          <w:bCs/>
          <w:sz w:val="20"/>
        </w:rPr>
        <w:t xml:space="preserve"> de 202</w:t>
      </w:r>
      <w:r w:rsidR="00ED2D7D">
        <w:rPr>
          <w:rFonts w:cs="Arial"/>
          <w:bCs/>
          <w:sz w:val="20"/>
        </w:rPr>
        <w:t>3</w:t>
      </w:r>
      <w:r w:rsidRPr="00183E55">
        <w:rPr>
          <w:rFonts w:cs="Arial"/>
          <w:bCs/>
          <w:sz w:val="20"/>
        </w:rPr>
        <w:t xml:space="preserve"> al </w:t>
      </w:r>
      <w:r>
        <w:rPr>
          <w:rFonts w:cs="Arial"/>
          <w:bCs/>
          <w:sz w:val="20"/>
        </w:rPr>
        <w:t>3</w:t>
      </w:r>
      <w:r w:rsidR="00ED2D7D">
        <w:rPr>
          <w:rFonts w:cs="Arial"/>
          <w:bCs/>
          <w:sz w:val="20"/>
        </w:rPr>
        <w:t>1</w:t>
      </w:r>
      <w:r>
        <w:rPr>
          <w:rFonts w:cs="Arial"/>
          <w:bCs/>
          <w:sz w:val="20"/>
        </w:rPr>
        <w:t xml:space="preserve"> de</w:t>
      </w:r>
      <w:r w:rsidR="00ED2D7D">
        <w:rPr>
          <w:rFonts w:cs="Arial"/>
          <w:bCs/>
          <w:sz w:val="20"/>
        </w:rPr>
        <w:t xml:space="preserve"> marzo</w:t>
      </w:r>
      <w:r>
        <w:rPr>
          <w:rFonts w:cs="Arial"/>
          <w:bCs/>
          <w:sz w:val="20"/>
        </w:rPr>
        <w:t xml:space="preserve"> de 202</w:t>
      </w:r>
      <w:r w:rsidR="00ED2D7D">
        <w:rPr>
          <w:rFonts w:cs="Arial"/>
          <w:bCs/>
          <w:sz w:val="20"/>
        </w:rPr>
        <w:t>4</w:t>
      </w:r>
      <w:r w:rsidRPr="00183E55">
        <w:rPr>
          <w:rFonts w:cs="Arial"/>
          <w:bCs/>
          <w:sz w:val="20"/>
        </w:rPr>
        <w:t>.</w:t>
      </w:r>
    </w:p>
    <w:p w:rsidR="00791E65" w:rsidRPr="00183E55" w:rsidRDefault="00791E65" w:rsidP="00791E65">
      <w:pPr>
        <w:jc w:val="both"/>
        <w:rPr>
          <w:rFonts w:cs="Arial"/>
          <w:bCs/>
          <w:sz w:val="20"/>
        </w:rPr>
      </w:pPr>
      <w:r w:rsidRPr="00183E55">
        <w:rPr>
          <w:rFonts w:cs="Arial"/>
          <w:b/>
          <w:bCs/>
          <w:sz w:val="20"/>
        </w:rPr>
        <w:t>Objeto:</w:t>
      </w:r>
      <w:r w:rsidRPr="00183E55">
        <w:rPr>
          <w:rFonts w:cs="Arial"/>
          <w:bCs/>
          <w:sz w:val="20"/>
        </w:rPr>
        <w:t xml:space="preserve"> Prestación de servicio de embalaje, carga, descarga, transporte y entrega personalizada de pieza por pieza de medicamento, material de curación, artículos y mobiliario para unidades médicas de los Servicios de Salud de Sinaloa.</w:t>
      </w:r>
    </w:p>
    <w:p w:rsidR="00791E65" w:rsidRPr="00183E55" w:rsidRDefault="00791E65" w:rsidP="00791E65">
      <w:pPr>
        <w:rPr>
          <w:rFonts w:cs="Arial"/>
          <w:b/>
          <w:sz w:val="20"/>
        </w:rPr>
      </w:pPr>
      <w:r w:rsidRPr="00183E55">
        <w:rPr>
          <w:rFonts w:cs="Arial"/>
          <w:b/>
          <w:sz w:val="20"/>
        </w:rPr>
        <w:tab/>
      </w:r>
    </w:p>
    <w:p w:rsidR="00791E65" w:rsidRPr="00AA0B4C" w:rsidRDefault="00791E65" w:rsidP="00791E65">
      <w:pPr>
        <w:spacing w:line="276" w:lineRule="auto"/>
        <w:jc w:val="both"/>
        <w:rPr>
          <w:rFonts w:cs="Arial"/>
          <w:b/>
          <w:szCs w:val="22"/>
        </w:rPr>
      </w:pPr>
      <w:r w:rsidRPr="00AA0B4C">
        <w:rPr>
          <w:rFonts w:cs="Arial"/>
          <w:b/>
          <w:szCs w:val="22"/>
          <w:lang w:val="es-MX"/>
        </w:rPr>
        <w:t>CONTRATO DE</w:t>
      </w:r>
      <w:r w:rsidRPr="00AA0B4C">
        <w:rPr>
          <w:rFonts w:cs="Arial"/>
          <w:b/>
          <w:szCs w:val="22"/>
        </w:rPr>
        <w:t xml:space="preserve"> </w:t>
      </w:r>
      <w:r w:rsidRPr="00537018">
        <w:rPr>
          <w:rFonts w:cs="Arial"/>
          <w:b/>
          <w:szCs w:val="22"/>
        </w:rPr>
        <w:t>PRESTACIÓN DE SERVICIO DE EMBALAJE, CARGA, DESCARGA, TRANSPORTE Y ENTREGA PERSONALIZADA DE PIEZA POR PIEZA DE MEDICAMENTO, MATERIAL DE CURACIÓN, ARTÍCULOS Y MOBILIARIO PARA UNIDADES MÉDICAS DE LOS SERVICIOS DE SALUD DE SINALOA</w:t>
      </w:r>
      <w:r>
        <w:rPr>
          <w:rFonts w:cs="Arial"/>
          <w:b/>
          <w:szCs w:val="22"/>
        </w:rPr>
        <w:t xml:space="preserve">, </w:t>
      </w:r>
      <w:r w:rsidRPr="00550E25">
        <w:rPr>
          <w:rFonts w:cs="Arial"/>
          <w:b/>
          <w:bCs/>
          <w:lang w:val="es-ES"/>
        </w:rPr>
        <w:t xml:space="preserve">DERIVADO DEL PROCEDIMIENTO DE </w:t>
      </w:r>
      <w:r w:rsidR="00ED2D7D">
        <w:rPr>
          <w:rFonts w:cs="Arial"/>
          <w:b/>
          <w:bCs/>
          <w:lang w:val="es-ES"/>
        </w:rPr>
        <w:t>LICITA</w:t>
      </w:r>
      <w:r w:rsidRPr="00550E25">
        <w:rPr>
          <w:rFonts w:cs="Arial"/>
          <w:b/>
          <w:bCs/>
          <w:lang w:val="es-ES"/>
        </w:rPr>
        <w:t>CIÓN</w:t>
      </w:r>
      <w:r w:rsidR="00ED2D7D">
        <w:rPr>
          <w:rFonts w:cs="Arial"/>
          <w:b/>
          <w:bCs/>
          <w:lang w:val="es-ES"/>
        </w:rPr>
        <w:t xml:space="preserve"> PÚBLICA NACIONAL PRESENCIAL</w:t>
      </w:r>
      <w:r>
        <w:rPr>
          <w:rFonts w:cs="Arial"/>
          <w:b/>
          <w:bCs/>
          <w:lang w:val="es-ES"/>
        </w:rPr>
        <w:t xml:space="preserve"> N</w:t>
      </w:r>
      <w:r w:rsidR="00ED2D7D">
        <w:rPr>
          <w:rFonts w:cs="Arial"/>
          <w:b/>
          <w:bCs/>
          <w:lang w:val="es-ES"/>
        </w:rPr>
        <w:t>Ú</w:t>
      </w:r>
      <w:r>
        <w:rPr>
          <w:rFonts w:cs="Arial"/>
          <w:b/>
          <w:bCs/>
          <w:lang w:val="es-ES"/>
        </w:rPr>
        <w:t xml:space="preserve">MERO </w:t>
      </w:r>
      <w:r w:rsidRPr="00791E65">
        <w:rPr>
          <w:b/>
          <w:color w:val="000000"/>
          <w:szCs w:val="22"/>
        </w:rPr>
        <w:t>SSS-</w:t>
      </w:r>
      <w:r w:rsidR="00AD74EA">
        <w:rPr>
          <w:b/>
          <w:color w:val="000000"/>
          <w:szCs w:val="22"/>
        </w:rPr>
        <w:t>LPN</w:t>
      </w:r>
      <w:r w:rsidRPr="00791E65">
        <w:rPr>
          <w:b/>
          <w:color w:val="000000"/>
          <w:szCs w:val="22"/>
        </w:rPr>
        <w:t>-00</w:t>
      </w:r>
      <w:r w:rsidR="00AD74EA">
        <w:rPr>
          <w:b/>
          <w:color w:val="000000"/>
          <w:szCs w:val="22"/>
        </w:rPr>
        <w:t>5</w:t>
      </w:r>
      <w:r w:rsidRPr="00791E65">
        <w:rPr>
          <w:b/>
          <w:color w:val="000000"/>
          <w:szCs w:val="22"/>
        </w:rPr>
        <w:t>-202</w:t>
      </w:r>
      <w:r w:rsidR="00AD74EA">
        <w:rPr>
          <w:b/>
          <w:color w:val="000000"/>
          <w:szCs w:val="22"/>
        </w:rPr>
        <w:t>3</w:t>
      </w:r>
      <w:r w:rsidRPr="00AA0B4C">
        <w:rPr>
          <w:rFonts w:cs="Arial"/>
          <w:b/>
          <w:szCs w:val="22"/>
          <w:lang w:val="es-MX"/>
        </w:rPr>
        <w:t>, QUE CELEBRAN, POR UNA PARTE LOS SERVICIOS DE SALUD DE SINALOA, REPRESENTADO</w:t>
      </w:r>
      <w:r>
        <w:rPr>
          <w:rFonts w:cs="Arial"/>
          <w:b/>
          <w:szCs w:val="22"/>
          <w:lang w:val="es-MX"/>
        </w:rPr>
        <w:t>S</w:t>
      </w:r>
      <w:r w:rsidRPr="00AA0B4C">
        <w:rPr>
          <w:rFonts w:cs="Arial"/>
          <w:b/>
          <w:szCs w:val="22"/>
          <w:lang w:val="es-MX"/>
        </w:rPr>
        <w:t xml:space="preserve"> EN ESTE ACTO POR </w:t>
      </w:r>
      <w:r w:rsidRPr="00360E19">
        <w:rPr>
          <w:rFonts w:cs="Arial"/>
          <w:b/>
        </w:rPr>
        <w:t xml:space="preserve">EL </w:t>
      </w:r>
      <w:r w:rsidR="00AD74EA">
        <w:rPr>
          <w:rFonts w:cs="Arial"/>
          <w:b/>
          <w:bCs/>
        </w:rPr>
        <w:t>DR. CUITLÁHUAC GONZÁLEZ GALINDO</w:t>
      </w:r>
      <w:r w:rsidRPr="00CA54C1">
        <w:rPr>
          <w:rFonts w:cs="Arial"/>
          <w:b/>
          <w:bCs/>
        </w:rPr>
        <w:t xml:space="preserve">, </w:t>
      </w:r>
      <w:r w:rsidR="00AD74EA">
        <w:rPr>
          <w:rFonts w:cs="Arial"/>
          <w:b/>
          <w:bCs/>
        </w:rPr>
        <w:t xml:space="preserve">EN SU CARÁCTER DE </w:t>
      </w:r>
      <w:r w:rsidRPr="00791E65">
        <w:rPr>
          <w:rFonts w:cs="Arial"/>
          <w:b/>
          <w:bCs/>
          <w:szCs w:val="22"/>
        </w:rPr>
        <w:t>DIRECTOR GENERAL DE LOS SERVICIOS DE SALUD DE SINALOA, ASISTIDO POR LOS C.C. L</w:t>
      </w:r>
      <w:r w:rsidR="00AD74EA">
        <w:rPr>
          <w:rFonts w:cs="Arial"/>
          <w:b/>
          <w:bCs/>
          <w:szCs w:val="22"/>
        </w:rPr>
        <w:t>AE</w:t>
      </w:r>
      <w:r w:rsidRPr="00791E65">
        <w:rPr>
          <w:rFonts w:cs="Arial"/>
          <w:b/>
          <w:bCs/>
          <w:szCs w:val="22"/>
        </w:rPr>
        <w:t>. EDUARDO AGUIRRE MEDINA, DIRECTOR ADMINISTRATIVO DE LOS SERVICIOS DE SALUD DE SINALOA</w:t>
      </w:r>
      <w:r w:rsidR="001378CC">
        <w:rPr>
          <w:rFonts w:cs="Arial"/>
          <w:b/>
          <w:bCs/>
          <w:szCs w:val="22"/>
        </w:rPr>
        <w:t>, LC</w:t>
      </w:r>
      <w:r w:rsidR="00AD74EA">
        <w:rPr>
          <w:rFonts w:cs="Arial"/>
          <w:b/>
          <w:bCs/>
          <w:szCs w:val="22"/>
        </w:rPr>
        <w:t>P</w:t>
      </w:r>
      <w:r w:rsidR="001378CC">
        <w:rPr>
          <w:rFonts w:cs="Arial"/>
          <w:b/>
          <w:bCs/>
          <w:szCs w:val="22"/>
        </w:rPr>
        <w:t>. KARLA GAMEZ GUTI</w:t>
      </w:r>
      <w:r w:rsidR="00AD74EA">
        <w:rPr>
          <w:rFonts w:cs="Arial"/>
          <w:b/>
          <w:bCs/>
          <w:szCs w:val="22"/>
        </w:rPr>
        <w:t>É</w:t>
      </w:r>
      <w:r w:rsidR="001378CC">
        <w:rPr>
          <w:rFonts w:cs="Arial"/>
          <w:b/>
          <w:bCs/>
          <w:szCs w:val="22"/>
        </w:rPr>
        <w:t>RREZ, SUBDIRECTORA DE RECURSOS MATERIALES</w:t>
      </w:r>
      <w:r w:rsidR="00AD74EA">
        <w:rPr>
          <w:rFonts w:cs="Arial"/>
          <w:b/>
          <w:bCs/>
          <w:szCs w:val="22"/>
        </w:rPr>
        <w:t xml:space="preserve"> DE LOS SERVICIOS DE SALUD DE SINALOA</w:t>
      </w:r>
      <w:r w:rsidRPr="00791E65">
        <w:rPr>
          <w:rFonts w:cs="Arial"/>
          <w:b/>
          <w:bCs/>
          <w:szCs w:val="22"/>
        </w:rPr>
        <w:t xml:space="preserve"> </w:t>
      </w:r>
      <w:r w:rsidRPr="00791E65">
        <w:rPr>
          <w:rFonts w:cs="Arial"/>
          <w:b/>
          <w:szCs w:val="22"/>
        </w:rPr>
        <w:t xml:space="preserve">Y EL LIC. </w:t>
      </w:r>
      <w:r w:rsidRPr="00791E65">
        <w:rPr>
          <w:b/>
          <w:color w:val="000000"/>
          <w:szCs w:val="22"/>
        </w:rPr>
        <w:t>LIC. JOSÉ RAFAEL ROMO BRISEÑO</w:t>
      </w:r>
      <w:r w:rsidRPr="00791E65">
        <w:rPr>
          <w:rFonts w:cs="Arial"/>
          <w:b/>
          <w:szCs w:val="22"/>
        </w:rPr>
        <w:t>, JEFE DE DEPARTAMENTO DE LOGÍSTICO DE LOS SERVICIOS DE SALUD DE SINALOA</w:t>
      </w:r>
      <w:r w:rsidRPr="00791E65">
        <w:rPr>
          <w:rFonts w:cs="Arial"/>
          <w:b/>
          <w:szCs w:val="22"/>
          <w:lang w:val="es-MX"/>
        </w:rPr>
        <w:t xml:space="preserve"> Y REQUIRENTE DEL SERVICIO, A QUIEN EN LO SUCESIVO SE LES DENOMINARÁ COMO “LOS</w:t>
      </w:r>
      <w:r w:rsidRPr="00AA0B4C">
        <w:rPr>
          <w:rFonts w:cs="Arial"/>
          <w:b/>
          <w:szCs w:val="22"/>
          <w:lang w:val="es-MX"/>
        </w:rPr>
        <w:t xml:space="preserve"> SERVICIOS DE SALUD” </w:t>
      </w:r>
      <w:r w:rsidRPr="00AA0B4C">
        <w:rPr>
          <w:rFonts w:cs="Arial"/>
          <w:b/>
          <w:szCs w:val="22"/>
        </w:rPr>
        <w:t>Y POR LA OTRA PARTE</w:t>
      </w:r>
      <w:r w:rsidRPr="00AA0B4C">
        <w:rPr>
          <w:rFonts w:cs="Arial"/>
          <w:szCs w:val="22"/>
        </w:rPr>
        <w:t xml:space="preserve"> </w:t>
      </w:r>
      <w:r>
        <w:rPr>
          <w:rFonts w:cs="Arial"/>
          <w:b/>
          <w:szCs w:val="22"/>
        </w:rPr>
        <w:t>___________________________</w:t>
      </w:r>
      <w:r w:rsidRPr="00AA0B4C">
        <w:rPr>
          <w:rFonts w:cs="Arial"/>
          <w:b/>
          <w:szCs w:val="22"/>
        </w:rPr>
        <w:t>,</w:t>
      </w:r>
      <w:r>
        <w:rPr>
          <w:rFonts w:cs="Arial"/>
          <w:b/>
          <w:szCs w:val="22"/>
        </w:rPr>
        <w:t xml:space="preserve"> REPRESENTAD</w:t>
      </w:r>
      <w:r w:rsidR="00AD74EA">
        <w:rPr>
          <w:rFonts w:cs="Arial"/>
          <w:b/>
          <w:szCs w:val="22"/>
        </w:rPr>
        <w:t>A</w:t>
      </w:r>
      <w:r>
        <w:rPr>
          <w:rFonts w:cs="Arial"/>
          <w:b/>
          <w:szCs w:val="22"/>
        </w:rPr>
        <w:t xml:space="preserve"> EN ÉSTE ACTO POR __________________________________,</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791E65" w:rsidRPr="00AA0B4C" w:rsidRDefault="00791E65" w:rsidP="00791E65">
      <w:pPr>
        <w:spacing w:line="276" w:lineRule="auto"/>
        <w:jc w:val="both"/>
        <w:rPr>
          <w:rFonts w:cs="Arial"/>
          <w:b/>
          <w:szCs w:val="22"/>
        </w:rPr>
      </w:pPr>
    </w:p>
    <w:p w:rsidR="00791E65" w:rsidRPr="00AA0B4C" w:rsidRDefault="00791E65" w:rsidP="00791E65">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791E65" w:rsidRPr="00AA0B4C" w:rsidRDefault="00791E65" w:rsidP="00791E65">
      <w:pPr>
        <w:suppressAutoHyphens/>
        <w:jc w:val="center"/>
        <w:rPr>
          <w:rFonts w:cs="Arial"/>
          <w:szCs w:val="22"/>
        </w:rPr>
      </w:pPr>
    </w:p>
    <w:p w:rsidR="00791E65" w:rsidRPr="00AA0B4C" w:rsidRDefault="00791E65" w:rsidP="00791E65">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791E65" w:rsidRPr="00AA0B4C" w:rsidRDefault="00791E65" w:rsidP="00791E65">
      <w:pPr>
        <w:pStyle w:val="Prrafodelista"/>
        <w:suppressAutoHyphens/>
        <w:spacing w:after="0" w:line="240" w:lineRule="auto"/>
        <w:ind w:left="0"/>
        <w:contextualSpacing/>
        <w:rPr>
          <w:rFonts w:ascii="Arial" w:hAnsi="Arial" w:cs="Arial"/>
        </w:rPr>
      </w:pPr>
    </w:p>
    <w:p w:rsidR="00791E65" w:rsidRDefault="00791E65" w:rsidP="00791E65">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791E65" w:rsidRDefault="00791E65" w:rsidP="00791E65">
      <w:pPr>
        <w:widowControl w:val="0"/>
        <w:autoSpaceDE w:val="0"/>
        <w:autoSpaceDN w:val="0"/>
        <w:adjustRightInd w:val="0"/>
        <w:spacing w:after="200"/>
        <w:jc w:val="both"/>
        <w:rPr>
          <w:rFonts w:cs="Arial"/>
          <w:lang w:val="es-ES"/>
        </w:rPr>
      </w:pPr>
      <w:r>
        <w:rPr>
          <w:rFonts w:cs="Arial"/>
          <w:b/>
          <w:lang w:val="es-ES"/>
        </w:rPr>
        <w:t>I.2.</w:t>
      </w:r>
      <w:r>
        <w:rPr>
          <w:rFonts w:cs="Arial"/>
          <w:b/>
          <w:lang w:val="es-ES"/>
        </w:rPr>
        <w:tab/>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w:t>
      </w:r>
      <w:r w:rsidRPr="00D00E4B">
        <w:rPr>
          <w:rFonts w:cs="Arial"/>
          <w:lang w:val="es-ES"/>
        </w:rPr>
        <w:lastRenderedPageBreak/>
        <w:t xml:space="preserve">dictados por la Junta del Gobierno y a las demás disposiciones aplicables, con tal carácter, se tuvo a bien </w:t>
      </w:r>
      <w:r>
        <w:rPr>
          <w:rFonts w:cs="Arial"/>
          <w:lang w:val="es-ES"/>
        </w:rPr>
        <w:t>realizar</w:t>
      </w:r>
      <w:r w:rsidRPr="00D00E4B">
        <w:rPr>
          <w:rFonts w:cs="Arial"/>
          <w:lang w:val="es-ES"/>
        </w:rPr>
        <w:t xml:space="preserve"> el procedimiento de </w:t>
      </w:r>
      <w:r w:rsidR="00AD74EA">
        <w:rPr>
          <w:rFonts w:cs="Arial"/>
          <w:lang w:val="es-ES"/>
        </w:rPr>
        <w:t>Licitación Pública Nacional Presencial</w:t>
      </w:r>
      <w:r>
        <w:rPr>
          <w:rFonts w:cs="Arial"/>
          <w:lang w:val="es-ES"/>
        </w:rPr>
        <w:t xml:space="preserve"> para contratar el </w:t>
      </w:r>
      <w:r w:rsidRPr="00537018">
        <w:t>servicio de embalaje, carga, descarga, transporte y entrega personalizada de pieza por pieza de medicamento, material de curación, artículos y mobiliario para unidades médicas de los Servicios de Salud de Sinaloa</w:t>
      </w:r>
      <w:r>
        <w:rPr>
          <w:rFonts w:cs="Arial"/>
          <w:lang w:val="es-ES"/>
        </w:rPr>
        <w:t>.</w:t>
      </w:r>
      <w:r w:rsidRPr="00B36960">
        <w:rPr>
          <w:rFonts w:cs="Arial"/>
          <w:lang w:val="es-ES"/>
        </w:rPr>
        <w:t xml:space="preserve"> </w:t>
      </w:r>
    </w:p>
    <w:p w:rsidR="00791E65" w:rsidRDefault="00791E65" w:rsidP="00791E65">
      <w:pPr>
        <w:widowControl w:val="0"/>
        <w:autoSpaceDE w:val="0"/>
        <w:autoSpaceDN w:val="0"/>
        <w:adjustRightInd w:val="0"/>
        <w:spacing w:after="200"/>
        <w:jc w:val="both"/>
        <w:rPr>
          <w:rFonts w:cs="Arial"/>
          <w:lang w:val="es-ES"/>
        </w:rPr>
      </w:pPr>
      <w:r>
        <w:rPr>
          <w:rFonts w:cs="Arial"/>
          <w:b/>
          <w:bCs/>
          <w:lang w:val="es-ES"/>
        </w:rPr>
        <w:t>I.3.</w:t>
      </w:r>
      <w:r>
        <w:rPr>
          <w:rFonts w:cs="Arial"/>
          <w:b/>
          <w:bCs/>
          <w:lang w:val="es-ES"/>
        </w:rPr>
        <w:tab/>
      </w:r>
      <w:r w:rsidRPr="007546D1">
        <w:rPr>
          <w:rFonts w:cs="Arial"/>
        </w:rPr>
        <w:t xml:space="preserve">En atención a lo anterior, con fundamento en los artículos </w:t>
      </w:r>
      <w:r w:rsidR="00717F85" w:rsidRPr="00136DAA">
        <w:rPr>
          <w:rFonts w:cs="Arial"/>
        </w:rPr>
        <w:t>134 de la Constitución Política de los Estados Unidos Mexicanos</w:t>
      </w:r>
      <w:r w:rsidR="00717F85">
        <w:rPr>
          <w:rFonts w:cs="Arial"/>
        </w:rPr>
        <w:t xml:space="preserve">; 130 y 155 de la Constitución Política del Estado de Sinaloa; </w:t>
      </w:r>
      <w:r w:rsidR="00717F85" w:rsidRPr="00136DAA">
        <w:rPr>
          <w:rFonts w:cs="Arial"/>
        </w:rPr>
        <w:t>1</w:t>
      </w:r>
      <w:r w:rsidR="00717F85">
        <w:rPr>
          <w:rFonts w:cs="Arial"/>
        </w:rPr>
        <w:t xml:space="preserve"> inciso A, fracción II, 3, 22, 32 fracción</w:t>
      </w:r>
      <w:r w:rsidR="00717F85" w:rsidRPr="00136DAA">
        <w:rPr>
          <w:rFonts w:cs="Arial"/>
        </w:rPr>
        <w:t xml:space="preserve"> I</w:t>
      </w:r>
      <w:r w:rsidR="00717F85">
        <w:rPr>
          <w:rFonts w:cs="Arial"/>
        </w:rPr>
        <w:t>, 3</w:t>
      </w:r>
      <w:r w:rsidR="00717F85" w:rsidRPr="00136DAA">
        <w:rPr>
          <w:rFonts w:cs="Arial"/>
        </w:rPr>
        <w:t>6 fracción I</w:t>
      </w:r>
      <w:r w:rsidR="00717F85">
        <w:rPr>
          <w:rFonts w:cs="Arial"/>
        </w:rPr>
        <w:t xml:space="preserve"> </w:t>
      </w:r>
      <w:r w:rsidR="00717F85" w:rsidRPr="00136DAA">
        <w:rPr>
          <w:rFonts w:cs="Arial"/>
        </w:rPr>
        <w:t>de la Ley de Adquisiciones, Arrendamientos</w:t>
      </w:r>
      <w:r w:rsidR="00717F85">
        <w:rPr>
          <w:rFonts w:cs="Arial"/>
        </w:rPr>
        <w:t>,</w:t>
      </w:r>
      <w:r w:rsidR="00717F85" w:rsidRPr="00136DAA">
        <w:rPr>
          <w:rFonts w:cs="Arial"/>
        </w:rPr>
        <w:t xml:space="preserve"> Servicios</w:t>
      </w:r>
      <w:r w:rsidR="00717F85">
        <w:rPr>
          <w:rFonts w:cs="Arial"/>
        </w:rPr>
        <w:t xml:space="preserve"> y Administración de Bienes Muebles para el Estado de Sinaloa, </w:t>
      </w:r>
      <w:r w:rsidR="00717F85" w:rsidRPr="00136DAA">
        <w:rPr>
          <w:rFonts w:cs="Arial"/>
        </w:rPr>
        <w:t xml:space="preserve">se emitió </w:t>
      </w:r>
      <w:r w:rsidR="00717F85" w:rsidRPr="00111192">
        <w:rPr>
          <w:rFonts w:cs="Arial"/>
          <w:b/>
        </w:rPr>
        <w:t xml:space="preserve">Licitación Pública </w:t>
      </w:r>
      <w:r w:rsidR="00717F85">
        <w:rPr>
          <w:rFonts w:cs="Arial"/>
          <w:b/>
        </w:rPr>
        <w:t>N</w:t>
      </w:r>
      <w:r w:rsidR="00717F85" w:rsidRPr="00111192">
        <w:rPr>
          <w:rFonts w:cs="Arial"/>
          <w:b/>
        </w:rPr>
        <w:t>acional Presencial número SSS-LP</w:t>
      </w:r>
      <w:r w:rsidR="00717F85">
        <w:rPr>
          <w:rFonts w:cs="Arial"/>
          <w:b/>
        </w:rPr>
        <w:t>N</w:t>
      </w:r>
      <w:r w:rsidR="00717F85" w:rsidRPr="00111192">
        <w:rPr>
          <w:rFonts w:cs="Arial"/>
          <w:b/>
        </w:rPr>
        <w:t>-00</w:t>
      </w:r>
      <w:r w:rsidR="00717F85">
        <w:rPr>
          <w:rFonts w:cs="Arial"/>
          <w:b/>
        </w:rPr>
        <w:t>5</w:t>
      </w:r>
      <w:r w:rsidR="00717F85" w:rsidRPr="00111192">
        <w:rPr>
          <w:rFonts w:cs="Arial"/>
          <w:b/>
        </w:rPr>
        <w:t>-202</w:t>
      </w:r>
      <w:r w:rsidR="00717F85">
        <w:rPr>
          <w:rFonts w:cs="Arial"/>
          <w:b/>
        </w:rPr>
        <w:t>3</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Pr>
          <w:rFonts w:cs="Arial"/>
        </w:rPr>
        <w:t xml:space="preserve"> para el Estado de Sinaloa</w:t>
      </w:r>
      <w:r w:rsidRPr="00482012">
        <w:rPr>
          <w:rFonts w:cs="Arial"/>
        </w:rPr>
        <w:t>, se tiene a bien formalizar el presente contrato de</w:t>
      </w:r>
      <w:r>
        <w:rPr>
          <w:rFonts w:cs="Arial"/>
        </w:rPr>
        <w:t xml:space="preserve"> </w:t>
      </w:r>
      <w:r w:rsidRPr="00537018">
        <w:t>servicio de embalaje, carga, descarga, transporte y entrega personalizada de pieza por pieza de medicamento, material de curación, artículos y mobiliario para unidades médicas de los Servicios de Salud de Sinaloa</w:t>
      </w:r>
      <w:r>
        <w:rPr>
          <w:rFonts w:cs="Arial"/>
          <w:lang w:val="es-ES"/>
        </w:rPr>
        <w:t>.</w:t>
      </w:r>
    </w:p>
    <w:p w:rsidR="00791E65" w:rsidRDefault="00791E65" w:rsidP="00791E65">
      <w:pPr>
        <w:jc w:val="both"/>
        <w:rPr>
          <w:rFonts w:cs="Arial"/>
          <w:b/>
          <w:bCs/>
        </w:rPr>
      </w:pPr>
      <w:r>
        <w:rPr>
          <w:rFonts w:cs="Arial"/>
          <w:b/>
          <w:bCs/>
        </w:rPr>
        <w:t>I.4.</w:t>
      </w:r>
      <w:r>
        <w:rPr>
          <w:rFonts w:cs="Arial"/>
          <w:b/>
          <w:bCs/>
        </w:rPr>
        <w:tab/>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w:t>
      </w:r>
      <w:r>
        <w:rPr>
          <w:rFonts w:cs="Arial"/>
          <w:lang w:val="es-ES"/>
        </w:rPr>
        <w:t>uentan con recursos suficientes</w:t>
      </w:r>
      <w:r w:rsidRPr="00F315EF">
        <w:rPr>
          <w:rFonts w:cs="Arial"/>
          <w:lang w:val="es-ES"/>
        </w:rPr>
        <w:t xml:space="preserve"> </w:t>
      </w:r>
      <w:r w:rsidRPr="00F315EF">
        <w:rPr>
          <w:rFonts w:cs="Arial"/>
        </w:rPr>
        <w:t>en la partida presupuestal número</w:t>
      </w:r>
      <w:r>
        <w:rPr>
          <w:rFonts w:cs="Arial"/>
        </w:rPr>
        <w:t xml:space="preserve"> </w:t>
      </w:r>
      <w:r w:rsidR="001378CC">
        <w:rPr>
          <w:rFonts w:cs="Arial"/>
        </w:rPr>
        <w:t>______________</w:t>
      </w:r>
      <w:r>
        <w:rPr>
          <w:rFonts w:cs="Arial"/>
        </w:rPr>
        <w:t>,</w:t>
      </w:r>
      <w:r w:rsidRPr="00F315EF">
        <w:rPr>
          <w:rFonts w:cs="Arial"/>
        </w:rPr>
        <w:t xml:space="preserve"> cuya suficiencia presupuestaria se encuentra confirma</w:t>
      </w:r>
      <w:r>
        <w:rPr>
          <w:rFonts w:cs="Arial"/>
        </w:rPr>
        <w:t xml:space="preserve">da mediante oficio </w:t>
      </w:r>
      <w:r w:rsidR="001378CC">
        <w:rPr>
          <w:rFonts w:cs="Arial"/>
        </w:rPr>
        <w:t>_______________________________</w:t>
      </w:r>
      <w:r>
        <w:rPr>
          <w:rFonts w:cs="Arial"/>
        </w:rPr>
        <w:t xml:space="preserve"> de fecha </w:t>
      </w:r>
      <w:r w:rsidR="001378CC">
        <w:rPr>
          <w:rFonts w:cs="Arial"/>
        </w:rPr>
        <w:t>__</w:t>
      </w:r>
      <w:r>
        <w:rPr>
          <w:rFonts w:cs="Arial"/>
        </w:rPr>
        <w:t xml:space="preserve"> de</w:t>
      </w:r>
      <w:r w:rsidR="001378CC">
        <w:rPr>
          <w:rFonts w:cs="Arial"/>
        </w:rPr>
        <w:t xml:space="preserve"> ___________</w:t>
      </w:r>
      <w:r>
        <w:rPr>
          <w:rFonts w:cs="Arial"/>
        </w:rPr>
        <w:t xml:space="preserve"> de 202</w:t>
      </w:r>
      <w:r w:rsidR="00DE0CFC">
        <w:rPr>
          <w:rFonts w:cs="Arial"/>
        </w:rPr>
        <w:t>3</w:t>
      </w:r>
      <w:r w:rsidRPr="00F315EF">
        <w:rPr>
          <w:rFonts w:cs="Arial"/>
        </w:rPr>
        <w:t>, emitido por la Subdirección de Recursos financieros, dependiente de la Dirección Administrativa, cuya aplicación y ejecución de recursos se hará conforme a la normatividad aplicable.</w:t>
      </w:r>
    </w:p>
    <w:p w:rsidR="00791E65" w:rsidRPr="00C7057A" w:rsidRDefault="00791E65" w:rsidP="00791E65">
      <w:pPr>
        <w:jc w:val="both"/>
        <w:rPr>
          <w:rFonts w:cs="Arial"/>
          <w:b/>
          <w:bCs/>
        </w:rPr>
      </w:pPr>
    </w:p>
    <w:p w:rsidR="001378CC" w:rsidRPr="003E2B06" w:rsidRDefault="00791E65" w:rsidP="001378CC">
      <w:pPr>
        <w:jc w:val="both"/>
        <w:rPr>
          <w:rFonts w:cs="Arial"/>
          <w:color w:val="000000"/>
          <w:spacing w:val="-2"/>
        </w:rPr>
      </w:pPr>
      <w:r>
        <w:rPr>
          <w:rFonts w:cs="Arial"/>
          <w:b/>
          <w:bCs/>
          <w:szCs w:val="22"/>
          <w:lang w:val="es-MX"/>
        </w:rPr>
        <w:t>I.5.</w:t>
      </w:r>
      <w:r>
        <w:rPr>
          <w:rFonts w:cs="Arial"/>
          <w:b/>
          <w:bCs/>
          <w:szCs w:val="22"/>
          <w:lang w:val="es-MX"/>
        </w:rPr>
        <w:tab/>
      </w:r>
      <w:r w:rsidR="001378CC">
        <w:rPr>
          <w:rFonts w:cs="Arial"/>
          <w:bCs/>
        </w:rPr>
        <w:t xml:space="preserve">Que el Director General de los Servicios de Salud de Sinaloa, el </w:t>
      </w:r>
      <w:r w:rsidR="00DE0CFC">
        <w:rPr>
          <w:rFonts w:cs="Arial"/>
          <w:bCs/>
        </w:rPr>
        <w:t>Dr. Cuitláhuac González Galindo</w:t>
      </w:r>
      <w:r w:rsidR="001378CC">
        <w:rPr>
          <w:rFonts w:cs="Arial"/>
          <w:bCs/>
        </w:rPr>
        <w:t xml:space="preserve">,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w:t>
      </w:r>
      <w:r w:rsidR="00DE0CFC">
        <w:rPr>
          <w:rFonts w:cs="Arial"/>
          <w:bCs/>
        </w:rPr>
        <w:t>11</w:t>
      </w:r>
      <w:r w:rsidR="001378CC">
        <w:rPr>
          <w:rFonts w:cs="Arial"/>
          <w:bCs/>
        </w:rPr>
        <w:t xml:space="preserve"> de</w:t>
      </w:r>
      <w:r w:rsidR="00DE0CFC">
        <w:rPr>
          <w:rFonts w:cs="Arial"/>
          <w:bCs/>
        </w:rPr>
        <w:t xml:space="preserve"> mayo</w:t>
      </w:r>
      <w:r w:rsidR="001378CC">
        <w:rPr>
          <w:rFonts w:cs="Arial"/>
          <w:bCs/>
        </w:rPr>
        <w:t xml:space="preserve"> de 202</w:t>
      </w:r>
      <w:r w:rsidR="00DE0CFC">
        <w:rPr>
          <w:rFonts w:cs="Arial"/>
          <w:bCs/>
        </w:rPr>
        <w:t>2</w:t>
      </w:r>
      <w:r w:rsidR="001378CC">
        <w:rPr>
          <w:rFonts w:cs="Arial"/>
          <w:bCs/>
        </w:rPr>
        <w:t>, por el Dr. Rubén Rocha Moya, Gobernador Constitucional del Estado Libre y Soberano de Sinaloa</w:t>
      </w:r>
      <w:r w:rsidR="001378CC" w:rsidRPr="003E2B06">
        <w:rPr>
          <w:rFonts w:cs="Arial"/>
          <w:bCs/>
        </w:rPr>
        <w:t>.</w:t>
      </w:r>
    </w:p>
    <w:p w:rsidR="00791E65" w:rsidRPr="00101B88" w:rsidRDefault="00791E65" w:rsidP="00791E65">
      <w:pPr>
        <w:autoSpaceDE w:val="0"/>
        <w:autoSpaceDN w:val="0"/>
        <w:adjustRightInd w:val="0"/>
        <w:spacing w:after="120"/>
        <w:jc w:val="both"/>
        <w:rPr>
          <w:rFonts w:cs="Arial"/>
        </w:rPr>
      </w:pPr>
    </w:p>
    <w:p w:rsidR="00DE0CFC" w:rsidRDefault="00791E65" w:rsidP="00DE0CFC">
      <w:pPr>
        <w:ind w:firstLine="1"/>
        <w:jc w:val="both"/>
        <w:rPr>
          <w:rFonts w:cs="Arial"/>
        </w:rPr>
      </w:pPr>
      <w:r>
        <w:rPr>
          <w:rFonts w:cs="Arial"/>
          <w:b/>
          <w:szCs w:val="22"/>
        </w:rPr>
        <w:t>I.6.</w:t>
      </w:r>
      <w:r>
        <w:rPr>
          <w:rFonts w:cs="Arial"/>
          <w:b/>
          <w:szCs w:val="22"/>
        </w:rPr>
        <w:tab/>
      </w:r>
      <w:bookmarkStart w:id="1" w:name="_Hlk95391107"/>
      <w:r w:rsidR="00DE0CFC">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DE0CFC" w:rsidRDefault="00DE0CFC" w:rsidP="00DE0CFC">
      <w:pPr>
        <w:ind w:firstLine="1"/>
        <w:jc w:val="both"/>
        <w:rPr>
          <w:rFonts w:cs="Arial"/>
        </w:rPr>
      </w:pPr>
    </w:p>
    <w:p w:rsidR="00DE0CFC" w:rsidRPr="001F05F7" w:rsidRDefault="00DE0CFC" w:rsidP="00DE0CFC">
      <w:pPr>
        <w:ind w:firstLine="1"/>
        <w:jc w:val="both"/>
        <w:rPr>
          <w:rFonts w:cs="Arial"/>
        </w:rPr>
      </w:pPr>
      <w:r>
        <w:rPr>
          <w:rFonts w:cs="Arial"/>
        </w:rPr>
        <w:t>En atención a lo anterior, el administrador del presente instrumento jurídico, será el Jefe del Departamento Logístico, perteneciente a la mencionada Subdirección, quien estará a cargo de supervisar que se realicen las acciones que se desprenden del mismo, quienes asisten en su carácter de área requirente de la prestación de los servicios y administrador del contrato, respectivamente.</w:t>
      </w:r>
      <w:bookmarkEnd w:id="1"/>
    </w:p>
    <w:p w:rsidR="00791E65" w:rsidRDefault="00791E65" w:rsidP="00791E65">
      <w:pPr>
        <w:jc w:val="both"/>
        <w:rPr>
          <w:rFonts w:cs="Arial"/>
          <w:b/>
          <w:szCs w:val="22"/>
        </w:rPr>
      </w:pPr>
    </w:p>
    <w:p w:rsidR="00791E65" w:rsidRPr="00AA0B4C" w:rsidRDefault="00791E65" w:rsidP="00791E65">
      <w:pPr>
        <w:jc w:val="both"/>
        <w:rPr>
          <w:rFonts w:cs="Arial"/>
          <w:szCs w:val="22"/>
        </w:rPr>
      </w:pPr>
      <w:r>
        <w:rPr>
          <w:rFonts w:cs="Arial"/>
          <w:b/>
          <w:szCs w:val="22"/>
        </w:rPr>
        <w:t>I.7.</w:t>
      </w:r>
      <w:r>
        <w:rPr>
          <w:rFonts w:cs="Arial"/>
          <w:b/>
          <w:szCs w:val="22"/>
        </w:rPr>
        <w:tab/>
      </w:r>
      <w:r w:rsidRPr="00AA0B4C">
        <w:rPr>
          <w:rFonts w:cs="Arial"/>
          <w:szCs w:val="22"/>
        </w:rPr>
        <w:t xml:space="preserve">Que tiene su domicilio en </w:t>
      </w:r>
      <w:r w:rsidR="00DE0CFC">
        <w:rPr>
          <w:rFonts w:cs="Arial"/>
          <w:szCs w:val="22"/>
        </w:rPr>
        <w:t>C</w:t>
      </w:r>
      <w:r w:rsidRPr="00AA0B4C">
        <w:rPr>
          <w:rFonts w:cs="Arial"/>
          <w:szCs w:val="22"/>
        </w:rPr>
        <w:t>alle Cerro Montebello</w:t>
      </w:r>
      <w:r w:rsidR="00DE0CFC">
        <w:rPr>
          <w:rFonts w:cs="Arial"/>
          <w:szCs w:val="22"/>
        </w:rPr>
        <w:t xml:space="preserve"> número </w:t>
      </w:r>
      <w:r w:rsidRPr="00AA0B4C">
        <w:rPr>
          <w:rFonts w:cs="Arial"/>
          <w:szCs w:val="22"/>
        </w:rPr>
        <w:t>150</w:t>
      </w:r>
      <w:r w:rsidR="00DE0CFC">
        <w:rPr>
          <w:rFonts w:cs="Arial"/>
          <w:szCs w:val="22"/>
        </w:rPr>
        <w:t xml:space="preserve"> </w:t>
      </w:r>
      <w:r w:rsidR="00DE0CFC" w:rsidRPr="00AA0B4C">
        <w:rPr>
          <w:rFonts w:cs="Arial"/>
          <w:szCs w:val="22"/>
        </w:rPr>
        <w:t>Oriente</w:t>
      </w:r>
      <w:r w:rsidRPr="00AA0B4C">
        <w:rPr>
          <w:rFonts w:cs="Arial"/>
          <w:szCs w:val="22"/>
        </w:rPr>
        <w:t>,</w:t>
      </w:r>
      <w:r w:rsidR="00DE0CFC">
        <w:rPr>
          <w:rFonts w:cs="Arial"/>
          <w:szCs w:val="22"/>
        </w:rPr>
        <w:t xml:space="preserve"> Fraccionamiento Montebello,</w:t>
      </w:r>
      <w:r w:rsidRPr="00AA0B4C">
        <w:rPr>
          <w:rFonts w:cs="Arial"/>
          <w:szCs w:val="22"/>
        </w:rPr>
        <w:t xml:space="preserve"> en Culiacán Rosales, Sinaloa, C.P.80227</w:t>
      </w:r>
      <w:r w:rsidR="00DE0CFC">
        <w:rPr>
          <w:rFonts w:cs="Arial"/>
          <w:szCs w:val="22"/>
        </w:rPr>
        <w:t>,</w:t>
      </w:r>
      <w:r w:rsidRPr="00AA0B4C">
        <w:rPr>
          <w:rFonts w:cs="Arial"/>
          <w:szCs w:val="22"/>
        </w:rPr>
        <w:t xml:space="preserve"> mismo que señala para los fines y efectos legales del presente contrato.</w:t>
      </w:r>
    </w:p>
    <w:p w:rsidR="00791E65" w:rsidRPr="00AA0B4C" w:rsidRDefault="00791E65" w:rsidP="00791E65">
      <w:pPr>
        <w:jc w:val="both"/>
        <w:rPr>
          <w:rFonts w:cs="Arial"/>
          <w:b/>
          <w:bCs/>
          <w:szCs w:val="22"/>
        </w:rPr>
      </w:pPr>
      <w:r w:rsidRPr="00AA0B4C">
        <w:rPr>
          <w:rFonts w:cs="Arial"/>
          <w:b/>
          <w:bCs/>
          <w:szCs w:val="22"/>
        </w:rPr>
        <w:lastRenderedPageBreak/>
        <w:t>II. De “El Prestador De Servicios”:</w:t>
      </w:r>
    </w:p>
    <w:p w:rsidR="00791E65" w:rsidRPr="00AA0B4C" w:rsidRDefault="00791E65" w:rsidP="00791E65">
      <w:pPr>
        <w:jc w:val="both"/>
        <w:rPr>
          <w:rFonts w:cs="Arial"/>
          <w:b/>
          <w:bCs/>
          <w:szCs w:val="22"/>
        </w:rPr>
      </w:pPr>
    </w:p>
    <w:p w:rsidR="00791E65" w:rsidRDefault="00791E65" w:rsidP="00791E65">
      <w:pPr>
        <w:jc w:val="both"/>
        <w:rPr>
          <w:rFonts w:cs="Arial"/>
          <w:lang w:val="es-ES"/>
        </w:rPr>
      </w:pPr>
      <w:r>
        <w:rPr>
          <w:rFonts w:cs="Arial"/>
          <w:b/>
        </w:rPr>
        <w:t>II.1</w:t>
      </w:r>
      <w:r>
        <w:rPr>
          <w:rFonts w:cs="Arial"/>
        </w:rPr>
        <w:tab/>
      </w:r>
      <w:r w:rsidRPr="00D45E79">
        <w:rPr>
          <w:rFonts w:cs="Arial"/>
          <w:lang w:val="es-ES"/>
        </w:rPr>
        <w:t xml:space="preserve">Que es una empresa legalmente constituida conforme a las leyes mexicanas, de acuerdo a lo que se desprende de la escritura pública número </w:t>
      </w:r>
      <w:r w:rsidR="001378CC">
        <w:rPr>
          <w:rFonts w:cs="Arial"/>
          <w:lang w:val="es-ES"/>
        </w:rPr>
        <w:t>_____________</w:t>
      </w:r>
      <w:r>
        <w:rPr>
          <w:rFonts w:cs="Arial"/>
          <w:lang w:val="es-ES"/>
        </w:rPr>
        <w:t xml:space="preserve"> </w:t>
      </w:r>
      <w:r w:rsidRPr="00D45E79">
        <w:rPr>
          <w:rFonts w:cs="Arial"/>
          <w:lang w:val="es-ES"/>
        </w:rPr>
        <w:t>(</w:t>
      </w:r>
      <w:r w:rsidR="001378CC">
        <w:rPr>
          <w:rFonts w:cs="Arial"/>
          <w:lang w:val="es-ES"/>
        </w:rPr>
        <w:t>_____________________________</w:t>
      </w:r>
      <w:r w:rsidRPr="00D45E79">
        <w:rPr>
          <w:rFonts w:cs="Arial"/>
          <w:lang w:val="es-ES"/>
        </w:rPr>
        <w:t xml:space="preserve">), </w:t>
      </w:r>
      <w:r>
        <w:rPr>
          <w:rFonts w:cs="Arial"/>
          <w:lang w:val="es-ES"/>
        </w:rPr>
        <w:t>Volumen</w:t>
      </w:r>
      <w:r w:rsidRPr="00D45E79">
        <w:rPr>
          <w:rFonts w:cs="Arial"/>
          <w:lang w:val="es-ES"/>
        </w:rPr>
        <w:t xml:space="preserve"> </w:t>
      </w:r>
      <w:r w:rsidR="001378CC">
        <w:rPr>
          <w:rFonts w:cs="Arial"/>
          <w:lang w:val="es-ES"/>
        </w:rPr>
        <w:t>______</w:t>
      </w:r>
      <w:r>
        <w:rPr>
          <w:rFonts w:cs="Arial"/>
          <w:lang w:val="es-ES"/>
        </w:rPr>
        <w:t xml:space="preserve"> </w:t>
      </w:r>
      <w:r w:rsidRPr="00D45E79">
        <w:rPr>
          <w:rFonts w:cs="Arial"/>
          <w:lang w:val="es-ES"/>
        </w:rPr>
        <w:t>(</w:t>
      </w:r>
      <w:r w:rsidR="001378CC">
        <w:rPr>
          <w:rFonts w:cs="Arial"/>
          <w:lang w:val="es-ES"/>
        </w:rPr>
        <w:t>___________________)</w:t>
      </w:r>
      <w:r w:rsidRPr="00D45E79">
        <w:rPr>
          <w:rFonts w:cs="Arial"/>
          <w:lang w:val="es-ES"/>
        </w:rPr>
        <w:t xml:space="preserve">, de fecha </w:t>
      </w:r>
      <w:r w:rsidR="001378CC">
        <w:rPr>
          <w:rFonts w:cs="Arial"/>
          <w:lang w:val="es-ES"/>
        </w:rPr>
        <w:t>___</w:t>
      </w:r>
      <w:r w:rsidRPr="00D45E79">
        <w:rPr>
          <w:rFonts w:cs="Arial"/>
          <w:lang w:val="es-ES"/>
        </w:rPr>
        <w:t xml:space="preserve"> de </w:t>
      </w:r>
      <w:r w:rsidR="001378CC">
        <w:rPr>
          <w:rFonts w:cs="Arial"/>
          <w:lang w:val="es-ES"/>
        </w:rPr>
        <w:t>__________</w:t>
      </w:r>
      <w:r w:rsidRPr="00D45E79">
        <w:rPr>
          <w:rFonts w:cs="Arial"/>
          <w:lang w:val="es-ES"/>
        </w:rPr>
        <w:t xml:space="preserve"> de </w:t>
      </w:r>
      <w:r w:rsidR="001378CC">
        <w:rPr>
          <w:rFonts w:cs="Arial"/>
          <w:lang w:val="es-ES"/>
        </w:rPr>
        <w:t>_____</w:t>
      </w:r>
      <w:r w:rsidRPr="00D45E79">
        <w:rPr>
          <w:rFonts w:cs="Arial"/>
          <w:lang w:val="es-ES"/>
        </w:rPr>
        <w:t>, pasada ante la fe del Lic.</w:t>
      </w:r>
      <w:r w:rsidR="001378CC">
        <w:rPr>
          <w:rFonts w:cs="Arial"/>
          <w:lang w:val="es-ES"/>
        </w:rPr>
        <w:t xml:space="preserve"> _______________________</w:t>
      </w:r>
      <w:r w:rsidRPr="00D45E79">
        <w:rPr>
          <w:rFonts w:cs="Arial"/>
          <w:lang w:val="es-ES"/>
        </w:rPr>
        <w:t>, notario público número</w:t>
      </w:r>
      <w:r w:rsidR="001378CC">
        <w:rPr>
          <w:rFonts w:cs="Arial"/>
          <w:lang w:val="es-ES"/>
        </w:rPr>
        <w:t xml:space="preserve"> ____</w:t>
      </w:r>
      <w:r w:rsidRPr="00D45E79">
        <w:rPr>
          <w:rFonts w:cs="Arial"/>
          <w:lang w:val="es-ES"/>
        </w:rPr>
        <w:t xml:space="preserve"> de la ciudad de</w:t>
      </w:r>
      <w:r w:rsidR="001378CC">
        <w:rPr>
          <w:rFonts w:cs="Arial"/>
          <w:lang w:val="es-ES"/>
        </w:rPr>
        <w:t xml:space="preserve"> _____________________</w:t>
      </w:r>
      <w:r w:rsidRPr="00D45E79">
        <w:rPr>
          <w:rFonts w:cs="Arial"/>
          <w:lang w:val="es-ES"/>
        </w:rPr>
        <w:t>;</w:t>
      </w:r>
      <w:r>
        <w:rPr>
          <w:rFonts w:cs="Arial"/>
          <w:lang w:val="es-ES"/>
        </w:rPr>
        <w:t xml:space="preserve"> inscrita en el Registro Público de la Propiedad y de Comercio en </w:t>
      </w:r>
      <w:r w:rsidR="001378CC">
        <w:rPr>
          <w:rFonts w:cs="Arial"/>
          <w:lang w:val="es-ES"/>
        </w:rPr>
        <w:t>____________________</w:t>
      </w:r>
      <w:r>
        <w:rPr>
          <w:rFonts w:cs="Arial"/>
          <w:lang w:val="es-ES"/>
        </w:rPr>
        <w:t xml:space="preserve">, bajo el folio </w:t>
      </w:r>
      <w:r w:rsidR="001378CC">
        <w:rPr>
          <w:rFonts w:cs="Arial"/>
          <w:lang w:val="es-ES"/>
        </w:rPr>
        <w:t>_______________</w:t>
      </w:r>
      <w:r>
        <w:rPr>
          <w:rFonts w:cs="Arial"/>
          <w:lang w:val="es-ES"/>
        </w:rPr>
        <w:t xml:space="preserve">, de fecha </w:t>
      </w:r>
      <w:r w:rsidR="001378CC">
        <w:rPr>
          <w:rFonts w:cs="Arial"/>
          <w:lang w:val="es-ES"/>
        </w:rPr>
        <w:t xml:space="preserve">___ </w:t>
      </w:r>
      <w:r>
        <w:rPr>
          <w:rFonts w:cs="Arial"/>
          <w:lang w:val="es-ES"/>
        </w:rPr>
        <w:t xml:space="preserve">de </w:t>
      </w:r>
      <w:r w:rsidR="001378CC">
        <w:rPr>
          <w:rFonts w:cs="Arial"/>
          <w:lang w:val="es-ES"/>
        </w:rPr>
        <w:t xml:space="preserve">_______________  </w:t>
      </w:r>
      <w:r>
        <w:rPr>
          <w:rFonts w:cs="Arial"/>
          <w:lang w:val="es-ES"/>
        </w:rPr>
        <w:t xml:space="preserve">de </w:t>
      </w:r>
      <w:r w:rsidR="001378CC">
        <w:rPr>
          <w:rFonts w:cs="Arial"/>
          <w:lang w:val="es-ES"/>
        </w:rPr>
        <w:t>____</w:t>
      </w:r>
      <w:r>
        <w:rPr>
          <w:rFonts w:cs="Arial"/>
          <w:lang w:val="es-ES"/>
        </w:rPr>
        <w:t>,</w:t>
      </w:r>
      <w:r w:rsidRPr="00D45E79">
        <w:rPr>
          <w:rFonts w:cs="Arial"/>
          <w:lang w:val="es-ES"/>
        </w:rPr>
        <w:t xml:space="preserve"> por lo tanto tiene capacidad jurídica para contratar y obligarse, en los términos del presente contrato, según lo acredita con el acta constitutiva.</w:t>
      </w:r>
    </w:p>
    <w:p w:rsidR="00791E65" w:rsidRDefault="00791E65" w:rsidP="00791E65">
      <w:pPr>
        <w:jc w:val="both"/>
        <w:rPr>
          <w:rFonts w:cs="Arial"/>
        </w:rPr>
      </w:pPr>
    </w:p>
    <w:p w:rsidR="00791E65" w:rsidRDefault="00791E65" w:rsidP="00791E65">
      <w:pPr>
        <w:jc w:val="both"/>
        <w:rPr>
          <w:rFonts w:cs="Arial"/>
        </w:rPr>
      </w:pPr>
      <w:r>
        <w:rPr>
          <w:rFonts w:cs="Arial"/>
          <w:b/>
        </w:rPr>
        <w:t>II.2</w:t>
      </w:r>
      <w:r>
        <w:rPr>
          <w:rFonts w:cs="Arial"/>
        </w:rPr>
        <w:t xml:space="preserve"> Que cuenta con la clave de R.F.C. </w:t>
      </w:r>
      <w:r w:rsidR="001378CC">
        <w:rPr>
          <w:rFonts w:cs="Arial"/>
        </w:rPr>
        <w:t>_________________</w:t>
      </w:r>
      <w:r>
        <w:rPr>
          <w:rFonts w:cs="Arial"/>
        </w:rPr>
        <w:t>, otorgada por el Servicio de Administración Tributaria, dependiente de la Secretaria de Hacienda y Crédito Público.</w:t>
      </w:r>
    </w:p>
    <w:p w:rsidR="00791E65" w:rsidRDefault="00791E65" w:rsidP="00791E65">
      <w:pPr>
        <w:jc w:val="both"/>
        <w:rPr>
          <w:rFonts w:cs="Arial"/>
        </w:rPr>
      </w:pPr>
    </w:p>
    <w:p w:rsidR="00791E65" w:rsidRDefault="00791E65" w:rsidP="00791E65">
      <w:pPr>
        <w:jc w:val="both"/>
        <w:rPr>
          <w:rFonts w:cs="Arial"/>
          <w:bCs/>
        </w:rPr>
      </w:pPr>
      <w:r>
        <w:rPr>
          <w:rFonts w:cs="Arial"/>
          <w:b/>
          <w:bCs/>
        </w:rPr>
        <w:t>II.3</w:t>
      </w:r>
      <w:r>
        <w:rPr>
          <w:rFonts w:cs="Arial"/>
          <w:bCs/>
        </w:rPr>
        <w:t xml:space="preserve"> </w:t>
      </w:r>
      <w:r w:rsidRPr="00D45E79">
        <w:rPr>
          <w:rFonts w:cs="Arial"/>
          <w:bCs/>
        </w:rPr>
        <w:t>Que</w:t>
      </w:r>
      <w:r w:rsidRPr="00D45E79">
        <w:rPr>
          <w:rFonts w:cs="Arial"/>
          <w:bCs/>
          <w:lang w:val="es-ES"/>
        </w:rPr>
        <w:t xml:space="preserve"> su representante legal, el </w:t>
      </w:r>
      <w:r w:rsidR="001378CC">
        <w:rPr>
          <w:rFonts w:cs="Arial"/>
          <w:bCs/>
          <w:lang w:val="es-ES"/>
        </w:rPr>
        <w:t>C</w:t>
      </w:r>
      <w:r w:rsidRPr="00D45E79">
        <w:rPr>
          <w:rFonts w:cs="Arial"/>
          <w:bCs/>
          <w:lang w:val="es-ES"/>
        </w:rPr>
        <w:t>.</w:t>
      </w:r>
      <w:r w:rsidRPr="00D45E79">
        <w:rPr>
          <w:rFonts w:cs="Arial"/>
          <w:lang w:val="es-ES"/>
        </w:rPr>
        <w:t xml:space="preserve"> </w:t>
      </w:r>
      <w:r w:rsidR="001378CC">
        <w:rPr>
          <w:rFonts w:cs="Arial"/>
          <w:lang w:val="es-ES"/>
        </w:rPr>
        <w:t>________________</w:t>
      </w:r>
      <w:r w:rsidRPr="00D45E79">
        <w:rPr>
          <w:rFonts w:cs="Arial"/>
          <w:bCs/>
          <w:lang w:val="es-ES"/>
        </w:rPr>
        <w:t>, acredita la personalidad con la que comparece,</w:t>
      </w:r>
      <w:r w:rsidR="001378CC">
        <w:rPr>
          <w:rFonts w:cs="Arial"/>
          <w:bCs/>
          <w:lang w:val="es-ES"/>
        </w:rPr>
        <w:t xml:space="preserve"> de la</w:t>
      </w:r>
      <w:r w:rsidRPr="00D45E79">
        <w:rPr>
          <w:rFonts w:cs="Arial"/>
          <w:bCs/>
          <w:lang w:val="es-ES"/>
        </w:rPr>
        <w:t xml:space="preserve"> </w:t>
      </w:r>
      <w:r w:rsidRPr="00D45E79">
        <w:rPr>
          <w:rFonts w:cs="Arial"/>
          <w:lang w:val="es-ES"/>
        </w:rPr>
        <w:t xml:space="preserve">escritura pública </w:t>
      </w:r>
      <w:r w:rsidR="001378CC">
        <w:rPr>
          <w:rFonts w:cs="Arial"/>
          <w:lang w:val="es-ES"/>
        </w:rPr>
        <w:t>_________________________</w:t>
      </w:r>
      <w:r>
        <w:rPr>
          <w:rFonts w:cs="Arial"/>
          <w:lang w:val="es-ES"/>
        </w:rPr>
        <w:t>,</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r>
        <w:rPr>
          <w:rFonts w:cs="Arial"/>
          <w:bCs/>
        </w:rPr>
        <w:t>.</w:t>
      </w:r>
    </w:p>
    <w:p w:rsidR="00791E65" w:rsidRPr="005A0E30" w:rsidRDefault="00791E65" w:rsidP="00791E65">
      <w:pPr>
        <w:jc w:val="both"/>
        <w:rPr>
          <w:rFonts w:cs="Arial"/>
          <w:bCs/>
        </w:rPr>
      </w:pPr>
    </w:p>
    <w:p w:rsidR="00791E65" w:rsidRDefault="00791E65" w:rsidP="00791E65">
      <w:pPr>
        <w:jc w:val="both"/>
        <w:rPr>
          <w:rFonts w:cs="Arial"/>
          <w:bCs/>
        </w:rPr>
      </w:pPr>
      <w:r w:rsidRPr="005A0E30">
        <w:rPr>
          <w:rFonts w:cs="Arial"/>
          <w:b/>
          <w:bCs/>
        </w:rPr>
        <w:t>II.4</w:t>
      </w:r>
      <w:r w:rsidRPr="005A0E30">
        <w:rPr>
          <w:rFonts w:cs="Arial"/>
          <w:bCs/>
        </w:rPr>
        <w:t xml:space="preserve">   </w:t>
      </w:r>
      <w:r>
        <w:rPr>
          <w:rFonts w:cs="Arial"/>
          <w:bCs/>
        </w:rPr>
        <w:t>Que no se encuentra en ninguno de los supuestos previstos por los artículos 60 y 83 antepenúltimo párrafo de la Ley de Adquisiciones, Arrendamientos, Servicios y Administración de Bienes Muebles para el Estado de Sinaloa.</w:t>
      </w:r>
    </w:p>
    <w:p w:rsidR="00791E65" w:rsidRDefault="00791E65" w:rsidP="00791E65">
      <w:pPr>
        <w:jc w:val="both"/>
        <w:rPr>
          <w:rFonts w:cs="Arial"/>
          <w:bCs/>
        </w:rPr>
      </w:pPr>
    </w:p>
    <w:p w:rsidR="00791E65" w:rsidRDefault="00791E65" w:rsidP="00791E65">
      <w:pPr>
        <w:jc w:val="both"/>
        <w:rPr>
          <w:rFonts w:cs="Arial"/>
          <w:bCs/>
        </w:rPr>
      </w:pPr>
      <w:r>
        <w:rPr>
          <w:rFonts w:cs="Arial"/>
          <w:b/>
          <w:bCs/>
        </w:rPr>
        <w:t>II.5</w:t>
      </w:r>
      <w:r>
        <w:rPr>
          <w:rFonts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791E65" w:rsidRDefault="00791E65" w:rsidP="00791E65">
      <w:pPr>
        <w:jc w:val="both"/>
        <w:rPr>
          <w:rFonts w:cs="Arial"/>
          <w:b/>
          <w:bCs/>
        </w:rPr>
      </w:pPr>
    </w:p>
    <w:p w:rsidR="00791E65" w:rsidRDefault="00791E65" w:rsidP="00791E65">
      <w:pPr>
        <w:jc w:val="both"/>
        <w:rPr>
          <w:rFonts w:cs="Arial"/>
          <w:lang w:val="es-ES"/>
        </w:rPr>
      </w:pPr>
      <w:r>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sidR="001378CC">
        <w:rPr>
          <w:rFonts w:cs="Arial"/>
          <w:lang w:val="es-ES"/>
        </w:rPr>
        <w:t>______________________________________________________________</w:t>
      </w:r>
      <w:r w:rsidRPr="00D45E79">
        <w:rPr>
          <w:rFonts w:cs="Arial"/>
          <w:lang w:val="es-ES"/>
        </w:rPr>
        <w:t>.</w:t>
      </w:r>
    </w:p>
    <w:p w:rsidR="00791E65" w:rsidRPr="0066544B" w:rsidRDefault="00791E65" w:rsidP="00791E65">
      <w:pPr>
        <w:jc w:val="both"/>
        <w:rPr>
          <w:rFonts w:cs="Arial"/>
          <w:lang w:val="es-ES"/>
        </w:rPr>
      </w:pPr>
    </w:p>
    <w:p w:rsidR="00791E65" w:rsidRPr="003A0B7A" w:rsidRDefault="00791E65" w:rsidP="00791E65">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w:t>
      </w:r>
      <w:r w:rsidR="00DE0CFC">
        <w:rPr>
          <w:rFonts w:cs="Arial"/>
        </w:rPr>
        <w:t>Licitación Pública Nacional Presencial</w:t>
      </w:r>
      <w:r w:rsidRPr="00550E25">
        <w:rPr>
          <w:rFonts w:cs="Arial"/>
        </w:rPr>
        <w:t xml:space="preserve"> número </w:t>
      </w:r>
      <w:r>
        <w:rPr>
          <w:rFonts w:cs="Arial"/>
        </w:rPr>
        <w:t>SSS-</w:t>
      </w:r>
      <w:r w:rsidR="00DE0CFC">
        <w:rPr>
          <w:rFonts w:cs="Arial"/>
        </w:rPr>
        <w:t>LPN</w:t>
      </w:r>
      <w:r>
        <w:rPr>
          <w:rFonts w:cs="Arial"/>
        </w:rPr>
        <w:t>-0</w:t>
      </w:r>
      <w:r w:rsidR="001378CC">
        <w:rPr>
          <w:rFonts w:cs="Arial"/>
        </w:rPr>
        <w:t>0</w:t>
      </w:r>
      <w:r w:rsidR="00DE0CFC">
        <w:rPr>
          <w:rFonts w:cs="Arial"/>
        </w:rPr>
        <w:t>5</w:t>
      </w:r>
      <w:r>
        <w:rPr>
          <w:rFonts w:cs="Arial"/>
        </w:rPr>
        <w:t>-202</w:t>
      </w:r>
      <w:r w:rsidR="00DE0CFC">
        <w:rPr>
          <w:rFonts w:cs="Arial"/>
        </w:rPr>
        <w:t>3</w:t>
      </w:r>
      <w:r w:rsidRPr="00550E25">
        <w:rPr>
          <w:rFonts w:cs="Arial"/>
        </w:rPr>
        <w:t>, le fue adjudicado contrato.</w:t>
      </w:r>
    </w:p>
    <w:p w:rsidR="00791E65" w:rsidRPr="00AA0B4C" w:rsidRDefault="00791E65" w:rsidP="00791E65">
      <w:pPr>
        <w:ind w:left="709" w:hanging="709"/>
        <w:jc w:val="both"/>
        <w:rPr>
          <w:rFonts w:cs="Arial"/>
          <w:b/>
          <w:szCs w:val="22"/>
          <w:lang w:val="es-MX"/>
        </w:rPr>
      </w:pPr>
      <w:r w:rsidRPr="00AA0B4C">
        <w:rPr>
          <w:rFonts w:cs="Arial"/>
          <w:b/>
          <w:szCs w:val="22"/>
          <w:lang w:val="es-MX"/>
        </w:rPr>
        <w:t xml:space="preserve">III.      De “Las Partes”: </w:t>
      </w:r>
    </w:p>
    <w:p w:rsidR="00791E65" w:rsidRPr="00AA0B4C" w:rsidRDefault="00791E65" w:rsidP="00791E65">
      <w:pPr>
        <w:ind w:left="709" w:hanging="709"/>
        <w:jc w:val="both"/>
        <w:rPr>
          <w:rFonts w:cs="Arial"/>
          <w:b/>
          <w:szCs w:val="22"/>
          <w:lang w:val="es-MX"/>
        </w:rPr>
      </w:pPr>
    </w:p>
    <w:p w:rsidR="00791E65" w:rsidRPr="00AA0B4C" w:rsidRDefault="00791E65" w:rsidP="00791E65">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Pr>
          <w:rFonts w:cs="Arial"/>
          <w:szCs w:val="22"/>
          <w:lang w:val="es-MX"/>
        </w:rPr>
        <w:t xml:space="preserve">trato de prestación de </w:t>
      </w:r>
      <w:r w:rsidRPr="00183E55">
        <w:rPr>
          <w:rFonts w:cs="Arial"/>
          <w:szCs w:val="22"/>
        </w:rPr>
        <w:t>servicio de embalaje, carga, descarga, transporte y entrega personalizada de pieza por pieza de medicamento, material de curación, artículos y mobiliario para unidades médicas de los Servicios de Salud de Sinaloa</w:t>
      </w:r>
      <w:r w:rsidRPr="00AA0B4C">
        <w:rPr>
          <w:rFonts w:cs="Arial"/>
          <w:szCs w:val="22"/>
          <w:lang w:val="es-MX"/>
        </w:rPr>
        <w:t xml:space="preserve">, por así convenir a los intereses de ambos.   </w:t>
      </w:r>
    </w:p>
    <w:p w:rsidR="00791E65" w:rsidRPr="00AA0B4C" w:rsidRDefault="00791E65" w:rsidP="00791E65">
      <w:pPr>
        <w:jc w:val="both"/>
        <w:rPr>
          <w:rFonts w:cs="Arial"/>
          <w:szCs w:val="22"/>
          <w:lang w:val="es-MX"/>
        </w:rPr>
      </w:pPr>
    </w:p>
    <w:p w:rsidR="00791E65" w:rsidRPr="00AA0B4C" w:rsidRDefault="00791E65" w:rsidP="00791E65">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w:t>
      </w:r>
      <w:r>
        <w:rPr>
          <w:rFonts w:cs="Arial"/>
          <w:szCs w:val="22"/>
        </w:rPr>
        <w:t>formalizan el presente contrato</w:t>
      </w:r>
      <w:r w:rsidRPr="00AA0B4C">
        <w:rPr>
          <w:rFonts w:cs="Arial"/>
          <w:szCs w:val="22"/>
        </w:rPr>
        <w:t xml:space="preserve"> al tenor de las siguientes:</w:t>
      </w:r>
    </w:p>
    <w:p w:rsidR="00791E65" w:rsidRDefault="00791E65" w:rsidP="00791E65">
      <w:pPr>
        <w:jc w:val="both"/>
        <w:rPr>
          <w:rFonts w:cs="Arial"/>
          <w:szCs w:val="22"/>
        </w:rPr>
      </w:pPr>
    </w:p>
    <w:p w:rsidR="00D93BCD" w:rsidRPr="00AA0B4C" w:rsidRDefault="00D93BCD" w:rsidP="00791E65">
      <w:pPr>
        <w:jc w:val="both"/>
        <w:rPr>
          <w:rFonts w:cs="Arial"/>
          <w:szCs w:val="22"/>
        </w:rPr>
      </w:pPr>
    </w:p>
    <w:p w:rsidR="00791E65" w:rsidRDefault="00791E65" w:rsidP="00791E65">
      <w:pPr>
        <w:jc w:val="center"/>
        <w:rPr>
          <w:rFonts w:cs="Arial"/>
          <w:b/>
          <w:szCs w:val="22"/>
          <w:lang w:val="es-MX"/>
        </w:rPr>
      </w:pPr>
    </w:p>
    <w:p w:rsidR="00791E65" w:rsidRPr="00AA0B4C" w:rsidRDefault="00791E65" w:rsidP="00791E65">
      <w:pPr>
        <w:jc w:val="center"/>
        <w:rPr>
          <w:rFonts w:cs="Arial"/>
          <w:b/>
          <w:szCs w:val="22"/>
          <w:lang w:val="es-MX"/>
        </w:rPr>
      </w:pPr>
      <w:r w:rsidRPr="00AA0B4C">
        <w:rPr>
          <w:rFonts w:cs="Arial"/>
          <w:b/>
          <w:szCs w:val="22"/>
          <w:lang w:val="es-MX"/>
        </w:rPr>
        <w:t>C L Á U S U L A S</w:t>
      </w:r>
    </w:p>
    <w:p w:rsidR="00791E65" w:rsidRPr="00AA0B4C" w:rsidRDefault="00791E65" w:rsidP="00791E65">
      <w:pPr>
        <w:rPr>
          <w:rFonts w:cs="Arial"/>
          <w:b/>
          <w:szCs w:val="22"/>
          <w:lang w:val="es-MX"/>
        </w:rPr>
      </w:pPr>
    </w:p>
    <w:p w:rsidR="00791E65" w:rsidRPr="00AA0B4C" w:rsidRDefault="00791E65" w:rsidP="00791E65">
      <w:pPr>
        <w:jc w:val="both"/>
        <w:rPr>
          <w:rFonts w:cs="Arial"/>
          <w:b/>
          <w:szCs w:val="22"/>
          <w:lang w:val="es-MX"/>
        </w:rPr>
      </w:pPr>
      <w:r w:rsidRPr="00AA0B4C">
        <w:rPr>
          <w:rFonts w:cs="Arial"/>
          <w:b/>
          <w:szCs w:val="22"/>
          <w:lang w:val="es-MX"/>
        </w:rPr>
        <w:t>PRIMERA. Objeto del Contrato.</w:t>
      </w:r>
    </w:p>
    <w:p w:rsidR="00791E65" w:rsidRDefault="00791E65" w:rsidP="00791E65">
      <w:pPr>
        <w:jc w:val="both"/>
        <w:rPr>
          <w:rFonts w:cs="Arial"/>
          <w:szCs w:val="22"/>
        </w:rPr>
      </w:pPr>
      <w:r w:rsidRPr="00AA0B4C">
        <w:rPr>
          <w:rFonts w:cs="Arial"/>
          <w:b/>
          <w:bCs/>
          <w:szCs w:val="22"/>
        </w:rPr>
        <w:t>“El Prestador de Servicios”</w:t>
      </w:r>
      <w:r w:rsidRPr="00AA0B4C">
        <w:rPr>
          <w:rFonts w:cs="Arial"/>
          <w:szCs w:val="22"/>
        </w:rPr>
        <w:t xml:space="preserve"> se obliga a pr</w:t>
      </w:r>
      <w:r w:rsidR="00A06143">
        <w:rPr>
          <w:rFonts w:cs="Arial"/>
          <w:szCs w:val="22"/>
        </w:rPr>
        <w:t>oporcionar</w:t>
      </w:r>
      <w:r w:rsidRPr="00AA0B4C">
        <w:rPr>
          <w:rFonts w:cs="Arial"/>
          <w:szCs w:val="22"/>
        </w:rPr>
        <w:t xml:space="preserve"> el </w:t>
      </w:r>
      <w:r w:rsidRPr="00183E55">
        <w:rPr>
          <w:rFonts w:cs="Arial"/>
          <w:szCs w:val="22"/>
        </w:rPr>
        <w:t>servicio de embalaje, carga, descarga, transporte y entrega personalizada de pieza por pieza de medicamento, material de curación, artículos y mobiliario para unidades médicas de los Servicios de Salud de Sinaloa</w:t>
      </w:r>
      <w:r>
        <w:rPr>
          <w:rFonts w:cs="Arial"/>
          <w:szCs w:val="22"/>
        </w:rPr>
        <w:t xml:space="preserve">, </w:t>
      </w:r>
      <w:r w:rsidRPr="00D813FA">
        <w:rPr>
          <w:rFonts w:cs="Arial"/>
          <w:bCs/>
        </w:rPr>
        <w:t xml:space="preserve">dentro de los días y horarios </w:t>
      </w:r>
      <w:r>
        <w:rPr>
          <w:rFonts w:cs="Arial"/>
          <w:bCs/>
        </w:rPr>
        <w:t xml:space="preserve">hábiles, siendo la entrega de </w:t>
      </w:r>
      <w:r w:rsidRPr="00183E55">
        <w:rPr>
          <w:rFonts w:cs="Arial"/>
          <w:szCs w:val="22"/>
        </w:rPr>
        <w:t>medicamento, material de curación, artículos y mobiliario</w:t>
      </w:r>
      <w:r>
        <w:rPr>
          <w:rFonts w:cs="Arial"/>
          <w:szCs w:val="22"/>
        </w:rPr>
        <w:t>,</w:t>
      </w:r>
      <w:r>
        <w:rPr>
          <w:rFonts w:cs="Arial"/>
          <w:bCs/>
        </w:rPr>
        <w:t xml:space="preserve"> en base a las necesidades que tengan en ese momento las Unidades Médicas y Hospitales</w:t>
      </w:r>
      <w:r>
        <w:rPr>
          <w:rFonts w:cs="Arial"/>
          <w:szCs w:val="22"/>
        </w:rPr>
        <w:t xml:space="preserve"> que se </w:t>
      </w:r>
      <w:r w:rsidRPr="00AA0B4C">
        <w:rPr>
          <w:rFonts w:cs="Arial"/>
          <w:szCs w:val="22"/>
        </w:rPr>
        <w:t>espe</w:t>
      </w:r>
      <w:r>
        <w:rPr>
          <w:rFonts w:cs="Arial"/>
          <w:szCs w:val="22"/>
        </w:rPr>
        <w:t>cifican</w:t>
      </w:r>
      <w:r w:rsidRPr="00AA0B4C">
        <w:rPr>
          <w:rFonts w:cs="Arial"/>
          <w:szCs w:val="22"/>
        </w:rPr>
        <w:t xml:space="preserve"> en el </w:t>
      </w:r>
      <w:r w:rsidRPr="00AA0B4C">
        <w:rPr>
          <w:rFonts w:cs="Arial"/>
          <w:b/>
          <w:szCs w:val="22"/>
        </w:rPr>
        <w:t>“Anexo I”</w:t>
      </w:r>
      <w:r w:rsidRPr="00AA0B4C">
        <w:rPr>
          <w:rFonts w:cs="Arial"/>
          <w:szCs w:val="22"/>
        </w:rPr>
        <w:t xml:space="preserve">, el cual debidamente firmado por </w:t>
      </w:r>
      <w:r w:rsidRPr="00AA0B4C">
        <w:rPr>
          <w:rFonts w:cs="Arial"/>
          <w:b/>
          <w:bCs/>
          <w:szCs w:val="22"/>
        </w:rPr>
        <w:t>“Las Partes”</w:t>
      </w:r>
      <w:r w:rsidRPr="00AA0B4C">
        <w:rPr>
          <w:rFonts w:cs="Arial"/>
          <w:b/>
          <w:szCs w:val="22"/>
        </w:rPr>
        <w:t>,</w:t>
      </w:r>
      <w:r>
        <w:rPr>
          <w:rFonts w:cs="Arial"/>
          <w:szCs w:val="22"/>
        </w:rPr>
        <w:t xml:space="preserve"> formará</w:t>
      </w:r>
      <w:r w:rsidRPr="00AA0B4C">
        <w:rPr>
          <w:rFonts w:cs="Arial"/>
          <w:szCs w:val="22"/>
        </w:rPr>
        <w:t xml:space="preserve"> parte del presente instrumento.</w:t>
      </w:r>
    </w:p>
    <w:p w:rsidR="00791E65" w:rsidRDefault="00791E65" w:rsidP="00791E65">
      <w:pPr>
        <w:jc w:val="both"/>
        <w:rPr>
          <w:rFonts w:cs="Arial"/>
          <w:szCs w:val="22"/>
        </w:rPr>
      </w:pPr>
    </w:p>
    <w:p w:rsidR="00791E65" w:rsidRPr="004E61AC" w:rsidRDefault="00791E65" w:rsidP="004E61AC">
      <w:pPr>
        <w:ind w:left="9"/>
        <w:jc w:val="both"/>
        <w:rPr>
          <w:rFonts w:cs="Arial"/>
          <w:szCs w:val="22"/>
        </w:rPr>
      </w:pPr>
      <w:r w:rsidRPr="00183E55">
        <w:t xml:space="preserve">El servicio inicia y será prestado en las instalaciones de la unidad 1. Centro Logístico de los Servicios de Salud de Sinaloa en el Departamento Logístico Sito Boulevard. Dr. Jesús Kumate Rodríguez 7171, Ejido Predio Barrancos, Culiacán, Sinaloa a partir del </w:t>
      </w:r>
      <w:r w:rsidR="00BD3D03">
        <w:t>14</w:t>
      </w:r>
      <w:r w:rsidRPr="00183E55">
        <w:t xml:space="preserve"> de </w:t>
      </w:r>
      <w:r w:rsidR="00BD3D03">
        <w:t>febrero</w:t>
      </w:r>
      <w:r w:rsidRPr="00183E55">
        <w:t xml:space="preserve"> de 202</w:t>
      </w:r>
      <w:r w:rsidR="00BD3D03">
        <w:t>2</w:t>
      </w:r>
      <w:r w:rsidRPr="00183E55">
        <w:t xml:space="preserve"> y hasta el </w:t>
      </w:r>
      <w:r w:rsidR="00BD3D03">
        <w:t>1</w:t>
      </w:r>
      <w:r w:rsidRPr="00183E55">
        <w:t xml:space="preserve">3 de </w:t>
      </w:r>
      <w:r w:rsidR="00BD3D03">
        <w:t>febrero</w:t>
      </w:r>
      <w:r w:rsidRPr="00183E55">
        <w:t xml:space="preserve"> de 202</w:t>
      </w:r>
      <w:r w:rsidR="00BD3D03">
        <w:t>2</w:t>
      </w:r>
      <w:r w:rsidRPr="00183E55">
        <w:t xml:space="preserve">, realizándose la entrega de los insumos pieza a pieza en las </w:t>
      </w:r>
      <w:r w:rsidRPr="004E61AC">
        <w:rPr>
          <w:rFonts w:cs="Arial"/>
          <w:szCs w:val="22"/>
        </w:rPr>
        <w:t xml:space="preserve">unidades expuestas en el </w:t>
      </w:r>
      <w:r w:rsidR="004E61AC" w:rsidRPr="004E61AC">
        <w:rPr>
          <w:rFonts w:cs="Arial"/>
          <w:szCs w:val="22"/>
        </w:rPr>
        <w:t>“</w:t>
      </w:r>
      <w:r w:rsidRPr="004E61AC">
        <w:rPr>
          <w:rFonts w:cs="Arial"/>
          <w:b/>
          <w:szCs w:val="22"/>
        </w:rPr>
        <w:t>Anexo I</w:t>
      </w:r>
      <w:r w:rsidR="004E61AC" w:rsidRPr="004E61AC">
        <w:rPr>
          <w:rFonts w:cs="Arial"/>
          <w:b/>
          <w:szCs w:val="22"/>
        </w:rPr>
        <w:t>”,</w:t>
      </w:r>
      <w:r w:rsidR="004E61AC" w:rsidRPr="004E61AC">
        <w:rPr>
          <w:rFonts w:cs="Arial"/>
          <w:color w:val="000000"/>
          <w:szCs w:val="22"/>
        </w:rPr>
        <w:t xml:space="preserve"> para ello deberá firmar y sellar de recibido en el registro que corresponde según los procedimientos del establecimiento.</w:t>
      </w:r>
    </w:p>
    <w:p w:rsidR="004E61AC" w:rsidRPr="004E61AC" w:rsidRDefault="004E61AC" w:rsidP="004E61AC">
      <w:pPr>
        <w:ind w:left="9"/>
        <w:jc w:val="both"/>
        <w:rPr>
          <w:rFonts w:cs="Arial"/>
          <w:szCs w:val="22"/>
        </w:rPr>
      </w:pPr>
    </w:p>
    <w:p w:rsidR="004E61AC" w:rsidRPr="004E61AC" w:rsidRDefault="004E61AC" w:rsidP="004E61AC">
      <w:pPr>
        <w:ind w:left="9"/>
        <w:jc w:val="both"/>
        <w:rPr>
          <w:rFonts w:cs="Arial"/>
          <w:color w:val="000000"/>
          <w:szCs w:val="22"/>
        </w:rPr>
      </w:pPr>
      <w:r w:rsidRPr="004E61AC">
        <w:rPr>
          <w:rFonts w:cs="Arial"/>
          <w:color w:val="000000"/>
          <w:szCs w:val="22"/>
        </w:rPr>
        <w:t xml:space="preserve">Cuando se realice la prestación del servicio, a la entrega de los insumos, deberá estar presente un representante de </w:t>
      </w:r>
      <w:r w:rsidRPr="004E61AC">
        <w:rPr>
          <w:rFonts w:cs="Arial"/>
          <w:b/>
          <w:bCs/>
          <w:szCs w:val="22"/>
        </w:rPr>
        <w:t>“El prestador de Servicios</w:t>
      </w:r>
      <w:r w:rsidRPr="004E61AC">
        <w:rPr>
          <w:rFonts w:eastAsia="Arial Unicode MS" w:cs="Arial"/>
          <w:szCs w:val="22"/>
        </w:rPr>
        <w:t>”</w:t>
      </w:r>
      <w:r w:rsidRPr="004E61AC">
        <w:rPr>
          <w:rFonts w:cs="Arial"/>
          <w:color w:val="000000"/>
          <w:szCs w:val="22"/>
        </w:rPr>
        <w:t>, que junto con el representante del área requirente verificará que se haya cumplido con lo contratado, levantándose un acta de entrega-recepción al finalizar este acto.</w:t>
      </w:r>
    </w:p>
    <w:p w:rsidR="004E61AC" w:rsidRPr="004E61AC" w:rsidRDefault="004E61AC" w:rsidP="004E61AC">
      <w:pPr>
        <w:ind w:left="9"/>
        <w:jc w:val="both"/>
        <w:rPr>
          <w:rFonts w:cs="Arial"/>
          <w:szCs w:val="22"/>
        </w:rPr>
      </w:pPr>
    </w:p>
    <w:p w:rsidR="004E61AC" w:rsidRPr="004E61AC" w:rsidRDefault="004E61AC" w:rsidP="004E61AC">
      <w:pPr>
        <w:pStyle w:val="NormalWeb"/>
        <w:jc w:val="both"/>
        <w:rPr>
          <w:rFonts w:ascii="Arial" w:hAnsi="Arial" w:cs="Arial"/>
          <w:color w:val="000000"/>
          <w:sz w:val="22"/>
          <w:szCs w:val="22"/>
        </w:rPr>
      </w:pPr>
      <w:r w:rsidRPr="004E61AC">
        <w:rPr>
          <w:rFonts w:ascii="Arial" w:hAnsi="Arial" w:cs="Arial"/>
          <w:b/>
          <w:bCs/>
          <w:sz w:val="22"/>
          <w:szCs w:val="22"/>
        </w:rPr>
        <w:t>“El prestador de Servicios</w:t>
      </w:r>
      <w:r w:rsidRPr="004E61AC">
        <w:rPr>
          <w:rFonts w:ascii="Arial" w:eastAsia="Arial Unicode MS" w:hAnsi="Arial" w:cs="Arial"/>
          <w:sz w:val="22"/>
          <w:szCs w:val="22"/>
        </w:rPr>
        <w:t xml:space="preserve">” </w:t>
      </w:r>
      <w:r w:rsidRPr="004E61AC">
        <w:rPr>
          <w:rFonts w:ascii="Arial" w:hAnsi="Arial" w:cs="Arial"/>
          <w:color w:val="000000"/>
          <w:sz w:val="22"/>
          <w:szCs w:val="22"/>
        </w:rPr>
        <w:t xml:space="preserve">procederá en el área que se le indique por parte del personal de farmacia o almacén de la unidad, a abrir los cartones previamente flejados (granel) y contar y entregar pieza por pieza, caja, frasco, sobre, paquete o cualquier otra presentación del bien que se le hizo entrega en el almacén delegacional, a este personal de la unidad, cotejando con los documentos que le entregue </w:t>
      </w:r>
      <w:r w:rsidRPr="004E61AC">
        <w:rPr>
          <w:rFonts w:ascii="Arial" w:hAnsi="Arial" w:cs="Arial"/>
          <w:b/>
          <w:bCs/>
          <w:sz w:val="22"/>
          <w:szCs w:val="22"/>
        </w:rPr>
        <w:t xml:space="preserve">“El prestador de </w:t>
      </w:r>
      <w:r w:rsidR="00C30DA5" w:rsidRPr="004E61AC">
        <w:rPr>
          <w:rFonts w:ascii="Arial" w:hAnsi="Arial" w:cs="Arial"/>
          <w:b/>
          <w:bCs/>
          <w:sz w:val="22"/>
          <w:szCs w:val="22"/>
        </w:rPr>
        <w:t>Servicios</w:t>
      </w:r>
      <w:r w:rsidR="00C30DA5" w:rsidRPr="004E61AC">
        <w:rPr>
          <w:rFonts w:ascii="Arial" w:eastAsia="Arial Unicode MS" w:hAnsi="Arial" w:cs="Arial"/>
          <w:sz w:val="22"/>
          <w:szCs w:val="22"/>
        </w:rPr>
        <w:t xml:space="preserve"> </w:t>
      </w:r>
      <w:r w:rsidR="00C30DA5" w:rsidRPr="004E61AC">
        <w:rPr>
          <w:rFonts w:ascii="Arial" w:hAnsi="Arial" w:cs="Arial"/>
          <w:color w:val="000000"/>
          <w:sz w:val="22"/>
          <w:szCs w:val="22"/>
        </w:rPr>
        <w:t>“y</w:t>
      </w:r>
      <w:r w:rsidRPr="004E61AC">
        <w:rPr>
          <w:rFonts w:ascii="Arial" w:hAnsi="Arial" w:cs="Arial"/>
          <w:color w:val="000000"/>
          <w:sz w:val="22"/>
          <w:szCs w:val="22"/>
        </w:rPr>
        <w:t xml:space="preserve"> que fueron previamente firmados por él. Satisfecha esta actividad, se procederá a la entrega y conteo de los cartones llenos de acuerdo al contenido del control de surtido.</w:t>
      </w:r>
    </w:p>
    <w:p w:rsidR="004E61AC" w:rsidRPr="004E61AC" w:rsidRDefault="004E61AC" w:rsidP="004E61AC">
      <w:pPr>
        <w:pStyle w:val="NormalWeb"/>
        <w:jc w:val="both"/>
        <w:rPr>
          <w:rFonts w:ascii="Arial" w:hAnsi="Arial" w:cs="Arial"/>
          <w:color w:val="000000"/>
          <w:sz w:val="22"/>
          <w:szCs w:val="22"/>
        </w:rPr>
      </w:pPr>
      <w:r w:rsidRPr="004E61AC">
        <w:rPr>
          <w:rFonts w:ascii="Arial" w:hAnsi="Arial" w:cs="Arial"/>
          <w:color w:val="000000"/>
          <w:sz w:val="22"/>
          <w:szCs w:val="22"/>
        </w:rPr>
        <w:t>El personal de farmacia o almacén de la unidad receptora deberá cotejar que las cantidades recibidas sean las que especifica el documento de entrega (salida de almacén, control de surtido, vales provisionales, pedidos, remisiones ordinarias o extraordinarias), mismo que deberá regresar con el proveedor debidamente recibidos, estampando en cada uno de los documentos el sello de la unidad, nombre completo, firma, y fecha de recepción.</w:t>
      </w:r>
    </w:p>
    <w:p w:rsidR="00791E65" w:rsidRPr="00183E55" w:rsidRDefault="00791E65" w:rsidP="004E61AC">
      <w:pPr>
        <w:spacing w:line="259" w:lineRule="auto"/>
        <w:ind w:left="14"/>
        <w:jc w:val="both"/>
      </w:pPr>
      <w:r w:rsidRPr="00183E55">
        <w:rPr>
          <w:rFonts w:ascii="Times New Roman" w:hAnsi="Times New Roman"/>
          <w:sz w:val="24"/>
        </w:rPr>
        <w:t xml:space="preserve"> </w:t>
      </w:r>
      <w:r w:rsidRPr="00AA0B4C">
        <w:rPr>
          <w:rFonts w:cs="Arial"/>
          <w:b/>
          <w:bCs/>
          <w:szCs w:val="22"/>
        </w:rPr>
        <w:t>“Los Servicios de Salud”</w:t>
      </w:r>
      <w:r w:rsidRPr="00183E55">
        <w:t xml:space="preserve"> no autorizarán ampliaciones al plazo para la entrega de los insumos, ni condonación de sanciones cuando el retraso se deba a causas imputab</w:t>
      </w:r>
      <w:r>
        <w:t>les injustificadas por parte de</w:t>
      </w:r>
      <w:r w:rsidRPr="00183E55">
        <w:t xml:space="preserve"> </w:t>
      </w:r>
      <w:r w:rsidRPr="00AA0B4C">
        <w:rPr>
          <w:rFonts w:cs="Arial"/>
          <w:b/>
          <w:bCs/>
          <w:szCs w:val="22"/>
        </w:rPr>
        <w:t>“El prestador de Servicios</w:t>
      </w:r>
      <w:r w:rsidRPr="00AA0B4C">
        <w:rPr>
          <w:rFonts w:eastAsia="Arial Unicode MS" w:cs="Arial"/>
          <w:szCs w:val="22"/>
        </w:rPr>
        <w:t>”</w:t>
      </w:r>
      <w:r w:rsidRPr="00183E55">
        <w:t>.</w:t>
      </w:r>
      <w:r w:rsidRPr="00183E55">
        <w:rPr>
          <w:rFonts w:ascii="Times New Roman" w:hAnsi="Times New Roman"/>
          <w:sz w:val="24"/>
        </w:rPr>
        <w:t xml:space="preserve"> </w:t>
      </w:r>
      <w:r w:rsidRPr="00183E55">
        <w:t xml:space="preserve"> </w:t>
      </w:r>
    </w:p>
    <w:p w:rsidR="00791E65" w:rsidRPr="00183E55" w:rsidRDefault="00791E65" w:rsidP="00791E65">
      <w:pPr>
        <w:spacing w:line="259" w:lineRule="auto"/>
        <w:ind w:left="14"/>
        <w:jc w:val="both"/>
      </w:pPr>
      <w:r w:rsidRPr="00183E55">
        <w:t xml:space="preserve">  </w:t>
      </w:r>
    </w:p>
    <w:p w:rsidR="00791E65" w:rsidRPr="00183E55" w:rsidRDefault="00791E65" w:rsidP="00791E65">
      <w:pPr>
        <w:ind w:left="9"/>
        <w:jc w:val="both"/>
      </w:pPr>
      <w:r w:rsidRPr="00183E55">
        <w:t>En todo caso para otorgar prórro</w:t>
      </w:r>
      <w:r>
        <w:t>gas por situaciones ajenas a</w:t>
      </w:r>
      <w:r w:rsidRPr="00183E55">
        <w:t xml:space="preserve"> </w:t>
      </w:r>
      <w:r w:rsidRPr="00AA0B4C">
        <w:rPr>
          <w:rFonts w:cs="Arial"/>
          <w:b/>
          <w:bCs/>
          <w:szCs w:val="22"/>
        </w:rPr>
        <w:t>“El prestador de Servicios</w:t>
      </w:r>
      <w:r w:rsidRPr="00AA0B4C">
        <w:rPr>
          <w:rFonts w:eastAsia="Arial Unicode MS" w:cs="Arial"/>
          <w:szCs w:val="22"/>
        </w:rPr>
        <w:t>”</w:t>
      </w:r>
      <w:r w:rsidRPr="00183E55">
        <w:t xml:space="preserve">, se requerirá escrito con al menos tres días de anticipación al término de la vigencia del contrato, para la determinación si se otorga o no la autorización para tal efecto.  </w:t>
      </w:r>
    </w:p>
    <w:p w:rsidR="00791E65" w:rsidRPr="00183E55" w:rsidRDefault="00791E65" w:rsidP="00791E65">
      <w:pPr>
        <w:spacing w:line="259" w:lineRule="auto"/>
        <w:ind w:left="14"/>
        <w:jc w:val="both"/>
      </w:pPr>
      <w:r w:rsidRPr="00183E55">
        <w:t xml:space="preserve">  </w:t>
      </w:r>
    </w:p>
    <w:p w:rsidR="00791E65" w:rsidRPr="00183E55" w:rsidRDefault="00791E65" w:rsidP="00791E65">
      <w:pPr>
        <w:ind w:left="9"/>
        <w:jc w:val="both"/>
      </w:pPr>
      <w:r w:rsidRPr="00183E55">
        <w:t>En caso de que el retraso sea imputable</w:t>
      </w:r>
      <w:r>
        <w:t xml:space="preserve"> a</w:t>
      </w:r>
      <w:r w:rsidRPr="00183E55">
        <w:t xml:space="preserve"> </w:t>
      </w:r>
      <w:r w:rsidRPr="00AA0B4C">
        <w:rPr>
          <w:rFonts w:cs="Arial"/>
          <w:b/>
          <w:bCs/>
          <w:szCs w:val="22"/>
        </w:rPr>
        <w:t>“Los Servicios de Salud”</w:t>
      </w:r>
      <w:r w:rsidRPr="00183E55">
        <w:t xml:space="preserve">, se podrá dar una prórroga por los días de retraso que se acrediten por </w:t>
      </w:r>
      <w:r w:rsidRPr="00AA0B4C">
        <w:rPr>
          <w:rFonts w:cs="Arial"/>
          <w:b/>
          <w:bCs/>
          <w:szCs w:val="22"/>
        </w:rPr>
        <w:t>“Los Servicios de Salud”</w:t>
      </w:r>
      <w:r w:rsidRPr="00183E55">
        <w:t>.</w:t>
      </w:r>
      <w:r w:rsidRPr="00183E55">
        <w:rPr>
          <w:rFonts w:ascii="Times New Roman" w:hAnsi="Times New Roman"/>
          <w:sz w:val="24"/>
        </w:rPr>
        <w:t xml:space="preserve"> </w:t>
      </w:r>
      <w:r w:rsidRPr="00183E55">
        <w:t xml:space="preserve"> </w:t>
      </w:r>
    </w:p>
    <w:p w:rsidR="00791E65" w:rsidRPr="00183E55" w:rsidRDefault="00791E65" w:rsidP="00791E65">
      <w:pPr>
        <w:spacing w:line="259" w:lineRule="auto"/>
        <w:ind w:left="14"/>
        <w:jc w:val="both"/>
      </w:pPr>
      <w:r w:rsidRPr="00183E55">
        <w:t xml:space="preserve">  </w:t>
      </w:r>
    </w:p>
    <w:p w:rsidR="00791E65" w:rsidRPr="0015408D" w:rsidRDefault="00791E65" w:rsidP="00791E65">
      <w:pPr>
        <w:spacing w:line="259" w:lineRule="auto"/>
        <w:ind w:left="14"/>
        <w:jc w:val="both"/>
        <w:rPr>
          <w:spacing w:val="-2"/>
          <w:lang w:val="es"/>
        </w:rPr>
      </w:pPr>
      <w:r w:rsidRPr="0015408D">
        <w:rPr>
          <w:spacing w:val="-2"/>
          <w:lang w:val="es"/>
        </w:rPr>
        <w:t xml:space="preserve">El administrador del contrato, supervisará la prestación del servicio y podrá en cualquier momento, exigir a </w:t>
      </w:r>
      <w:r w:rsidRPr="0015408D">
        <w:rPr>
          <w:rFonts w:cs="Arial"/>
          <w:b/>
          <w:bCs/>
          <w:szCs w:val="22"/>
        </w:rPr>
        <w:t>“El prestador de Servicios</w:t>
      </w:r>
      <w:r w:rsidRPr="0015408D">
        <w:rPr>
          <w:rFonts w:eastAsia="Arial Unicode MS" w:cs="Arial"/>
          <w:szCs w:val="22"/>
        </w:rPr>
        <w:t>”</w:t>
      </w:r>
      <w:r w:rsidRPr="0015408D">
        <w:rPr>
          <w:spacing w:val="-2"/>
          <w:lang w:val="es"/>
        </w:rPr>
        <w:t xml:space="preserve"> por considerar que no han sido cumplidos los requisitos de acuerdo con las condiciones de contratación.</w:t>
      </w:r>
    </w:p>
    <w:p w:rsidR="00791E65" w:rsidRPr="0015408D" w:rsidRDefault="00791E65" w:rsidP="00791E65">
      <w:pPr>
        <w:widowControl w:val="0"/>
        <w:tabs>
          <w:tab w:val="left" w:pos="0"/>
        </w:tabs>
        <w:autoSpaceDE w:val="0"/>
        <w:autoSpaceDN w:val="0"/>
        <w:jc w:val="both"/>
        <w:textAlignment w:val="baseline"/>
        <w:rPr>
          <w:spacing w:val="-2"/>
          <w:lang w:val="es"/>
        </w:rPr>
      </w:pPr>
    </w:p>
    <w:p w:rsidR="00791E65" w:rsidRDefault="00791E65" w:rsidP="00791E65">
      <w:pPr>
        <w:jc w:val="both"/>
        <w:rPr>
          <w:rFonts w:cs="Arial"/>
          <w:b/>
          <w:szCs w:val="22"/>
          <w:lang w:val="es-MX"/>
        </w:rPr>
      </w:pPr>
    </w:p>
    <w:p w:rsidR="00791E65" w:rsidRPr="0015408D" w:rsidRDefault="00791E65" w:rsidP="00791E65">
      <w:pPr>
        <w:jc w:val="both"/>
        <w:rPr>
          <w:rFonts w:cs="Arial"/>
          <w:color w:val="000000"/>
          <w:szCs w:val="22"/>
          <w:lang w:val="es-MX"/>
        </w:rPr>
      </w:pPr>
      <w:r w:rsidRPr="00AA0B4C">
        <w:rPr>
          <w:rFonts w:cs="Arial"/>
          <w:b/>
          <w:szCs w:val="22"/>
          <w:lang w:val="es-MX"/>
        </w:rPr>
        <w:t xml:space="preserve">SEGUNDA. </w:t>
      </w:r>
      <w:r w:rsidRPr="00AA0B4C">
        <w:rPr>
          <w:rFonts w:cs="Arial"/>
          <w:b/>
          <w:bCs/>
          <w:szCs w:val="22"/>
        </w:rPr>
        <w:t>Monto y Forma de pago:</w:t>
      </w:r>
    </w:p>
    <w:p w:rsidR="00791E65" w:rsidRDefault="00791E65" w:rsidP="00791E65">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w:t>
      </w:r>
      <w:r w:rsidR="00BD3D03">
        <w:rPr>
          <w:rFonts w:cs="Arial"/>
          <w:szCs w:val="22"/>
        </w:rPr>
        <w:t>_______________________________________________________</w:t>
      </w:r>
      <w:r>
        <w:rPr>
          <w:rFonts w:cs="Arial"/>
          <w:szCs w:val="22"/>
        </w:rPr>
        <w:t xml:space="preserve"> I.V.A. incluido.</w:t>
      </w:r>
    </w:p>
    <w:p w:rsidR="00791E65" w:rsidRPr="00D063B9" w:rsidRDefault="00791E65" w:rsidP="00791E65">
      <w:pPr>
        <w:jc w:val="both"/>
        <w:rPr>
          <w:rFonts w:cs="Arial"/>
          <w:sz w:val="20"/>
          <w:szCs w:val="22"/>
          <w:lang w:val="es-MX"/>
        </w:rPr>
      </w:pPr>
    </w:p>
    <w:p w:rsidR="00C30DA5" w:rsidRPr="003A68B6" w:rsidRDefault="00C30DA5" w:rsidP="00C30DA5">
      <w:pPr>
        <w:tabs>
          <w:tab w:val="left" w:pos="-720"/>
          <w:tab w:val="left" w:pos="0"/>
        </w:tabs>
        <w:suppressAutoHyphens/>
        <w:jc w:val="both"/>
        <w:rPr>
          <w:rFonts w:cs="Arial"/>
          <w:spacing w:val="-2"/>
          <w:szCs w:val="22"/>
        </w:rPr>
      </w:pPr>
      <w:r w:rsidRPr="00B50FF9">
        <w:rPr>
          <w:rFonts w:cs="Arial"/>
          <w:bCs/>
          <w:spacing w:val="-2"/>
          <w:szCs w:val="22"/>
          <w:lang w:val="es"/>
        </w:rPr>
        <w:t xml:space="preserve">El pago se realizará </w:t>
      </w:r>
      <w:r>
        <w:rPr>
          <w:rFonts w:cs="Arial"/>
          <w:bCs/>
          <w:spacing w:val="-2"/>
          <w:szCs w:val="22"/>
          <w:lang w:val="es"/>
        </w:rPr>
        <w:t xml:space="preserve">por medios electrónicos, por </w:t>
      </w:r>
      <w:r w:rsidRPr="00B50FF9">
        <w:rPr>
          <w:rFonts w:cs="Arial"/>
          <w:bCs/>
          <w:spacing w:val="-2"/>
          <w:szCs w:val="22"/>
          <w:lang w:val="es"/>
        </w:rPr>
        <w:t xml:space="preserve">la </w:t>
      </w:r>
      <w:r>
        <w:rPr>
          <w:rFonts w:cs="Arial"/>
          <w:bCs/>
          <w:spacing w:val="-2"/>
          <w:szCs w:val="22"/>
          <w:lang w:val="es"/>
        </w:rPr>
        <w:t>S</w:t>
      </w:r>
      <w:r w:rsidRPr="00B50FF9">
        <w:rPr>
          <w:rFonts w:cs="Arial"/>
          <w:bCs/>
          <w:spacing w:val="-2"/>
          <w:szCs w:val="22"/>
          <w:lang w:val="es"/>
        </w:rPr>
        <w:t xml:space="preserve">ubdirección de </w:t>
      </w:r>
      <w:r>
        <w:rPr>
          <w:rFonts w:cs="Arial"/>
          <w:bCs/>
          <w:spacing w:val="-2"/>
          <w:szCs w:val="22"/>
          <w:lang w:val="es"/>
        </w:rPr>
        <w:t>R</w:t>
      </w:r>
      <w:r w:rsidRPr="00B50FF9">
        <w:rPr>
          <w:rFonts w:cs="Arial"/>
          <w:bCs/>
          <w:spacing w:val="-2"/>
          <w:szCs w:val="22"/>
          <w:lang w:val="es"/>
        </w:rPr>
        <w:t xml:space="preserve">ecursos </w:t>
      </w:r>
      <w:r>
        <w:rPr>
          <w:rFonts w:cs="Arial"/>
          <w:bCs/>
          <w:spacing w:val="-2"/>
          <w:szCs w:val="22"/>
          <w:lang w:val="es"/>
        </w:rPr>
        <w:t>F</w:t>
      </w:r>
      <w:r w:rsidRPr="00B50FF9">
        <w:rPr>
          <w:rFonts w:cs="Arial"/>
          <w:bCs/>
          <w:spacing w:val="-2"/>
          <w:szCs w:val="22"/>
          <w:lang w:val="es"/>
        </w:rPr>
        <w:t>inancieros, ubicada en calle Cerro Montebello número 150 oriente, Colonia Montebello., C.P. 80227, en Culiacán de Rosales, Sinaloa</w:t>
      </w:r>
      <w:r>
        <w:rPr>
          <w:rFonts w:cs="Arial"/>
          <w:spacing w:val="-2"/>
          <w:szCs w:val="22"/>
        </w:rPr>
        <w:t xml:space="preserve">, </w:t>
      </w:r>
      <w:r w:rsidRPr="00F12703">
        <w:rPr>
          <w:iCs/>
          <w:spacing w:val="-2"/>
          <w:szCs w:val="22"/>
        </w:rPr>
        <w:t>en pesos</w:t>
      </w:r>
      <w:r>
        <w:rPr>
          <w:iCs/>
          <w:spacing w:val="-2"/>
          <w:szCs w:val="22"/>
        </w:rPr>
        <w:t xml:space="preserve"> mexicanos, y </w:t>
      </w:r>
      <w:r>
        <w:rPr>
          <w:rFonts w:cs="Arial"/>
          <w:spacing w:val="-2"/>
          <w:szCs w:val="22"/>
        </w:rPr>
        <w:t xml:space="preserve">se efectuará en un término no mayor a 20 días naturales, periodo que iniciará a partir de la entrega de la documentación debidamente requisitada y validada a entera satisfacción de </w:t>
      </w:r>
      <w:r w:rsidRPr="00AA0B4C">
        <w:rPr>
          <w:rFonts w:cs="Arial"/>
          <w:b/>
          <w:bCs/>
          <w:szCs w:val="22"/>
        </w:rPr>
        <w:t>“Los Servicios de Salud”</w:t>
      </w:r>
      <w:r>
        <w:rPr>
          <w:rFonts w:cs="Arial"/>
          <w:spacing w:val="-2"/>
          <w:szCs w:val="22"/>
        </w:rPr>
        <w:t>.</w:t>
      </w:r>
    </w:p>
    <w:p w:rsidR="00C30DA5" w:rsidRPr="003A68B6" w:rsidRDefault="00C30DA5" w:rsidP="00C30DA5">
      <w:pPr>
        <w:tabs>
          <w:tab w:val="left" w:pos="-720"/>
          <w:tab w:val="left" w:pos="0"/>
        </w:tabs>
        <w:suppressAutoHyphens/>
        <w:ind w:left="720" w:hanging="720"/>
        <w:jc w:val="both"/>
        <w:rPr>
          <w:rFonts w:cs="Arial"/>
          <w:spacing w:val="-2"/>
          <w:szCs w:val="22"/>
        </w:rPr>
      </w:pPr>
    </w:p>
    <w:p w:rsidR="00C30DA5" w:rsidRPr="00641041" w:rsidRDefault="00C30DA5" w:rsidP="00C30DA5">
      <w:pPr>
        <w:tabs>
          <w:tab w:val="left" w:pos="-720"/>
          <w:tab w:val="left" w:pos="0"/>
        </w:tabs>
        <w:suppressAutoHyphens/>
        <w:jc w:val="both"/>
        <w:rPr>
          <w:rFonts w:cs="Arial"/>
          <w:spacing w:val="-2"/>
          <w:szCs w:val="22"/>
        </w:rPr>
      </w:pPr>
      <w:r w:rsidRPr="00AA0B4C">
        <w:rPr>
          <w:rFonts w:cs="Arial"/>
          <w:b/>
          <w:bCs/>
          <w:szCs w:val="22"/>
        </w:rPr>
        <w:t>“Los Servicios de Salud”</w:t>
      </w:r>
      <w:r>
        <w:rPr>
          <w:rFonts w:cs="Arial"/>
          <w:spacing w:val="-2"/>
          <w:szCs w:val="22"/>
        </w:rPr>
        <w:t>, únicamente pagará el Impuesto al Valor Agregado. Los demás impuestos que se causen por motivo de la celebración del contrato correrán a cargo de</w:t>
      </w:r>
      <w:r w:rsidR="00910C57">
        <w:rPr>
          <w:rFonts w:cs="Arial"/>
          <w:spacing w:val="-2"/>
          <w:szCs w:val="22"/>
        </w:rPr>
        <w:t xml:space="preserve"> </w:t>
      </w:r>
      <w:r w:rsidR="00910C57" w:rsidRPr="00AA0B4C">
        <w:rPr>
          <w:rFonts w:cs="Arial"/>
          <w:b/>
          <w:bCs/>
          <w:szCs w:val="22"/>
        </w:rPr>
        <w:t>“El Prestador de Servicios”</w:t>
      </w:r>
      <w:r w:rsidRPr="00641041">
        <w:rPr>
          <w:rFonts w:cs="Arial"/>
          <w:spacing w:val="-2"/>
          <w:szCs w:val="22"/>
        </w:rPr>
        <w:t>.</w:t>
      </w:r>
    </w:p>
    <w:p w:rsidR="00C30DA5" w:rsidRPr="00641041" w:rsidRDefault="00C30DA5" w:rsidP="00C30DA5">
      <w:pPr>
        <w:tabs>
          <w:tab w:val="left" w:pos="-720"/>
          <w:tab w:val="left" w:pos="0"/>
        </w:tabs>
        <w:suppressAutoHyphens/>
        <w:jc w:val="both"/>
        <w:rPr>
          <w:rFonts w:cs="Arial"/>
          <w:spacing w:val="-2"/>
          <w:szCs w:val="22"/>
        </w:rPr>
      </w:pPr>
    </w:p>
    <w:p w:rsidR="00C30DA5" w:rsidRDefault="00910C57" w:rsidP="00C30DA5">
      <w:pPr>
        <w:tabs>
          <w:tab w:val="left" w:pos="-720"/>
          <w:tab w:val="left" w:pos="0"/>
        </w:tabs>
        <w:suppressAutoHyphens/>
        <w:jc w:val="both"/>
        <w:rPr>
          <w:rFonts w:cs="Arial"/>
          <w:spacing w:val="-2"/>
          <w:szCs w:val="22"/>
        </w:rPr>
      </w:pPr>
      <w:r w:rsidRPr="00AA0B4C">
        <w:rPr>
          <w:rFonts w:cs="Arial"/>
          <w:b/>
          <w:bCs/>
          <w:szCs w:val="22"/>
        </w:rPr>
        <w:t>“Los Servicios de Salud”</w:t>
      </w:r>
      <w:r w:rsidR="00C30DA5">
        <w:rPr>
          <w:rFonts w:cs="Arial"/>
          <w:spacing w:val="-2"/>
          <w:szCs w:val="22"/>
        </w:rPr>
        <w:t>, realizará el pago correspondiente de manera mensual, una vez que los servicios hayan sido recibidos de conformidad y presentada toda la documentación requisitada para tramite de pago a la Jefatura del Departamento Logístico, siendo los siguiente, factura original firmada y sellada en la que se realizó el servicio.</w:t>
      </w:r>
    </w:p>
    <w:p w:rsidR="00791E65" w:rsidRPr="0015408D" w:rsidRDefault="00791E65" w:rsidP="00791E65">
      <w:pPr>
        <w:ind w:left="9"/>
        <w:jc w:val="both"/>
      </w:pPr>
    </w:p>
    <w:p w:rsidR="00791E65" w:rsidRPr="0015408D" w:rsidRDefault="00791E65" w:rsidP="00791E65">
      <w:pPr>
        <w:widowControl w:val="0"/>
        <w:tabs>
          <w:tab w:val="left" w:pos="0"/>
        </w:tabs>
        <w:jc w:val="both"/>
        <w:rPr>
          <w:caps/>
          <w:color w:val="00000A"/>
        </w:rPr>
      </w:pPr>
      <w:r w:rsidRPr="0015408D">
        <w:rPr>
          <w:color w:val="00000A"/>
        </w:rPr>
        <w:t>La facturación correspondiente, deberá cumplir con requisitos siguientes:</w:t>
      </w:r>
    </w:p>
    <w:p w:rsidR="00910C57" w:rsidRPr="00115779" w:rsidRDefault="00910C57" w:rsidP="00910C57">
      <w:pPr>
        <w:tabs>
          <w:tab w:val="left" w:pos="-720"/>
          <w:tab w:val="left" w:pos="0"/>
        </w:tabs>
        <w:ind w:left="142"/>
        <w:jc w:val="both"/>
        <w:rPr>
          <w:rFonts w:cs="Arial"/>
          <w:spacing w:val="-2"/>
          <w:szCs w:val="22"/>
          <w:lang w:val="es-MX"/>
        </w:rPr>
      </w:pPr>
    </w:p>
    <w:p w:rsidR="00910C57" w:rsidRPr="002B7457" w:rsidRDefault="00910C57" w:rsidP="00910C57">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r>
      <w:r w:rsidRPr="002B7457">
        <w:rPr>
          <w:rFonts w:cs="Arial"/>
          <w:spacing w:val="-2"/>
          <w:szCs w:val="22"/>
          <w:lang w:val="es-MX"/>
        </w:rPr>
        <w:t>La facturación deberá ser a nombre de los Servicios de Salud de Sinaloa y los datos de facturación son: Calle Cerro Montebello oriente 150, Col. Montebello, Culiacán de Rosales, Culiacán Sinaloa, C.P. 80227, RFC: SSS-961023-1Y3</w:t>
      </w:r>
    </w:p>
    <w:p w:rsidR="00910C57" w:rsidRDefault="00910C57" w:rsidP="00910C57">
      <w:pPr>
        <w:tabs>
          <w:tab w:val="left" w:pos="-720"/>
          <w:tab w:val="left" w:pos="0"/>
          <w:tab w:val="left" w:pos="284"/>
        </w:tabs>
        <w:ind w:left="142"/>
        <w:jc w:val="both"/>
        <w:rPr>
          <w:rFonts w:cs="Arial"/>
          <w:spacing w:val="-2"/>
          <w:szCs w:val="22"/>
          <w:lang w:val="es-MX"/>
        </w:rPr>
      </w:pPr>
      <w:r w:rsidRPr="002B7457">
        <w:rPr>
          <w:rFonts w:cs="Arial"/>
          <w:spacing w:val="-2"/>
          <w:szCs w:val="22"/>
          <w:lang w:val="es-MX"/>
        </w:rPr>
        <w:t>•</w:t>
      </w:r>
      <w:r w:rsidRPr="002B7457">
        <w:rPr>
          <w:rFonts w:cs="Arial"/>
          <w:spacing w:val="-2"/>
          <w:szCs w:val="22"/>
          <w:lang w:val="es-MX"/>
        </w:rPr>
        <w:tab/>
      </w:r>
      <w:r w:rsidRPr="00CA54E6">
        <w:rPr>
          <w:rFonts w:cs="Arial"/>
          <w:spacing w:val="-2"/>
          <w:szCs w:val="22"/>
          <w:lang w:val="es-MX"/>
        </w:rPr>
        <w:t>El CFDI deberá incluir número de contrato y en su caso número de convenio modificatorio y/o adendum según aplique.</w:t>
      </w:r>
    </w:p>
    <w:p w:rsidR="00910C57" w:rsidRPr="00903275" w:rsidRDefault="00910C57" w:rsidP="00910C57">
      <w:pPr>
        <w:tabs>
          <w:tab w:val="left" w:pos="-720"/>
          <w:tab w:val="left" w:pos="0"/>
          <w:tab w:val="left" w:pos="284"/>
        </w:tabs>
        <w:ind w:left="142"/>
        <w:jc w:val="both"/>
        <w:rPr>
          <w:rFonts w:cs="Arial"/>
          <w:spacing w:val="-2"/>
          <w:szCs w:val="22"/>
          <w:lang w:val="es-MX"/>
        </w:rPr>
      </w:pPr>
      <w:r w:rsidRPr="00CA54E6">
        <w:rPr>
          <w:rFonts w:cs="Arial"/>
          <w:spacing w:val="-2"/>
          <w:szCs w:val="22"/>
          <w:lang w:val="es-MX"/>
        </w:rPr>
        <w:t>•</w:t>
      </w:r>
      <w:r w:rsidRPr="00CA54E6">
        <w:rPr>
          <w:rFonts w:cs="Arial"/>
          <w:spacing w:val="-2"/>
          <w:szCs w:val="22"/>
          <w:lang w:val="es-MX"/>
        </w:rPr>
        <w:tab/>
      </w:r>
      <w:r w:rsidRPr="00903275">
        <w:rPr>
          <w:rFonts w:cs="Arial"/>
          <w:spacing w:val="-2"/>
          <w:szCs w:val="22"/>
          <w:lang w:val="es-MX"/>
        </w:rPr>
        <w:t xml:space="preserve">La factura deberá contener la cantidad de servicios prestados por unidad, costo unitario e importe total de la misma forma como lo establece el contrato. </w:t>
      </w:r>
    </w:p>
    <w:p w:rsidR="00910C57" w:rsidRPr="00903275" w:rsidRDefault="00910C57" w:rsidP="00910C57">
      <w:pPr>
        <w:tabs>
          <w:tab w:val="left" w:pos="-720"/>
          <w:tab w:val="left" w:pos="0"/>
          <w:tab w:val="left" w:pos="284"/>
        </w:tabs>
        <w:ind w:left="142"/>
        <w:jc w:val="both"/>
        <w:rPr>
          <w:rFonts w:cs="Arial"/>
          <w:spacing w:val="-2"/>
          <w:szCs w:val="22"/>
          <w:lang w:val="es-MX"/>
        </w:rPr>
      </w:pPr>
      <w:r w:rsidRPr="00903275">
        <w:rPr>
          <w:rFonts w:cs="Arial"/>
          <w:spacing w:val="-2"/>
          <w:szCs w:val="22"/>
          <w:lang w:val="es-MX"/>
        </w:rPr>
        <w:t>•</w:t>
      </w:r>
      <w:r w:rsidRPr="00903275">
        <w:rPr>
          <w:rFonts w:cs="Arial"/>
          <w:spacing w:val="-2"/>
          <w:szCs w:val="22"/>
          <w:lang w:val="es-MX"/>
        </w:rPr>
        <w:tab/>
        <w:t>El importe total de la factura, deberá corresponder al total de las remisiones entregadas.</w:t>
      </w:r>
    </w:p>
    <w:p w:rsidR="00910C57" w:rsidRPr="00903275" w:rsidRDefault="00910C57" w:rsidP="00910C57">
      <w:pPr>
        <w:tabs>
          <w:tab w:val="left" w:pos="-720"/>
          <w:tab w:val="left" w:pos="0"/>
          <w:tab w:val="left" w:pos="284"/>
        </w:tabs>
        <w:ind w:left="142"/>
        <w:jc w:val="both"/>
        <w:rPr>
          <w:rFonts w:cs="Arial"/>
          <w:spacing w:val="-2"/>
          <w:szCs w:val="22"/>
          <w:lang w:val="es-MX"/>
        </w:rPr>
      </w:pPr>
      <w:r w:rsidRPr="00903275">
        <w:rPr>
          <w:rFonts w:cs="Arial"/>
          <w:spacing w:val="-2"/>
          <w:szCs w:val="22"/>
          <w:lang w:val="es-MX"/>
        </w:rPr>
        <w:t>•</w:t>
      </w:r>
      <w:r w:rsidRPr="00903275">
        <w:rPr>
          <w:rFonts w:cs="Arial"/>
          <w:spacing w:val="-2"/>
          <w:szCs w:val="22"/>
          <w:lang w:val="es-MX"/>
        </w:rPr>
        <w:tab/>
        <w:t>No se recibirá facturación de forma parcial.</w:t>
      </w:r>
    </w:p>
    <w:p w:rsidR="00910C57" w:rsidRDefault="00910C57" w:rsidP="00910C57">
      <w:pPr>
        <w:tabs>
          <w:tab w:val="left" w:pos="-720"/>
          <w:tab w:val="left" w:pos="0"/>
          <w:tab w:val="left" w:pos="284"/>
        </w:tabs>
        <w:ind w:left="142"/>
        <w:jc w:val="both"/>
        <w:rPr>
          <w:rFonts w:cs="Arial"/>
          <w:spacing w:val="-2"/>
          <w:szCs w:val="22"/>
          <w:lang w:val="es-MX"/>
        </w:rPr>
      </w:pPr>
      <w:r w:rsidRPr="00903275">
        <w:rPr>
          <w:rFonts w:cs="Arial"/>
          <w:spacing w:val="-2"/>
          <w:szCs w:val="22"/>
          <w:lang w:val="es-MX"/>
        </w:rPr>
        <w:t>•</w:t>
      </w:r>
      <w:r w:rsidRPr="00903275">
        <w:rPr>
          <w:rFonts w:cs="Arial"/>
          <w:spacing w:val="-2"/>
          <w:szCs w:val="22"/>
          <w:lang w:val="es-MX"/>
        </w:rPr>
        <w:tab/>
        <w:t>La facturación deberá ser validada por los servidores públicos designados en cada unidad administrativa o médica de los Servicios de Salud de Sinaloa, o por el área requirente del servicio.</w:t>
      </w:r>
    </w:p>
    <w:p w:rsidR="00910C57" w:rsidRDefault="00910C57" w:rsidP="00910C57">
      <w:pPr>
        <w:tabs>
          <w:tab w:val="left" w:pos="-720"/>
          <w:tab w:val="left" w:pos="0"/>
          <w:tab w:val="left" w:pos="284"/>
        </w:tabs>
        <w:ind w:left="142"/>
        <w:jc w:val="both"/>
        <w:rPr>
          <w:rFonts w:cs="Arial"/>
          <w:spacing w:val="-2"/>
          <w:szCs w:val="22"/>
        </w:rPr>
      </w:pPr>
    </w:p>
    <w:p w:rsidR="00910C57" w:rsidRPr="002E4EAF" w:rsidRDefault="00910C57" w:rsidP="00910C57">
      <w:pPr>
        <w:tabs>
          <w:tab w:val="left" w:pos="-720"/>
          <w:tab w:val="left" w:pos="0"/>
        </w:tabs>
        <w:suppressAutoHyphens/>
        <w:jc w:val="both"/>
        <w:rPr>
          <w:rFonts w:cs="Arial"/>
          <w:spacing w:val="-2"/>
          <w:szCs w:val="22"/>
        </w:rPr>
      </w:pPr>
      <w:r w:rsidRPr="00AA0B4C">
        <w:rPr>
          <w:rFonts w:cs="Arial"/>
          <w:b/>
          <w:bCs/>
          <w:szCs w:val="22"/>
        </w:rPr>
        <w:t>“El Prestador de Servicios”</w:t>
      </w:r>
      <w:r>
        <w:rPr>
          <w:rFonts w:cs="Arial"/>
          <w:b/>
          <w:bCs/>
          <w:szCs w:val="22"/>
        </w:rPr>
        <w:t xml:space="preserve"> </w:t>
      </w:r>
      <w:r w:rsidRPr="002E4EAF">
        <w:rPr>
          <w:rFonts w:cs="Arial"/>
          <w:spacing w:val="-2"/>
          <w:szCs w:val="22"/>
        </w:rPr>
        <w:t>estará obligado a cumplir con los siguientes procedimientos en caso de que proceda una re facturación:</w:t>
      </w:r>
    </w:p>
    <w:p w:rsidR="00910C57" w:rsidRPr="002E4EAF" w:rsidRDefault="00910C57" w:rsidP="00910C57">
      <w:pPr>
        <w:tabs>
          <w:tab w:val="left" w:pos="-720"/>
          <w:tab w:val="left" w:pos="0"/>
        </w:tabs>
        <w:suppressAutoHyphens/>
        <w:jc w:val="both"/>
        <w:rPr>
          <w:rFonts w:cs="Arial"/>
          <w:spacing w:val="-2"/>
          <w:szCs w:val="22"/>
        </w:rPr>
      </w:pPr>
    </w:p>
    <w:p w:rsidR="00910C57" w:rsidRPr="002E4EAF" w:rsidRDefault="00910C57" w:rsidP="00910C57">
      <w:pPr>
        <w:tabs>
          <w:tab w:val="left" w:pos="-720"/>
          <w:tab w:val="left" w:pos="0"/>
        </w:tabs>
        <w:suppressAutoHyphens/>
        <w:jc w:val="both"/>
        <w:rPr>
          <w:rFonts w:cs="Arial"/>
          <w:spacing w:val="-2"/>
          <w:szCs w:val="22"/>
        </w:rPr>
      </w:pPr>
      <w:r w:rsidRPr="002E4EAF">
        <w:rPr>
          <w:rFonts w:cs="Arial"/>
          <w:spacing w:val="-2"/>
          <w:szCs w:val="22"/>
        </w:rPr>
        <w:t>a)</w:t>
      </w:r>
      <w:r w:rsidRPr="002E4EAF">
        <w:rPr>
          <w:rFonts w:cs="Arial"/>
          <w:spacing w:val="-2"/>
          <w:szCs w:val="22"/>
        </w:rPr>
        <w:tab/>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910C57" w:rsidRPr="002E4EAF" w:rsidRDefault="00910C57" w:rsidP="00910C57">
      <w:pPr>
        <w:tabs>
          <w:tab w:val="left" w:pos="-720"/>
          <w:tab w:val="left" w:pos="0"/>
        </w:tabs>
        <w:suppressAutoHyphens/>
        <w:jc w:val="both"/>
        <w:rPr>
          <w:rFonts w:cs="Arial"/>
          <w:spacing w:val="-2"/>
          <w:szCs w:val="22"/>
        </w:rPr>
      </w:pPr>
    </w:p>
    <w:p w:rsidR="00910C57" w:rsidRDefault="00910C57" w:rsidP="00910C57">
      <w:pPr>
        <w:numPr>
          <w:ilvl w:val="0"/>
          <w:numId w:val="6"/>
        </w:numPr>
        <w:tabs>
          <w:tab w:val="left" w:pos="-720"/>
          <w:tab w:val="left" w:pos="0"/>
        </w:tabs>
        <w:suppressAutoHyphens/>
        <w:jc w:val="both"/>
        <w:rPr>
          <w:rFonts w:cs="Arial"/>
          <w:spacing w:val="-2"/>
          <w:szCs w:val="22"/>
        </w:rPr>
      </w:pPr>
      <w:r w:rsidRPr="002E4EAF">
        <w:rPr>
          <w:rFonts w:cs="Arial"/>
          <w:spacing w:val="-2"/>
          <w:szCs w:val="22"/>
        </w:rPr>
        <w:t>EL CFDI en formato PDF impreso deberá contener los siguientes datos:</w:t>
      </w:r>
    </w:p>
    <w:p w:rsidR="00910C57" w:rsidRPr="002E4EAF" w:rsidRDefault="00910C57" w:rsidP="00910C57">
      <w:pPr>
        <w:tabs>
          <w:tab w:val="left" w:pos="-720"/>
          <w:tab w:val="left" w:pos="0"/>
        </w:tabs>
        <w:suppressAutoHyphens/>
        <w:ind w:left="1020"/>
        <w:jc w:val="both"/>
        <w:rPr>
          <w:rFonts w:cs="Arial"/>
          <w:spacing w:val="-2"/>
          <w:szCs w:val="22"/>
        </w:rPr>
      </w:pPr>
    </w:p>
    <w:p w:rsidR="00910C57" w:rsidRPr="002E4EAF" w:rsidRDefault="00910C57" w:rsidP="00910C57">
      <w:pPr>
        <w:tabs>
          <w:tab w:val="left" w:pos="-720"/>
          <w:tab w:val="left" w:pos="709"/>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Tipo de Relación: 04-Sustitución</w:t>
      </w:r>
    </w:p>
    <w:p w:rsidR="00910C57" w:rsidRPr="002E4EAF" w:rsidRDefault="00910C57" w:rsidP="00910C57">
      <w:pPr>
        <w:tabs>
          <w:tab w:val="left" w:pos="-720"/>
          <w:tab w:val="left" w:pos="0"/>
        </w:tabs>
        <w:suppressAutoHyphens/>
        <w:ind w:firstLine="851"/>
        <w:jc w:val="both"/>
        <w:rPr>
          <w:rFonts w:cs="Arial"/>
          <w:spacing w:val="-2"/>
          <w:szCs w:val="22"/>
        </w:rPr>
      </w:pPr>
      <w:r w:rsidRPr="002E4EAF">
        <w:rPr>
          <w:rFonts w:cs="Arial"/>
          <w:spacing w:val="-2"/>
          <w:szCs w:val="22"/>
        </w:rPr>
        <w:t>•</w:t>
      </w:r>
      <w:r w:rsidRPr="002E4EAF">
        <w:rPr>
          <w:rFonts w:cs="Arial"/>
          <w:spacing w:val="-2"/>
          <w:szCs w:val="22"/>
        </w:rPr>
        <w:tab/>
        <w:t>CFDI Relacionado: (indicar folio fiscal de la factura cancelada)</w:t>
      </w:r>
    </w:p>
    <w:p w:rsidR="00910C57" w:rsidRPr="002E4EAF" w:rsidRDefault="00910C57" w:rsidP="00910C57">
      <w:pPr>
        <w:tabs>
          <w:tab w:val="left" w:pos="-720"/>
          <w:tab w:val="left" w:pos="0"/>
        </w:tabs>
        <w:suppressAutoHyphens/>
        <w:jc w:val="both"/>
        <w:rPr>
          <w:rFonts w:cs="Arial"/>
          <w:spacing w:val="-2"/>
          <w:szCs w:val="22"/>
        </w:rPr>
      </w:pPr>
    </w:p>
    <w:p w:rsidR="00910C57" w:rsidRPr="002E4EAF" w:rsidRDefault="00910C57" w:rsidP="00910C57">
      <w:pPr>
        <w:tabs>
          <w:tab w:val="left" w:pos="-720"/>
          <w:tab w:val="left" w:pos="567"/>
        </w:tabs>
        <w:suppressAutoHyphens/>
        <w:ind w:left="709" w:hanging="283"/>
        <w:jc w:val="both"/>
        <w:rPr>
          <w:rFonts w:cs="Arial"/>
          <w:spacing w:val="-2"/>
          <w:szCs w:val="22"/>
        </w:rPr>
      </w:pPr>
      <w:r w:rsidRPr="002E4EAF">
        <w:rPr>
          <w:rFonts w:cs="Arial"/>
          <w:spacing w:val="-2"/>
          <w:szCs w:val="22"/>
        </w:rPr>
        <w:t>2.  El archivo *.xml del CFDI nuevo deberá de contener ambos campos antes señalados en su cadena original.</w:t>
      </w:r>
    </w:p>
    <w:p w:rsidR="00910C57" w:rsidRPr="002E4EAF" w:rsidRDefault="00910C57" w:rsidP="00910C57">
      <w:pPr>
        <w:tabs>
          <w:tab w:val="left" w:pos="-720"/>
          <w:tab w:val="left" w:pos="0"/>
        </w:tabs>
        <w:suppressAutoHyphens/>
        <w:jc w:val="both"/>
        <w:rPr>
          <w:rFonts w:cs="Arial"/>
          <w:spacing w:val="-2"/>
          <w:szCs w:val="22"/>
        </w:rPr>
      </w:pPr>
    </w:p>
    <w:p w:rsidR="00910C57" w:rsidRDefault="00910C57" w:rsidP="00910C57">
      <w:pPr>
        <w:tabs>
          <w:tab w:val="left" w:pos="-720"/>
          <w:tab w:val="left" w:pos="0"/>
        </w:tabs>
        <w:suppressAutoHyphens/>
        <w:jc w:val="both"/>
        <w:rPr>
          <w:rFonts w:cs="Arial"/>
          <w:spacing w:val="-2"/>
          <w:szCs w:val="22"/>
        </w:rPr>
      </w:pPr>
      <w:r w:rsidRPr="002E4EAF">
        <w:rPr>
          <w:rFonts w:cs="Arial"/>
          <w:spacing w:val="-2"/>
          <w:szCs w:val="22"/>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910C57" w:rsidRPr="00641041" w:rsidRDefault="00910C57" w:rsidP="00910C57">
      <w:pPr>
        <w:tabs>
          <w:tab w:val="left" w:pos="-720"/>
          <w:tab w:val="left" w:pos="0"/>
        </w:tabs>
        <w:suppressAutoHyphens/>
        <w:jc w:val="both"/>
        <w:rPr>
          <w:rFonts w:cs="Arial"/>
          <w:spacing w:val="-2"/>
          <w:szCs w:val="22"/>
        </w:rPr>
      </w:pPr>
    </w:p>
    <w:p w:rsidR="00A06143" w:rsidRDefault="00791E65" w:rsidP="00791E65">
      <w:pPr>
        <w:spacing w:line="276" w:lineRule="auto"/>
        <w:rPr>
          <w:rFonts w:cs="Arial"/>
          <w:b/>
          <w:bCs/>
        </w:rPr>
      </w:pPr>
      <w:r>
        <w:rPr>
          <w:rFonts w:cs="Arial"/>
          <w:b/>
        </w:rPr>
        <w:t>TERCERA</w:t>
      </w:r>
      <w:r w:rsidRPr="00271C32">
        <w:rPr>
          <w:rFonts w:cs="Arial"/>
          <w:b/>
          <w:bCs/>
        </w:rPr>
        <w:t>.</w:t>
      </w:r>
      <w:r w:rsidR="00A06143">
        <w:rPr>
          <w:rFonts w:cs="Arial"/>
          <w:b/>
          <w:bCs/>
        </w:rPr>
        <w:t xml:space="preserve"> Plazos y lugar de entrega.</w:t>
      </w:r>
    </w:p>
    <w:p w:rsidR="00A06143" w:rsidRPr="00F34742" w:rsidRDefault="00A06143" w:rsidP="00A06143">
      <w:pPr>
        <w:jc w:val="both"/>
        <w:rPr>
          <w:rFonts w:cs="Arial"/>
          <w:bCs/>
          <w:szCs w:val="22"/>
        </w:rPr>
      </w:pPr>
      <w:r>
        <w:rPr>
          <w:rFonts w:cs="Arial"/>
          <w:bCs/>
          <w:szCs w:val="22"/>
        </w:rPr>
        <w:t xml:space="preserve">La vigencia para la prestación del servicio será del </w:t>
      </w:r>
      <w:r w:rsidRPr="00862347">
        <w:rPr>
          <w:rFonts w:cs="Arial"/>
          <w:bCs/>
          <w:szCs w:val="22"/>
        </w:rPr>
        <w:t xml:space="preserve">01 de </w:t>
      </w:r>
      <w:r>
        <w:rPr>
          <w:rFonts w:cs="Arial"/>
          <w:bCs/>
          <w:szCs w:val="22"/>
        </w:rPr>
        <w:t>abril</w:t>
      </w:r>
      <w:r w:rsidRPr="00862347">
        <w:rPr>
          <w:rFonts w:cs="Arial"/>
          <w:bCs/>
          <w:szCs w:val="22"/>
        </w:rPr>
        <w:t xml:space="preserve"> de 2023 al 31 de </w:t>
      </w:r>
      <w:r>
        <w:rPr>
          <w:rFonts w:cs="Arial"/>
          <w:bCs/>
          <w:szCs w:val="22"/>
        </w:rPr>
        <w:t>marzo</w:t>
      </w:r>
      <w:r w:rsidRPr="00862347">
        <w:rPr>
          <w:rFonts w:cs="Arial"/>
          <w:bCs/>
          <w:szCs w:val="22"/>
        </w:rPr>
        <w:t xml:space="preserve"> de 202</w:t>
      </w:r>
      <w:r>
        <w:rPr>
          <w:rFonts w:cs="Arial"/>
          <w:bCs/>
          <w:szCs w:val="22"/>
        </w:rPr>
        <w:t>4</w:t>
      </w:r>
      <w:r w:rsidRPr="00862347">
        <w:rPr>
          <w:rFonts w:cs="Arial"/>
          <w:bCs/>
          <w:szCs w:val="22"/>
        </w:rPr>
        <w:t>.</w:t>
      </w:r>
      <w:r w:rsidRPr="00D728D8">
        <w:rPr>
          <w:rFonts w:cs="Arial"/>
          <w:bCs/>
          <w:szCs w:val="22"/>
        </w:rPr>
        <w:t xml:space="preserve"> </w:t>
      </w:r>
    </w:p>
    <w:p w:rsidR="00A06143" w:rsidRPr="00F34742" w:rsidRDefault="00A06143" w:rsidP="00A06143">
      <w:pPr>
        <w:tabs>
          <w:tab w:val="left" w:pos="-720"/>
        </w:tabs>
        <w:suppressAutoHyphens/>
        <w:jc w:val="both"/>
        <w:rPr>
          <w:rFonts w:cs="Arial"/>
          <w:spacing w:val="-2"/>
          <w:szCs w:val="22"/>
        </w:rPr>
      </w:pPr>
    </w:p>
    <w:p w:rsidR="00A06143" w:rsidRPr="007408AB" w:rsidRDefault="00A06143" w:rsidP="00A06143">
      <w:pPr>
        <w:ind w:left="9"/>
        <w:jc w:val="both"/>
        <w:rPr>
          <w:rFonts w:cs="Arial"/>
          <w:szCs w:val="22"/>
        </w:rPr>
      </w:pPr>
      <w:r w:rsidRPr="00A06143">
        <w:rPr>
          <w:rFonts w:cs="Arial"/>
          <w:b/>
          <w:szCs w:val="22"/>
        </w:rPr>
        <w:t>“Los Servicios de Salud”</w:t>
      </w:r>
      <w:r w:rsidRPr="007408AB">
        <w:rPr>
          <w:rFonts w:cs="Arial"/>
          <w:szCs w:val="22"/>
        </w:rPr>
        <w:t xml:space="preserve"> no autorizarán ampliaciones al plazo para la prestación de este servicio en la entrega de los insumos, ni condonación de sanciones cuando el retraso se deba a causas imputables injustificadas por parte de</w:t>
      </w:r>
      <w:r>
        <w:rPr>
          <w:rFonts w:cs="Arial"/>
          <w:szCs w:val="22"/>
        </w:rPr>
        <w:t xml:space="preserve"> </w:t>
      </w:r>
      <w:r w:rsidRPr="00C35A3B">
        <w:rPr>
          <w:rFonts w:cs="Arial"/>
          <w:b/>
          <w:bCs/>
        </w:rPr>
        <w:t>“El Prestador de Servicios”</w:t>
      </w:r>
      <w:r w:rsidRPr="007408AB">
        <w:rPr>
          <w:rFonts w:cs="Arial"/>
          <w:szCs w:val="22"/>
        </w:rPr>
        <w:t xml:space="preserve">.  </w:t>
      </w:r>
    </w:p>
    <w:p w:rsidR="00A06143" w:rsidRPr="007408AB" w:rsidRDefault="00A06143" w:rsidP="00A06143">
      <w:pPr>
        <w:ind w:left="9"/>
        <w:rPr>
          <w:rFonts w:cs="Arial"/>
          <w:szCs w:val="22"/>
        </w:rPr>
      </w:pPr>
    </w:p>
    <w:p w:rsidR="00A06143" w:rsidRPr="007408AB" w:rsidRDefault="00A06143" w:rsidP="00A06143">
      <w:pPr>
        <w:ind w:left="9"/>
        <w:jc w:val="both"/>
        <w:rPr>
          <w:rFonts w:cs="Arial"/>
          <w:szCs w:val="22"/>
        </w:rPr>
      </w:pPr>
      <w:r w:rsidRPr="007408AB">
        <w:rPr>
          <w:rFonts w:cs="Arial"/>
          <w:szCs w:val="22"/>
        </w:rPr>
        <w:t xml:space="preserve">En todo caso para otorgar prórrogas por situaciones ajenas a los </w:t>
      </w:r>
      <w:r>
        <w:rPr>
          <w:rFonts w:cs="Arial"/>
          <w:szCs w:val="22"/>
        </w:rPr>
        <w:t>proveedores</w:t>
      </w:r>
      <w:r w:rsidRPr="007408AB">
        <w:rPr>
          <w:rFonts w:cs="Arial"/>
          <w:szCs w:val="22"/>
        </w:rPr>
        <w:t xml:space="preserve">, se requerirá escrito con al menos tres días de anticipación al término de la vigencia del contrato, para la determinación si se otorga o no la autorización para tal efecto.  </w:t>
      </w:r>
    </w:p>
    <w:p w:rsidR="00A06143" w:rsidRPr="007408AB" w:rsidRDefault="00A06143" w:rsidP="00A06143">
      <w:pPr>
        <w:spacing w:line="259" w:lineRule="auto"/>
        <w:ind w:left="14"/>
        <w:rPr>
          <w:rFonts w:cs="Arial"/>
          <w:szCs w:val="22"/>
        </w:rPr>
      </w:pPr>
      <w:r w:rsidRPr="007408AB">
        <w:rPr>
          <w:rFonts w:cs="Arial"/>
          <w:szCs w:val="22"/>
        </w:rPr>
        <w:t xml:space="preserve">  </w:t>
      </w:r>
    </w:p>
    <w:p w:rsidR="00A06143" w:rsidRPr="007408AB" w:rsidRDefault="00A06143" w:rsidP="00A06143">
      <w:pPr>
        <w:ind w:left="9"/>
        <w:jc w:val="both"/>
        <w:rPr>
          <w:rFonts w:cs="Arial"/>
          <w:szCs w:val="22"/>
        </w:rPr>
      </w:pPr>
      <w:r w:rsidRPr="007408AB">
        <w:rPr>
          <w:rFonts w:cs="Arial"/>
          <w:szCs w:val="22"/>
        </w:rPr>
        <w:t xml:space="preserve">En caso de que el retraso sea imputable al contratante, se podrá dar una prórroga por los días de retraso que se acrediten por el contratante.  </w:t>
      </w:r>
    </w:p>
    <w:p w:rsidR="00A06143" w:rsidRPr="00F34742" w:rsidRDefault="00A06143" w:rsidP="00A06143">
      <w:pPr>
        <w:tabs>
          <w:tab w:val="left" w:pos="-720"/>
        </w:tabs>
        <w:suppressAutoHyphens/>
        <w:jc w:val="both"/>
        <w:rPr>
          <w:rFonts w:cs="Arial"/>
          <w:spacing w:val="-2"/>
          <w:szCs w:val="22"/>
        </w:rPr>
      </w:pPr>
    </w:p>
    <w:p w:rsidR="00A06143" w:rsidRPr="00A06143" w:rsidRDefault="00A06143" w:rsidP="00A06143">
      <w:pPr>
        <w:ind w:left="9"/>
        <w:jc w:val="both"/>
        <w:rPr>
          <w:rFonts w:cs="Arial"/>
          <w:b/>
          <w:szCs w:val="22"/>
        </w:rPr>
      </w:pPr>
      <w:r w:rsidRPr="007408AB">
        <w:rPr>
          <w:rFonts w:cs="Arial"/>
          <w:szCs w:val="22"/>
        </w:rPr>
        <w:t>La prestación de los servicios objeto de est</w:t>
      </w:r>
      <w:r>
        <w:rPr>
          <w:rFonts w:cs="Arial"/>
          <w:szCs w:val="22"/>
        </w:rPr>
        <w:t>e contrato</w:t>
      </w:r>
      <w:r w:rsidRPr="007408AB">
        <w:rPr>
          <w:rFonts w:cs="Arial"/>
          <w:szCs w:val="22"/>
        </w:rPr>
        <w:t xml:space="preserve">, deberá iniciarse y será prestado en las instalaciones de la </w:t>
      </w:r>
      <w:r w:rsidRPr="00A06143">
        <w:rPr>
          <w:rFonts w:cs="Arial"/>
          <w:b/>
          <w:szCs w:val="22"/>
        </w:rPr>
        <w:t>unidad 1. Centro Logístico de los Servicios de Salud de Sinaloa en el Departamento Logístico Sito Blvd. Dr. Jesús Kumate Rodríguez 7171, Ejido Predio Barrancos, Culiacán, Sinaloa.</w:t>
      </w:r>
    </w:p>
    <w:p w:rsidR="00A06143" w:rsidRPr="007408AB" w:rsidRDefault="00A06143" w:rsidP="00A06143">
      <w:pPr>
        <w:ind w:left="9"/>
        <w:rPr>
          <w:rFonts w:cs="Arial"/>
          <w:szCs w:val="22"/>
        </w:rPr>
      </w:pPr>
    </w:p>
    <w:p w:rsidR="00A06143" w:rsidRPr="007408AB" w:rsidRDefault="00A06143" w:rsidP="00A06143">
      <w:pPr>
        <w:ind w:left="9"/>
        <w:jc w:val="both"/>
        <w:rPr>
          <w:rFonts w:cs="Arial"/>
          <w:spacing w:val="-2"/>
          <w:szCs w:val="22"/>
          <w:lang w:val="es"/>
        </w:rPr>
      </w:pPr>
      <w:r w:rsidRPr="00C35A3B">
        <w:rPr>
          <w:rFonts w:cs="Arial"/>
          <w:b/>
          <w:bCs/>
        </w:rPr>
        <w:t>“El Prestador de Servicios”</w:t>
      </w:r>
      <w:r w:rsidRPr="007408AB">
        <w:rPr>
          <w:rFonts w:cs="Arial"/>
          <w:szCs w:val="22"/>
        </w:rPr>
        <w:t xml:space="preserve">, recibirá los insumos en el domicilio previamente señalado como Unidad número 1 y partir de este momento serán responsabilidad de su guarda y custodia hasta la entrega a detalle en pieza a pieza en las en las unidades correspondientes expuestas en el </w:t>
      </w:r>
      <w:r>
        <w:rPr>
          <w:rFonts w:cs="Arial"/>
          <w:szCs w:val="22"/>
        </w:rPr>
        <w:t>“</w:t>
      </w:r>
      <w:r w:rsidRPr="00A06143">
        <w:rPr>
          <w:rFonts w:cs="Arial"/>
          <w:b/>
          <w:szCs w:val="22"/>
        </w:rPr>
        <w:t>Anexo IV</w:t>
      </w:r>
      <w:r>
        <w:rPr>
          <w:rFonts w:cs="Arial"/>
          <w:b/>
          <w:szCs w:val="22"/>
        </w:rPr>
        <w:t>”</w:t>
      </w:r>
      <w:r w:rsidRPr="007408AB">
        <w:rPr>
          <w:rFonts w:cs="Arial"/>
          <w:szCs w:val="22"/>
        </w:rPr>
        <w:t xml:space="preserve">, para ello </w:t>
      </w:r>
      <w:r w:rsidRPr="007408AB">
        <w:rPr>
          <w:rFonts w:cs="Arial"/>
          <w:spacing w:val="-2"/>
          <w:szCs w:val="22"/>
          <w:lang w:val="es"/>
        </w:rPr>
        <w:t>deberá firmar y sellar de recibido en el registro que corresponde según los procedimientos del establecimiento.</w:t>
      </w:r>
    </w:p>
    <w:p w:rsidR="00A06143" w:rsidRPr="007408AB" w:rsidRDefault="00A06143" w:rsidP="00A06143">
      <w:pPr>
        <w:ind w:left="9"/>
        <w:rPr>
          <w:rFonts w:cs="Arial"/>
          <w:spacing w:val="-2"/>
          <w:szCs w:val="22"/>
          <w:lang w:val="es"/>
        </w:rPr>
      </w:pPr>
    </w:p>
    <w:p w:rsidR="00A06143" w:rsidRPr="007408AB" w:rsidRDefault="00A06143" w:rsidP="00A06143">
      <w:pPr>
        <w:ind w:left="9"/>
        <w:jc w:val="both"/>
        <w:rPr>
          <w:rFonts w:cs="Arial"/>
          <w:szCs w:val="22"/>
        </w:rPr>
      </w:pPr>
      <w:r w:rsidRPr="007408AB">
        <w:rPr>
          <w:rFonts w:cs="Arial"/>
          <w:szCs w:val="22"/>
        </w:rPr>
        <w:t>Cuando se realice la prestación del servicio, a la entrega de los insumos, deberá estar presente un representante de la empresa, que junto con el representante del área requirente verificará que se haya cumplido con lo contratado, levantándose un acta de entrega-recepción al finalizar este acto.</w:t>
      </w:r>
    </w:p>
    <w:p w:rsidR="00A06143" w:rsidRPr="007408AB" w:rsidRDefault="00A06143" w:rsidP="00A06143">
      <w:pPr>
        <w:ind w:left="9"/>
        <w:rPr>
          <w:rFonts w:cs="Arial"/>
          <w:szCs w:val="22"/>
        </w:rPr>
      </w:pPr>
    </w:p>
    <w:p w:rsidR="00A06143" w:rsidRPr="007408AB" w:rsidRDefault="00A06143" w:rsidP="00A06143">
      <w:pPr>
        <w:suppressAutoHyphens/>
        <w:ind w:left="12" w:hanging="12"/>
        <w:jc w:val="both"/>
        <w:rPr>
          <w:rFonts w:cs="Arial"/>
          <w:bCs/>
          <w:szCs w:val="22"/>
          <w:lang w:eastAsia="ar-SA"/>
        </w:rPr>
      </w:pPr>
      <w:r w:rsidRPr="007408AB">
        <w:rPr>
          <w:rFonts w:cs="Arial"/>
          <w:bCs/>
          <w:szCs w:val="22"/>
          <w:lang w:eastAsia="ar-SA"/>
        </w:rPr>
        <w:t xml:space="preserve">En este sentido </w:t>
      </w:r>
      <w:r w:rsidRPr="00C35A3B">
        <w:rPr>
          <w:rFonts w:cs="Arial"/>
          <w:b/>
          <w:bCs/>
        </w:rPr>
        <w:t>“El Prestador de Servicios”</w:t>
      </w:r>
      <w:r>
        <w:rPr>
          <w:rFonts w:cs="Arial"/>
          <w:b/>
          <w:bCs/>
        </w:rPr>
        <w:t xml:space="preserve"> </w:t>
      </w:r>
      <w:r w:rsidRPr="007408AB">
        <w:rPr>
          <w:rFonts w:cs="Arial"/>
          <w:bCs/>
          <w:szCs w:val="22"/>
          <w:lang w:eastAsia="ar-SA"/>
        </w:rPr>
        <w:t>procederá en el área que se le indique por parte del personal de farmacia o almacén de la unidad, a abrir los cartones previamente flejados (granel) y contar y entregar pieza por pieza, caja, frasco, sobre, paquete o cualquier otra presentación del bien que se le hizo entrega en el almacén delegacional, a este personal de la unidad, cotejando con los documentos que le entregue el proveedor y que fueron previamente firmados por él. Satisfecha esta actividad, se procederá a la entrega y conteo de los cartones llenos de acuerdo al contenido del control de surtido.</w:t>
      </w:r>
    </w:p>
    <w:p w:rsidR="00A06143" w:rsidRPr="007408AB" w:rsidRDefault="00A06143" w:rsidP="00A06143">
      <w:pPr>
        <w:suppressAutoHyphens/>
        <w:ind w:left="12" w:hanging="12"/>
        <w:rPr>
          <w:rFonts w:cs="Arial"/>
          <w:bCs/>
          <w:szCs w:val="22"/>
          <w:highlight w:val="yellow"/>
          <w:lang w:eastAsia="ar-SA"/>
        </w:rPr>
      </w:pPr>
    </w:p>
    <w:p w:rsidR="00A06143" w:rsidRPr="007408AB" w:rsidRDefault="00A06143" w:rsidP="00A06143">
      <w:pPr>
        <w:suppressAutoHyphens/>
        <w:ind w:left="12" w:hanging="12"/>
        <w:jc w:val="both"/>
        <w:rPr>
          <w:rFonts w:cs="Arial"/>
          <w:bCs/>
          <w:szCs w:val="22"/>
          <w:lang w:eastAsia="ar-SA"/>
        </w:rPr>
      </w:pPr>
      <w:r w:rsidRPr="007408AB">
        <w:rPr>
          <w:rFonts w:cs="Arial"/>
          <w:bCs/>
          <w:szCs w:val="22"/>
          <w:lang w:eastAsia="ar-SA"/>
        </w:rPr>
        <w:t xml:space="preserve">El personal de farmacia o almacén de la unidad receptora deberá cotejar que las cantidades recibidas sean las que especifica el documento de entrega (salida de almacén, control de surtido, vales provisionales, pedidos, remisiones ordinarias o extraordinarias), mismo que deberá regresar con el proveedor debidamente recibidos, estampando en cada uno de los documentos el sello de la unidad, nombre completo, firma, y fecha de recepción. </w:t>
      </w:r>
    </w:p>
    <w:p w:rsidR="00A06143" w:rsidRDefault="00A06143" w:rsidP="00791E65">
      <w:pPr>
        <w:spacing w:line="276" w:lineRule="auto"/>
        <w:rPr>
          <w:rFonts w:cs="Arial"/>
          <w:b/>
          <w:bCs/>
        </w:rPr>
      </w:pPr>
    </w:p>
    <w:p w:rsidR="00791E65" w:rsidRPr="00271C32" w:rsidRDefault="00A06143" w:rsidP="00791E65">
      <w:pPr>
        <w:spacing w:line="276" w:lineRule="auto"/>
        <w:rPr>
          <w:rFonts w:cs="Arial"/>
          <w:b/>
        </w:rPr>
      </w:pPr>
      <w:r>
        <w:rPr>
          <w:rFonts w:cs="Arial"/>
          <w:b/>
          <w:bCs/>
        </w:rPr>
        <w:t>CUARTA.</w:t>
      </w:r>
      <w:r w:rsidR="00791E65" w:rsidRPr="00271C32">
        <w:rPr>
          <w:rFonts w:cs="Arial"/>
          <w:b/>
          <w:bCs/>
        </w:rPr>
        <w:t xml:space="preserve"> De las modificaciones al contrato</w:t>
      </w:r>
    </w:p>
    <w:p w:rsidR="00791E65" w:rsidRPr="002C0D83" w:rsidRDefault="00791E65" w:rsidP="00791E65">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791E65" w:rsidRPr="002C0D83" w:rsidRDefault="00791E65" w:rsidP="00791E65">
      <w:pPr>
        <w:jc w:val="both"/>
        <w:rPr>
          <w:rFonts w:cs="Arial"/>
        </w:rPr>
      </w:pPr>
    </w:p>
    <w:p w:rsidR="00791E65" w:rsidRDefault="00791E65" w:rsidP="00791E65">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791E65" w:rsidRPr="002C0D83" w:rsidRDefault="00791E65" w:rsidP="00791E65">
      <w:pPr>
        <w:jc w:val="both"/>
        <w:rPr>
          <w:rFonts w:cs="Arial"/>
        </w:rPr>
      </w:pPr>
    </w:p>
    <w:p w:rsidR="00791E65" w:rsidRPr="002C0D83" w:rsidRDefault="00791E65" w:rsidP="00791E65">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791E65" w:rsidRPr="00135053" w:rsidRDefault="00791E65" w:rsidP="00791E65">
      <w:pPr>
        <w:jc w:val="both"/>
        <w:rPr>
          <w:rFonts w:cs="Arial"/>
        </w:rPr>
      </w:pPr>
    </w:p>
    <w:p w:rsidR="00791E65" w:rsidRPr="00F315EF" w:rsidRDefault="00A06143" w:rsidP="00791E65">
      <w:pPr>
        <w:jc w:val="both"/>
        <w:rPr>
          <w:rFonts w:cs="Arial"/>
          <w:b/>
        </w:rPr>
      </w:pPr>
      <w:r>
        <w:rPr>
          <w:rFonts w:cs="Arial"/>
          <w:b/>
        </w:rPr>
        <w:t>QUIN</w:t>
      </w:r>
      <w:r w:rsidR="00791E65">
        <w:rPr>
          <w:rFonts w:cs="Arial"/>
          <w:b/>
        </w:rPr>
        <w:t>TA</w:t>
      </w:r>
      <w:r w:rsidR="00791E65" w:rsidRPr="00F315EF">
        <w:rPr>
          <w:rFonts w:cs="Arial"/>
          <w:b/>
        </w:rPr>
        <w:t>.  Vigencia del Contrato</w:t>
      </w:r>
    </w:p>
    <w:p w:rsidR="00791E65" w:rsidRDefault="00791E65" w:rsidP="00791E65">
      <w:pPr>
        <w:jc w:val="both"/>
        <w:rPr>
          <w:rFonts w:cs="Arial"/>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A06143">
        <w:rPr>
          <w:rFonts w:cs="Arial"/>
          <w:bCs/>
          <w:sz w:val="23"/>
          <w:szCs w:val="23"/>
        </w:rPr>
        <w:t>01</w:t>
      </w:r>
      <w:r>
        <w:rPr>
          <w:rFonts w:cs="Arial"/>
          <w:bCs/>
          <w:sz w:val="23"/>
          <w:szCs w:val="23"/>
        </w:rPr>
        <w:t xml:space="preserve"> de</w:t>
      </w:r>
      <w:r w:rsidR="00A06143">
        <w:rPr>
          <w:rFonts w:cs="Arial"/>
          <w:bCs/>
          <w:sz w:val="23"/>
          <w:szCs w:val="23"/>
        </w:rPr>
        <w:t xml:space="preserve"> abril</w:t>
      </w:r>
      <w:r>
        <w:rPr>
          <w:rFonts w:cs="Arial"/>
          <w:bCs/>
          <w:sz w:val="23"/>
          <w:szCs w:val="23"/>
        </w:rPr>
        <w:t xml:space="preserve"> de 202</w:t>
      </w:r>
      <w:r w:rsidR="00A06143">
        <w:rPr>
          <w:rFonts w:cs="Arial"/>
          <w:bCs/>
          <w:sz w:val="23"/>
          <w:szCs w:val="23"/>
        </w:rPr>
        <w:t>3</w:t>
      </w:r>
      <w:r>
        <w:rPr>
          <w:rFonts w:cs="Arial"/>
          <w:bCs/>
          <w:sz w:val="23"/>
          <w:szCs w:val="23"/>
        </w:rPr>
        <w:t xml:space="preserve"> al 3</w:t>
      </w:r>
      <w:r w:rsidR="00A06143">
        <w:rPr>
          <w:rFonts w:cs="Arial"/>
          <w:bCs/>
          <w:sz w:val="23"/>
          <w:szCs w:val="23"/>
        </w:rPr>
        <w:t>1</w:t>
      </w:r>
      <w:r>
        <w:rPr>
          <w:rFonts w:cs="Arial"/>
          <w:bCs/>
          <w:sz w:val="23"/>
          <w:szCs w:val="23"/>
        </w:rPr>
        <w:t xml:space="preserve"> de </w:t>
      </w:r>
      <w:r w:rsidR="00A06143">
        <w:rPr>
          <w:rFonts w:cs="Arial"/>
          <w:bCs/>
          <w:sz w:val="23"/>
          <w:szCs w:val="23"/>
        </w:rPr>
        <w:t>marzo</w:t>
      </w:r>
      <w:r>
        <w:rPr>
          <w:rFonts w:cs="Arial"/>
          <w:bCs/>
          <w:sz w:val="23"/>
          <w:szCs w:val="23"/>
        </w:rPr>
        <w:t xml:space="preserve"> de 202</w:t>
      </w:r>
      <w:r w:rsidR="00A06143">
        <w:rPr>
          <w:rFonts w:cs="Arial"/>
          <w:bCs/>
          <w:sz w:val="23"/>
          <w:szCs w:val="23"/>
        </w:rPr>
        <w:t>4</w:t>
      </w:r>
      <w:r w:rsidRPr="00B45E91">
        <w:rPr>
          <w:rFonts w:cs="Arial"/>
        </w:rPr>
        <w:t>.</w:t>
      </w:r>
    </w:p>
    <w:p w:rsidR="00791E65" w:rsidRDefault="00791E65" w:rsidP="00791E65">
      <w:pPr>
        <w:jc w:val="both"/>
        <w:rPr>
          <w:rFonts w:cs="Arial"/>
        </w:rPr>
      </w:pPr>
    </w:p>
    <w:p w:rsidR="00791E65" w:rsidRDefault="00A06143" w:rsidP="00791E65">
      <w:pPr>
        <w:jc w:val="both"/>
        <w:rPr>
          <w:rFonts w:cs="Arial"/>
          <w:b/>
          <w:bCs/>
        </w:rPr>
      </w:pPr>
      <w:r>
        <w:rPr>
          <w:rFonts w:cs="Arial"/>
          <w:b/>
          <w:bCs/>
        </w:rPr>
        <w:t>SEX</w:t>
      </w:r>
      <w:r w:rsidR="00791E65">
        <w:rPr>
          <w:rFonts w:cs="Arial"/>
          <w:b/>
          <w:bCs/>
        </w:rPr>
        <w:t>TA</w:t>
      </w:r>
      <w:r w:rsidR="00791E65" w:rsidRPr="00271C32">
        <w:rPr>
          <w:rFonts w:cs="Arial"/>
          <w:b/>
          <w:bCs/>
        </w:rPr>
        <w:t>. Garantías.</w:t>
      </w:r>
    </w:p>
    <w:p w:rsidR="00A06143" w:rsidRPr="00271C32" w:rsidRDefault="00A06143" w:rsidP="00791E65">
      <w:pPr>
        <w:jc w:val="both"/>
        <w:rPr>
          <w:rFonts w:cs="Arial"/>
          <w:b/>
          <w:bCs/>
        </w:rPr>
      </w:pPr>
    </w:p>
    <w:p w:rsidR="00791E65" w:rsidRPr="0015408D" w:rsidRDefault="009A13A9" w:rsidP="00791E65">
      <w:pPr>
        <w:tabs>
          <w:tab w:val="center" w:pos="2411"/>
        </w:tabs>
        <w:spacing w:after="28"/>
        <w:ind w:left="-1"/>
        <w:jc w:val="both"/>
      </w:pPr>
      <w:r>
        <w:rPr>
          <w:b/>
          <w:sz w:val="20"/>
        </w:rPr>
        <w:t xml:space="preserve">  </w:t>
      </w:r>
      <w:r w:rsidR="00791E65" w:rsidRPr="009A13A9">
        <w:rPr>
          <w:b/>
          <w:sz w:val="20"/>
        </w:rPr>
        <w:t>I.</w:t>
      </w:r>
      <w:r w:rsidR="00791E65" w:rsidRPr="0015408D">
        <w:rPr>
          <w:sz w:val="20"/>
        </w:rPr>
        <w:t xml:space="preserve">  </w:t>
      </w:r>
      <w:r w:rsidR="00791E65" w:rsidRPr="0015408D">
        <w:rPr>
          <w:sz w:val="20"/>
        </w:rPr>
        <w:tab/>
      </w:r>
      <w:r w:rsidR="00791E65" w:rsidRPr="0015408D">
        <w:t>Para el cumplimiento del Contrato.</w:t>
      </w:r>
    </w:p>
    <w:p w:rsidR="00791E65" w:rsidRPr="0015408D" w:rsidRDefault="00791E65" w:rsidP="00791E65">
      <w:pPr>
        <w:spacing w:line="259" w:lineRule="auto"/>
        <w:ind w:left="14"/>
        <w:jc w:val="both"/>
      </w:pPr>
      <w:r w:rsidRPr="0015408D">
        <w:t xml:space="preserve">  </w:t>
      </w:r>
    </w:p>
    <w:p w:rsidR="00791E65" w:rsidRPr="0015408D" w:rsidRDefault="00791E65" w:rsidP="00791E65">
      <w:pPr>
        <w:ind w:left="9"/>
        <w:jc w:val="both"/>
      </w:pPr>
      <w:r w:rsidRPr="0015408D">
        <w:t xml:space="preserve">La garantía deberá constituirse por </w:t>
      </w:r>
      <w:r w:rsidRPr="002C0D83">
        <w:rPr>
          <w:rFonts w:cs="Arial"/>
          <w:b/>
        </w:rPr>
        <w:t>“</w:t>
      </w:r>
      <w:r>
        <w:rPr>
          <w:rFonts w:cs="Arial"/>
          <w:b/>
        </w:rPr>
        <w:t>El Prestador de Servicios</w:t>
      </w:r>
      <w:r w:rsidRPr="002C0D83">
        <w:rPr>
          <w:rFonts w:cs="Arial"/>
          <w:b/>
        </w:rPr>
        <w:t>”</w:t>
      </w:r>
      <w:r>
        <w:rPr>
          <w:rFonts w:cs="Arial"/>
          <w:b/>
        </w:rPr>
        <w:t xml:space="preserve"> </w:t>
      </w:r>
      <w:r w:rsidRPr="0015408D">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791E65" w:rsidRPr="0015408D" w:rsidRDefault="00791E65" w:rsidP="00791E65">
      <w:pPr>
        <w:spacing w:line="259" w:lineRule="auto"/>
        <w:ind w:left="14"/>
        <w:jc w:val="both"/>
      </w:pPr>
      <w:r w:rsidRPr="0015408D">
        <w:t xml:space="preserve">  </w:t>
      </w:r>
    </w:p>
    <w:p w:rsidR="00791E65" w:rsidRPr="0015408D" w:rsidRDefault="00791E65" w:rsidP="00791E65">
      <w:pPr>
        <w:numPr>
          <w:ilvl w:val="0"/>
          <w:numId w:val="4"/>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791E65" w:rsidRPr="0015408D" w:rsidRDefault="00791E65" w:rsidP="00791E65">
      <w:pPr>
        <w:spacing w:line="259" w:lineRule="auto"/>
        <w:ind w:left="734"/>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El señalamiento de la denominación o nombre</w:t>
      </w:r>
      <w:r>
        <w:t xml:space="preserve"> </w:t>
      </w:r>
      <w:r w:rsidR="009A13A9">
        <w:t>de</w:t>
      </w:r>
      <w:r w:rsidR="009A13A9" w:rsidRPr="0015408D">
        <w:t>l</w:t>
      </w:r>
      <w:r w:rsidR="009A13A9">
        <w:rPr>
          <w:rFonts w:cs="Arial"/>
          <w:b/>
          <w:bCs/>
        </w:rPr>
        <w:t xml:space="preserve"> proveedor o fiado</w:t>
      </w:r>
      <w:r w:rsidRPr="0015408D">
        <w:t>, domicilio fiscal, registro federal de contribuyentes.</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La condición de que la fianza solo podrá ser cancelada cuando así lo autorice expresamente y por escrito a Servicios de Salud de Sinaloa</w:t>
      </w:r>
      <w:r w:rsidRPr="0015408D">
        <w:rPr>
          <w:sz w:val="20"/>
        </w:rPr>
        <w:t xml:space="preserve"> </w:t>
      </w:r>
      <w:r w:rsidRPr="0015408D">
        <w:t xml:space="preserve"> </w:t>
      </w:r>
    </w:p>
    <w:p w:rsidR="00791E65" w:rsidRPr="0015408D" w:rsidRDefault="00791E65" w:rsidP="00791E65">
      <w:pPr>
        <w:spacing w:line="259" w:lineRule="auto"/>
        <w:ind w:left="14"/>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El señalamiento de que esta garantía estará vigente en los casos en que Servicios de Salud de Sinaloa, en el contrato otorgue prórrogas o esperas</w:t>
      </w:r>
      <w:r>
        <w:t xml:space="preserve"> a</w:t>
      </w:r>
      <w:r w:rsidRPr="0015408D">
        <w:t xml:space="preserve"> </w:t>
      </w:r>
      <w:r w:rsidRPr="002C0D83">
        <w:rPr>
          <w:rFonts w:cs="Arial"/>
          <w:b/>
        </w:rPr>
        <w:t>“</w:t>
      </w:r>
      <w:r>
        <w:rPr>
          <w:rFonts w:cs="Arial"/>
          <w:b/>
        </w:rPr>
        <w:t>El Prestador de Servicios</w:t>
      </w:r>
      <w:r w:rsidRPr="002C0D83">
        <w:rPr>
          <w:rFonts w:cs="Arial"/>
          <w:b/>
        </w:rPr>
        <w:t>”</w:t>
      </w:r>
      <w:r w:rsidRPr="0015408D">
        <w:t>,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791E65" w:rsidP="00791E65">
      <w:pPr>
        <w:numPr>
          <w:ilvl w:val="0"/>
          <w:numId w:val="4"/>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 xml:space="preserve">en los términos señalados en el Concurso por </w:t>
      </w:r>
      <w:r w:rsidR="009A13A9">
        <w:t>Licita</w:t>
      </w:r>
      <w:r w:rsidRPr="0015408D">
        <w:t>ción, en el contrato respectivo y el código civil federal.</w:t>
      </w:r>
      <w:r w:rsidRPr="0015408D">
        <w:rPr>
          <w:sz w:val="20"/>
        </w:rPr>
        <w:t xml:space="preserve"> </w:t>
      </w:r>
      <w:r w:rsidRPr="0015408D">
        <w:t xml:space="preserve"> </w:t>
      </w:r>
    </w:p>
    <w:p w:rsidR="00791E65" w:rsidRPr="0015408D" w:rsidRDefault="00791E65" w:rsidP="00791E65">
      <w:pPr>
        <w:spacing w:line="259" w:lineRule="auto"/>
        <w:ind w:left="722"/>
        <w:jc w:val="both"/>
      </w:pPr>
      <w:r w:rsidRPr="0015408D">
        <w:t xml:space="preserve">  </w:t>
      </w:r>
    </w:p>
    <w:p w:rsidR="00791E65" w:rsidRPr="0015408D" w:rsidRDefault="009A13A9" w:rsidP="00791E65">
      <w:pPr>
        <w:ind w:left="9"/>
        <w:jc w:val="both"/>
      </w:pPr>
      <w:r>
        <w:t>La garantía</w:t>
      </w:r>
      <w:r w:rsidR="00BD3D03">
        <w:t xml:space="preserve"> de </w:t>
      </w:r>
      <w:r w:rsidR="00791E65" w:rsidRPr="0015408D">
        <w:t xml:space="preserve">de cumplimiento deberá presentarse dentro de los </w:t>
      </w:r>
      <w:r w:rsidR="00791E65" w:rsidRPr="0015408D">
        <w:rPr>
          <w:b/>
        </w:rPr>
        <w:t>10 días hábiles</w:t>
      </w:r>
      <w:r w:rsidR="00791E65" w:rsidRPr="0015408D">
        <w:t xml:space="preserve"> siguientes a la firma del contrato, </w:t>
      </w:r>
      <w:r w:rsidR="00791E65" w:rsidRPr="0015408D">
        <w:rPr>
          <w:b/>
        </w:rPr>
        <w:t>Servicios de Salud de Sinaloa, sito en cerro Montebello oriente 150 Montebello, Culiacán de rosales, Culiacán, Sinaloa,</w:t>
      </w:r>
      <w:r w:rsidR="00791E65" w:rsidRPr="0015408D">
        <w:t xml:space="preserve"> siendo requisito indispensable su entrega para efectuar el pago respectivo establecido en el contrato.</w:t>
      </w:r>
      <w:r w:rsidR="00791E65" w:rsidRPr="0015408D">
        <w:rPr>
          <w:sz w:val="20"/>
        </w:rPr>
        <w:t xml:space="preserve"> </w:t>
      </w:r>
      <w:r w:rsidR="00791E65" w:rsidRPr="0015408D">
        <w:t xml:space="preserve"> </w:t>
      </w:r>
    </w:p>
    <w:p w:rsidR="00791E65" w:rsidRPr="0015408D" w:rsidRDefault="00791E65" w:rsidP="00791E65">
      <w:pPr>
        <w:spacing w:line="259" w:lineRule="auto"/>
        <w:ind w:left="14"/>
        <w:jc w:val="both"/>
      </w:pPr>
      <w:r w:rsidRPr="0015408D">
        <w:t xml:space="preserve">  </w:t>
      </w:r>
    </w:p>
    <w:p w:rsidR="00791E65" w:rsidRDefault="00791E65" w:rsidP="00791E65">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9A13A9" w:rsidRPr="009A13A9" w:rsidRDefault="009A13A9" w:rsidP="00791E65">
      <w:pPr>
        <w:ind w:left="9"/>
        <w:jc w:val="both"/>
        <w:rPr>
          <w:rFonts w:cs="Arial"/>
        </w:rPr>
      </w:pPr>
    </w:p>
    <w:p w:rsidR="009A13A9" w:rsidRPr="009A13A9" w:rsidRDefault="009A13A9" w:rsidP="009A13A9">
      <w:pPr>
        <w:pStyle w:val="Prrafodelista"/>
        <w:numPr>
          <w:ilvl w:val="0"/>
          <w:numId w:val="2"/>
        </w:numPr>
        <w:jc w:val="both"/>
        <w:rPr>
          <w:rFonts w:ascii="Arial" w:hAnsi="Arial" w:cs="Arial"/>
        </w:rPr>
      </w:pPr>
      <w:r w:rsidRPr="009A13A9">
        <w:rPr>
          <w:rFonts w:ascii="Arial" w:hAnsi="Arial" w:cs="Arial"/>
        </w:rPr>
        <w:t>Garantía de los Servicios</w:t>
      </w:r>
    </w:p>
    <w:p w:rsidR="009A13A9" w:rsidRPr="009A13A9" w:rsidRDefault="009A13A9" w:rsidP="009A13A9">
      <w:pPr>
        <w:tabs>
          <w:tab w:val="left" w:pos="-720"/>
          <w:tab w:val="left" w:pos="0"/>
        </w:tabs>
        <w:suppressAutoHyphens/>
        <w:jc w:val="both"/>
        <w:rPr>
          <w:rFonts w:cs="Arial"/>
          <w:spacing w:val="-2"/>
        </w:rPr>
      </w:pPr>
      <w:r w:rsidRPr="009A13A9">
        <w:rPr>
          <w:rFonts w:cs="Arial"/>
          <w:b/>
          <w:bCs/>
        </w:rPr>
        <w:t xml:space="preserve">“El Prestador de Servicios” </w:t>
      </w:r>
      <w:r w:rsidRPr="009A13A9">
        <w:rPr>
          <w:rFonts w:cs="Arial"/>
          <w:spacing w:val="-2"/>
        </w:rPr>
        <w:t>deberá de presentar como garantía una carta firmada por el propietario o representante legal de la empresa en la que indique que está respaldando la propuesta señalando en la misma que se hacen responsables de cualquier daño y perjuicio que se ocasionen a los Servicios de Salud de Sinaloa y a terceros, como consecuencia de la prestación del servicio.</w:t>
      </w:r>
    </w:p>
    <w:p w:rsidR="009A13A9" w:rsidRPr="009A13A9" w:rsidRDefault="009A13A9" w:rsidP="009A13A9">
      <w:pPr>
        <w:tabs>
          <w:tab w:val="left" w:pos="-720"/>
          <w:tab w:val="left" w:pos="0"/>
        </w:tabs>
        <w:suppressAutoHyphens/>
        <w:jc w:val="both"/>
        <w:rPr>
          <w:rFonts w:cs="Arial"/>
          <w:spacing w:val="-2"/>
          <w:szCs w:val="22"/>
        </w:rPr>
      </w:pPr>
    </w:p>
    <w:p w:rsidR="009A13A9" w:rsidRPr="009A13A9" w:rsidRDefault="009A13A9" w:rsidP="009A13A9">
      <w:pPr>
        <w:tabs>
          <w:tab w:val="left" w:pos="-720"/>
          <w:tab w:val="left" w:pos="0"/>
        </w:tabs>
        <w:suppressAutoHyphens/>
        <w:jc w:val="both"/>
        <w:rPr>
          <w:rFonts w:cs="Arial"/>
          <w:spacing w:val="-2"/>
          <w:szCs w:val="22"/>
        </w:rPr>
      </w:pPr>
      <w:r w:rsidRPr="009A13A9">
        <w:rPr>
          <w:rFonts w:cs="Arial"/>
          <w:b/>
          <w:bCs/>
        </w:rPr>
        <w:t xml:space="preserve">“El Prestador de Servicios” </w:t>
      </w:r>
      <w:r w:rsidRPr="009A13A9">
        <w:rPr>
          <w:rFonts w:cs="Arial"/>
          <w:spacing w:val="-2"/>
          <w:szCs w:val="22"/>
        </w:rPr>
        <w:t xml:space="preserve">queda obligado a responder por la calidad de los servicios durante la vigencia del contrato, así como cualquier otra responsabilidad en que hubiere incurrido </w:t>
      </w:r>
      <w:r w:rsidRPr="009A13A9">
        <w:rPr>
          <w:rFonts w:cs="Arial"/>
          <w:b/>
          <w:bCs/>
        </w:rPr>
        <w:t>“El Prestador de Servicios”</w:t>
      </w:r>
      <w:r w:rsidRPr="009A13A9">
        <w:rPr>
          <w:rFonts w:cs="Arial"/>
          <w:spacing w:val="-2"/>
          <w:szCs w:val="22"/>
        </w:rPr>
        <w:t>, en los términos señalados en la convocatoria de Licitación, en el contrato respectivo y el Código Civil Federal.</w:t>
      </w:r>
    </w:p>
    <w:p w:rsidR="00791E65" w:rsidRDefault="00791E65" w:rsidP="00791E65">
      <w:pPr>
        <w:jc w:val="both"/>
        <w:rPr>
          <w:rFonts w:cs="Arial"/>
          <w:bCs/>
          <w:szCs w:val="22"/>
        </w:rPr>
      </w:pPr>
    </w:p>
    <w:p w:rsidR="00791E65" w:rsidRPr="00852963" w:rsidRDefault="009A13A9" w:rsidP="00791E65">
      <w:pPr>
        <w:jc w:val="both"/>
        <w:rPr>
          <w:rFonts w:cs="Arial"/>
          <w:b/>
          <w:lang w:val="es-ES"/>
        </w:rPr>
      </w:pPr>
      <w:r>
        <w:rPr>
          <w:rFonts w:cs="Arial"/>
          <w:b/>
          <w:lang w:val="es-ES"/>
        </w:rPr>
        <w:t>SEPTIMA</w:t>
      </w:r>
      <w:r w:rsidRPr="00852963">
        <w:rPr>
          <w:rFonts w:cs="Arial"/>
          <w:b/>
          <w:lang w:val="es-ES"/>
        </w:rPr>
        <w:t>. -</w:t>
      </w:r>
      <w:r w:rsidR="00791E65" w:rsidRPr="00852963">
        <w:rPr>
          <w:rFonts w:cs="Arial"/>
          <w:b/>
          <w:lang w:val="es-ES"/>
        </w:rPr>
        <w:t xml:space="preserve"> Ejecución de la garantía de cumplimiento</w:t>
      </w:r>
    </w:p>
    <w:p w:rsidR="00791E65" w:rsidRDefault="00791E65" w:rsidP="00791E65">
      <w:pPr>
        <w:jc w:val="both"/>
        <w:rPr>
          <w:rFonts w:cs="Arial"/>
        </w:rPr>
      </w:pPr>
      <w:r w:rsidRPr="001927EA">
        <w:rPr>
          <w:rFonts w:cs="Arial"/>
          <w:b/>
          <w:bCs/>
        </w:rPr>
        <w:t>“El Pr</w:t>
      </w:r>
      <w:r w:rsidR="009A13A9">
        <w:rPr>
          <w:rFonts w:cs="Arial"/>
          <w:b/>
          <w:bCs/>
        </w:rPr>
        <w:t>estador de Servicios</w:t>
      </w:r>
      <w:r w:rsidRPr="001927EA">
        <w:rPr>
          <w:rFonts w:cs="Arial"/>
          <w:b/>
          <w:bCs/>
        </w:rPr>
        <w:t xml:space="preserve">”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 fianza que se haya otorgado para tal efecto.</w:t>
      </w:r>
    </w:p>
    <w:p w:rsidR="00791E65" w:rsidRPr="001927EA" w:rsidRDefault="00791E65" w:rsidP="00791E65">
      <w:pPr>
        <w:jc w:val="both"/>
        <w:rPr>
          <w:rFonts w:cs="Arial"/>
        </w:rPr>
      </w:pPr>
    </w:p>
    <w:p w:rsidR="00791E65" w:rsidRPr="00643927" w:rsidRDefault="00791E65" w:rsidP="00791E65">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791E65" w:rsidRDefault="00791E65" w:rsidP="00791E65">
      <w:pPr>
        <w:jc w:val="both"/>
        <w:rPr>
          <w:rFonts w:cs="Arial"/>
          <w:b/>
          <w:bCs/>
        </w:rPr>
      </w:pPr>
    </w:p>
    <w:p w:rsidR="00791E65" w:rsidRPr="00271C32" w:rsidRDefault="009A13A9" w:rsidP="00791E65">
      <w:pPr>
        <w:jc w:val="both"/>
        <w:rPr>
          <w:rFonts w:cs="Arial"/>
          <w:b/>
          <w:bCs/>
        </w:rPr>
      </w:pPr>
      <w:r>
        <w:rPr>
          <w:rFonts w:cs="Arial"/>
          <w:b/>
          <w:bCs/>
        </w:rPr>
        <w:t>OCTAV</w:t>
      </w:r>
      <w:r w:rsidR="00791E65">
        <w:rPr>
          <w:rFonts w:cs="Arial"/>
          <w:b/>
          <w:bCs/>
        </w:rPr>
        <w:t>A. Penas Convencionales</w:t>
      </w:r>
    </w:p>
    <w:p w:rsidR="00791E65" w:rsidRPr="00B52311" w:rsidRDefault="00791E65" w:rsidP="00791E65">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791E65" w:rsidRPr="00B52311" w:rsidRDefault="00791E65" w:rsidP="00791E65">
      <w:pPr>
        <w:tabs>
          <w:tab w:val="left" w:pos="-720"/>
          <w:tab w:val="left" w:pos="0"/>
        </w:tabs>
        <w:suppressAutoHyphens/>
        <w:jc w:val="both"/>
        <w:rPr>
          <w:rFonts w:cs="Arial"/>
          <w:spacing w:val="-2"/>
          <w:szCs w:val="22"/>
        </w:rPr>
      </w:pPr>
    </w:p>
    <w:p w:rsidR="00791E65" w:rsidRPr="00B52311" w:rsidRDefault="00791E65" w:rsidP="00791E65">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r w:rsidR="009A13A9">
        <w:rPr>
          <w:rFonts w:cs="Arial"/>
          <w:spacing w:val="-2"/>
          <w:szCs w:val="22"/>
        </w:rPr>
        <w:t xml:space="preserve"> de cumplimiento</w:t>
      </w:r>
      <w:r w:rsidRPr="00B52311">
        <w:rPr>
          <w:rFonts w:cs="Arial"/>
          <w:spacing w:val="-2"/>
          <w:szCs w:val="22"/>
        </w:rPr>
        <w:t>.</w:t>
      </w:r>
    </w:p>
    <w:p w:rsidR="00791E65" w:rsidRPr="00B52311" w:rsidRDefault="00791E65" w:rsidP="00791E65">
      <w:pPr>
        <w:tabs>
          <w:tab w:val="left" w:pos="-720"/>
          <w:tab w:val="left" w:pos="0"/>
        </w:tabs>
        <w:suppressAutoHyphens/>
        <w:jc w:val="both"/>
        <w:rPr>
          <w:rFonts w:cs="Arial"/>
          <w:spacing w:val="-2"/>
          <w:szCs w:val="22"/>
        </w:rPr>
      </w:pPr>
    </w:p>
    <w:p w:rsidR="00791E65" w:rsidRDefault="00C30DA5" w:rsidP="00791E65">
      <w:pPr>
        <w:tabs>
          <w:tab w:val="left" w:pos="5103"/>
        </w:tabs>
        <w:ind w:right="51"/>
        <w:jc w:val="both"/>
        <w:rPr>
          <w:rFonts w:cs="Arial"/>
          <w:szCs w:val="22"/>
        </w:rPr>
      </w:pPr>
      <w:r w:rsidRPr="001927EA">
        <w:rPr>
          <w:rFonts w:cs="Arial"/>
          <w:b/>
          <w:bCs/>
        </w:rPr>
        <w:t>“Los Servicios de Salud”</w:t>
      </w:r>
      <w:r>
        <w:rPr>
          <w:rFonts w:cs="Arial"/>
          <w:b/>
          <w:bCs/>
        </w:rPr>
        <w:t xml:space="preserve"> </w:t>
      </w:r>
      <w:r w:rsidR="00791E65" w:rsidRPr="00B52311">
        <w:rPr>
          <w:rFonts w:cs="Arial"/>
          <w:szCs w:val="22"/>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C30DA5" w:rsidRDefault="00C30DA5" w:rsidP="00791E65">
      <w:pPr>
        <w:tabs>
          <w:tab w:val="left" w:pos="5103"/>
        </w:tabs>
        <w:ind w:right="51"/>
        <w:jc w:val="both"/>
        <w:rPr>
          <w:rFonts w:cs="Arial"/>
          <w:szCs w:val="22"/>
        </w:rPr>
      </w:pPr>
    </w:p>
    <w:p w:rsidR="00C30DA5" w:rsidRPr="009C0D9A" w:rsidRDefault="00C30DA5" w:rsidP="00C30DA5">
      <w:pPr>
        <w:tabs>
          <w:tab w:val="left" w:pos="-720"/>
          <w:tab w:val="left" w:pos="0"/>
        </w:tabs>
        <w:suppressAutoHyphens/>
        <w:jc w:val="both"/>
        <w:rPr>
          <w:rFonts w:cs="Arial"/>
          <w:spacing w:val="-2"/>
          <w:sz w:val="20"/>
          <w:lang w:val="es"/>
        </w:rPr>
      </w:pPr>
      <w:r w:rsidRPr="004C79A0">
        <w:rPr>
          <w:rFonts w:cs="Arial"/>
          <w:spacing w:val="-2"/>
          <w:szCs w:val="22"/>
          <w:lang w:val="es"/>
        </w:rPr>
        <w:t xml:space="preserve">Previo al vencimiento de las fechas de cumplimiento estipuladas en el </w:t>
      </w:r>
      <w:r>
        <w:rPr>
          <w:rFonts w:cs="Arial"/>
          <w:spacing w:val="-2"/>
          <w:szCs w:val="22"/>
          <w:lang w:val="es"/>
        </w:rPr>
        <w:t>contrato</w:t>
      </w:r>
      <w:r w:rsidRPr="004C79A0">
        <w:rPr>
          <w:rFonts w:cs="Arial"/>
          <w:spacing w:val="-2"/>
          <w:szCs w:val="22"/>
          <w:lang w:val="es"/>
        </w:rPr>
        <w:t>, a solicitud expresa de</w:t>
      </w:r>
      <w:r>
        <w:rPr>
          <w:rFonts w:cs="Arial"/>
          <w:spacing w:val="-2"/>
          <w:szCs w:val="22"/>
          <w:lang w:val="es"/>
        </w:rPr>
        <w:t xml:space="preserve"> </w:t>
      </w:r>
      <w:r w:rsidRPr="0058273E">
        <w:rPr>
          <w:rFonts w:cs="Arial"/>
          <w:b/>
          <w:bCs/>
        </w:rPr>
        <w:t>“</w:t>
      </w:r>
      <w:r w:rsidRPr="0058273E">
        <w:rPr>
          <w:rFonts w:cs="Arial"/>
          <w:b/>
        </w:rPr>
        <w:t>El Prestador de Servicios</w:t>
      </w:r>
      <w:r w:rsidRPr="0058273E">
        <w:rPr>
          <w:rFonts w:cs="Arial"/>
          <w:b/>
          <w:bCs/>
        </w:rPr>
        <w:t xml:space="preserve">” </w:t>
      </w:r>
      <w:r w:rsidRPr="004C79A0">
        <w:rPr>
          <w:rFonts w:cs="Arial"/>
          <w:spacing w:val="-2"/>
          <w:szCs w:val="22"/>
          <w:lang w:val="es"/>
        </w:rPr>
        <w:t xml:space="preserve">y por caso fortuito o fuerza mayor o por causas atribuibles </w:t>
      </w:r>
      <w:r w:rsidRPr="001927EA">
        <w:rPr>
          <w:rFonts w:cs="Arial"/>
          <w:b/>
          <w:bCs/>
        </w:rPr>
        <w:t>“Los Servicios de Salud”</w:t>
      </w:r>
      <w:r w:rsidRPr="004C79A0">
        <w:rPr>
          <w:rFonts w:cs="Arial"/>
          <w:spacing w:val="-2"/>
          <w:szCs w:val="22"/>
          <w:lang w:val="es"/>
        </w:rPr>
        <w:t xml:space="preserve">, éstas podrán modificar los </w:t>
      </w:r>
      <w:r>
        <w:rPr>
          <w:rFonts w:cs="Arial"/>
          <w:spacing w:val="-2"/>
          <w:szCs w:val="22"/>
          <w:lang w:val="es"/>
        </w:rPr>
        <w:t>contratos</w:t>
      </w:r>
      <w:r w:rsidRPr="004C79A0">
        <w:rPr>
          <w:rFonts w:cs="Arial"/>
          <w:spacing w:val="-2"/>
          <w:szCs w:val="22"/>
          <w:lang w:val="es"/>
        </w:rPr>
        <w:t xml:space="preserve"> a efectos de prorrogar la fecha para la </w:t>
      </w:r>
      <w:r>
        <w:rPr>
          <w:rFonts w:cs="Arial"/>
          <w:spacing w:val="-2"/>
          <w:szCs w:val="22"/>
          <w:lang w:val="es"/>
        </w:rPr>
        <w:t>prestación del servicio</w:t>
      </w:r>
      <w:r w:rsidRPr="004C79A0">
        <w:rPr>
          <w:rFonts w:cs="Arial"/>
          <w:spacing w:val="-2"/>
          <w:szCs w:val="22"/>
          <w:lang w:val="es"/>
        </w:rPr>
        <w:t>. En este supuesto deberá formalizarse el convenio modificatorio respectivo, no procediendo la aplicación de penas convencionales por atraso</w:t>
      </w:r>
      <w:r w:rsidRPr="009C0D9A">
        <w:rPr>
          <w:rFonts w:cs="Arial"/>
          <w:spacing w:val="-2"/>
          <w:sz w:val="20"/>
          <w:lang w:val="es"/>
        </w:rPr>
        <w:t>.</w:t>
      </w:r>
    </w:p>
    <w:p w:rsidR="00C30DA5" w:rsidRPr="00741550" w:rsidRDefault="00C30DA5" w:rsidP="00791E65">
      <w:pPr>
        <w:tabs>
          <w:tab w:val="left" w:pos="5103"/>
        </w:tabs>
        <w:ind w:right="51"/>
        <w:jc w:val="both"/>
        <w:rPr>
          <w:rFonts w:cs="Arial"/>
          <w:szCs w:val="22"/>
        </w:rPr>
      </w:pPr>
    </w:p>
    <w:p w:rsidR="00791E65" w:rsidRDefault="00791E65" w:rsidP="00791E65">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791E65" w:rsidRPr="0058273E" w:rsidRDefault="00791E65" w:rsidP="00791E65">
      <w:pPr>
        <w:jc w:val="both"/>
        <w:rPr>
          <w:rFonts w:cs="Arial"/>
          <w:bCs/>
        </w:rPr>
      </w:pPr>
    </w:p>
    <w:p w:rsidR="00791E65" w:rsidRPr="0058273E" w:rsidRDefault="00791E65" w:rsidP="00791E65">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00BD3D03">
          <w:rPr>
            <w:rStyle w:val="Hipervnculo"/>
            <w:rFonts w:cs="Arial"/>
            <w:bCs/>
          </w:rPr>
          <w:t>_________________________</w:t>
        </w:r>
      </w:hyperlink>
      <w:r w:rsidRPr="0058273E">
        <w:rPr>
          <w:rFonts w:cs="Arial"/>
          <w:bCs/>
        </w:rPr>
        <w:t>, surtiendo efectos como si se efectuara de manera personal.</w:t>
      </w:r>
    </w:p>
    <w:p w:rsidR="009A13A9" w:rsidRDefault="009A13A9" w:rsidP="00791E65">
      <w:pPr>
        <w:jc w:val="both"/>
        <w:rPr>
          <w:rFonts w:cs="Arial"/>
          <w:szCs w:val="22"/>
        </w:rPr>
      </w:pPr>
    </w:p>
    <w:p w:rsidR="00791E65" w:rsidRDefault="009A13A9" w:rsidP="00791E65">
      <w:pPr>
        <w:jc w:val="both"/>
        <w:rPr>
          <w:rFonts w:cs="Arial"/>
        </w:rPr>
      </w:pPr>
      <w:r>
        <w:rPr>
          <w:rFonts w:cs="Arial"/>
          <w:b/>
          <w:bCs/>
        </w:rPr>
        <w:t>NOVENA</w:t>
      </w:r>
      <w:r w:rsidR="00791E65" w:rsidRPr="00271C32">
        <w:rPr>
          <w:rFonts w:cs="Arial"/>
          <w:b/>
          <w:bCs/>
        </w:rPr>
        <w:t xml:space="preserve">. </w:t>
      </w:r>
      <w:r w:rsidR="00791E65" w:rsidRPr="00271C32">
        <w:rPr>
          <w:rFonts w:cs="Arial"/>
          <w:b/>
        </w:rPr>
        <w:t xml:space="preserve">De la condición de precio fijo. “Las partes” </w:t>
      </w:r>
      <w:r w:rsidR="00791E65" w:rsidRPr="00271C32">
        <w:rPr>
          <w:rFonts w:cs="Arial"/>
        </w:rPr>
        <w:t xml:space="preserve">acuerdan que </w:t>
      </w:r>
      <w:r w:rsidR="00791E65">
        <w:rPr>
          <w:rFonts w:cs="Arial"/>
        </w:rPr>
        <w:t>e</w:t>
      </w:r>
      <w:r w:rsidR="00791E65"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791E65" w:rsidRPr="00D91F9E">
        <w:rPr>
          <w:rFonts w:cs="Arial"/>
          <w:b/>
        </w:rPr>
        <w:t>“Los Servicios de Salud”</w:t>
      </w:r>
      <w:r w:rsidR="00791E65" w:rsidRPr="00D91F9E">
        <w:rPr>
          <w:rFonts w:cs="Arial"/>
        </w:rPr>
        <w:t xml:space="preserve">, </w:t>
      </w:r>
      <w:r w:rsidR="00791E65">
        <w:rPr>
          <w:rFonts w:cs="Arial"/>
        </w:rPr>
        <w:t>en términos de</w:t>
      </w:r>
      <w:r w:rsidR="00791E65" w:rsidRPr="00D91F9E">
        <w:rPr>
          <w:rFonts w:cs="Arial"/>
        </w:rPr>
        <w:t xml:space="preserve"> </w:t>
      </w:r>
      <w:r w:rsidR="00791E65" w:rsidRPr="00F806A4">
        <w:rPr>
          <w:rFonts w:cs="Arial"/>
        </w:rPr>
        <w:t xml:space="preserve">la Ley de </w:t>
      </w:r>
      <w:r w:rsidR="00791E65">
        <w:rPr>
          <w:rFonts w:cs="Arial"/>
        </w:rPr>
        <w:t xml:space="preserve">Adquisiciones, Arrendamientos, </w:t>
      </w:r>
      <w:r w:rsidR="00791E65" w:rsidRPr="00F806A4">
        <w:rPr>
          <w:rFonts w:cs="Arial"/>
        </w:rPr>
        <w:t xml:space="preserve">Servicios </w:t>
      </w:r>
      <w:r w:rsidR="00791E65">
        <w:rPr>
          <w:rFonts w:cs="Arial"/>
        </w:rPr>
        <w:t>y Administración de Bienes Muebles para el Estado de Sinaloa</w:t>
      </w:r>
      <w:r w:rsidR="00791E65" w:rsidRPr="00F806A4">
        <w:rPr>
          <w:rFonts w:cs="Arial"/>
        </w:rPr>
        <w:t>, tomando como base los índices de precios al consumidor.</w:t>
      </w:r>
    </w:p>
    <w:p w:rsidR="00791E65" w:rsidRPr="00B56066" w:rsidRDefault="00791E65" w:rsidP="00791E65">
      <w:pPr>
        <w:jc w:val="both"/>
        <w:rPr>
          <w:rFonts w:cs="Arial"/>
          <w:b/>
          <w:bCs/>
        </w:rPr>
      </w:pPr>
    </w:p>
    <w:p w:rsidR="00791E65" w:rsidRPr="00D77F81" w:rsidRDefault="00791E65" w:rsidP="00791E65">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791E65" w:rsidRDefault="00791E65" w:rsidP="00791E65">
      <w:pPr>
        <w:jc w:val="both"/>
        <w:rPr>
          <w:rFonts w:cs="Arial"/>
          <w:b/>
          <w:bCs/>
        </w:rPr>
      </w:pPr>
    </w:p>
    <w:p w:rsidR="00791E65" w:rsidRPr="00271C32" w:rsidRDefault="00C30DA5" w:rsidP="00791E65">
      <w:pPr>
        <w:jc w:val="both"/>
        <w:rPr>
          <w:rFonts w:cs="Arial"/>
        </w:rPr>
      </w:pPr>
      <w:r>
        <w:rPr>
          <w:rFonts w:cs="Arial"/>
          <w:b/>
          <w:bCs/>
        </w:rPr>
        <w:t>DÉCIM</w:t>
      </w:r>
      <w:r w:rsidR="00791E65" w:rsidRPr="00271C32">
        <w:rPr>
          <w:rFonts w:cs="Arial"/>
          <w:b/>
          <w:bCs/>
        </w:rPr>
        <w:t>A.</w:t>
      </w:r>
      <w:r w:rsidR="00791E65" w:rsidRPr="00271C32">
        <w:rPr>
          <w:rFonts w:cs="Arial"/>
          <w:b/>
        </w:rPr>
        <w:t xml:space="preserve"> </w:t>
      </w:r>
      <w:r w:rsidR="00791E65" w:rsidRPr="00271C32">
        <w:rPr>
          <w:rFonts w:cs="Arial"/>
          <w:b/>
          <w:bCs/>
        </w:rPr>
        <w:t>Causales de Rescisión:</w:t>
      </w:r>
    </w:p>
    <w:p w:rsidR="00791E65" w:rsidRDefault="00791E65" w:rsidP="00791E65">
      <w:pPr>
        <w:jc w:val="both"/>
        <w:rPr>
          <w:rFonts w:cs="Arial"/>
        </w:rPr>
      </w:pPr>
      <w:r w:rsidRPr="00271C32">
        <w:rPr>
          <w:rFonts w:cs="Arial"/>
        </w:rPr>
        <w:t>En caso de incumplimiento en alguna de las cláusulas de</w:t>
      </w:r>
      <w:r>
        <w:rPr>
          <w:rFonts w:cs="Arial"/>
        </w:rPr>
        <w:t>l presente instrumento jurídico</w:t>
      </w:r>
      <w:r w:rsidRPr="00271C32">
        <w:rPr>
          <w:rFonts w:cs="Arial"/>
        </w:rPr>
        <w:t xml:space="preserve">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C30DA5" w:rsidRPr="00271C32" w:rsidRDefault="00C30DA5" w:rsidP="00791E65">
      <w:pPr>
        <w:jc w:val="both"/>
        <w:rPr>
          <w:rFonts w:cs="Arial"/>
        </w:rPr>
      </w:pP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791E65" w:rsidRPr="00271C32" w:rsidRDefault="00791E65" w:rsidP="00791E65">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791E65" w:rsidRPr="00271C32" w:rsidRDefault="00791E65" w:rsidP="00791E65">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791E65" w:rsidRDefault="00791E65" w:rsidP="00791E65">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w:t>
      </w:r>
      <w:r>
        <w:rPr>
          <w:rFonts w:ascii="Arial" w:hAnsi="Arial" w:cs="Arial"/>
          <w:sz w:val="22"/>
          <w:szCs w:val="22"/>
        </w:rPr>
        <w:t xml:space="preserve"> rescindir administrativamente </w:t>
      </w:r>
      <w:r w:rsidRPr="00271C32">
        <w:rPr>
          <w:rFonts w:ascii="Arial" w:hAnsi="Arial" w:cs="Arial"/>
          <w:sz w:val="22"/>
          <w:szCs w:val="22"/>
        </w:rPr>
        <w:t xml:space="preserve">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791E65" w:rsidRPr="0058273E" w:rsidRDefault="00791E65" w:rsidP="00791E65">
      <w:pPr>
        <w:pStyle w:val="Prrafodelista1"/>
        <w:ind w:left="720"/>
        <w:jc w:val="both"/>
        <w:rPr>
          <w:rFonts w:ascii="Arial" w:hAnsi="Arial" w:cs="Arial"/>
          <w:sz w:val="22"/>
          <w:szCs w:val="22"/>
        </w:rPr>
      </w:pPr>
    </w:p>
    <w:p w:rsidR="00791E65" w:rsidRPr="0058273E" w:rsidRDefault="00791E65" w:rsidP="00791E65">
      <w:pPr>
        <w:widowControl w:val="0"/>
        <w:autoSpaceDE w:val="0"/>
        <w:autoSpaceDN w:val="0"/>
        <w:adjustRightInd w:val="0"/>
        <w:spacing w:line="276" w:lineRule="auto"/>
        <w:jc w:val="both"/>
        <w:rPr>
          <w:rFonts w:cs="Arial"/>
          <w:b/>
        </w:rPr>
      </w:pPr>
      <w:r w:rsidRPr="0058273E">
        <w:rPr>
          <w:rFonts w:cs="Arial"/>
          <w:b/>
        </w:rPr>
        <w:t>D</w:t>
      </w:r>
      <w:r w:rsidR="00C30DA5">
        <w:rPr>
          <w:rFonts w:cs="Arial"/>
          <w:b/>
        </w:rPr>
        <w:t>É</w:t>
      </w:r>
      <w:r w:rsidRPr="0058273E">
        <w:rPr>
          <w:rFonts w:cs="Arial"/>
          <w:b/>
        </w:rPr>
        <w:t>CIMA</w:t>
      </w:r>
      <w:r w:rsidR="00C30DA5">
        <w:rPr>
          <w:rFonts w:cs="Arial"/>
          <w:b/>
        </w:rPr>
        <w:t xml:space="preserve"> PRIMERA</w:t>
      </w:r>
      <w:r w:rsidRPr="0058273E">
        <w:rPr>
          <w:rFonts w:cs="Arial"/>
          <w:b/>
        </w:rPr>
        <w:t>. Del Procedimiento de Rescisión.</w:t>
      </w:r>
    </w:p>
    <w:p w:rsidR="00791E65" w:rsidRDefault="00791E65" w:rsidP="00791E65">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791E65" w:rsidRDefault="00791E65" w:rsidP="00791E65">
      <w:pPr>
        <w:jc w:val="both"/>
        <w:rPr>
          <w:rFonts w:cs="Arial"/>
        </w:rPr>
      </w:pPr>
    </w:p>
    <w:p w:rsidR="00791E65" w:rsidRDefault="00791E65" w:rsidP="00791E65">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791E65" w:rsidRDefault="00791E65" w:rsidP="00791E65">
      <w:pPr>
        <w:jc w:val="both"/>
        <w:rPr>
          <w:rFonts w:eastAsia="Batang" w:cs="Arial"/>
          <w:b/>
          <w:bCs/>
        </w:rPr>
      </w:pPr>
    </w:p>
    <w:p w:rsidR="00791E65" w:rsidRPr="00C623EB" w:rsidRDefault="00791E65" w:rsidP="00791E65">
      <w:pPr>
        <w:jc w:val="both"/>
        <w:rPr>
          <w:rFonts w:eastAsia="Batang" w:cs="Arial"/>
          <w:b/>
          <w:bCs/>
        </w:rPr>
      </w:pPr>
      <w:r w:rsidRPr="00C623EB">
        <w:rPr>
          <w:rFonts w:eastAsia="Batang" w:cs="Arial"/>
          <w:b/>
          <w:bCs/>
        </w:rPr>
        <w:t xml:space="preserve">DÉCIMA </w:t>
      </w:r>
      <w:r w:rsidR="00C30DA5">
        <w:rPr>
          <w:rFonts w:cs="Arial"/>
          <w:b/>
        </w:rPr>
        <w:t>SEGUNDA</w:t>
      </w:r>
      <w:r w:rsidRPr="00C623EB">
        <w:rPr>
          <w:rFonts w:eastAsia="Batang" w:cs="Arial"/>
          <w:b/>
          <w:bCs/>
        </w:rPr>
        <w:t xml:space="preserve">. Administrador del </w:t>
      </w:r>
      <w:r>
        <w:rPr>
          <w:rFonts w:eastAsia="Batang" w:cs="Arial"/>
          <w:b/>
          <w:bCs/>
        </w:rPr>
        <w:t>contrato</w:t>
      </w:r>
    </w:p>
    <w:p w:rsidR="00791E65" w:rsidRDefault="00791E65" w:rsidP="00791E65">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 xml:space="preserve">se nombra como administrador al </w:t>
      </w:r>
      <w:r w:rsidR="00C30DA5">
        <w:rPr>
          <w:rFonts w:cs="Arial"/>
        </w:rPr>
        <w:t>_________________________________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791E65" w:rsidRDefault="00791E65" w:rsidP="00791E65">
      <w:pPr>
        <w:jc w:val="both"/>
        <w:rPr>
          <w:rFonts w:cs="Arial"/>
          <w:b/>
          <w:bCs/>
        </w:rPr>
      </w:pPr>
    </w:p>
    <w:p w:rsidR="00791E65" w:rsidRPr="001C6A74" w:rsidRDefault="00791E65" w:rsidP="00791E65">
      <w:pPr>
        <w:ind w:left="540" w:hanging="540"/>
        <w:jc w:val="both"/>
        <w:rPr>
          <w:rFonts w:cs="Arial"/>
          <w:b/>
          <w:bCs/>
          <w:i/>
          <w:iCs/>
        </w:rPr>
      </w:pPr>
      <w:r>
        <w:rPr>
          <w:rFonts w:cs="Arial"/>
          <w:b/>
          <w:bCs/>
        </w:rPr>
        <w:t xml:space="preserve">DÉCIMA </w:t>
      </w:r>
      <w:r w:rsidR="00C30DA5">
        <w:rPr>
          <w:rFonts w:cs="Arial"/>
          <w:b/>
          <w:bCs/>
        </w:rPr>
        <w:t>TERCER</w:t>
      </w:r>
      <w:r>
        <w:rPr>
          <w:rFonts w:cs="Arial"/>
          <w:b/>
          <w:bCs/>
        </w:rPr>
        <w:t>A</w:t>
      </w:r>
      <w:r w:rsidRPr="001C6A74">
        <w:rPr>
          <w:rFonts w:cs="Arial"/>
          <w:b/>
          <w:bCs/>
        </w:rPr>
        <w:t xml:space="preserve">.  </w:t>
      </w:r>
      <w:r w:rsidRPr="001C6A74">
        <w:rPr>
          <w:rFonts w:cs="Arial"/>
          <w:b/>
          <w:bCs/>
          <w:iCs/>
        </w:rPr>
        <w:t>Prohibición de cesión de derechos y obligaciones</w:t>
      </w:r>
      <w:r w:rsidRPr="001C6A74">
        <w:rPr>
          <w:rFonts w:cs="Arial"/>
          <w:b/>
          <w:bCs/>
          <w:i/>
          <w:iCs/>
        </w:rPr>
        <w:t>.</w:t>
      </w:r>
    </w:p>
    <w:p w:rsidR="00791E65" w:rsidRPr="001C6A74" w:rsidRDefault="00791E65" w:rsidP="00791E65">
      <w:pPr>
        <w:jc w:val="both"/>
        <w:rPr>
          <w:rFonts w:cs="Arial"/>
          <w:b/>
          <w:bCs/>
          <w:iCs/>
        </w:rPr>
      </w:pPr>
      <w:r w:rsidRPr="001C6A74">
        <w:rPr>
          <w:rFonts w:cs="Arial"/>
          <w:bCs/>
          <w:iC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cs="Arial"/>
          <w:b/>
          <w:bCs/>
        </w:rPr>
        <w:t>“Los Servicios de Salud”.</w:t>
      </w:r>
    </w:p>
    <w:p w:rsidR="00791E65" w:rsidRPr="00695F74" w:rsidRDefault="00791E65" w:rsidP="00791E65">
      <w:pPr>
        <w:contextualSpacing/>
        <w:jc w:val="both"/>
        <w:rPr>
          <w:rFonts w:cs="Arial"/>
          <w:b/>
          <w:sz w:val="24"/>
        </w:rPr>
      </w:pPr>
    </w:p>
    <w:p w:rsidR="00791E65" w:rsidRPr="00852963" w:rsidRDefault="00791E65" w:rsidP="00791E65">
      <w:pPr>
        <w:contextualSpacing/>
        <w:jc w:val="both"/>
        <w:rPr>
          <w:rFonts w:cs="Arial"/>
          <w:b/>
        </w:rPr>
      </w:pPr>
      <w:r w:rsidRPr="00852963">
        <w:rPr>
          <w:rFonts w:cs="Arial"/>
          <w:b/>
        </w:rPr>
        <w:t xml:space="preserve">DÉCIMA </w:t>
      </w:r>
      <w:r w:rsidR="00C30DA5">
        <w:rPr>
          <w:rFonts w:cs="Arial"/>
          <w:b/>
        </w:rPr>
        <w:t>CUARTA</w:t>
      </w:r>
      <w:r w:rsidR="00C30DA5" w:rsidRPr="00852963">
        <w:rPr>
          <w:rFonts w:cs="Arial"/>
          <w:b/>
        </w:rPr>
        <w:t>. -</w:t>
      </w:r>
      <w:r w:rsidRPr="00852963">
        <w:rPr>
          <w:rFonts w:cs="Arial"/>
          <w:b/>
        </w:rPr>
        <w:t xml:space="preserve"> Responsabilidad </w:t>
      </w:r>
    </w:p>
    <w:p w:rsidR="00791E65" w:rsidRPr="00852963" w:rsidRDefault="00791E65" w:rsidP="00791E65">
      <w:pPr>
        <w:contextualSpacing/>
        <w:jc w:val="both"/>
        <w:rPr>
          <w:rFonts w:cs="Arial"/>
        </w:rPr>
      </w:pPr>
      <w:r w:rsidRPr="00271C32">
        <w:rPr>
          <w:rFonts w:cs="Arial"/>
          <w:b/>
          <w:bCs/>
        </w:rPr>
        <w:t>“El prestador de Servicios”</w:t>
      </w:r>
      <w:r w:rsidRPr="00852963">
        <w:rPr>
          <w:rFonts w:cs="Arial"/>
          <w:b/>
        </w:rPr>
        <w:t xml:space="preserve"> </w:t>
      </w:r>
      <w:r w:rsidRPr="00852963">
        <w:rPr>
          <w:rFonts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791E65" w:rsidRPr="00695F74" w:rsidRDefault="00791E65" w:rsidP="00791E65">
      <w:pPr>
        <w:jc w:val="both"/>
        <w:rPr>
          <w:rFonts w:cs="Arial"/>
          <w:b/>
          <w:sz w:val="24"/>
        </w:rPr>
      </w:pPr>
    </w:p>
    <w:p w:rsidR="00791E65" w:rsidRPr="00852963" w:rsidRDefault="00791E65" w:rsidP="00791E65">
      <w:pPr>
        <w:jc w:val="both"/>
        <w:rPr>
          <w:rFonts w:cs="Arial"/>
          <w:b/>
        </w:rPr>
      </w:pPr>
      <w:r w:rsidRPr="00852963">
        <w:rPr>
          <w:rFonts w:cs="Arial"/>
          <w:b/>
        </w:rPr>
        <w:t xml:space="preserve">DÉCIMA </w:t>
      </w:r>
      <w:r w:rsidR="00C30DA5">
        <w:rPr>
          <w:rFonts w:cs="Arial"/>
          <w:b/>
        </w:rPr>
        <w:t>QUINTA</w:t>
      </w:r>
      <w:r w:rsidR="00C30DA5" w:rsidRPr="00852963">
        <w:rPr>
          <w:rFonts w:cs="Arial"/>
          <w:b/>
        </w:rPr>
        <w:t>. -</w:t>
      </w:r>
      <w:r w:rsidRPr="00852963">
        <w:rPr>
          <w:rFonts w:cs="Arial"/>
          <w:b/>
        </w:rPr>
        <w:t xml:space="preserve"> Contribuciones</w:t>
      </w:r>
    </w:p>
    <w:p w:rsidR="00791E65" w:rsidRPr="00852963" w:rsidRDefault="00791E65" w:rsidP="00791E65">
      <w:pPr>
        <w:jc w:val="both"/>
        <w:rPr>
          <w:rFonts w:cs="Arial"/>
          <w:b/>
        </w:rPr>
      </w:pPr>
      <w:r w:rsidRPr="00852963">
        <w:rPr>
          <w:rFonts w:cs="Arial"/>
        </w:rPr>
        <w:t>Los impuestos y derechos</w:t>
      </w:r>
      <w:r>
        <w:rPr>
          <w:rFonts w:cs="Arial"/>
        </w:rPr>
        <w:t xml:space="preserve"> que procedan con motivo de los servicios</w:t>
      </w:r>
      <w:r w:rsidRPr="00852963">
        <w:rPr>
          <w:rFonts w:cs="Arial"/>
        </w:rPr>
        <w:t xml:space="preserve"> objeto del presente contrato, serán pagados por </w:t>
      </w:r>
      <w:r w:rsidRPr="00271C32">
        <w:rPr>
          <w:rFonts w:cs="Arial"/>
          <w:b/>
          <w:bCs/>
        </w:rPr>
        <w:t>“El prestador de Servicios”</w:t>
      </w:r>
      <w:r w:rsidRPr="00852963">
        <w:rPr>
          <w:rFonts w:cs="Arial"/>
        </w:rPr>
        <w:t xml:space="preserve"> conforme a la legislación aplicable en la materia. En caso</w:t>
      </w:r>
      <w:r>
        <w:rPr>
          <w:rFonts w:cs="Arial"/>
        </w:rPr>
        <w:t xml:space="preserve"> que se requiera de</w:t>
      </w:r>
      <w:r w:rsidRPr="00852963">
        <w:rPr>
          <w:rFonts w:cs="Arial"/>
        </w:rPr>
        <w:t xml:space="preserve"> bienes de importación, los trámites y pago de impuestos y derechos correspondientes serán a cargo de </w:t>
      </w:r>
      <w:r w:rsidRPr="00271C32">
        <w:rPr>
          <w:rFonts w:cs="Arial"/>
          <w:b/>
          <w:bCs/>
        </w:rPr>
        <w:t>“El prestador de Servicios”</w:t>
      </w:r>
      <w:r w:rsidRPr="00852963">
        <w:rPr>
          <w:rFonts w:cs="Arial"/>
          <w:b/>
        </w:rPr>
        <w:t>.</w:t>
      </w:r>
    </w:p>
    <w:p w:rsidR="00791E65" w:rsidRPr="00695F74" w:rsidRDefault="00791E65" w:rsidP="00791E65">
      <w:pPr>
        <w:jc w:val="both"/>
        <w:rPr>
          <w:rFonts w:cs="Arial"/>
          <w:sz w:val="24"/>
        </w:rPr>
      </w:pPr>
    </w:p>
    <w:p w:rsidR="00791E65" w:rsidRPr="00383FCD" w:rsidRDefault="00791E65" w:rsidP="00791E65">
      <w:pPr>
        <w:jc w:val="both"/>
        <w:rPr>
          <w:rFonts w:cs="Arial"/>
        </w:rPr>
      </w:pPr>
      <w:r w:rsidRPr="00271C32">
        <w:rPr>
          <w:rFonts w:cs="Arial"/>
          <w:b/>
          <w:bCs/>
        </w:rPr>
        <w:t>“El prestador de Servicios”</w:t>
      </w:r>
      <w:r w:rsidRPr="00852963">
        <w:rPr>
          <w:rFonts w:cs="Arial"/>
        </w:rPr>
        <w:t xml:space="preserve">, en su caso, cumplirá con la inscripción de sus trabajadores en el régimen obligatorio del seguro social, así como con el pago de las cuotas obrero-patronales a que haya lugar. </w:t>
      </w:r>
    </w:p>
    <w:p w:rsidR="00791E65" w:rsidRDefault="00791E65" w:rsidP="00791E65">
      <w:pPr>
        <w:jc w:val="both"/>
        <w:rPr>
          <w:rFonts w:cs="Arial"/>
          <w:b/>
          <w:bCs/>
        </w:rPr>
      </w:pPr>
    </w:p>
    <w:p w:rsidR="00791E65" w:rsidRPr="00271C32" w:rsidRDefault="00791E65" w:rsidP="00791E65">
      <w:pPr>
        <w:jc w:val="both"/>
        <w:rPr>
          <w:rFonts w:cs="Arial"/>
        </w:rPr>
      </w:pPr>
      <w:r w:rsidRPr="00271C32">
        <w:rPr>
          <w:rFonts w:cs="Arial"/>
          <w:b/>
          <w:bCs/>
        </w:rPr>
        <w:t xml:space="preserve">DÉCIMA </w:t>
      </w:r>
      <w:r w:rsidR="00C30DA5">
        <w:rPr>
          <w:rFonts w:cs="Arial"/>
          <w:b/>
          <w:bCs/>
        </w:rPr>
        <w:t>SEX</w:t>
      </w:r>
      <w:r>
        <w:rPr>
          <w:rFonts w:cs="Arial"/>
          <w:b/>
          <w:bCs/>
        </w:rPr>
        <w:t>TA</w:t>
      </w:r>
      <w:r w:rsidRPr="00271C32">
        <w:rPr>
          <w:rFonts w:cs="Arial"/>
          <w:b/>
          <w:bCs/>
        </w:rPr>
        <w:t>. De la inspección y vigilancia.</w:t>
      </w:r>
    </w:p>
    <w:p w:rsidR="00791E65" w:rsidRDefault="00791E65" w:rsidP="00791E65">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BD3D03" w:rsidRDefault="00BD3D03" w:rsidP="00791E65">
      <w:pPr>
        <w:jc w:val="both"/>
        <w:rPr>
          <w:rFonts w:cs="Arial"/>
        </w:rPr>
      </w:pPr>
    </w:p>
    <w:p w:rsidR="00791E65" w:rsidRPr="00F806A4" w:rsidRDefault="00791E65" w:rsidP="00791E65">
      <w:pPr>
        <w:jc w:val="both"/>
        <w:rPr>
          <w:rFonts w:cs="Arial"/>
          <w:b/>
        </w:rPr>
      </w:pPr>
      <w:r w:rsidRPr="00EE5B5E">
        <w:rPr>
          <w:rFonts w:cs="Arial"/>
          <w:b/>
        </w:rPr>
        <w:t xml:space="preserve">DÉCIMA </w:t>
      </w:r>
      <w:r w:rsidR="00C30DA5">
        <w:rPr>
          <w:rFonts w:cs="Arial"/>
          <w:b/>
        </w:rPr>
        <w:t>SÉPTIM</w:t>
      </w:r>
      <w:r>
        <w:rPr>
          <w:rFonts w:cs="Arial"/>
          <w:b/>
        </w:rPr>
        <w:t>A</w:t>
      </w:r>
      <w:r w:rsidRPr="00EE5B5E">
        <w:rPr>
          <w:rFonts w:cs="Arial"/>
          <w:b/>
        </w:rPr>
        <w:t>. De la responsabilidad civil</w:t>
      </w:r>
    </w:p>
    <w:p w:rsidR="00791E65" w:rsidRDefault="00791E65" w:rsidP="00791E65">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4E61AC" w:rsidRDefault="004E61AC" w:rsidP="00791E65">
      <w:pPr>
        <w:jc w:val="both"/>
        <w:rPr>
          <w:rFonts w:cs="Arial"/>
        </w:rPr>
      </w:pPr>
    </w:p>
    <w:p w:rsidR="00791E65" w:rsidRPr="006959A8" w:rsidRDefault="00791E65" w:rsidP="00791E65">
      <w:pPr>
        <w:spacing w:line="276" w:lineRule="auto"/>
        <w:jc w:val="both"/>
        <w:rPr>
          <w:rFonts w:cs="Arial"/>
        </w:rPr>
      </w:pPr>
      <w:r>
        <w:rPr>
          <w:rFonts w:cs="Arial"/>
          <w:b/>
          <w:spacing w:val="-3"/>
        </w:rPr>
        <w:t xml:space="preserve">DÉCIMA </w:t>
      </w:r>
      <w:r w:rsidR="00C30DA5">
        <w:rPr>
          <w:rFonts w:cs="Arial"/>
          <w:b/>
          <w:spacing w:val="-3"/>
        </w:rPr>
        <w:t>OCTAVA</w:t>
      </w:r>
      <w:r w:rsidR="00C30DA5" w:rsidRPr="006959A8">
        <w:rPr>
          <w:rFonts w:cs="Arial"/>
        </w:rPr>
        <w:t>.</w:t>
      </w:r>
      <w:r w:rsidR="00C30DA5">
        <w:rPr>
          <w:rFonts w:cs="Arial"/>
        </w:rPr>
        <w:t xml:space="preserve"> -</w:t>
      </w:r>
      <w:r w:rsidR="000B6AF5">
        <w:rPr>
          <w:rFonts w:cs="Arial"/>
        </w:rPr>
        <w:t xml:space="preserve"> </w:t>
      </w:r>
      <w:r>
        <w:rPr>
          <w:rFonts w:cs="Arial"/>
          <w:b/>
        </w:rPr>
        <w:t>Cláusula de confidencialidad</w:t>
      </w:r>
    </w:p>
    <w:p w:rsidR="00791E65" w:rsidRDefault="00791E65" w:rsidP="00791E65">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no divulgar por tiempo indefinido y mucho menos durante la vigencia del presente convenio, por medio de publicaciones, conferencias, informes o cualquier otra forma los datos y los resultados obtenidos por los trabajos objeto del presente con</w:t>
      </w:r>
      <w:r w:rsidR="00C30DA5">
        <w:rPr>
          <w:rFonts w:cs="Arial"/>
        </w:rPr>
        <w:t>trato</w:t>
      </w:r>
      <w:r w:rsidRPr="006959A8">
        <w:rPr>
          <w:rFonts w:cs="Arial"/>
        </w:rPr>
        <w:t xml:space="preserve">,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791E65" w:rsidRDefault="00791E65" w:rsidP="00791E65">
      <w:pPr>
        <w:jc w:val="both"/>
        <w:rPr>
          <w:rFonts w:cs="Arial"/>
        </w:rPr>
      </w:pPr>
    </w:p>
    <w:p w:rsidR="00791E65" w:rsidRDefault="00791E65" w:rsidP="00791E65">
      <w:pPr>
        <w:jc w:val="both"/>
        <w:rPr>
          <w:rFonts w:cs="Arial"/>
        </w:rPr>
      </w:pPr>
      <w:r>
        <w:rPr>
          <w:rFonts w:cs="Arial"/>
          <w:b/>
        </w:rPr>
        <w:t xml:space="preserve">DÉCIMA </w:t>
      </w:r>
      <w:r w:rsidR="00C30DA5">
        <w:rPr>
          <w:rFonts w:cs="Arial"/>
          <w:b/>
        </w:rPr>
        <w:t>NOVEN</w:t>
      </w:r>
      <w:r>
        <w:rPr>
          <w:rFonts w:cs="Arial"/>
          <w:b/>
        </w:rPr>
        <w:t>A</w:t>
      </w:r>
      <w:r w:rsidRPr="00AD0194">
        <w:rPr>
          <w:rFonts w:cs="Arial"/>
          <w:b/>
        </w:rPr>
        <w:t>.</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791E65" w:rsidRDefault="00791E65" w:rsidP="00791E65">
      <w:pPr>
        <w:jc w:val="both"/>
      </w:pPr>
    </w:p>
    <w:p w:rsidR="00791E65" w:rsidRPr="00C91501" w:rsidRDefault="00791E65" w:rsidP="00791E65">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791E65" w:rsidRDefault="00791E65" w:rsidP="00791E65">
      <w:pPr>
        <w:spacing w:after="12"/>
        <w:jc w:val="both"/>
        <w:rPr>
          <w:rFonts w:cs="Arial"/>
          <w:b/>
        </w:rPr>
      </w:pPr>
    </w:p>
    <w:p w:rsidR="00791E65" w:rsidRPr="00910900" w:rsidRDefault="00C30DA5" w:rsidP="00791E65">
      <w:pPr>
        <w:spacing w:after="12"/>
        <w:jc w:val="both"/>
        <w:rPr>
          <w:rFonts w:cs="Arial"/>
          <w:b/>
          <w:bCs/>
        </w:rPr>
      </w:pPr>
      <w:r>
        <w:rPr>
          <w:rFonts w:cs="Arial"/>
          <w:b/>
        </w:rPr>
        <w:t>VIGÉSIMA</w:t>
      </w:r>
      <w:r w:rsidR="00791E65" w:rsidRPr="00F806A4">
        <w:rPr>
          <w:rFonts w:cs="Arial"/>
          <w:b/>
        </w:rPr>
        <w:t xml:space="preserve">. </w:t>
      </w:r>
      <w:r w:rsidR="00791E65" w:rsidRPr="00910900">
        <w:rPr>
          <w:rFonts w:cs="Arial"/>
          <w:b/>
          <w:bCs/>
        </w:rPr>
        <w:t>De la relación Laboral.</w:t>
      </w:r>
    </w:p>
    <w:p w:rsidR="00791E65" w:rsidRPr="00910900" w:rsidRDefault="00791E65" w:rsidP="00791E65">
      <w:pPr>
        <w:spacing w:after="12"/>
        <w:jc w:val="both"/>
        <w:rPr>
          <w:rFonts w:cs="Arial"/>
          <w:b/>
          <w:bCs/>
        </w:rPr>
      </w:pPr>
      <w:r w:rsidRPr="00910900">
        <w:rPr>
          <w:rFonts w:cs="Arial"/>
          <w:bCs/>
        </w:rPr>
        <w:t>“</w:t>
      </w:r>
      <w:r w:rsidRPr="00910900">
        <w:rPr>
          <w:rFonts w:cs="Arial"/>
          <w:b/>
          <w:bCs/>
        </w:rPr>
        <w:t>El Prestador de Servicios</w:t>
      </w:r>
      <w:r w:rsidRPr="00910900">
        <w:rPr>
          <w:rFonts w:cs="Arial"/>
          <w:bCs/>
        </w:rPr>
        <w:t>” como patrón del personal que emplee con motivo del servicio a prestar, se obliga como único responsable de las obliga</w:t>
      </w:r>
      <w:r>
        <w:rPr>
          <w:rFonts w:cs="Arial"/>
          <w:bCs/>
        </w:rPr>
        <w:t>ciones</w:t>
      </w:r>
      <w:r w:rsidRPr="00910900">
        <w:rPr>
          <w:rFonts w:cs="Arial"/>
          <w:bCs/>
        </w:rPr>
        <w:t xml:space="preserve"> y demás ordenamientos en materia de trabajo y seguro social, por lo que queda expresamente establecido que</w:t>
      </w:r>
      <w:r w:rsidRPr="00910900">
        <w:rPr>
          <w:rFonts w:cs="Arial"/>
          <w:b/>
          <w:bCs/>
        </w:rPr>
        <w:t xml:space="preserve"> “Los Servicios de Salud</w:t>
      </w:r>
      <w:r w:rsidRPr="00910900">
        <w:rPr>
          <w:rFonts w:cs="Arial"/>
          <w:bCs/>
        </w:rPr>
        <w:t>” será ajeno a los conflictos que se deriven de las relaciones obrero patronales del empleador y/o “</w:t>
      </w:r>
      <w:r w:rsidRPr="00910900">
        <w:rPr>
          <w:rFonts w:cs="Arial"/>
          <w:b/>
          <w:bCs/>
        </w:rPr>
        <w:t>El Prestador de Servicios”.</w:t>
      </w:r>
    </w:p>
    <w:p w:rsidR="00791E65" w:rsidRPr="00910900" w:rsidRDefault="00791E65" w:rsidP="00791E65">
      <w:pPr>
        <w:spacing w:after="12"/>
        <w:jc w:val="both"/>
        <w:rPr>
          <w:rFonts w:cs="Arial"/>
          <w:bCs/>
        </w:rPr>
      </w:pPr>
    </w:p>
    <w:p w:rsidR="00791E65" w:rsidRPr="00910900" w:rsidRDefault="00791E65" w:rsidP="00791E65">
      <w:pPr>
        <w:spacing w:after="12"/>
        <w:jc w:val="both"/>
        <w:rPr>
          <w:rFonts w:cs="Arial"/>
          <w:bCs/>
        </w:rPr>
      </w:pPr>
      <w:r w:rsidRPr="00910900">
        <w:rPr>
          <w:rFonts w:cs="Arial"/>
          <w:bCs/>
        </w:rPr>
        <w:t xml:space="preserve">Ambas partes reconocen que en el presente contrato no se dan los elementos de subordinación ni dependencia propios de una relación obrero patronal, quedando en libertad </w:t>
      </w:r>
      <w:r w:rsidRPr="00910900">
        <w:rPr>
          <w:rFonts w:cs="Arial"/>
          <w:b/>
          <w:bCs/>
        </w:rPr>
        <w:t>“El Prestador de Servicios”</w:t>
      </w:r>
      <w:r w:rsidRPr="00910900">
        <w:rPr>
          <w:rFonts w:cs="Arial"/>
          <w:bCs/>
        </w:rPr>
        <w:t xml:space="preserve"> de contratarse con terceros, en tanto no afecte el cumplimiento de las obligaciones aquí pactadas.</w:t>
      </w:r>
    </w:p>
    <w:p w:rsidR="00791E65" w:rsidRDefault="00791E65" w:rsidP="00791E65">
      <w:pPr>
        <w:jc w:val="both"/>
        <w:rPr>
          <w:rFonts w:cs="Arial"/>
          <w:b/>
        </w:rPr>
      </w:pPr>
    </w:p>
    <w:p w:rsidR="00791E65" w:rsidRPr="00F806A4" w:rsidRDefault="00791E65" w:rsidP="00791E65">
      <w:pPr>
        <w:jc w:val="both"/>
        <w:rPr>
          <w:rFonts w:cs="Arial"/>
          <w:b/>
        </w:rPr>
      </w:pPr>
      <w:r>
        <w:rPr>
          <w:rFonts w:cs="Arial"/>
          <w:b/>
        </w:rPr>
        <w:t>VIGÉSIMA</w:t>
      </w:r>
      <w:r w:rsidR="00C30DA5">
        <w:rPr>
          <w:rFonts w:cs="Arial"/>
          <w:b/>
        </w:rPr>
        <w:t xml:space="preserve"> PRIMERA</w:t>
      </w:r>
      <w:r w:rsidRPr="00F806A4">
        <w:rPr>
          <w:rFonts w:cs="Arial"/>
          <w:b/>
        </w:rPr>
        <w:t>. De la suspensión temporal</w:t>
      </w:r>
    </w:p>
    <w:p w:rsidR="00791E65" w:rsidRDefault="00791E65" w:rsidP="00791E65">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791E65" w:rsidRDefault="00791E65" w:rsidP="00791E65">
      <w:pPr>
        <w:jc w:val="both"/>
        <w:rPr>
          <w:rFonts w:cs="Arial"/>
          <w:b/>
        </w:rPr>
      </w:pPr>
    </w:p>
    <w:p w:rsidR="00791E65" w:rsidRPr="00F806A4" w:rsidRDefault="00791E65" w:rsidP="00791E65">
      <w:pPr>
        <w:jc w:val="both"/>
        <w:rPr>
          <w:rFonts w:cs="Arial"/>
          <w:b/>
        </w:rPr>
      </w:pPr>
      <w:r>
        <w:rPr>
          <w:rFonts w:cs="Arial"/>
          <w:b/>
        </w:rPr>
        <w:t xml:space="preserve">VIGÉSIMA </w:t>
      </w:r>
      <w:r w:rsidR="00C30DA5">
        <w:rPr>
          <w:rFonts w:cs="Arial"/>
          <w:b/>
        </w:rPr>
        <w:t>SEGUND</w:t>
      </w:r>
      <w:r>
        <w:rPr>
          <w:rFonts w:cs="Arial"/>
          <w:b/>
        </w:rPr>
        <w:t>A</w:t>
      </w:r>
      <w:r w:rsidRPr="00F806A4">
        <w:rPr>
          <w:rFonts w:cs="Arial"/>
          <w:b/>
        </w:rPr>
        <w:t>.</w:t>
      </w:r>
      <w:r>
        <w:rPr>
          <w:rFonts w:cs="Arial"/>
          <w:b/>
        </w:rPr>
        <w:t xml:space="preserve"> </w:t>
      </w:r>
      <w:r w:rsidRPr="00F806A4">
        <w:rPr>
          <w:rFonts w:cs="Arial"/>
          <w:b/>
        </w:rPr>
        <w:t>De la terminación anticipada</w:t>
      </w:r>
    </w:p>
    <w:p w:rsidR="00791E65" w:rsidRDefault="00791E65" w:rsidP="00791E65">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rsidR="00791E65" w:rsidRDefault="00791E65" w:rsidP="00791E65">
      <w:pPr>
        <w:jc w:val="both"/>
        <w:rPr>
          <w:rFonts w:cs="Arial"/>
          <w:b/>
        </w:rPr>
      </w:pPr>
    </w:p>
    <w:p w:rsidR="00791E65" w:rsidRPr="00F806A4" w:rsidRDefault="00791E65" w:rsidP="00791E65">
      <w:pPr>
        <w:jc w:val="both"/>
        <w:rPr>
          <w:rFonts w:cs="Arial"/>
        </w:rPr>
      </w:pPr>
      <w:r>
        <w:rPr>
          <w:rFonts w:cs="Arial"/>
          <w:b/>
        </w:rPr>
        <w:t xml:space="preserve">VIGÉSIMA </w:t>
      </w:r>
      <w:r w:rsidR="00C30DA5">
        <w:rPr>
          <w:rFonts w:cs="Arial"/>
          <w:b/>
        </w:rPr>
        <w:t>CUART</w:t>
      </w:r>
      <w:r>
        <w:rPr>
          <w:rFonts w:cs="Arial"/>
          <w:b/>
        </w:rPr>
        <w:t>A</w:t>
      </w:r>
      <w:r w:rsidRPr="00F806A4">
        <w:rPr>
          <w:rFonts w:cs="Arial"/>
          <w:b/>
        </w:rPr>
        <w:t>.  Del pago de daños y perjuicios</w:t>
      </w:r>
    </w:p>
    <w:p w:rsidR="00791E65" w:rsidRDefault="00791E65" w:rsidP="00791E65">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791E65" w:rsidRDefault="00791E65" w:rsidP="00791E65">
      <w:pPr>
        <w:jc w:val="both"/>
        <w:rPr>
          <w:rFonts w:cs="Arial"/>
          <w:b/>
        </w:rPr>
      </w:pPr>
    </w:p>
    <w:p w:rsidR="00791E65" w:rsidRPr="00F806A4" w:rsidRDefault="00791E65" w:rsidP="00791E65">
      <w:pPr>
        <w:jc w:val="both"/>
        <w:rPr>
          <w:rFonts w:cs="Arial"/>
        </w:rPr>
      </w:pPr>
      <w:r>
        <w:rPr>
          <w:rFonts w:cs="Arial"/>
          <w:b/>
        </w:rPr>
        <w:t xml:space="preserve">VIGÉSIMA </w:t>
      </w:r>
      <w:r w:rsidR="00C30DA5">
        <w:rPr>
          <w:rFonts w:cs="Arial"/>
          <w:b/>
        </w:rPr>
        <w:t>QUINT</w:t>
      </w:r>
      <w:r>
        <w:rPr>
          <w:rFonts w:cs="Arial"/>
          <w:b/>
        </w:rPr>
        <w:t>A</w:t>
      </w:r>
      <w:r w:rsidRPr="00F806A4">
        <w:rPr>
          <w:rFonts w:cs="Arial"/>
        </w:rPr>
        <w:t>.</w:t>
      </w:r>
      <w:r w:rsidRPr="00F806A4">
        <w:rPr>
          <w:rFonts w:cs="Arial"/>
          <w:b/>
        </w:rPr>
        <w:t xml:space="preserve"> De la jurisdicción y competencia</w:t>
      </w:r>
    </w:p>
    <w:p w:rsidR="00791E65" w:rsidRDefault="00791E65" w:rsidP="00791E65">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791E65" w:rsidRDefault="00791E65" w:rsidP="00791E65">
      <w:pPr>
        <w:jc w:val="both"/>
        <w:rPr>
          <w:rFonts w:cs="Arial"/>
          <w:b/>
          <w:bCs/>
        </w:rPr>
      </w:pPr>
    </w:p>
    <w:p w:rsidR="00791E65" w:rsidRDefault="00791E65" w:rsidP="00791E65">
      <w:pPr>
        <w:jc w:val="both"/>
        <w:rPr>
          <w:rFonts w:cs="Arial"/>
          <w:b/>
          <w:bCs/>
        </w:rPr>
      </w:pPr>
      <w:r>
        <w:rPr>
          <w:rFonts w:cs="Arial"/>
          <w:b/>
          <w:bCs/>
        </w:rPr>
        <w:t xml:space="preserve">VIGÉSIMA </w:t>
      </w:r>
      <w:r w:rsidR="00C30DA5">
        <w:rPr>
          <w:rFonts w:cs="Arial"/>
          <w:b/>
        </w:rPr>
        <w:t>SEXT</w:t>
      </w:r>
      <w:r>
        <w:rPr>
          <w:rFonts w:cs="Arial"/>
          <w:b/>
        </w:rPr>
        <w:t>A</w:t>
      </w:r>
      <w:r>
        <w:rPr>
          <w:rFonts w:cs="Arial"/>
          <w:b/>
          <w:bCs/>
        </w:rPr>
        <w:t>.</w:t>
      </w:r>
      <w:r w:rsidRPr="00B45E91">
        <w:rPr>
          <w:rFonts w:cs="Arial"/>
          <w:b/>
          <w:bCs/>
        </w:rPr>
        <w:t xml:space="preserve"> De la Ausenc</w:t>
      </w:r>
      <w:r>
        <w:rPr>
          <w:rFonts w:cs="Arial"/>
          <w:b/>
          <w:bCs/>
        </w:rPr>
        <w:t>ia de vicios del consentimiento</w:t>
      </w:r>
    </w:p>
    <w:p w:rsidR="00791E65" w:rsidRDefault="00791E65" w:rsidP="00791E65">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791E65" w:rsidRPr="00AA0B4C" w:rsidRDefault="00791E65" w:rsidP="00791E65">
      <w:pPr>
        <w:jc w:val="both"/>
        <w:rPr>
          <w:rFonts w:cs="Arial"/>
          <w:szCs w:val="22"/>
          <w:lang w:val="es-MX"/>
        </w:rPr>
      </w:pPr>
    </w:p>
    <w:p w:rsidR="00C30DA5" w:rsidRDefault="00791E65" w:rsidP="00791E65">
      <w:pPr>
        <w:jc w:val="both"/>
        <w:rPr>
          <w:rFonts w:cs="Arial"/>
          <w:sz w:val="24"/>
          <w:szCs w:val="24"/>
        </w:rPr>
      </w:pPr>
      <w:r w:rsidRPr="00AA0B4C">
        <w:rPr>
          <w:rFonts w:cs="Arial"/>
          <w:szCs w:val="22"/>
          <w:lang w:val="es-MX"/>
        </w:rPr>
        <w:t>Enteradas las partes contratantes del objeto y alcance legal del presente instrumento, lo firman por triplicado en la ciudad de</w:t>
      </w:r>
      <w:r>
        <w:rPr>
          <w:rFonts w:cs="Arial"/>
          <w:szCs w:val="22"/>
          <w:lang w:val="es-MX"/>
        </w:rPr>
        <w:t xml:space="preserve"> Culiacán Rosales, Sinaloa, e</w:t>
      </w:r>
      <w:r w:rsidRPr="00AA0B4C">
        <w:rPr>
          <w:rFonts w:cs="Arial"/>
          <w:szCs w:val="22"/>
          <w:lang w:val="es-MX"/>
        </w:rPr>
        <w:t xml:space="preserve">l </w:t>
      </w:r>
      <w:r w:rsidR="00BD3D03">
        <w:rPr>
          <w:rFonts w:cs="Arial"/>
          <w:szCs w:val="22"/>
          <w:lang w:val="es-MX"/>
        </w:rPr>
        <w:t>___</w:t>
      </w:r>
      <w:r>
        <w:rPr>
          <w:rFonts w:cs="Arial"/>
          <w:szCs w:val="22"/>
          <w:lang w:val="es-MX"/>
        </w:rPr>
        <w:t xml:space="preserve"> de </w:t>
      </w:r>
      <w:r w:rsidR="00BD3D03">
        <w:rPr>
          <w:rFonts w:cs="Arial"/>
          <w:szCs w:val="22"/>
          <w:lang w:val="es-MX"/>
        </w:rPr>
        <w:t xml:space="preserve">_____ </w:t>
      </w:r>
      <w:r>
        <w:rPr>
          <w:rFonts w:cs="Arial"/>
          <w:szCs w:val="22"/>
          <w:lang w:val="es-MX"/>
        </w:rPr>
        <w:t>de 202</w:t>
      </w:r>
      <w:r w:rsidR="00C30DA5">
        <w:rPr>
          <w:rFonts w:cs="Arial"/>
          <w:szCs w:val="22"/>
          <w:lang w:val="es-MX"/>
        </w:rPr>
        <w:t>3</w:t>
      </w:r>
      <w:r w:rsidRPr="00AA0B4C">
        <w:rPr>
          <w:rFonts w:cs="Arial"/>
          <w:szCs w:val="22"/>
          <w:lang w:val="es-MX"/>
        </w:rPr>
        <w:t>.</w:t>
      </w:r>
      <w:r>
        <w:rPr>
          <w:rFonts w:cs="Arial"/>
          <w:sz w:val="24"/>
          <w:szCs w:val="24"/>
        </w:rPr>
        <w:tab/>
      </w:r>
    </w:p>
    <w:p w:rsidR="00C30DA5" w:rsidRDefault="00C30DA5" w:rsidP="00791E65">
      <w:pPr>
        <w:jc w:val="both"/>
        <w:rPr>
          <w:rFonts w:cs="Arial"/>
          <w:sz w:val="24"/>
          <w:szCs w:val="24"/>
        </w:rPr>
      </w:pPr>
    </w:p>
    <w:p w:rsidR="00C30DA5" w:rsidRDefault="00C30DA5" w:rsidP="00791E65">
      <w:pPr>
        <w:jc w:val="both"/>
        <w:rPr>
          <w:rFonts w:cs="Arial"/>
          <w:sz w:val="24"/>
          <w:szCs w:val="24"/>
        </w:rPr>
      </w:pPr>
    </w:p>
    <w:p w:rsidR="00C30DA5" w:rsidRDefault="00C30DA5" w:rsidP="00791E65">
      <w:pPr>
        <w:jc w:val="both"/>
        <w:rPr>
          <w:rFonts w:cs="Arial"/>
          <w:sz w:val="24"/>
          <w:szCs w:val="24"/>
        </w:rPr>
      </w:pPr>
    </w:p>
    <w:p w:rsidR="00791E65" w:rsidRPr="005D5DEF" w:rsidRDefault="00791E65" w:rsidP="00791E65">
      <w:pPr>
        <w:jc w:val="both"/>
        <w:rPr>
          <w:rFonts w:cs="Arial"/>
          <w:szCs w:val="22"/>
          <w:lang w:val="es-MX"/>
        </w:rPr>
      </w:pPr>
      <w:r>
        <w:rPr>
          <w:rFonts w:cs="Arial"/>
          <w:sz w:val="24"/>
          <w:szCs w:val="24"/>
        </w:rPr>
        <w:tab/>
      </w:r>
      <w:r>
        <w:rPr>
          <w:rFonts w:cs="Arial"/>
          <w:sz w:val="24"/>
          <w:szCs w:val="24"/>
        </w:rPr>
        <w:tab/>
        <w:t xml:space="preserve"> </w:t>
      </w:r>
      <w:r>
        <w:rPr>
          <w:rFonts w:cs="Arial"/>
          <w:sz w:val="24"/>
          <w:szCs w:val="24"/>
        </w:rPr>
        <w:tab/>
        <w:t xml:space="preserve">  </w:t>
      </w:r>
    </w:p>
    <w:tbl>
      <w:tblPr>
        <w:tblW w:w="10425" w:type="dxa"/>
        <w:jc w:val="center"/>
        <w:tblLook w:val="01E0" w:firstRow="1" w:lastRow="1" w:firstColumn="1" w:lastColumn="1" w:noHBand="0" w:noVBand="0"/>
      </w:tblPr>
      <w:tblGrid>
        <w:gridCol w:w="5529"/>
        <w:gridCol w:w="4896"/>
      </w:tblGrid>
      <w:tr w:rsidR="00791E65" w:rsidRPr="00D42C38" w:rsidTr="00334F26">
        <w:trPr>
          <w:trHeight w:val="656"/>
          <w:jc w:val="center"/>
        </w:trPr>
        <w:tc>
          <w:tcPr>
            <w:tcW w:w="5529" w:type="dxa"/>
          </w:tcPr>
          <w:p w:rsidR="00791E65" w:rsidRPr="00C30DA5" w:rsidRDefault="00791E65" w:rsidP="00334F26">
            <w:pPr>
              <w:jc w:val="center"/>
              <w:rPr>
                <w:rFonts w:cs="Arial"/>
                <w:b/>
                <w:bCs/>
                <w:szCs w:val="22"/>
              </w:rPr>
            </w:pPr>
            <w:r w:rsidRPr="00C30DA5">
              <w:rPr>
                <w:rFonts w:cs="Arial"/>
                <w:b/>
                <w:szCs w:val="22"/>
              </w:rPr>
              <w:t xml:space="preserve"> </w:t>
            </w:r>
            <w:r w:rsidRPr="00C30DA5">
              <w:rPr>
                <w:rFonts w:cs="Arial"/>
                <w:b/>
                <w:bCs/>
                <w:szCs w:val="22"/>
              </w:rPr>
              <w:t>POR “LOS SERVICIOS DE SALUD”</w:t>
            </w:r>
          </w:p>
          <w:p w:rsidR="00BD3D03" w:rsidRPr="00C30DA5" w:rsidRDefault="00BD3D03"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BD3D03" w:rsidRPr="00C30DA5" w:rsidRDefault="00BD3D03" w:rsidP="00334F26">
            <w:pPr>
              <w:jc w:val="center"/>
              <w:rPr>
                <w:rFonts w:cs="Arial"/>
                <w:b/>
                <w:bCs/>
                <w:szCs w:val="22"/>
              </w:rPr>
            </w:pPr>
          </w:p>
          <w:p w:rsidR="00BD3D03" w:rsidRPr="00C30DA5" w:rsidRDefault="00C30DA5" w:rsidP="00334F26">
            <w:pPr>
              <w:jc w:val="center"/>
              <w:rPr>
                <w:rFonts w:cs="Arial"/>
                <w:b/>
                <w:bCs/>
                <w:szCs w:val="22"/>
              </w:rPr>
            </w:pPr>
            <w:r>
              <w:rPr>
                <w:rFonts w:cs="Arial"/>
                <w:b/>
                <w:bCs/>
                <w:szCs w:val="22"/>
              </w:rPr>
              <w:t>DR. CUITLÁHUAC GONZÁLEZ GALINDO</w:t>
            </w:r>
          </w:p>
          <w:p w:rsidR="00BD3D03" w:rsidRPr="00C30DA5" w:rsidRDefault="00BD3D03" w:rsidP="00334F26">
            <w:pPr>
              <w:jc w:val="center"/>
              <w:rPr>
                <w:rFonts w:cs="Arial"/>
                <w:b/>
                <w:bCs/>
                <w:szCs w:val="22"/>
              </w:rPr>
            </w:pPr>
            <w:r w:rsidRPr="00C30DA5">
              <w:rPr>
                <w:rFonts w:cs="Arial"/>
                <w:b/>
                <w:bCs/>
                <w:szCs w:val="22"/>
              </w:rPr>
              <w:t>DIRECTOR GENERAL DE LOS SERVICIOS DE SALUD DE SINALOA</w:t>
            </w:r>
          </w:p>
          <w:p w:rsidR="00BD3D03" w:rsidRPr="00C30DA5" w:rsidRDefault="00BD3D03"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tc>
        <w:tc>
          <w:tcPr>
            <w:tcW w:w="4896" w:type="dxa"/>
          </w:tcPr>
          <w:p w:rsidR="00791E65" w:rsidRPr="00C30DA5" w:rsidRDefault="00791E65" w:rsidP="00334F26">
            <w:pPr>
              <w:jc w:val="center"/>
              <w:rPr>
                <w:rFonts w:cs="Arial"/>
                <w:b/>
                <w:bCs/>
                <w:szCs w:val="22"/>
              </w:rPr>
            </w:pPr>
            <w:r w:rsidRPr="00C30DA5">
              <w:rPr>
                <w:rFonts w:cs="Arial"/>
                <w:b/>
                <w:bCs/>
                <w:szCs w:val="22"/>
              </w:rPr>
              <w:t>POR “EL PRESTADOR DE SERVICIOS”</w:t>
            </w:r>
          </w:p>
          <w:p w:rsidR="00791E65" w:rsidRPr="00C30DA5" w:rsidRDefault="00791E65" w:rsidP="00334F26">
            <w:pPr>
              <w:ind w:left="335"/>
              <w:jc w:val="center"/>
              <w:rPr>
                <w:rFonts w:cs="Arial"/>
                <w:b/>
                <w:szCs w:val="22"/>
              </w:rPr>
            </w:pPr>
          </w:p>
          <w:p w:rsidR="00791E65" w:rsidRPr="00C30DA5" w:rsidRDefault="00791E65" w:rsidP="00334F26">
            <w:pPr>
              <w:ind w:left="335"/>
              <w:jc w:val="center"/>
              <w:rPr>
                <w:rFonts w:cs="Arial"/>
                <w:b/>
                <w:szCs w:val="22"/>
              </w:rPr>
            </w:pPr>
          </w:p>
          <w:p w:rsidR="00791E65" w:rsidRPr="00C30DA5" w:rsidRDefault="00791E65" w:rsidP="000B6AF5">
            <w:pPr>
              <w:rPr>
                <w:rFonts w:cs="Arial"/>
                <w:szCs w:val="22"/>
              </w:rPr>
            </w:pPr>
          </w:p>
        </w:tc>
      </w:tr>
      <w:tr w:rsidR="00791E65" w:rsidRPr="002E2B0F" w:rsidTr="00334F26">
        <w:trPr>
          <w:jc w:val="center"/>
        </w:trPr>
        <w:tc>
          <w:tcPr>
            <w:tcW w:w="5529" w:type="dxa"/>
          </w:tcPr>
          <w:p w:rsidR="00791E65" w:rsidRPr="00C30DA5" w:rsidRDefault="000B6AF5" w:rsidP="00334F26">
            <w:pPr>
              <w:jc w:val="center"/>
              <w:rPr>
                <w:rFonts w:cs="Arial"/>
                <w:b/>
                <w:bCs/>
                <w:szCs w:val="22"/>
              </w:rPr>
            </w:pPr>
            <w:r w:rsidRPr="00C30DA5">
              <w:rPr>
                <w:rFonts w:cs="Arial"/>
                <w:b/>
                <w:bCs/>
                <w:szCs w:val="22"/>
              </w:rPr>
              <w:t>L</w:t>
            </w:r>
            <w:r w:rsidR="00C30DA5">
              <w:rPr>
                <w:rFonts w:cs="Arial"/>
                <w:b/>
                <w:bCs/>
                <w:szCs w:val="22"/>
              </w:rPr>
              <w:t>AE</w:t>
            </w:r>
            <w:r w:rsidRPr="00C30DA5">
              <w:rPr>
                <w:rFonts w:cs="Arial"/>
                <w:b/>
                <w:bCs/>
                <w:szCs w:val="22"/>
              </w:rPr>
              <w:t>. EDUARDO AGUIRRE MEDINA</w:t>
            </w:r>
          </w:p>
          <w:p w:rsidR="000B6AF5" w:rsidRPr="00C30DA5" w:rsidRDefault="000B6AF5" w:rsidP="00334F26">
            <w:pPr>
              <w:jc w:val="center"/>
              <w:rPr>
                <w:rFonts w:cs="Arial"/>
                <w:b/>
                <w:bCs/>
                <w:szCs w:val="22"/>
              </w:rPr>
            </w:pPr>
            <w:r w:rsidRPr="00C30DA5">
              <w:rPr>
                <w:rFonts w:cs="Arial"/>
                <w:b/>
                <w:bCs/>
                <w:szCs w:val="22"/>
              </w:rPr>
              <w:t>DIRECTOR ADMINISTRATIVO DE LOS SERVICIOS DE SALUD DE SINALOA</w:t>
            </w: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p>
          <w:p w:rsidR="000B6AF5" w:rsidRPr="00C30DA5" w:rsidRDefault="000B6AF5" w:rsidP="00334F26">
            <w:pPr>
              <w:jc w:val="center"/>
              <w:rPr>
                <w:rFonts w:cs="Arial"/>
                <w:b/>
                <w:bCs/>
                <w:szCs w:val="22"/>
              </w:rPr>
            </w:pPr>
            <w:r w:rsidRPr="00C30DA5">
              <w:rPr>
                <w:rFonts w:cs="Arial"/>
                <w:b/>
                <w:bCs/>
                <w:szCs w:val="22"/>
              </w:rPr>
              <w:t>LC</w:t>
            </w:r>
            <w:r w:rsidR="00C30DA5">
              <w:rPr>
                <w:rFonts w:cs="Arial"/>
                <w:b/>
                <w:bCs/>
                <w:szCs w:val="22"/>
              </w:rPr>
              <w:t>P</w:t>
            </w:r>
            <w:r w:rsidRPr="00C30DA5">
              <w:rPr>
                <w:rFonts w:cs="Arial"/>
                <w:b/>
                <w:bCs/>
                <w:szCs w:val="22"/>
              </w:rPr>
              <w:t>. KARLA GÁMEZ GUTI</w:t>
            </w:r>
            <w:r w:rsidR="00C30DA5">
              <w:rPr>
                <w:rFonts w:cs="Arial"/>
                <w:b/>
                <w:bCs/>
                <w:szCs w:val="22"/>
              </w:rPr>
              <w:t>É</w:t>
            </w:r>
            <w:r w:rsidRPr="00C30DA5">
              <w:rPr>
                <w:rFonts w:cs="Arial"/>
                <w:b/>
                <w:bCs/>
                <w:szCs w:val="22"/>
              </w:rPr>
              <w:t>RREZ</w:t>
            </w:r>
          </w:p>
          <w:p w:rsidR="00791E65" w:rsidRPr="00C30DA5" w:rsidRDefault="00791E65" w:rsidP="000B6AF5">
            <w:pPr>
              <w:jc w:val="center"/>
              <w:rPr>
                <w:rFonts w:cs="Arial"/>
                <w:b/>
                <w:bCs/>
                <w:szCs w:val="22"/>
              </w:rPr>
            </w:pPr>
            <w:r w:rsidRPr="00C30DA5">
              <w:rPr>
                <w:rFonts w:cs="Arial"/>
                <w:b/>
                <w:bCs/>
                <w:szCs w:val="22"/>
              </w:rPr>
              <w:t>SUBDIRECTOR</w:t>
            </w:r>
            <w:r w:rsidR="000B6AF5" w:rsidRPr="00C30DA5">
              <w:rPr>
                <w:rFonts w:cs="Arial"/>
                <w:b/>
                <w:bCs/>
                <w:szCs w:val="22"/>
              </w:rPr>
              <w:t>A</w:t>
            </w:r>
            <w:r w:rsidRPr="00C30DA5">
              <w:rPr>
                <w:rFonts w:cs="Arial"/>
                <w:b/>
                <w:bCs/>
                <w:szCs w:val="22"/>
              </w:rPr>
              <w:t xml:space="preserve"> DE RECURSOS MATERIALES DE LOS SERVICIOS DE SALUD DE SINALOA </w:t>
            </w:r>
          </w:p>
          <w:p w:rsidR="00791E65" w:rsidRPr="00C30DA5" w:rsidRDefault="00791E65" w:rsidP="00334F26">
            <w:pPr>
              <w:jc w:val="center"/>
              <w:rPr>
                <w:rFonts w:cs="Arial"/>
                <w:b/>
                <w:bCs/>
                <w:szCs w:val="22"/>
              </w:rPr>
            </w:pPr>
          </w:p>
          <w:p w:rsidR="00791E65" w:rsidRPr="00C30DA5" w:rsidRDefault="00791E65" w:rsidP="00334F26">
            <w:pPr>
              <w:jc w:val="center"/>
              <w:rPr>
                <w:rFonts w:cs="Arial"/>
                <w:b/>
                <w:bCs/>
                <w:szCs w:val="22"/>
              </w:rPr>
            </w:pPr>
          </w:p>
          <w:p w:rsidR="000B6AF5" w:rsidRPr="00C30DA5" w:rsidRDefault="000B6AF5" w:rsidP="00334F26">
            <w:pPr>
              <w:jc w:val="center"/>
              <w:rPr>
                <w:rFonts w:cs="Arial"/>
                <w:b/>
                <w:bCs/>
                <w:szCs w:val="22"/>
              </w:rPr>
            </w:pPr>
          </w:p>
          <w:p w:rsidR="00791E65" w:rsidRPr="00C30DA5" w:rsidRDefault="00791E65" w:rsidP="00334F26">
            <w:pPr>
              <w:jc w:val="center"/>
              <w:rPr>
                <w:rFonts w:cs="Arial"/>
                <w:b/>
                <w:bCs/>
                <w:szCs w:val="22"/>
              </w:rPr>
            </w:pPr>
          </w:p>
          <w:p w:rsidR="00791E65" w:rsidRPr="00C30DA5" w:rsidRDefault="00791E65" w:rsidP="00334F26">
            <w:pPr>
              <w:jc w:val="center"/>
              <w:rPr>
                <w:rFonts w:cs="Arial"/>
                <w:b/>
                <w:bCs/>
                <w:szCs w:val="22"/>
              </w:rPr>
            </w:pPr>
            <w:r w:rsidRPr="00C30DA5">
              <w:rPr>
                <w:rFonts w:cs="Arial"/>
                <w:b/>
                <w:bCs/>
                <w:szCs w:val="22"/>
              </w:rPr>
              <w:t>LIC. JOSÉ RAFAEL ROMO BRISEÑO</w:t>
            </w:r>
          </w:p>
          <w:p w:rsidR="000B6AF5" w:rsidRPr="00C30DA5" w:rsidRDefault="000B6AF5" w:rsidP="000B6AF5">
            <w:pPr>
              <w:jc w:val="center"/>
              <w:rPr>
                <w:rFonts w:cs="Arial"/>
                <w:b/>
                <w:bCs/>
                <w:szCs w:val="22"/>
              </w:rPr>
            </w:pPr>
            <w:r w:rsidRPr="00C30DA5">
              <w:rPr>
                <w:rFonts w:cs="Arial"/>
                <w:b/>
                <w:bCs/>
                <w:szCs w:val="22"/>
              </w:rPr>
              <w:t xml:space="preserve">JEFE DEL DEPARTAMENTO LOGISTICO DE LOS SERVICIOS DE SALUD DE SINALOA </w:t>
            </w:r>
          </w:p>
          <w:p w:rsidR="00791E65" w:rsidRDefault="00791E65" w:rsidP="00334F26">
            <w:pPr>
              <w:jc w:val="center"/>
              <w:rPr>
                <w:rFonts w:cs="Arial"/>
                <w:b/>
                <w:bCs/>
                <w:szCs w:val="22"/>
              </w:rPr>
            </w:pPr>
          </w:p>
          <w:p w:rsidR="00C30DA5" w:rsidRPr="00C30DA5" w:rsidRDefault="00C30DA5" w:rsidP="00334F26">
            <w:pPr>
              <w:jc w:val="center"/>
              <w:rPr>
                <w:rFonts w:cs="Arial"/>
                <w:b/>
                <w:bCs/>
                <w:szCs w:val="22"/>
              </w:rPr>
            </w:pPr>
          </w:p>
        </w:tc>
        <w:tc>
          <w:tcPr>
            <w:tcW w:w="4896" w:type="dxa"/>
          </w:tcPr>
          <w:p w:rsidR="00791E65" w:rsidRPr="00C30DA5" w:rsidRDefault="00791E65" w:rsidP="00334F26">
            <w:pPr>
              <w:jc w:val="center"/>
              <w:rPr>
                <w:rFonts w:cs="Arial"/>
                <w:b/>
                <w:szCs w:val="22"/>
                <w:lang w:val="es-ES"/>
              </w:rPr>
            </w:pPr>
          </w:p>
          <w:p w:rsidR="00791E65" w:rsidRPr="00C30DA5" w:rsidRDefault="00791E65" w:rsidP="00334F26">
            <w:pPr>
              <w:jc w:val="center"/>
              <w:rPr>
                <w:rFonts w:cs="Arial"/>
                <w:b/>
                <w:szCs w:val="22"/>
                <w:lang w:val="es-ES"/>
              </w:rPr>
            </w:pPr>
            <w:r w:rsidRPr="00C30DA5">
              <w:rPr>
                <w:rFonts w:cs="Arial"/>
                <w:b/>
                <w:szCs w:val="22"/>
                <w:lang w:val="es-ES"/>
              </w:rPr>
              <w:t xml:space="preserve">C. </w:t>
            </w:r>
            <w:r w:rsidR="00BD3D03" w:rsidRPr="00C30DA5">
              <w:rPr>
                <w:rFonts w:cs="Arial"/>
                <w:b/>
                <w:szCs w:val="22"/>
                <w:lang w:val="es-ES"/>
              </w:rPr>
              <w:t>___________________________</w:t>
            </w:r>
          </w:p>
          <w:p w:rsidR="00791E65" w:rsidRPr="00C30DA5" w:rsidRDefault="00791E65" w:rsidP="00334F26">
            <w:pPr>
              <w:jc w:val="center"/>
              <w:rPr>
                <w:rFonts w:cs="Arial"/>
                <w:b/>
                <w:bCs/>
                <w:szCs w:val="22"/>
                <w:lang w:val="es-ES"/>
              </w:rPr>
            </w:pPr>
            <w:r w:rsidRPr="00C30DA5">
              <w:rPr>
                <w:rFonts w:cs="Arial"/>
                <w:b/>
                <w:szCs w:val="22"/>
                <w:lang w:val="es-ES"/>
              </w:rPr>
              <w:t xml:space="preserve">REPRESENTANTE LEGAL DE </w:t>
            </w:r>
            <w:r w:rsidR="00BD3D03" w:rsidRPr="00C30DA5">
              <w:rPr>
                <w:rFonts w:cs="Arial"/>
                <w:b/>
                <w:szCs w:val="22"/>
                <w:lang w:val="es-ES"/>
              </w:rPr>
              <w:t>________________________________</w:t>
            </w:r>
            <w:r w:rsidRPr="00C30DA5">
              <w:rPr>
                <w:rFonts w:cs="Arial"/>
                <w:b/>
                <w:szCs w:val="22"/>
                <w:lang w:val="es-ES"/>
              </w:rPr>
              <w:t>.</w:t>
            </w:r>
          </w:p>
          <w:p w:rsidR="00791E65" w:rsidRPr="00C30DA5" w:rsidRDefault="00791E65" w:rsidP="00334F26">
            <w:pPr>
              <w:jc w:val="center"/>
              <w:rPr>
                <w:rFonts w:cs="Arial"/>
                <w:b/>
                <w:bCs/>
                <w:szCs w:val="22"/>
                <w:lang w:val="es-ES"/>
              </w:rPr>
            </w:pPr>
          </w:p>
        </w:tc>
      </w:tr>
    </w:tbl>
    <w:p w:rsidR="00791E65" w:rsidRDefault="00791E65" w:rsidP="00791E65"/>
    <w:p w:rsidR="00791E65" w:rsidRDefault="00791E65" w:rsidP="00791E65"/>
    <w:p w:rsidR="00791E65" w:rsidRDefault="00791E65" w:rsidP="00791E65"/>
    <w:p w:rsidR="00080FAE" w:rsidRDefault="00080FAE"/>
    <w:sectPr w:rsidR="00080FAE" w:rsidSect="004C72F4">
      <w:headerReference w:type="default" r:id="rId9"/>
      <w:footerReference w:type="even" r:id="rId10"/>
      <w:footerReference w:type="default" r:id="rId11"/>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02" w:rsidRDefault="00A81102" w:rsidP="00791E65">
      <w:r>
        <w:separator/>
      </w:r>
    </w:p>
  </w:endnote>
  <w:endnote w:type="continuationSeparator" w:id="0">
    <w:p w:rsidR="00A81102" w:rsidRDefault="00A81102" w:rsidP="0079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475C8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973EF5"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973EF5" w:rsidP="00490D14">
    <w:pPr>
      <w:spacing w:before="140" w:line="100" w:lineRule="exact"/>
      <w:ind w:right="360" w:firstLine="360"/>
      <w:rPr>
        <w:rFonts w:ascii="Courier New" w:hAnsi="Courier New"/>
        <w:color w:val="44546A" w:themeColor="text2"/>
        <w:sz w:val="10"/>
      </w:rPr>
    </w:pPr>
  </w:p>
  <w:p w:rsidR="00490D14" w:rsidRPr="001E2BBB" w:rsidRDefault="00475C88" w:rsidP="00490D14">
    <w:pPr>
      <w:suppressAutoHyphens/>
      <w:jc w:val="both"/>
      <w:rPr>
        <w:rFonts w:cs="Arial"/>
        <w:sz w:val="16"/>
        <w:szCs w:val="16"/>
      </w:rPr>
    </w:pPr>
    <w:r w:rsidRPr="00910C57">
      <w:rPr>
        <w:rFonts w:cs="Arial"/>
        <w:sz w:val="16"/>
        <w:szCs w:val="16"/>
      </w:rPr>
      <w:t xml:space="preserve">Contrato </w:t>
    </w:r>
    <w:r w:rsidR="00910C57" w:rsidRPr="00910C57">
      <w:rPr>
        <w:rFonts w:cs="Arial"/>
        <w:b/>
        <w:bCs/>
        <w:sz w:val="16"/>
        <w:szCs w:val="16"/>
      </w:rPr>
      <w:t>SSS-LPNP-___-005-2023</w:t>
    </w:r>
    <w:r w:rsidRPr="00910C57">
      <w:rPr>
        <w:rFonts w:cs="Arial"/>
        <w:sz w:val="16"/>
        <w:szCs w:val="16"/>
      </w:rPr>
      <w:t xml:space="preserve">, </w:t>
    </w:r>
    <w:r w:rsidRPr="00910C57">
      <w:rPr>
        <w:rFonts w:cs="Arial"/>
        <w:sz w:val="16"/>
        <w:szCs w:val="16"/>
        <w:lang w:val="es-MX"/>
      </w:rPr>
      <w:t>de prestación de</w:t>
    </w:r>
    <w:r w:rsidRPr="00910C57">
      <w:rPr>
        <w:rFonts w:cs="Arial"/>
        <w:sz w:val="16"/>
        <w:szCs w:val="16"/>
      </w:rPr>
      <w:t xml:space="preserve"> servicio de embalaje, carga, descarga, transporte y entrega personalizada de pieza por pieza de medicamento, material de curación, artículos y mobiliario para unidades médicas de los Servicios</w:t>
    </w:r>
    <w:r w:rsidRPr="009D6C5F">
      <w:rPr>
        <w:rFonts w:cs="Arial"/>
        <w:sz w:val="16"/>
        <w:szCs w:val="16"/>
      </w:rPr>
      <w:t xml:space="preserve"> de Salud de Sinaloa</w:t>
    </w:r>
    <w:r w:rsidRPr="001E2BBB">
      <w:rPr>
        <w:rFonts w:cs="Arial"/>
        <w:sz w:val="16"/>
        <w:szCs w:val="16"/>
      </w:rPr>
      <w:t xml:space="preserve">, </w:t>
    </w:r>
    <w:r>
      <w:rPr>
        <w:rFonts w:cs="Arial"/>
        <w:sz w:val="16"/>
        <w:szCs w:val="16"/>
      </w:rPr>
      <w:t>que celebran</w:t>
    </w:r>
    <w:r w:rsidRPr="001E2BBB">
      <w:rPr>
        <w:rFonts w:cs="Arial"/>
        <w:sz w:val="16"/>
        <w:szCs w:val="16"/>
      </w:rPr>
      <w:t xml:space="preserve"> los Servicios de Salud de Sinaloa y </w:t>
    </w:r>
    <w:r w:rsidR="001378CC">
      <w:rPr>
        <w:rFonts w:cs="Arial"/>
        <w:sz w:val="16"/>
        <w:szCs w:val="16"/>
      </w:rPr>
      <w:t>________________________________________________</w:t>
    </w:r>
    <w:r>
      <w:rPr>
        <w:rFonts w:cs="Arial"/>
        <w:sz w:val="16"/>
        <w:szCs w:val="16"/>
      </w:rPr>
      <w:t>.</w:t>
    </w:r>
  </w:p>
  <w:p w:rsidR="00490D14" w:rsidRPr="009D6C5F" w:rsidRDefault="00475C88" w:rsidP="009D6C5F">
    <w:pPr>
      <w:jc w:val="center"/>
      <w:rPr>
        <w:sz w:val="20"/>
      </w:rPr>
    </w:pPr>
    <w:r w:rsidRPr="009D6C5F">
      <w:rPr>
        <w:sz w:val="20"/>
        <w:lang w:val="es-ES"/>
      </w:rPr>
      <w:t xml:space="preserve">Página </w:t>
    </w:r>
    <w:r w:rsidRPr="009D6C5F">
      <w:rPr>
        <w:b/>
        <w:bCs/>
        <w:sz w:val="20"/>
      </w:rPr>
      <w:fldChar w:fldCharType="begin"/>
    </w:r>
    <w:r w:rsidRPr="009D6C5F">
      <w:rPr>
        <w:b/>
        <w:bCs/>
        <w:sz w:val="20"/>
      </w:rPr>
      <w:instrText>PAGE  \* Arabic  \* MERGEFORMAT</w:instrText>
    </w:r>
    <w:r w:rsidRPr="009D6C5F">
      <w:rPr>
        <w:b/>
        <w:bCs/>
        <w:sz w:val="20"/>
      </w:rPr>
      <w:fldChar w:fldCharType="separate"/>
    </w:r>
    <w:r w:rsidR="00973EF5" w:rsidRPr="00973EF5">
      <w:rPr>
        <w:b/>
        <w:bCs/>
        <w:noProof/>
        <w:sz w:val="20"/>
        <w:lang w:val="es-ES"/>
      </w:rPr>
      <w:t>1</w:t>
    </w:r>
    <w:r w:rsidRPr="009D6C5F">
      <w:rPr>
        <w:b/>
        <w:bCs/>
        <w:sz w:val="20"/>
      </w:rPr>
      <w:fldChar w:fldCharType="end"/>
    </w:r>
    <w:r w:rsidRPr="009D6C5F">
      <w:rPr>
        <w:sz w:val="20"/>
        <w:lang w:val="es-ES"/>
      </w:rPr>
      <w:t xml:space="preserve"> de </w:t>
    </w:r>
    <w:r w:rsidRPr="009D6C5F">
      <w:rPr>
        <w:b/>
        <w:bCs/>
        <w:sz w:val="20"/>
      </w:rPr>
      <w:fldChar w:fldCharType="begin"/>
    </w:r>
    <w:r w:rsidRPr="009D6C5F">
      <w:rPr>
        <w:b/>
        <w:bCs/>
        <w:sz w:val="20"/>
      </w:rPr>
      <w:instrText>NUMPAGES  \* Arabic  \* MERGEFORMAT</w:instrText>
    </w:r>
    <w:r w:rsidRPr="009D6C5F">
      <w:rPr>
        <w:b/>
        <w:bCs/>
        <w:sz w:val="20"/>
      </w:rPr>
      <w:fldChar w:fldCharType="separate"/>
    </w:r>
    <w:r w:rsidR="00973EF5" w:rsidRPr="00973EF5">
      <w:rPr>
        <w:b/>
        <w:bCs/>
        <w:noProof/>
        <w:sz w:val="20"/>
        <w:lang w:val="es-ES"/>
      </w:rPr>
      <w:t>14</w:t>
    </w:r>
    <w:r w:rsidRPr="009D6C5F">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02" w:rsidRDefault="00A81102" w:rsidP="00791E65">
      <w:r>
        <w:separator/>
      </w:r>
    </w:p>
  </w:footnote>
  <w:footnote w:type="continuationSeparator" w:id="0">
    <w:p w:rsidR="00A81102" w:rsidRDefault="00A81102" w:rsidP="00791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973EF5">
    <w:pPr>
      <w:pStyle w:val="Encabezado"/>
    </w:pPr>
  </w:p>
  <w:p w:rsidR="006E7942" w:rsidRPr="00F535E8" w:rsidRDefault="00475C88"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59264" behindDoc="1" locked="0" layoutInCell="1" allowOverlap="1" wp14:anchorId="03198866" wp14:editId="0592740B">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475C88" w:rsidP="006E7942">
    <w:pPr>
      <w:pStyle w:val="Encabezado"/>
      <w:ind w:left="2410" w:right="2647"/>
      <w:jc w:val="center"/>
      <w:rPr>
        <w:rFonts w:cs="Arial"/>
        <w:b/>
      </w:rPr>
    </w:pPr>
    <w:r w:rsidRPr="00F535E8">
      <w:rPr>
        <w:rFonts w:cs="Arial"/>
        <w:b/>
        <w:sz w:val="20"/>
      </w:rPr>
      <w:t>DIRECCIÓN ADMINISTRATIVA</w:t>
    </w:r>
  </w:p>
  <w:p w:rsidR="006E7942" w:rsidRPr="00F535E8" w:rsidRDefault="00475C88"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475C88" w:rsidP="006E7942">
    <w:pPr>
      <w:pStyle w:val="Encabezado"/>
      <w:ind w:left="2410" w:right="2938"/>
      <w:jc w:val="center"/>
      <w:rPr>
        <w:rFonts w:cs="Arial"/>
        <w:b/>
      </w:rPr>
    </w:pPr>
    <w:r w:rsidRPr="00F535E8">
      <w:rPr>
        <w:rFonts w:cs="Arial"/>
        <w:b/>
        <w:sz w:val="20"/>
      </w:rPr>
      <w:t xml:space="preserve">DIRECCIÓN JURÍDICA Y DE </w:t>
    </w:r>
    <w:r w:rsidR="00791E65">
      <w:rPr>
        <w:rFonts w:cs="Arial"/>
        <w:b/>
        <w:sz w:val="20"/>
      </w:rPr>
      <w:t>N</w:t>
    </w:r>
    <w:r w:rsidRPr="00F535E8">
      <w:rPr>
        <w:rFonts w:cs="Arial"/>
        <w:b/>
        <w:sz w:val="20"/>
      </w:rPr>
      <w:t>ORMATIVIDAD</w:t>
    </w:r>
  </w:p>
  <w:p w:rsidR="006E7942" w:rsidRPr="00881ADA" w:rsidRDefault="00475C88" w:rsidP="006E7942">
    <w:pPr>
      <w:pStyle w:val="Encabezado"/>
      <w:rPr>
        <w:noProof/>
        <w:lang w:val="es-MX" w:eastAsia="es-MX"/>
      </w:rPr>
    </w:pPr>
    <w:r>
      <w:rPr>
        <w:noProof/>
        <w:lang w:val="es-MX" w:eastAsia="es-MX"/>
      </w:rPr>
      <w:t xml:space="preserve">                                      </w:t>
    </w:r>
  </w:p>
  <w:p w:rsidR="00490D14" w:rsidRPr="006E7942" w:rsidRDefault="00973EF5">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5501F"/>
    <w:multiLevelType w:val="hybridMultilevel"/>
    <w:tmpl w:val="3F9A87AC"/>
    <w:lvl w:ilvl="0" w:tplc="080A0001">
      <w:start w:val="1"/>
      <w:numFmt w:val="bullet"/>
      <w:lvlText w:val=""/>
      <w:lvlJc w:val="left"/>
      <w:pPr>
        <w:ind w:left="3480" w:hanging="360"/>
      </w:pPr>
      <w:rPr>
        <w:rFonts w:ascii="Symbol" w:hAnsi="Symbol" w:hint="default"/>
      </w:rPr>
    </w:lvl>
    <w:lvl w:ilvl="1" w:tplc="080A0003" w:tentative="1">
      <w:start w:val="1"/>
      <w:numFmt w:val="bullet"/>
      <w:lvlText w:val="o"/>
      <w:lvlJc w:val="left"/>
      <w:pPr>
        <w:ind w:left="4200" w:hanging="360"/>
      </w:pPr>
      <w:rPr>
        <w:rFonts w:ascii="Courier New" w:hAnsi="Courier New" w:cs="Courier New" w:hint="default"/>
      </w:rPr>
    </w:lvl>
    <w:lvl w:ilvl="2" w:tplc="080A0005" w:tentative="1">
      <w:start w:val="1"/>
      <w:numFmt w:val="bullet"/>
      <w:lvlText w:val=""/>
      <w:lvlJc w:val="left"/>
      <w:pPr>
        <w:ind w:left="4920" w:hanging="360"/>
      </w:pPr>
      <w:rPr>
        <w:rFonts w:ascii="Wingdings" w:hAnsi="Wingdings" w:hint="default"/>
      </w:rPr>
    </w:lvl>
    <w:lvl w:ilvl="3" w:tplc="080A0001" w:tentative="1">
      <w:start w:val="1"/>
      <w:numFmt w:val="bullet"/>
      <w:lvlText w:val=""/>
      <w:lvlJc w:val="left"/>
      <w:pPr>
        <w:ind w:left="5640" w:hanging="360"/>
      </w:pPr>
      <w:rPr>
        <w:rFonts w:ascii="Symbol" w:hAnsi="Symbol" w:hint="default"/>
      </w:rPr>
    </w:lvl>
    <w:lvl w:ilvl="4" w:tplc="080A0003" w:tentative="1">
      <w:start w:val="1"/>
      <w:numFmt w:val="bullet"/>
      <w:lvlText w:val="o"/>
      <w:lvlJc w:val="left"/>
      <w:pPr>
        <w:ind w:left="6360" w:hanging="360"/>
      </w:pPr>
      <w:rPr>
        <w:rFonts w:ascii="Courier New" w:hAnsi="Courier New" w:cs="Courier New" w:hint="default"/>
      </w:rPr>
    </w:lvl>
    <w:lvl w:ilvl="5" w:tplc="080A0005" w:tentative="1">
      <w:start w:val="1"/>
      <w:numFmt w:val="bullet"/>
      <w:lvlText w:val=""/>
      <w:lvlJc w:val="left"/>
      <w:pPr>
        <w:ind w:left="7080" w:hanging="360"/>
      </w:pPr>
      <w:rPr>
        <w:rFonts w:ascii="Wingdings" w:hAnsi="Wingdings" w:hint="default"/>
      </w:rPr>
    </w:lvl>
    <w:lvl w:ilvl="6" w:tplc="080A0001" w:tentative="1">
      <w:start w:val="1"/>
      <w:numFmt w:val="bullet"/>
      <w:lvlText w:val=""/>
      <w:lvlJc w:val="left"/>
      <w:pPr>
        <w:ind w:left="7800" w:hanging="360"/>
      </w:pPr>
      <w:rPr>
        <w:rFonts w:ascii="Symbol" w:hAnsi="Symbol" w:hint="default"/>
      </w:rPr>
    </w:lvl>
    <w:lvl w:ilvl="7" w:tplc="080A0003" w:tentative="1">
      <w:start w:val="1"/>
      <w:numFmt w:val="bullet"/>
      <w:lvlText w:val="o"/>
      <w:lvlJc w:val="left"/>
      <w:pPr>
        <w:ind w:left="8520" w:hanging="360"/>
      </w:pPr>
      <w:rPr>
        <w:rFonts w:ascii="Courier New" w:hAnsi="Courier New" w:cs="Courier New" w:hint="default"/>
      </w:rPr>
    </w:lvl>
    <w:lvl w:ilvl="8" w:tplc="080A0005" w:tentative="1">
      <w:start w:val="1"/>
      <w:numFmt w:val="bullet"/>
      <w:lvlText w:val=""/>
      <w:lvlJc w:val="left"/>
      <w:pPr>
        <w:ind w:left="9240" w:hanging="360"/>
      </w:pPr>
      <w:rPr>
        <w:rFonts w:ascii="Wingdings" w:hAnsi="Wingdings" w:hint="default"/>
      </w:rPr>
    </w:lvl>
  </w:abstractNum>
  <w:abstractNum w:abstractNumId="3"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FA4224"/>
    <w:multiLevelType w:val="multilevel"/>
    <w:tmpl w:val="4A98238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5"/>
    <w:rsid w:val="00080FAE"/>
    <w:rsid w:val="000B6AF5"/>
    <w:rsid w:val="001378CC"/>
    <w:rsid w:val="00475C88"/>
    <w:rsid w:val="004E61AC"/>
    <w:rsid w:val="00717F85"/>
    <w:rsid w:val="00791E65"/>
    <w:rsid w:val="00910C57"/>
    <w:rsid w:val="00973EF5"/>
    <w:rsid w:val="009A13A9"/>
    <w:rsid w:val="00A06143"/>
    <w:rsid w:val="00A81102"/>
    <w:rsid w:val="00AD74EA"/>
    <w:rsid w:val="00BD3D03"/>
    <w:rsid w:val="00C30DA5"/>
    <w:rsid w:val="00D93BCD"/>
    <w:rsid w:val="00DE0CFC"/>
    <w:rsid w:val="00DE350C"/>
    <w:rsid w:val="00ED2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3FE27F-04B7-4D9A-B132-1DDBC6C4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65"/>
    <w:pPr>
      <w:spacing w:after="0" w:line="240" w:lineRule="auto"/>
    </w:pPr>
    <w:rPr>
      <w:rFonts w:ascii="Arial" w:eastAsia="Times New Roman" w:hAnsi="Arial" w:cs="Times New Roman"/>
      <w:snapToGrid w:val="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1E65"/>
    <w:pPr>
      <w:tabs>
        <w:tab w:val="center" w:pos="4252"/>
        <w:tab w:val="right" w:pos="8504"/>
      </w:tabs>
    </w:pPr>
  </w:style>
  <w:style w:type="character" w:customStyle="1" w:styleId="EncabezadoCar">
    <w:name w:val="Encabezado Car"/>
    <w:basedOn w:val="Fuentedeprrafopredeter"/>
    <w:link w:val="Encabezado"/>
    <w:rsid w:val="00791E65"/>
    <w:rPr>
      <w:rFonts w:ascii="Arial" w:eastAsia="Times New Roman" w:hAnsi="Arial" w:cs="Times New Roman"/>
      <w:snapToGrid w:val="0"/>
      <w:szCs w:val="20"/>
      <w:lang w:val="es-ES_tradnl" w:eastAsia="es-ES"/>
    </w:rPr>
  </w:style>
  <w:style w:type="paragraph" w:styleId="Piedepgina">
    <w:name w:val="footer"/>
    <w:basedOn w:val="Normal"/>
    <w:link w:val="PiedepginaCar"/>
    <w:uiPriority w:val="99"/>
    <w:rsid w:val="00791E65"/>
    <w:pPr>
      <w:tabs>
        <w:tab w:val="center" w:pos="4252"/>
        <w:tab w:val="right" w:pos="8504"/>
      </w:tabs>
    </w:pPr>
  </w:style>
  <w:style w:type="character" w:customStyle="1" w:styleId="PiedepginaCar">
    <w:name w:val="Pie de página Car"/>
    <w:basedOn w:val="Fuentedeprrafopredeter"/>
    <w:link w:val="Piedepgina"/>
    <w:uiPriority w:val="99"/>
    <w:rsid w:val="00791E65"/>
    <w:rPr>
      <w:rFonts w:ascii="Arial" w:eastAsia="Times New Roman" w:hAnsi="Arial" w:cs="Times New Roman"/>
      <w:snapToGrid w:val="0"/>
      <w:szCs w:val="20"/>
      <w:lang w:val="es-ES_tradnl" w:eastAsia="es-ES"/>
    </w:rPr>
  </w:style>
  <w:style w:type="character" w:styleId="Nmerodepgina">
    <w:name w:val="page number"/>
    <w:basedOn w:val="Fuentedeprrafopredeter"/>
    <w:rsid w:val="00791E65"/>
  </w:style>
  <w:style w:type="paragraph" w:customStyle="1" w:styleId="Prrafodelista1">
    <w:name w:val="Párrafo de lista1"/>
    <w:basedOn w:val="Normal"/>
    <w:rsid w:val="00791E65"/>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791E65"/>
    <w:pPr>
      <w:spacing w:after="200" w:line="276" w:lineRule="auto"/>
      <w:ind w:left="708"/>
    </w:pPr>
    <w:rPr>
      <w:rFonts w:ascii="Calibri" w:eastAsia="Calibri" w:hAnsi="Calibri"/>
      <w:snapToGrid/>
      <w:szCs w:val="22"/>
      <w:lang w:val="es-ES" w:eastAsia="en-US"/>
    </w:rPr>
  </w:style>
  <w:style w:type="character" w:styleId="Hipervnculo">
    <w:name w:val="Hyperlink"/>
    <w:basedOn w:val="Fuentedeprrafopredeter"/>
    <w:uiPriority w:val="99"/>
    <w:unhideWhenUsed/>
    <w:rsid w:val="00791E65"/>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91E65"/>
    <w:rPr>
      <w:rFonts w:ascii="Calibri" w:eastAsia="Calibri" w:hAnsi="Calibri" w:cs="Times New Roman"/>
      <w:lang w:val="es-ES"/>
    </w:rPr>
  </w:style>
  <w:style w:type="paragraph" w:styleId="NormalWeb">
    <w:name w:val="Normal (Web)"/>
    <w:basedOn w:val="Normal"/>
    <w:uiPriority w:val="99"/>
    <w:semiHidden/>
    <w:unhideWhenUsed/>
    <w:rsid w:val="004E61AC"/>
    <w:pPr>
      <w:spacing w:before="100" w:beforeAutospacing="1" w:after="100" w:afterAutospacing="1"/>
    </w:pPr>
    <w:rPr>
      <w:rFonts w:ascii="Times New Roman" w:hAnsi="Times New Roman"/>
      <w:snapToGrid/>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sdinamicosjj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117F-C6D0-4F51-8F1D-C8A85EB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5966</Words>
  <Characters>32817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2023-03-17T15:19:00Z</dcterms:created>
  <dcterms:modified xsi:type="dcterms:W3CDTF">2023-03-17T15:19:00Z</dcterms:modified>
</cp:coreProperties>
</file>