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11" w:rsidRPr="004502B0" w:rsidRDefault="00630B11" w:rsidP="00630B11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630B11" w:rsidRPr="0095129E" w:rsidRDefault="00630B11" w:rsidP="00630B11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630B11" w:rsidRPr="0095129E" w:rsidRDefault="00630B11" w:rsidP="00630B11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630B11" w:rsidRPr="0095129E" w:rsidRDefault="00630B11" w:rsidP="00630B11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630B11" w:rsidRPr="0095129E" w:rsidRDefault="00630B11" w:rsidP="00630B1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630B11" w:rsidRPr="0095129E" w:rsidRDefault="00630B11" w:rsidP="00630B11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630B11" w:rsidRPr="0095129E" w:rsidRDefault="00630B11" w:rsidP="00630B11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630B11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B11" w:rsidRPr="0095129E" w:rsidRDefault="00630B11" w:rsidP="00630B11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PARA L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 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ADQUISICIÓN DE  CAMIONETAS TIPO PICK UP Y TIPO CHASIS CON CAJA DE REDILAS” PARA USO DE LAS DIFERENTES ÁREAS DEL MUNICIPIO DE CULIACÁN,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630B11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B11" w:rsidRPr="0095129E" w:rsidRDefault="00630B11" w:rsidP="00630B11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630B11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B11" w:rsidRPr="0095129E" w:rsidRDefault="00630B11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sz w:val="20"/>
                <w:szCs w:val="20"/>
              </w:rPr>
              <w:t xml:space="preserve">SERÁ POR LA CANTIDAD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$1´196,200.44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(UN MILLÓN CIENTO NOVENTA Y SEIS MIL DOSCIENTOS PESOS 44/100 MONEDA NACIONAL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</w:t>
            </w:r>
          </w:p>
        </w:tc>
      </w:tr>
      <w:tr w:rsidR="00630B11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B11" w:rsidRPr="0095129E" w:rsidRDefault="00630B11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30B11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COMERCIAL AUTOMOTRIZ DEL NOROESTE, S.A. DE C.V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630B11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30B11" w:rsidRPr="0095129E" w:rsidRDefault="00630B11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B11" w:rsidRPr="0095129E" w:rsidRDefault="00630B11" w:rsidP="00630B11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DEL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 DIA</w:t>
            </w:r>
            <w:r w:rsidRPr="0063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30B1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03 DE SEPTIEMBRE AL 31 DE DICIEMBRE DE 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630B11" w:rsidRPr="0095129E" w:rsidRDefault="00630B11" w:rsidP="00630B11">
      <w:pPr>
        <w:jc w:val="both"/>
        <w:rPr>
          <w:rFonts w:ascii="Calibri" w:eastAsia="Calibri" w:hAnsi="Calibri" w:cs="Calibri"/>
          <w:sz w:val="20"/>
          <w:szCs w:val="18"/>
        </w:rPr>
      </w:pPr>
    </w:p>
    <w:p w:rsidR="00630B11" w:rsidRPr="0095129E" w:rsidRDefault="00630B11" w:rsidP="00630B11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630B11" w:rsidRDefault="00630B11" w:rsidP="00630B11"/>
    <w:p w:rsidR="00630B11" w:rsidRDefault="00630B11" w:rsidP="00630B11"/>
    <w:p w:rsidR="00630B11" w:rsidRDefault="00630B11" w:rsidP="00630B11"/>
    <w:sectPr w:rsidR="00630B1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630B11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630B11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630B1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630B11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630B11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630B11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630B11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1579C861" wp14:editId="7C08F771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630B11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630B11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630B11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630B11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F09B1D1" wp14:editId="31F7A439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630B11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630B1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630B1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630B11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630B1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11"/>
    <w:rsid w:val="003718E3"/>
    <w:rsid w:val="0063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4D038"/>
  <w15:chartTrackingRefBased/>
  <w15:docId w15:val="{63E9587C-610A-4956-AC96-48A51D5A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30B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0B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30B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0B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630B11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2026-09-10T15:53:00Z</dcterms:created>
  <dcterms:modified xsi:type="dcterms:W3CDTF">2026-09-10T15:55:00Z</dcterms:modified>
</cp:coreProperties>
</file>