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D22" w:rsidRPr="00C75B4B" w:rsidRDefault="00A73D22" w:rsidP="00F72CE5">
      <w:pPr>
        <w:spacing w:after="0" w:line="240" w:lineRule="auto"/>
        <w:jc w:val="center"/>
        <w:rPr>
          <w:rFonts w:ascii="Arial Narrow" w:eastAsia="Times New Roman" w:hAnsi="Arial Narrow" w:cs="Times New Roman"/>
          <w:b/>
          <w:bCs/>
          <w:spacing w:val="-3"/>
          <w:sz w:val="24"/>
          <w:szCs w:val="20"/>
          <w:lang w:val="es-ES_tradnl" w:eastAsia="x-none"/>
        </w:rPr>
      </w:pPr>
      <w:r w:rsidRPr="00C75B4B">
        <w:rPr>
          <w:rFonts w:ascii="Arial Narrow" w:eastAsia="Times New Roman" w:hAnsi="Arial Narrow" w:cs="Times New Roman"/>
          <w:b/>
          <w:bCs/>
          <w:spacing w:val="-3"/>
          <w:sz w:val="24"/>
          <w:szCs w:val="20"/>
          <w:lang w:val="es-ES_tradnl" w:eastAsia="x-none"/>
        </w:rPr>
        <w:t>SECRETARIADO EJECUTIVO DEL SISTEMA ESTATAL DE SEGURIDAD PÚBLICA</w:t>
      </w:r>
    </w:p>
    <w:p w:rsidR="00A73D22" w:rsidRPr="003D1DEA" w:rsidRDefault="00A73D22" w:rsidP="00F72CE5">
      <w:pPr>
        <w:spacing w:after="0" w:line="240" w:lineRule="auto"/>
        <w:jc w:val="center"/>
        <w:rPr>
          <w:rFonts w:ascii="Arial Narrow" w:eastAsia="Times New Roman" w:hAnsi="Arial Narrow" w:cs="Arial"/>
          <w:b/>
          <w:sz w:val="18"/>
          <w:szCs w:val="20"/>
          <w:lang w:eastAsia="es-MX"/>
        </w:rPr>
      </w:pPr>
    </w:p>
    <w:p w:rsidR="00A73D22" w:rsidRPr="003D1DEA" w:rsidRDefault="00A73D22" w:rsidP="00F72CE5">
      <w:pPr>
        <w:spacing w:after="0" w:line="240" w:lineRule="auto"/>
        <w:jc w:val="center"/>
        <w:rPr>
          <w:rFonts w:ascii="Arial Narrow" w:eastAsia="Times New Roman" w:hAnsi="Arial Narrow" w:cs="Arial"/>
          <w:b/>
          <w:sz w:val="4"/>
          <w:szCs w:val="20"/>
          <w:lang w:eastAsia="es-MX"/>
        </w:rPr>
      </w:pPr>
    </w:p>
    <w:p w:rsidR="00A73D22" w:rsidRPr="003D1DEA" w:rsidRDefault="00A73D22" w:rsidP="00F72CE5">
      <w:pPr>
        <w:tabs>
          <w:tab w:val="center" w:pos="4678"/>
        </w:tabs>
        <w:suppressAutoHyphens/>
        <w:spacing w:after="0" w:line="240" w:lineRule="auto"/>
        <w:jc w:val="center"/>
        <w:rPr>
          <w:rFonts w:ascii="Arial Narrow" w:eastAsia="Times New Roman" w:hAnsi="Arial Narrow" w:cs="Times New Roman"/>
          <w:b/>
          <w:bCs/>
          <w:spacing w:val="-3"/>
          <w:lang w:val="es-ES_tradnl" w:eastAsia="x-none"/>
        </w:rPr>
      </w:pPr>
      <w:r w:rsidRPr="003D1DEA">
        <w:rPr>
          <w:rFonts w:ascii="Arial Narrow" w:eastAsia="Times New Roman" w:hAnsi="Arial Narrow" w:cs="Times New Roman"/>
          <w:b/>
          <w:bCs/>
          <w:spacing w:val="-3"/>
          <w:lang w:val="es-ES_tradnl" w:eastAsia="x-none"/>
        </w:rPr>
        <w:t>Convocatoria a la Licitación Pública Nacional Número SESESP 0</w:t>
      </w:r>
      <w:r>
        <w:rPr>
          <w:rFonts w:ascii="Arial Narrow" w:eastAsia="Times New Roman" w:hAnsi="Arial Narrow" w:cs="Times New Roman"/>
          <w:b/>
          <w:bCs/>
          <w:spacing w:val="-3"/>
          <w:lang w:val="es-ES_tradnl" w:eastAsia="x-none"/>
        </w:rPr>
        <w:t>5</w:t>
      </w:r>
      <w:r w:rsidRPr="003D1DEA">
        <w:rPr>
          <w:rFonts w:ascii="Arial Narrow" w:eastAsia="Times New Roman" w:hAnsi="Arial Narrow" w:cs="Times New Roman"/>
          <w:b/>
          <w:bCs/>
          <w:spacing w:val="-3"/>
          <w:lang w:val="es-ES_tradnl" w:eastAsia="x-none"/>
        </w:rPr>
        <w:t>/2023</w:t>
      </w:r>
    </w:p>
    <w:p w:rsidR="0055244E" w:rsidRDefault="0055244E" w:rsidP="00F72CE5">
      <w:pPr>
        <w:spacing w:after="0" w:line="240" w:lineRule="auto"/>
        <w:jc w:val="center"/>
        <w:rPr>
          <w:rFonts w:ascii="Arial Narrow" w:hAnsi="Arial Narrow" w:cs="Arial"/>
          <w:spacing w:val="-2"/>
          <w:lang w:val="es-ES_tradnl"/>
        </w:rPr>
      </w:pPr>
      <w:r>
        <w:rPr>
          <w:rFonts w:ascii="Arial Narrow" w:hAnsi="Arial Narrow" w:cs="Arial"/>
          <w:b/>
          <w:spacing w:val="-2"/>
          <w:lang w:val="es-ES_tradnl"/>
        </w:rPr>
        <w:t>M</w:t>
      </w:r>
      <w:r>
        <w:rPr>
          <w:rFonts w:ascii="Arial Narrow" w:hAnsi="Arial Narrow" w:cs="Arial"/>
          <w:b/>
          <w:spacing w:val="-2"/>
          <w:lang w:val="es-ES_tradnl"/>
        </w:rPr>
        <w:t>antenimiento preventivo y/o correctivo para el Sistema de Videovigilancia</w:t>
      </w:r>
      <w:r w:rsidRPr="000E16D4">
        <w:rPr>
          <w:rFonts w:ascii="Arial Narrow" w:hAnsi="Arial Narrow" w:cs="Arial"/>
          <w:spacing w:val="-2"/>
          <w:lang w:val="es-ES_tradnl"/>
        </w:rPr>
        <w:t xml:space="preserve">, </w:t>
      </w:r>
    </w:p>
    <w:p w:rsidR="0055244E" w:rsidRDefault="0055244E" w:rsidP="00F72CE5">
      <w:pPr>
        <w:spacing w:after="0" w:line="240" w:lineRule="auto"/>
        <w:jc w:val="center"/>
        <w:rPr>
          <w:rFonts w:ascii="Arial Narrow" w:hAnsi="Arial Narrow" w:cs="Arial"/>
          <w:spacing w:val="-2"/>
          <w:lang w:val="es-ES_tradnl"/>
        </w:rPr>
      </w:pPr>
      <w:r w:rsidRPr="000E16D4">
        <w:rPr>
          <w:rFonts w:ascii="Arial Narrow" w:hAnsi="Arial Narrow" w:cs="Arial"/>
          <w:spacing w:val="-2"/>
          <w:lang w:val="es-ES_tradnl"/>
        </w:rPr>
        <w:t>solicitad</w:t>
      </w:r>
      <w:r>
        <w:rPr>
          <w:rFonts w:ascii="Arial Narrow" w:hAnsi="Arial Narrow" w:cs="Arial"/>
          <w:spacing w:val="-2"/>
          <w:lang w:val="es-ES_tradnl"/>
        </w:rPr>
        <w:t>o</w:t>
      </w:r>
      <w:r w:rsidRPr="000E16D4">
        <w:rPr>
          <w:rFonts w:ascii="Arial Narrow" w:hAnsi="Arial Narrow" w:cs="Arial"/>
          <w:spacing w:val="-2"/>
          <w:lang w:val="es-ES_tradnl"/>
        </w:rPr>
        <w:t xml:space="preserve"> por la Secretaría de Seguridad Pública.</w:t>
      </w:r>
    </w:p>
    <w:p w:rsidR="0055244E" w:rsidRDefault="0055244E" w:rsidP="00F72CE5">
      <w:pPr>
        <w:spacing w:after="0" w:line="240" w:lineRule="auto"/>
        <w:jc w:val="center"/>
        <w:rPr>
          <w:rFonts w:ascii="Arial Narrow" w:eastAsia="Times New Roman" w:hAnsi="Arial Narrow" w:cs="Arial"/>
          <w:b/>
          <w:lang w:eastAsia="es-MX"/>
        </w:rPr>
      </w:pPr>
    </w:p>
    <w:p w:rsidR="00A73D22" w:rsidRPr="003D1DEA" w:rsidRDefault="00A73D22" w:rsidP="00F72CE5">
      <w:pPr>
        <w:spacing w:after="0" w:line="240" w:lineRule="auto"/>
        <w:jc w:val="center"/>
        <w:rPr>
          <w:rFonts w:ascii="Arial Narrow" w:eastAsia="Times New Roman" w:hAnsi="Arial Narrow" w:cs="Arial"/>
          <w:b/>
          <w:lang w:eastAsia="es-MX"/>
        </w:rPr>
      </w:pPr>
      <w:r w:rsidRPr="003D1DEA">
        <w:rPr>
          <w:rFonts w:ascii="Arial Narrow" w:eastAsia="Times New Roman" w:hAnsi="Arial Narrow" w:cs="Arial"/>
          <w:b/>
          <w:lang w:eastAsia="es-MX"/>
        </w:rPr>
        <w:t>Anexo I</w:t>
      </w:r>
    </w:p>
    <w:p w:rsidR="00A73D22" w:rsidRPr="003D1DEA" w:rsidRDefault="00A73D22" w:rsidP="00A73D22">
      <w:pPr>
        <w:spacing w:after="0" w:line="240" w:lineRule="auto"/>
        <w:jc w:val="center"/>
        <w:rPr>
          <w:rFonts w:ascii="Arial Narrow" w:eastAsia="Times New Roman" w:hAnsi="Arial Narrow" w:cs="Arial"/>
          <w:b/>
          <w:lang w:eastAsia="es-MX"/>
        </w:rPr>
      </w:pPr>
      <w:r>
        <w:rPr>
          <w:rFonts w:ascii="Arial Narrow" w:eastAsia="Times New Roman" w:hAnsi="Arial Narrow" w:cs="Arial"/>
          <w:b/>
          <w:lang w:eastAsia="es-MX"/>
        </w:rPr>
        <w:t>Descripción Técnica</w:t>
      </w:r>
    </w:p>
    <w:tbl>
      <w:tblPr>
        <w:tblStyle w:val="Tablaconcuadrcula"/>
        <w:tblW w:w="0" w:type="auto"/>
        <w:shd w:val="clear" w:color="auto" w:fill="BFBFBF" w:themeFill="background1" w:themeFillShade="BF"/>
        <w:tblLook w:val="04A0" w:firstRow="1" w:lastRow="0" w:firstColumn="1" w:lastColumn="0" w:noHBand="0" w:noVBand="1"/>
      </w:tblPr>
      <w:tblGrid>
        <w:gridCol w:w="708"/>
        <w:gridCol w:w="850"/>
        <w:gridCol w:w="717"/>
        <w:gridCol w:w="6553"/>
      </w:tblGrid>
      <w:tr w:rsidR="00784B09" w:rsidRPr="00784B09" w:rsidTr="00784B09">
        <w:tc>
          <w:tcPr>
            <w:tcW w:w="708" w:type="dxa"/>
            <w:shd w:val="clear" w:color="auto" w:fill="BFBFBF" w:themeFill="background1" w:themeFillShade="BF"/>
            <w:vAlign w:val="center"/>
          </w:tcPr>
          <w:p w:rsidR="00784B09" w:rsidRPr="00784B09" w:rsidRDefault="00784B09" w:rsidP="00784B09">
            <w:pPr>
              <w:jc w:val="center"/>
              <w:rPr>
                <w:rFonts w:ascii="Arial Narrow" w:hAnsi="Arial Narrow"/>
                <w:b/>
                <w:sz w:val="20"/>
              </w:rPr>
            </w:pPr>
            <w:r w:rsidRPr="00784B09">
              <w:rPr>
                <w:rFonts w:ascii="Arial Narrow" w:hAnsi="Arial Narrow"/>
                <w:b/>
                <w:sz w:val="20"/>
              </w:rPr>
              <w:t>PART</w:t>
            </w:r>
            <w:r>
              <w:rPr>
                <w:rFonts w:ascii="Arial Narrow" w:hAnsi="Arial Narrow"/>
                <w:b/>
                <w:sz w:val="20"/>
              </w:rPr>
              <w:t>.</w:t>
            </w:r>
          </w:p>
        </w:tc>
        <w:tc>
          <w:tcPr>
            <w:tcW w:w="850" w:type="dxa"/>
            <w:shd w:val="clear" w:color="auto" w:fill="BFBFBF" w:themeFill="background1" w:themeFillShade="BF"/>
            <w:vAlign w:val="center"/>
          </w:tcPr>
          <w:p w:rsidR="00784B09" w:rsidRPr="00784B09" w:rsidRDefault="00784B09" w:rsidP="00784B09">
            <w:pPr>
              <w:jc w:val="center"/>
              <w:rPr>
                <w:rFonts w:ascii="Arial Narrow" w:hAnsi="Arial Narrow"/>
                <w:b/>
                <w:sz w:val="20"/>
              </w:rPr>
            </w:pPr>
            <w:r w:rsidRPr="00784B09">
              <w:rPr>
                <w:rFonts w:ascii="Arial Narrow" w:hAnsi="Arial Narrow"/>
                <w:b/>
                <w:sz w:val="20"/>
              </w:rPr>
              <w:t>SUB PART</w:t>
            </w:r>
            <w:r>
              <w:rPr>
                <w:rFonts w:ascii="Arial Narrow" w:hAnsi="Arial Narrow"/>
                <w:b/>
                <w:sz w:val="20"/>
              </w:rPr>
              <w:t>.</w:t>
            </w:r>
          </w:p>
        </w:tc>
        <w:tc>
          <w:tcPr>
            <w:tcW w:w="717" w:type="dxa"/>
            <w:shd w:val="clear" w:color="auto" w:fill="BFBFBF" w:themeFill="background1" w:themeFillShade="BF"/>
            <w:vAlign w:val="center"/>
          </w:tcPr>
          <w:p w:rsidR="00784B09" w:rsidRPr="00784B09" w:rsidRDefault="00784B09" w:rsidP="00784B09">
            <w:pPr>
              <w:jc w:val="center"/>
              <w:rPr>
                <w:rFonts w:ascii="Arial Narrow" w:hAnsi="Arial Narrow"/>
                <w:b/>
                <w:sz w:val="20"/>
              </w:rPr>
            </w:pPr>
            <w:r w:rsidRPr="00784B09">
              <w:rPr>
                <w:rFonts w:ascii="Arial Narrow" w:hAnsi="Arial Narrow"/>
                <w:b/>
                <w:sz w:val="20"/>
              </w:rPr>
              <w:t>CANT</w:t>
            </w:r>
            <w:r>
              <w:rPr>
                <w:rFonts w:ascii="Arial Narrow" w:hAnsi="Arial Narrow"/>
                <w:b/>
                <w:sz w:val="20"/>
              </w:rPr>
              <w:t>.</w:t>
            </w:r>
          </w:p>
        </w:tc>
        <w:tc>
          <w:tcPr>
            <w:tcW w:w="6553" w:type="dxa"/>
            <w:shd w:val="clear" w:color="auto" w:fill="BFBFBF" w:themeFill="background1" w:themeFillShade="BF"/>
            <w:vAlign w:val="center"/>
          </w:tcPr>
          <w:p w:rsidR="00784B09" w:rsidRPr="00784B09" w:rsidRDefault="00784B09" w:rsidP="00784B09">
            <w:pPr>
              <w:jc w:val="center"/>
              <w:rPr>
                <w:rFonts w:ascii="Arial Narrow" w:hAnsi="Arial Narrow"/>
                <w:b/>
                <w:sz w:val="20"/>
              </w:rPr>
            </w:pPr>
            <w:r w:rsidRPr="00784B09">
              <w:rPr>
                <w:rFonts w:ascii="Arial Narrow" w:hAnsi="Arial Narrow"/>
                <w:b/>
                <w:sz w:val="20"/>
              </w:rPr>
              <w:t>DESCRIPCIÓN</w:t>
            </w:r>
          </w:p>
        </w:tc>
      </w:tr>
      <w:tr w:rsidR="00784B09" w:rsidRPr="00784B09" w:rsidTr="00784B09">
        <w:tc>
          <w:tcPr>
            <w:tcW w:w="708" w:type="dxa"/>
            <w:vMerge w:val="restart"/>
            <w:shd w:val="clear" w:color="auto" w:fill="auto"/>
            <w:vAlign w:val="center"/>
          </w:tcPr>
          <w:p w:rsidR="00784B09" w:rsidRPr="00784B09" w:rsidRDefault="00784B09" w:rsidP="00784B09">
            <w:pPr>
              <w:jc w:val="center"/>
              <w:rPr>
                <w:rFonts w:ascii="Arial Narrow" w:hAnsi="Arial Narrow"/>
                <w:b/>
                <w:sz w:val="20"/>
              </w:rPr>
            </w:pPr>
            <w:r w:rsidRPr="00784B09">
              <w:rPr>
                <w:rFonts w:ascii="Arial Narrow" w:hAnsi="Arial Narrow"/>
                <w:b/>
                <w:sz w:val="20"/>
              </w:rPr>
              <w:t>1</w:t>
            </w:r>
          </w:p>
        </w:tc>
        <w:tc>
          <w:tcPr>
            <w:tcW w:w="850" w:type="dxa"/>
            <w:shd w:val="clear" w:color="auto" w:fill="auto"/>
            <w:vAlign w:val="center"/>
          </w:tcPr>
          <w:p w:rsidR="00784B09" w:rsidRPr="00784B09" w:rsidRDefault="00784B09" w:rsidP="00784B09">
            <w:pPr>
              <w:jc w:val="center"/>
              <w:rPr>
                <w:rFonts w:ascii="Arial Narrow" w:hAnsi="Arial Narrow"/>
                <w:b/>
                <w:sz w:val="20"/>
              </w:rPr>
            </w:pPr>
            <w:r w:rsidRPr="00784B09">
              <w:rPr>
                <w:rFonts w:ascii="Arial Narrow" w:hAnsi="Arial Narrow"/>
                <w:b/>
                <w:sz w:val="20"/>
              </w:rPr>
              <w:t>1.1</w:t>
            </w:r>
          </w:p>
        </w:tc>
        <w:tc>
          <w:tcPr>
            <w:tcW w:w="717" w:type="dxa"/>
            <w:shd w:val="clear" w:color="auto" w:fill="auto"/>
            <w:vAlign w:val="center"/>
          </w:tcPr>
          <w:p w:rsidR="00784B09" w:rsidRPr="00784B09" w:rsidRDefault="00784B09" w:rsidP="00784B09">
            <w:pPr>
              <w:jc w:val="center"/>
              <w:rPr>
                <w:rFonts w:ascii="Arial Narrow" w:hAnsi="Arial Narrow"/>
                <w:b/>
                <w:sz w:val="20"/>
              </w:rPr>
            </w:pPr>
            <w:r w:rsidRPr="00784B09">
              <w:rPr>
                <w:rFonts w:ascii="Arial Narrow" w:hAnsi="Arial Narrow"/>
                <w:b/>
                <w:sz w:val="20"/>
              </w:rPr>
              <w:t>1</w:t>
            </w:r>
          </w:p>
        </w:tc>
        <w:tc>
          <w:tcPr>
            <w:tcW w:w="6553" w:type="dxa"/>
            <w:shd w:val="clear" w:color="auto" w:fill="auto"/>
            <w:vAlign w:val="center"/>
          </w:tcPr>
          <w:p w:rsidR="00784B09" w:rsidRPr="00784B09" w:rsidRDefault="00784B09" w:rsidP="00784B09">
            <w:pPr>
              <w:rPr>
                <w:rFonts w:ascii="Arial Narrow" w:hAnsi="Arial Narrow" w:cs="Arial"/>
                <w:b/>
                <w:sz w:val="18"/>
                <w:szCs w:val="20"/>
              </w:rPr>
            </w:pPr>
            <w:r w:rsidRPr="00784B09">
              <w:rPr>
                <w:rFonts w:ascii="Arial Narrow" w:hAnsi="Arial Narrow" w:cs="Arial"/>
                <w:b/>
                <w:sz w:val="18"/>
                <w:szCs w:val="20"/>
              </w:rPr>
              <w:t>Mantenimiento correctivo.</w:t>
            </w:r>
          </w:p>
          <w:p w:rsidR="00784B09" w:rsidRPr="00784B09" w:rsidRDefault="00784B09" w:rsidP="00784B09">
            <w:pPr>
              <w:jc w:val="both"/>
              <w:rPr>
                <w:rFonts w:ascii="Arial Narrow" w:hAnsi="Arial Narrow" w:cs="Arial"/>
                <w:sz w:val="18"/>
                <w:szCs w:val="20"/>
              </w:rPr>
            </w:pPr>
            <w:r w:rsidRPr="00784B09">
              <w:rPr>
                <w:rFonts w:ascii="Arial Narrow" w:hAnsi="Arial Narrow" w:cs="Arial"/>
                <w:sz w:val="18"/>
                <w:szCs w:val="20"/>
              </w:rPr>
              <w:t>Este servicio consiste en restaurar para una operatividad funcional los 60 puntos de monitoreo contemplados, estos asistidos por un ingeniero</w:t>
            </w:r>
            <w:r w:rsidRPr="00784B09">
              <w:rPr>
                <w:rFonts w:ascii="Arial Narrow" w:hAnsi="Arial Narrow" w:cs="Arial"/>
                <w:b/>
                <w:bCs/>
                <w:sz w:val="18"/>
                <w:szCs w:val="20"/>
              </w:rPr>
              <w:t xml:space="preserve"> </w:t>
            </w:r>
            <w:r w:rsidRPr="00784B09">
              <w:rPr>
                <w:rFonts w:ascii="Arial Narrow" w:hAnsi="Arial Narrow" w:cs="Arial"/>
                <w:sz w:val="18"/>
                <w:szCs w:val="20"/>
              </w:rPr>
              <w:t xml:space="preserve">para realizar una reparación o sustitución de equipos de cámaras fijas, cámaras </w:t>
            </w:r>
            <w:proofErr w:type="spellStart"/>
            <w:r w:rsidRPr="00784B09">
              <w:rPr>
                <w:rFonts w:ascii="Arial Narrow" w:hAnsi="Arial Narrow" w:cs="Arial"/>
                <w:sz w:val="18"/>
                <w:szCs w:val="20"/>
              </w:rPr>
              <w:t>P.t.z</w:t>
            </w:r>
            <w:proofErr w:type="spellEnd"/>
            <w:r w:rsidRPr="00784B09">
              <w:rPr>
                <w:rFonts w:ascii="Arial Narrow" w:hAnsi="Arial Narrow" w:cs="Arial"/>
                <w:sz w:val="18"/>
                <w:szCs w:val="20"/>
              </w:rPr>
              <w:t xml:space="preserve">, </w:t>
            </w:r>
            <w:proofErr w:type="spellStart"/>
            <w:r w:rsidRPr="00784B09">
              <w:rPr>
                <w:rFonts w:ascii="Arial Narrow" w:hAnsi="Arial Narrow" w:cs="Arial"/>
                <w:sz w:val="18"/>
                <w:szCs w:val="20"/>
              </w:rPr>
              <w:t>switches</w:t>
            </w:r>
            <w:proofErr w:type="spellEnd"/>
            <w:r w:rsidRPr="00784B09">
              <w:rPr>
                <w:rFonts w:ascii="Arial Narrow" w:hAnsi="Arial Narrow" w:cs="Arial"/>
                <w:sz w:val="18"/>
                <w:szCs w:val="20"/>
              </w:rPr>
              <w:t xml:space="preserve"> de fibra, </w:t>
            </w:r>
            <w:proofErr w:type="spellStart"/>
            <w:r w:rsidRPr="00784B09">
              <w:rPr>
                <w:rFonts w:ascii="Arial Narrow" w:hAnsi="Arial Narrow" w:cs="Arial"/>
                <w:sz w:val="18"/>
                <w:szCs w:val="20"/>
              </w:rPr>
              <w:t>switches</w:t>
            </w:r>
            <w:proofErr w:type="spellEnd"/>
            <w:r w:rsidRPr="00784B09">
              <w:rPr>
                <w:rFonts w:ascii="Arial Narrow" w:hAnsi="Arial Narrow" w:cs="Arial"/>
                <w:sz w:val="18"/>
                <w:szCs w:val="20"/>
              </w:rPr>
              <w:t xml:space="preserve"> de enlace, cajas nemas antenas de última milla y la reparación e instalación de fibra óptica para su interconexión a la red estatal de comunicaciones.</w:t>
            </w:r>
          </w:p>
          <w:p w:rsidR="00784B09" w:rsidRPr="00784B09" w:rsidRDefault="00784B09" w:rsidP="00784B09">
            <w:pPr>
              <w:jc w:val="both"/>
              <w:rPr>
                <w:rFonts w:ascii="Arial Narrow" w:hAnsi="Arial Narrow" w:cs="Arial"/>
                <w:sz w:val="18"/>
                <w:szCs w:val="20"/>
              </w:rPr>
            </w:pPr>
            <w:r w:rsidRPr="00784B09">
              <w:rPr>
                <w:rFonts w:ascii="Arial Narrow" w:hAnsi="Arial Narrow" w:cs="Arial"/>
                <w:sz w:val="18"/>
                <w:szCs w:val="20"/>
              </w:rPr>
              <w:t>Este servicio consiste en la mano de obra especializada de al menos un ingeniero de soporte técnico, para atender los requerimientos de solicitudes de mantenimiento en sitio cuando sean requeridos por parte del personal de C4i a través del CAT, con una disponibilidad de 9:00 a 18:00 horas de lunes a viernes, de acuerdo a los tiempos de respuesta que se establezcan, incluye el diagnóstico, intervención en sitio, cambio de módulos o componentes de falla y escalación para investigaci</w:t>
            </w:r>
            <w:r w:rsidRPr="00784B09">
              <w:rPr>
                <w:rFonts w:ascii="Arial Narrow" w:hAnsi="Arial Narrow" w:cs="Arial Narrow"/>
                <w:sz w:val="18"/>
                <w:szCs w:val="20"/>
              </w:rPr>
              <w:t>ó</w:t>
            </w:r>
            <w:r w:rsidRPr="00784B09">
              <w:rPr>
                <w:rFonts w:ascii="Arial Narrow" w:hAnsi="Arial Narrow" w:cs="Arial"/>
                <w:sz w:val="18"/>
                <w:szCs w:val="20"/>
              </w:rPr>
              <w:t>n en caso de ser necesario.</w:t>
            </w:r>
          </w:p>
          <w:p w:rsidR="00784B09" w:rsidRPr="00784B09" w:rsidRDefault="00784B09" w:rsidP="00784B09">
            <w:pPr>
              <w:jc w:val="both"/>
              <w:rPr>
                <w:rFonts w:ascii="Arial Narrow" w:hAnsi="Arial Narrow" w:cs="Arial"/>
                <w:sz w:val="18"/>
                <w:szCs w:val="20"/>
              </w:rPr>
            </w:pPr>
          </w:p>
          <w:p w:rsidR="00784B09" w:rsidRPr="00784B09" w:rsidRDefault="00784B09" w:rsidP="00784B09">
            <w:pPr>
              <w:rPr>
                <w:rFonts w:ascii="Arial Narrow" w:hAnsi="Arial Narrow" w:cs="Arial"/>
                <w:b/>
                <w:sz w:val="18"/>
                <w:szCs w:val="20"/>
              </w:rPr>
            </w:pPr>
            <w:r w:rsidRPr="00784B09">
              <w:rPr>
                <w:rFonts w:ascii="Arial Narrow" w:hAnsi="Arial Narrow" w:cs="Arial"/>
                <w:b/>
                <w:sz w:val="18"/>
                <w:szCs w:val="20"/>
              </w:rPr>
              <w:t>Mantenimiento preventivo.</w:t>
            </w:r>
          </w:p>
          <w:p w:rsidR="00784B09" w:rsidRDefault="00784B09" w:rsidP="00784B09">
            <w:pPr>
              <w:jc w:val="both"/>
              <w:rPr>
                <w:rFonts w:ascii="Arial Narrow" w:hAnsi="Arial Narrow" w:cs="Arial"/>
                <w:sz w:val="18"/>
                <w:szCs w:val="20"/>
              </w:rPr>
            </w:pPr>
            <w:r w:rsidRPr="00784B09">
              <w:rPr>
                <w:rFonts w:ascii="Arial Narrow" w:hAnsi="Arial Narrow" w:cs="Arial"/>
                <w:sz w:val="18"/>
                <w:szCs w:val="20"/>
              </w:rPr>
              <w:t xml:space="preserve">Adicionalmente, en caso de alguna falla técnica en cualquiera de los puntos de monitoreo inteligente ya activos, se realizará mediante una petición o reporte por parte de un operador o administrador, mismos que serán asistidos por el proveedor para su evaluación y diagnóstico, esto incluye los </w:t>
            </w:r>
            <w:r w:rsidRPr="00784B09">
              <w:rPr>
                <w:rFonts w:ascii="Arial Narrow" w:hAnsi="Arial Narrow" w:cs="Arial"/>
                <w:b/>
                <w:bCs/>
                <w:sz w:val="18"/>
                <w:szCs w:val="20"/>
              </w:rPr>
              <w:t>84 puntos de monitoreo funcionales en Culiacán</w:t>
            </w:r>
            <w:r w:rsidRPr="00784B09">
              <w:rPr>
                <w:rFonts w:ascii="Arial Narrow" w:hAnsi="Arial Narrow" w:cs="Arial"/>
                <w:sz w:val="18"/>
                <w:szCs w:val="20"/>
              </w:rPr>
              <w:t xml:space="preserve">, </w:t>
            </w:r>
            <w:r w:rsidRPr="00784B09">
              <w:rPr>
                <w:rFonts w:ascii="Arial Narrow" w:hAnsi="Arial Narrow" w:cs="Arial"/>
                <w:b/>
                <w:bCs/>
                <w:sz w:val="18"/>
                <w:szCs w:val="20"/>
              </w:rPr>
              <w:t>33 en los Mochis</w:t>
            </w:r>
            <w:r w:rsidRPr="00784B09">
              <w:rPr>
                <w:rFonts w:ascii="Arial Narrow" w:hAnsi="Arial Narrow" w:cs="Arial"/>
                <w:sz w:val="18"/>
                <w:szCs w:val="20"/>
              </w:rPr>
              <w:t xml:space="preserve"> y </w:t>
            </w:r>
            <w:r w:rsidRPr="00784B09">
              <w:rPr>
                <w:rFonts w:ascii="Arial Narrow" w:hAnsi="Arial Narrow" w:cs="Arial"/>
                <w:b/>
                <w:bCs/>
                <w:sz w:val="18"/>
                <w:szCs w:val="20"/>
              </w:rPr>
              <w:t>102 en Mazatlán</w:t>
            </w:r>
            <w:r w:rsidRPr="00784B09">
              <w:rPr>
                <w:rFonts w:ascii="Arial Narrow" w:hAnsi="Arial Narrow" w:cs="Arial"/>
                <w:sz w:val="18"/>
                <w:szCs w:val="20"/>
              </w:rPr>
              <w:t>.</w:t>
            </w:r>
            <w:r>
              <w:rPr>
                <w:rFonts w:ascii="Arial Narrow" w:hAnsi="Arial Narrow" w:cs="Arial"/>
                <w:sz w:val="18"/>
                <w:szCs w:val="20"/>
              </w:rPr>
              <w:t xml:space="preserve"> </w:t>
            </w:r>
          </w:p>
          <w:p w:rsidR="00784B09" w:rsidRDefault="00784B09" w:rsidP="00784B09">
            <w:pPr>
              <w:jc w:val="both"/>
              <w:rPr>
                <w:rFonts w:ascii="Arial Narrow" w:hAnsi="Arial Narrow" w:cs="Arial"/>
                <w:sz w:val="18"/>
                <w:szCs w:val="20"/>
              </w:rPr>
            </w:pPr>
          </w:p>
          <w:p w:rsidR="00784B09" w:rsidRDefault="00784B09" w:rsidP="00784B09">
            <w:pPr>
              <w:jc w:val="both"/>
              <w:rPr>
                <w:rFonts w:ascii="Arial Narrow" w:hAnsi="Arial Narrow" w:cs="Arial"/>
                <w:sz w:val="18"/>
                <w:szCs w:val="20"/>
              </w:rPr>
            </w:pPr>
            <w:r w:rsidRPr="00784B09">
              <w:rPr>
                <w:rFonts w:ascii="Arial Narrow" w:hAnsi="Arial Narrow" w:cs="Arial"/>
                <w:sz w:val="18"/>
                <w:szCs w:val="20"/>
              </w:rPr>
              <w:t>Asistencia Técnica en Sitio 5x8 para el caso de solicitudes de mantenimiento.</w:t>
            </w:r>
            <w:r>
              <w:rPr>
                <w:rFonts w:ascii="Arial Narrow" w:hAnsi="Arial Narrow" w:cs="Arial"/>
                <w:sz w:val="18"/>
                <w:szCs w:val="20"/>
              </w:rPr>
              <w:t xml:space="preserve"> </w:t>
            </w:r>
            <w:r w:rsidRPr="00784B09">
              <w:rPr>
                <w:rFonts w:ascii="Arial Narrow" w:hAnsi="Arial Narrow" w:cs="Arial"/>
                <w:sz w:val="18"/>
                <w:szCs w:val="20"/>
              </w:rPr>
              <w:t>Este servicio consiste en la mano de obra especializada de al menos un ingeniero de soporte técnico, para atender los requerimientos de solicitudes de mantenimiento en sitio cuando sean requeridos por parte del personal de C4i a través del CAT, con una disponibilidad de 9:00 a 18:00 horas de lunes a viernes, de acuerdo a los tiempos de respuesta que se establezcan, incluye el diagnóstico e intervención en sitio en caso de ser necesario.</w:t>
            </w:r>
          </w:p>
          <w:p w:rsidR="00784B09" w:rsidRPr="00784B09" w:rsidRDefault="00784B09" w:rsidP="00784B09">
            <w:pPr>
              <w:jc w:val="both"/>
              <w:rPr>
                <w:rFonts w:ascii="Arial Narrow" w:hAnsi="Arial Narrow" w:cs="Arial"/>
                <w:sz w:val="18"/>
                <w:szCs w:val="20"/>
              </w:rPr>
            </w:pPr>
          </w:p>
          <w:p w:rsidR="00784B09" w:rsidRDefault="00784B09" w:rsidP="00784B09">
            <w:pPr>
              <w:jc w:val="both"/>
              <w:rPr>
                <w:rFonts w:ascii="Arial Narrow" w:hAnsi="Arial Narrow" w:cs="Arial"/>
                <w:sz w:val="18"/>
                <w:szCs w:val="20"/>
              </w:rPr>
            </w:pPr>
            <w:r w:rsidRPr="00784B09">
              <w:rPr>
                <w:rFonts w:ascii="Arial Narrow" w:hAnsi="Arial Narrow" w:cs="Arial"/>
                <w:sz w:val="18"/>
                <w:szCs w:val="20"/>
              </w:rPr>
              <w:t>Para realizar este servicio la empresa proporcionará el ingeniero especialista de soporte técnico</w:t>
            </w:r>
            <w:r w:rsidRPr="00784B09">
              <w:rPr>
                <w:rFonts w:ascii="Arial Narrow" w:hAnsi="Arial Narrow" w:cs="Arial"/>
                <w:b/>
                <w:bCs/>
                <w:sz w:val="18"/>
                <w:szCs w:val="20"/>
              </w:rPr>
              <w:t xml:space="preserve"> </w:t>
            </w:r>
            <w:r w:rsidRPr="00784B09">
              <w:rPr>
                <w:rFonts w:ascii="Arial Narrow" w:hAnsi="Arial Narrow" w:cs="Arial"/>
                <w:sz w:val="18"/>
                <w:szCs w:val="20"/>
              </w:rPr>
              <w:t>las herramientas, vehículo y medio de comunicación necesarios.</w:t>
            </w:r>
          </w:p>
          <w:p w:rsidR="00784B09" w:rsidRPr="00784B09" w:rsidRDefault="00784B09" w:rsidP="00784B09">
            <w:pPr>
              <w:jc w:val="both"/>
              <w:rPr>
                <w:rFonts w:ascii="Arial Narrow" w:hAnsi="Arial Narrow" w:cs="Arial"/>
                <w:sz w:val="18"/>
                <w:szCs w:val="20"/>
              </w:rPr>
            </w:pPr>
          </w:p>
          <w:p w:rsidR="00784B09" w:rsidRPr="00784B09" w:rsidRDefault="00784B09" w:rsidP="00784B09">
            <w:pPr>
              <w:jc w:val="both"/>
              <w:rPr>
                <w:rFonts w:ascii="Arial Narrow" w:hAnsi="Arial Narrow" w:cs="Arial"/>
                <w:sz w:val="18"/>
                <w:szCs w:val="20"/>
              </w:rPr>
            </w:pPr>
            <w:r w:rsidRPr="00784B09">
              <w:rPr>
                <w:rFonts w:ascii="Arial Narrow" w:hAnsi="Arial Narrow" w:cs="Arial"/>
                <w:sz w:val="18"/>
                <w:szCs w:val="20"/>
              </w:rPr>
              <w:t>Al finalizar cada uno de los servicios requeridos se entregará el reporte de servicio de mantenimiento correspondiente (Ficha de Intervención Técnica y de conformidad de servicio).</w:t>
            </w:r>
          </w:p>
          <w:p w:rsidR="00784B09" w:rsidRPr="00784B09" w:rsidRDefault="00784B09" w:rsidP="00784B09">
            <w:pPr>
              <w:jc w:val="both"/>
              <w:rPr>
                <w:rFonts w:ascii="Arial Narrow" w:hAnsi="Arial Narrow" w:cs="Arial"/>
                <w:sz w:val="18"/>
                <w:szCs w:val="20"/>
              </w:rPr>
            </w:pPr>
            <w:r w:rsidRPr="00784B09">
              <w:rPr>
                <w:rFonts w:ascii="Arial Narrow" w:hAnsi="Arial Narrow" w:cs="Arial"/>
                <w:sz w:val="18"/>
                <w:szCs w:val="20"/>
              </w:rPr>
              <w:t>Personal de C4i facilitará el acceso a los equipos durante las visitas a los sitios y la empresa deberá́ de sujetarse a los reglamentos de seguridad vigentes.</w:t>
            </w:r>
          </w:p>
          <w:p w:rsidR="00784B09" w:rsidRDefault="00784B09" w:rsidP="00784B09">
            <w:pPr>
              <w:ind w:left="42"/>
              <w:jc w:val="both"/>
              <w:rPr>
                <w:rFonts w:ascii="Arial Narrow" w:hAnsi="Arial Narrow" w:cs="Arial"/>
                <w:sz w:val="18"/>
                <w:szCs w:val="20"/>
              </w:rPr>
            </w:pPr>
            <w:r w:rsidRPr="00784B09">
              <w:rPr>
                <w:rFonts w:ascii="Arial Narrow" w:hAnsi="Arial Narrow" w:cs="Arial"/>
                <w:sz w:val="18"/>
                <w:szCs w:val="20"/>
              </w:rPr>
              <w:t>Vigencia.</w:t>
            </w:r>
          </w:p>
          <w:p w:rsidR="00784B09" w:rsidRPr="00784B09" w:rsidRDefault="00784B09" w:rsidP="00784B09">
            <w:pPr>
              <w:ind w:left="42"/>
              <w:jc w:val="both"/>
              <w:rPr>
                <w:rFonts w:ascii="Arial Narrow" w:hAnsi="Arial Narrow" w:cs="Arial"/>
                <w:sz w:val="18"/>
                <w:szCs w:val="20"/>
              </w:rPr>
            </w:pPr>
          </w:p>
          <w:p w:rsidR="00784B09" w:rsidRPr="00784B09" w:rsidRDefault="00784B09" w:rsidP="00784B09">
            <w:pPr>
              <w:jc w:val="both"/>
              <w:rPr>
                <w:rFonts w:ascii="Arial Narrow" w:hAnsi="Arial Narrow" w:cs="Arial"/>
                <w:b/>
                <w:bCs/>
                <w:sz w:val="18"/>
                <w:szCs w:val="20"/>
              </w:rPr>
            </w:pPr>
            <w:r w:rsidRPr="00784B09">
              <w:rPr>
                <w:rFonts w:ascii="Arial Narrow" w:hAnsi="Arial Narrow" w:cs="Arial"/>
                <w:b/>
                <w:bCs/>
                <w:sz w:val="18"/>
                <w:szCs w:val="20"/>
              </w:rPr>
              <w:t>La vigencia del Servicio de Mantenimiento correctivo se cubrirá en un periodo de 12 meses a partir de la firma del contrato con la empresa.</w:t>
            </w:r>
          </w:p>
          <w:p w:rsidR="00784B09" w:rsidRDefault="00784B09" w:rsidP="00784B09">
            <w:pPr>
              <w:rPr>
                <w:rFonts w:ascii="Arial Narrow" w:hAnsi="Arial Narrow" w:cs="Arial"/>
                <w:sz w:val="18"/>
                <w:szCs w:val="20"/>
              </w:rPr>
            </w:pPr>
            <w:r w:rsidRPr="00784B09">
              <w:rPr>
                <w:rFonts w:ascii="Arial Narrow" w:hAnsi="Arial Narrow" w:cs="Arial"/>
                <w:sz w:val="18"/>
                <w:szCs w:val="20"/>
              </w:rPr>
              <w:t>Este servicio</w:t>
            </w:r>
            <w:r w:rsidRPr="00784B09">
              <w:rPr>
                <w:rFonts w:ascii="Arial Narrow" w:hAnsi="Arial Narrow" w:cs="Arial"/>
                <w:b/>
                <w:bCs/>
                <w:sz w:val="18"/>
                <w:szCs w:val="20"/>
              </w:rPr>
              <w:t xml:space="preserve"> </w:t>
            </w:r>
            <w:r w:rsidRPr="00784B09">
              <w:rPr>
                <w:rFonts w:ascii="Arial Narrow" w:hAnsi="Arial Narrow" w:cs="Arial"/>
                <w:sz w:val="18"/>
                <w:szCs w:val="20"/>
              </w:rPr>
              <w:t>consiste en el mantenimiento preventivo de los puntos de monitoreo inteligente activos en caso de que se requiera.</w:t>
            </w:r>
          </w:p>
          <w:p w:rsidR="00784B09" w:rsidRPr="00784B09" w:rsidRDefault="00784B09" w:rsidP="00784B09">
            <w:pPr>
              <w:rPr>
                <w:rFonts w:ascii="Arial Narrow" w:hAnsi="Arial Narrow" w:cs="Arial"/>
                <w:sz w:val="18"/>
                <w:szCs w:val="20"/>
              </w:rPr>
            </w:pPr>
          </w:p>
          <w:p w:rsidR="00784B09" w:rsidRPr="00784B09" w:rsidRDefault="00784B09" w:rsidP="00784B09">
            <w:pPr>
              <w:rPr>
                <w:rFonts w:ascii="Arial Narrow" w:hAnsi="Arial Narrow"/>
                <w:b/>
                <w:sz w:val="18"/>
                <w:szCs w:val="20"/>
              </w:rPr>
            </w:pPr>
            <w:r w:rsidRPr="00784B09">
              <w:rPr>
                <w:rFonts w:ascii="Arial Narrow" w:hAnsi="Arial Narrow"/>
                <w:b/>
                <w:sz w:val="18"/>
                <w:szCs w:val="20"/>
              </w:rPr>
              <w:t>Póliza de Mantenimiento y reparación de fibra óptica</w:t>
            </w:r>
          </w:p>
          <w:p w:rsidR="00784B09" w:rsidRPr="00784B09" w:rsidRDefault="00784B09" w:rsidP="00784B09">
            <w:pPr>
              <w:ind w:left="1416"/>
              <w:rPr>
                <w:rFonts w:ascii="Arial Narrow" w:hAnsi="Arial Narrow"/>
                <w:sz w:val="18"/>
                <w:szCs w:val="20"/>
              </w:rPr>
            </w:pPr>
            <w:r w:rsidRPr="00784B09">
              <w:rPr>
                <w:rFonts w:ascii="Arial Narrow" w:hAnsi="Arial Narrow"/>
                <w:sz w:val="18"/>
                <w:szCs w:val="20"/>
              </w:rPr>
              <w:t>-Reparación de 35 cortes de fibra de óptica distribuidos en los 3 municipios Mazatlán, Los Mochis y Culiacán.</w:t>
            </w:r>
          </w:p>
          <w:p w:rsidR="00784B09" w:rsidRPr="00784B09" w:rsidRDefault="00784B09" w:rsidP="00784B09">
            <w:pPr>
              <w:ind w:left="1416"/>
              <w:rPr>
                <w:rFonts w:ascii="Arial Narrow" w:hAnsi="Arial Narrow"/>
                <w:sz w:val="18"/>
                <w:szCs w:val="20"/>
              </w:rPr>
            </w:pPr>
            <w:r w:rsidRPr="00784B09">
              <w:rPr>
                <w:rFonts w:ascii="Arial Narrow" w:eastAsia="Times New Roman" w:hAnsi="Arial Narrow" w:cs="Arial"/>
                <w:color w:val="000000"/>
                <w:sz w:val="18"/>
                <w:szCs w:val="20"/>
                <w:lang w:val="es-ES_tradnl"/>
              </w:rPr>
              <w:t>-</w:t>
            </w:r>
            <w:r w:rsidRPr="00784B09">
              <w:rPr>
                <w:rFonts w:ascii="Arial Narrow" w:hAnsi="Arial Narrow"/>
                <w:sz w:val="18"/>
                <w:szCs w:val="20"/>
              </w:rPr>
              <w:t>Mantenimiento a las instalaciones existentes tipo aéreo.</w:t>
            </w:r>
          </w:p>
          <w:p w:rsidR="00784B09" w:rsidRPr="00784B09" w:rsidRDefault="00784B09" w:rsidP="00784B09">
            <w:pPr>
              <w:ind w:left="1416"/>
              <w:rPr>
                <w:rFonts w:ascii="Arial Narrow" w:hAnsi="Arial Narrow"/>
                <w:sz w:val="18"/>
                <w:szCs w:val="20"/>
              </w:rPr>
            </w:pPr>
            <w:r w:rsidRPr="00784B09">
              <w:rPr>
                <w:rFonts w:ascii="Arial Narrow" w:hAnsi="Arial Narrow"/>
                <w:sz w:val="18"/>
                <w:szCs w:val="20"/>
              </w:rPr>
              <w:t>-Revisión y diagnostico en caso de alguna falla reportada a puntos de monitoreo con infraestructura de fibra óptica.</w:t>
            </w:r>
          </w:p>
          <w:p w:rsidR="00784B09" w:rsidRPr="00784B09" w:rsidRDefault="00784B09" w:rsidP="00784B09">
            <w:pPr>
              <w:ind w:left="1416"/>
              <w:rPr>
                <w:rFonts w:ascii="Arial Narrow" w:hAnsi="Arial Narrow"/>
                <w:sz w:val="18"/>
                <w:szCs w:val="20"/>
              </w:rPr>
            </w:pPr>
            <w:r w:rsidRPr="00784B09">
              <w:rPr>
                <w:rFonts w:ascii="Arial Narrow" w:hAnsi="Arial Narrow"/>
                <w:sz w:val="18"/>
                <w:szCs w:val="20"/>
              </w:rPr>
              <w:lastRenderedPageBreak/>
              <w:t>-Reparación de fibra Óptica.</w:t>
            </w:r>
          </w:p>
          <w:p w:rsidR="00784B09" w:rsidRPr="00784B09" w:rsidRDefault="00784B09" w:rsidP="00784B09">
            <w:pPr>
              <w:ind w:left="1416"/>
              <w:rPr>
                <w:rFonts w:ascii="Arial Narrow" w:eastAsia="Times New Roman" w:hAnsi="Arial Narrow" w:cs="Arial"/>
                <w:b/>
                <w:color w:val="000000"/>
                <w:sz w:val="18"/>
                <w:szCs w:val="20"/>
                <w:lang w:val="es-ES_tradnl"/>
              </w:rPr>
            </w:pPr>
            <w:r w:rsidRPr="00784B09">
              <w:rPr>
                <w:rFonts w:ascii="Arial Narrow" w:eastAsia="Times New Roman" w:hAnsi="Arial Narrow" w:cs="Arial"/>
                <w:b/>
                <w:color w:val="000000"/>
                <w:sz w:val="18"/>
                <w:szCs w:val="20"/>
                <w:lang w:val="es-ES_tradnl"/>
              </w:rPr>
              <w:t>Descripción de fibra:</w:t>
            </w:r>
          </w:p>
          <w:p w:rsidR="00784B09" w:rsidRPr="00784B09" w:rsidRDefault="00784B09" w:rsidP="00784B09">
            <w:pPr>
              <w:ind w:left="1416"/>
              <w:rPr>
                <w:rFonts w:ascii="Arial Narrow" w:hAnsi="Arial Narrow"/>
                <w:sz w:val="18"/>
                <w:szCs w:val="20"/>
              </w:rPr>
            </w:pPr>
            <w:r w:rsidRPr="00784B09">
              <w:rPr>
                <w:rFonts w:ascii="Arial Narrow" w:hAnsi="Arial Narrow"/>
                <w:sz w:val="18"/>
                <w:szCs w:val="20"/>
              </w:rPr>
              <w:t xml:space="preserve">Tipo de Fibra Monomodo, Diámetro del núcleo 9 </w:t>
            </w:r>
            <w:proofErr w:type="spellStart"/>
            <w:r w:rsidRPr="00784B09">
              <w:rPr>
                <w:rFonts w:ascii="Arial Narrow" w:hAnsi="Arial Narrow"/>
                <w:sz w:val="18"/>
                <w:szCs w:val="20"/>
              </w:rPr>
              <w:t>Um</w:t>
            </w:r>
            <w:proofErr w:type="spellEnd"/>
            <w:r w:rsidRPr="00784B09">
              <w:rPr>
                <w:rFonts w:ascii="Arial Narrow" w:hAnsi="Arial Narrow"/>
                <w:sz w:val="18"/>
                <w:szCs w:val="20"/>
              </w:rPr>
              <w:t>, Diámetro de revestimiento (</w:t>
            </w:r>
            <w:proofErr w:type="spellStart"/>
            <w:r w:rsidRPr="00784B09">
              <w:rPr>
                <w:rFonts w:ascii="Arial Narrow" w:hAnsi="Arial Narrow"/>
                <w:sz w:val="18"/>
                <w:szCs w:val="20"/>
              </w:rPr>
              <w:t>cladding</w:t>
            </w:r>
            <w:proofErr w:type="spellEnd"/>
            <w:r w:rsidRPr="00784B09">
              <w:rPr>
                <w:rFonts w:ascii="Arial Narrow" w:hAnsi="Arial Narrow"/>
                <w:sz w:val="18"/>
                <w:szCs w:val="20"/>
              </w:rPr>
              <w:t xml:space="preserve">) 125 </w:t>
            </w:r>
            <w:proofErr w:type="spellStart"/>
            <w:r w:rsidRPr="00784B09">
              <w:rPr>
                <w:rFonts w:ascii="Arial Narrow" w:hAnsi="Arial Narrow"/>
                <w:sz w:val="18"/>
                <w:szCs w:val="20"/>
              </w:rPr>
              <w:t>um</w:t>
            </w:r>
            <w:proofErr w:type="spellEnd"/>
            <w:r w:rsidRPr="00784B09">
              <w:rPr>
                <w:rFonts w:ascii="Arial Narrow" w:hAnsi="Arial Narrow"/>
                <w:sz w:val="18"/>
                <w:szCs w:val="20"/>
              </w:rPr>
              <w:t xml:space="preserve">, Diámetro del recubrimiento 250 </w:t>
            </w:r>
            <w:proofErr w:type="spellStart"/>
            <w:r w:rsidRPr="00784B09">
              <w:rPr>
                <w:rFonts w:ascii="Arial Narrow" w:hAnsi="Arial Narrow"/>
                <w:sz w:val="18"/>
                <w:szCs w:val="20"/>
              </w:rPr>
              <w:t>um</w:t>
            </w:r>
            <w:proofErr w:type="spellEnd"/>
            <w:r w:rsidRPr="00784B09">
              <w:rPr>
                <w:rFonts w:ascii="Arial Narrow" w:hAnsi="Arial Narrow"/>
                <w:sz w:val="18"/>
                <w:szCs w:val="20"/>
              </w:rPr>
              <w:t xml:space="preserve">, Diámetro de revestimiento 125.0 t 0.1 </w:t>
            </w:r>
            <w:proofErr w:type="spellStart"/>
            <w:r w:rsidRPr="00784B09">
              <w:rPr>
                <w:rFonts w:ascii="Arial Narrow" w:hAnsi="Arial Narrow"/>
                <w:sz w:val="18"/>
                <w:szCs w:val="20"/>
              </w:rPr>
              <w:t>um</w:t>
            </w:r>
            <w:proofErr w:type="spellEnd"/>
            <w:r w:rsidRPr="00784B09">
              <w:rPr>
                <w:rFonts w:ascii="Arial Narrow" w:hAnsi="Arial Narrow"/>
                <w:sz w:val="18"/>
                <w:szCs w:val="20"/>
              </w:rPr>
              <w:t xml:space="preserve">, Concentricidad núcleo-revestimiento &lt; 0.6 pm, No </w:t>
            </w:r>
            <w:proofErr w:type="spellStart"/>
            <w:r w:rsidRPr="00784B09">
              <w:rPr>
                <w:rFonts w:ascii="Arial Narrow" w:hAnsi="Arial Narrow"/>
                <w:sz w:val="18"/>
                <w:szCs w:val="20"/>
              </w:rPr>
              <w:t>circulaidad</w:t>
            </w:r>
            <w:proofErr w:type="spellEnd"/>
            <w:r w:rsidRPr="00784B09">
              <w:rPr>
                <w:rFonts w:ascii="Arial Narrow" w:hAnsi="Arial Narrow"/>
                <w:sz w:val="18"/>
                <w:szCs w:val="20"/>
              </w:rPr>
              <w:t xml:space="preserve"> del revestimiento &lt; 1.0%, Diámetro del recubrimiento 245 t 7 pm, Concentricidad </w:t>
            </w:r>
            <w:proofErr w:type="spellStart"/>
            <w:r w:rsidRPr="00784B09">
              <w:rPr>
                <w:rFonts w:ascii="Arial Narrow" w:hAnsi="Arial Narrow"/>
                <w:sz w:val="18"/>
                <w:szCs w:val="20"/>
              </w:rPr>
              <w:t>recubimientorevestimiento</w:t>
            </w:r>
            <w:proofErr w:type="spellEnd"/>
            <w:r w:rsidRPr="00784B09">
              <w:rPr>
                <w:rFonts w:ascii="Arial Narrow" w:hAnsi="Arial Narrow"/>
                <w:sz w:val="18"/>
                <w:szCs w:val="20"/>
              </w:rPr>
              <w:t xml:space="preserve"> s 12 pm, Valores de </w:t>
            </w:r>
            <w:proofErr w:type="spellStart"/>
            <w:r w:rsidRPr="00784B09">
              <w:rPr>
                <w:rFonts w:ascii="Arial Narrow" w:hAnsi="Arial Narrow"/>
                <w:sz w:val="18"/>
                <w:szCs w:val="20"/>
              </w:rPr>
              <w:t>AtenuaciÓn</w:t>
            </w:r>
            <w:proofErr w:type="spellEnd"/>
            <w:r w:rsidRPr="00784B09">
              <w:rPr>
                <w:rFonts w:ascii="Arial Narrow" w:hAnsi="Arial Narrow"/>
                <w:sz w:val="18"/>
                <w:szCs w:val="20"/>
              </w:rPr>
              <w:t xml:space="preserve">, Longitud de onda (nm) Antes de cable Después del cable, 1310 &lt; 0.34 dB/km &lt; 0.34 dB/km s0.36 dB/km, 1550 30.20 dB/km &lt;0.25 </w:t>
            </w:r>
            <w:proofErr w:type="spellStart"/>
            <w:r w:rsidRPr="00784B09">
              <w:rPr>
                <w:rFonts w:ascii="Arial Narrow" w:hAnsi="Arial Narrow"/>
                <w:sz w:val="18"/>
                <w:szCs w:val="20"/>
              </w:rPr>
              <w:t>dBtkm</w:t>
            </w:r>
            <w:proofErr w:type="spellEnd"/>
            <w:r w:rsidRPr="00784B09">
              <w:rPr>
                <w:rFonts w:ascii="Arial Narrow" w:hAnsi="Arial Narrow"/>
                <w:sz w:val="18"/>
                <w:szCs w:val="20"/>
              </w:rPr>
              <w:t xml:space="preserve">, ITU </w:t>
            </w:r>
            <w:proofErr w:type="spellStart"/>
            <w:r w:rsidRPr="00784B09">
              <w:rPr>
                <w:rFonts w:ascii="Arial Narrow" w:hAnsi="Arial Narrow"/>
                <w:sz w:val="18"/>
                <w:szCs w:val="20"/>
              </w:rPr>
              <w:t>ITU</w:t>
            </w:r>
            <w:proofErr w:type="spellEnd"/>
            <w:r w:rsidRPr="00784B09">
              <w:rPr>
                <w:rFonts w:ascii="Arial Narrow" w:hAnsi="Arial Narrow"/>
                <w:sz w:val="18"/>
                <w:szCs w:val="20"/>
              </w:rPr>
              <w:t xml:space="preserve"> G652.D, IEC 60793-2-50 </w:t>
            </w:r>
            <w:proofErr w:type="spellStart"/>
            <w:r w:rsidRPr="00784B09">
              <w:rPr>
                <w:rFonts w:ascii="Arial Narrow" w:hAnsi="Arial Narrow"/>
                <w:sz w:val="18"/>
                <w:szCs w:val="20"/>
              </w:rPr>
              <w:t>type</w:t>
            </w:r>
            <w:proofErr w:type="spellEnd"/>
            <w:r w:rsidRPr="00784B09">
              <w:rPr>
                <w:rFonts w:ascii="Arial Narrow" w:hAnsi="Arial Narrow"/>
                <w:sz w:val="18"/>
                <w:szCs w:val="20"/>
              </w:rPr>
              <w:t xml:space="preserve"> 81.3, Material de </w:t>
            </w:r>
            <w:proofErr w:type="spellStart"/>
            <w:r w:rsidRPr="00784B09">
              <w:rPr>
                <w:rFonts w:ascii="Arial Narrow" w:hAnsi="Arial Narrow"/>
                <w:sz w:val="18"/>
                <w:szCs w:val="20"/>
              </w:rPr>
              <w:t>cubieña</w:t>
            </w:r>
            <w:proofErr w:type="spellEnd"/>
            <w:r w:rsidRPr="00784B09">
              <w:rPr>
                <w:rFonts w:ascii="Arial Narrow" w:hAnsi="Arial Narrow"/>
                <w:sz w:val="18"/>
                <w:szCs w:val="20"/>
              </w:rPr>
              <w:t xml:space="preserve"> exterior Polietileno (HDPE), Espesor nominal de </w:t>
            </w:r>
            <w:proofErr w:type="spellStart"/>
            <w:r w:rsidRPr="00784B09">
              <w:rPr>
                <w:rFonts w:ascii="Arial Narrow" w:hAnsi="Arial Narrow"/>
                <w:sz w:val="18"/>
                <w:szCs w:val="20"/>
              </w:rPr>
              <w:t>cubieña</w:t>
            </w:r>
            <w:proofErr w:type="spellEnd"/>
            <w:r w:rsidRPr="00784B09">
              <w:rPr>
                <w:rFonts w:ascii="Arial Narrow" w:hAnsi="Arial Narrow"/>
                <w:sz w:val="18"/>
                <w:szCs w:val="20"/>
              </w:rPr>
              <w:t xml:space="preserve"> exterior 1.1mm, Colores de </w:t>
            </w:r>
            <w:proofErr w:type="spellStart"/>
            <w:r w:rsidRPr="00784B09">
              <w:rPr>
                <w:rFonts w:ascii="Arial Narrow" w:hAnsi="Arial Narrow"/>
                <w:sz w:val="18"/>
                <w:szCs w:val="20"/>
              </w:rPr>
              <w:t>tight</w:t>
            </w:r>
            <w:proofErr w:type="spellEnd"/>
            <w:r w:rsidRPr="00784B09">
              <w:rPr>
                <w:rFonts w:ascii="Arial Narrow" w:hAnsi="Arial Narrow"/>
                <w:sz w:val="18"/>
                <w:szCs w:val="20"/>
              </w:rPr>
              <w:t xml:space="preserve"> </w:t>
            </w:r>
            <w:proofErr w:type="spellStart"/>
            <w:r w:rsidRPr="00784B09">
              <w:rPr>
                <w:rFonts w:ascii="Arial Narrow" w:hAnsi="Arial Narrow"/>
                <w:sz w:val="18"/>
                <w:szCs w:val="20"/>
              </w:rPr>
              <w:t>buer</w:t>
            </w:r>
            <w:proofErr w:type="spellEnd"/>
            <w:r w:rsidRPr="00784B09">
              <w:rPr>
                <w:rFonts w:ascii="Arial Narrow" w:hAnsi="Arial Narrow"/>
                <w:sz w:val="18"/>
                <w:szCs w:val="20"/>
              </w:rPr>
              <w:t xml:space="preserve"> Basados en TINANSI-598, Diámetro del cable aprox. (mm) 10.0.21.0 1 1.0.22.0 12.8.23.2 16.2-25.8, Peso Aprox. (Kg/Km) 230 245 280 370, Diámetro de mensajero 7 * 1.6mm, Diámetro del tubo holgado 1.9 2.1, Material de miembro central de </w:t>
            </w:r>
            <w:proofErr w:type="spellStart"/>
            <w:r w:rsidRPr="00784B09">
              <w:rPr>
                <w:rFonts w:ascii="Arial Narrow" w:hAnsi="Arial Narrow"/>
                <w:sz w:val="18"/>
                <w:szCs w:val="20"/>
              </w:rPr>
              <w:t>fuena</w:t>
            </w:r>
            <w:proofErr w:type="spellEnd"/>
            <w:r w:rsidRPr="00784B09">
              <w:rPr>
                <w:rFonts w:ascii="Arial Narrow" w:hAnsi="Arial Narrow"/>
                <w:sz w:val="18"/>
                <w:szCs w:val="20"/>
              </w:rPr>
              <w:t xml:space="preserve"> FRP, Diámetro de miembro central de fuerza 1.5 2.25 2.6 2.8, Hilo de </w:t>
            </w:r>
            <w:proofErr w:type="spellStart"/>
            <w:r w:rsidRPr="00784B09">
              <w:rPr>
                <w:rFonts w:ascii="Arial Narrow" w:hAnsi="Arial Narrow"/>
                <w:sz w:val="18"/>
                <w:szCs w:val="20"/>
              </w:rPr>
              <w:t>aperiura</w:t>
            </w:r>
            <w:proofErr w:type="spellEnd"/>
            <w:r w:rsidRPr="00784B09">
              <w:rPr>
                <w:rFonts w:ascii="Arial Narrow" w:hAnsi="Arial Narrow"/>
                <w:sz w:val="18"/>
                <w:szCs w:val="20"/>
              </w:rPr>
              <w:t xml:space="preserve"> 2, </w:t>
            </w:r>
            <w:proofErr w:type="spellStart"/>
            <w:r w:rsidRPr="00784B09">
              <w:rPr>
                <w:rFonts w:ascii="Arial Narrow" w:hAnsi="Arial Narrow"/>
                <w:sz w:val="18"/>
                <w:szCs w:val="20"/>
              </w:rPr>
              <w:t>Reslsfencra</w:t>
            </w:r>
            <w:proofErr w:type="spellEnd"/>
            <w:r w:rsidRPr="00784B09">
              <w:rPr>
                <w:rFonts w:ascii="Arial Narrow" w:hAnsi="Arial Narrow"/>
                <w:sz w:val="18"/>
                <w:szCs w:val="20"/>
              </w:rPr>
              <w:t xml:space="preserve"> al aplastamiento (corto plazo) 1000N/100mm, Tensión (corto plazo) 8000N, Tensión (largo plazo) 3000N, Radio mínimo de curvatura (dinámico) 20 x D mm, Max. </w:t>
            </w:r>
            <w:proofErr w:type="spellStart"/>
            <w:r w:rsidRPr="00784B09">
              <w:rPr>
                <w:rFonts w:ascii="Arial Narrow" w:hAnsi="Arial Narrow"/>
                <w:sz w:val="18"/>
                <w:szCs w:val="20"/>
              </w:rPr>
              <w:t>Span</w:t>
            </w:r>
            <w:proofErr w:type="spellEnd"/>
            <w:r w:rsidRPr="00784B09">
              <w:rPr>
                <w:rFonts w:ascii="Arial Narrow" w:hAnsi="Arial Narrow"/>
                <w:sz w:val="18"/>
                <w:szCs w:val="20"/>
              </w:rPr>
              <w:t xml:space="preserve"> 130m 120m 100m 70m, Pandeo en la instalación 1%, Máx. Velocidad de viento 25m/s, Temperatura de operación -10 a +70"C, </w:t>
            </w:r>
            <w:proofErr w:type="spellStart"/>
            <w:r w:rsidRPr="00784B09">
              <w:rPr>
                <w:rFonts w:ascii="Arial Narrow" w:hAnsi="Arial Narrow"/>
                <w:sz w:val="18"/>
                <w:szCs w:val="20"/>
              </w:rPr>
              <w:t>Telcordia</w:t>
            </w:r>
            <w:proofErr w:type="spellEnd"/>
            <w:r w:rsidRPr="00784B09">
              <w:rPr>
                <w:rFonts w:ascii="Arial Narrow" w:hAnsi="Arial Narrow"/>
                <w:sz w:val="18"/>
                <w:szCs w:val="20"/>
              </w:rPr>
              <w:t xml:space="preserve"> GR-2}-CORE IEC 60794-1-2.</w:t>
            </w:r>
          </w:p>
          <w:p w:rsidR="00784B09" w:rsidRPr="00784B09" w:rsidRDefault="00784B09" w:rsidP="00784B09">
            <w:pPr>
              <w:ind w:left="1416"/>
              <w:rPr>
                <w:rFonts w:ascii="Arial Narrow" w:hAnsi="Arial Narrow"/>
                <w:sz w:val="18"/>
                <w:szCs w:val="20"/>
              </w:rPr>
            </w:pPr>
          </w:p>
          <w:p w:rsidR="00784B09" w:rsidRPr="00784B09" w:rsidRDefault="00784B09" w:rsidP="00784B09">
            <w:pPr>
              <w:rPr>
                <w:rFonts w:ascii="Arial Narrow" w:hAnsi="Arial Narrow"/>
                <w:sz w:val="18"/>
                <w:szCs w:val="20"/>
              </w:rPr>
            </w:pPr>
            <w:r w:rsidRPr="00784B09">
              <w:rPr>
                <w:rFonts w:ascii="Arial Narrow" w:hAnsi="Arial Narrow"/>
                <w:sz w:val="18"/>
                <w:szCs w:val="20"/>
              </w:rPr>
              <w:t xml:space="preserve">Retenidas donde se requiera en línea recta o en cambio de dirección sobre la trayectoria. Todos los hilos de fibra óptica de /os </w:t>
            </w:r>
            <w:proofErr w:type="spellStart"/>
            <w:r w:rsidRPr="00784B09">
              <w:rPr>
                <w:rFonts w:ascii="Arial Narrow" w:hAnsi="Arial Narrow"/>
                <w:sz w:val="18"/>
                <w:szCs w:val="20"/>
              </w:rPr>
              <w:t>caóles</w:t>
            </w:r>
            <w:proofErr w:type="spellEnd"/>
            <w:r w:rsidRPr="00784B09">
              <w:rPr>
                <w:rFonts w:ascii="Arial Narrow" w:hAnsi="Arial Narrow"/>
                <w:sz w:val="18"/>
                <w:szCs w:val="20"/>
              </w:rPr>
              <w:t xml:space="preserve"> deberán quedar unidos por empalme de fusión de núcleo en la charola o en la </w:t>
            </w:r>
            <w:proofErr w:type="spellStart"/>
            <w:r w:rsidRPr="00784B09">
              <w:rPr>
                <w:rFonts w:ascii="Arial Narrow" w:hAnsi="Arial Narrow"/>
                <w:sz w:val="18"/>
                <w:szCs w:val="20"/>
              </w:rPr>
              <w:t>caia</w:t>
            </w:r>
            <w:proofErr w:type="spellEnd"/>
            <w:r w:rsidRPr="00784B09">
              <w:rPr>
                <w:rFonts w:ascii="Arial Narrow" w:hAnsi="Arial Narrow"/>
                <w:sz w:val="18"/>
                <w:szCs w:val="20"/>
              </w:rPr>
              <w:t xml:space="preserve"> de conexión correspondiente según los requerimientos necesarios, de /os h/os de fibra óptica o con </w:t>
            </w:r>
            <w:proofErr w:type="spellStart"/>
            <w:r w:rsidRPr="00784B09">
              <w:rPr>
                <w:rFonts w:ascii="Arial Narrow" w:hAnsi="Arial Narrow"/>
                <w:sz w:val="18"/>
                <w:szCs w:val="20"/>
              </w:rPr>
              <w:t>pigtails</w:t>
            </w:r>
            <w:proofErr w:type="spellEnd"/>
            <w:r w:rsidRPr="00784B09">
              <w:rPr>
                <w:rFonts w:ascii="Arial Narrow" w:hAnsi="Arial Narrow"/>
                <w:sz w:val="18"/>
                <w:szCs w:val="20"/>
              </w:rPr>
              <w:t xml:space="preserve">. Los sobrantes que se dejen para efectos de reparación deberán quedar de manera ordenada. La fibra para interconexión en los </w:t>
            </w:r>
            <w:proofErr w:type="spellStart"/>
            <w:r w:rsidRPr="00784B09">
              <w:rPr>
                <w:rFonts w:ascii="Arial Narrow" w:hAnsi="Arial Narrow"/>
                <w:sz w:val="18"/>
                <w:szCs w:val="20"/>
              </w:rPr>
              <w:t>posfes</w:t>
            </w:r>
            <w:proofErr w:type="spellEnd"/>
            <w:r w:rsidRPr="00784B09">
              <w:rPr>
                <w:rFonts w:ascii="Arial Narrow" w:hAnsi="Arial Narrow"/>
                <w:sz w:val="18"/>
                <w:szCs w:val="20"/>
              </w:rPr>
              <w:t xml:space="preserve"> de video vigilancia deberá rematar fusionados con </w:t>
            </w:r>
            <w:proofErr w:type="spellStart"/>
            <w:r w:rsidRPr="00784B09">
              <w:rPr>
                <w:rFonts w:ascii="Arial Narrow" w:hAnsi="Arial Narrow"/>
                <w:sz w:val="18"/>
                <w:szCs w:val="20"/>
              </w:rPr>
              <w:t>pigtails</w:t>
            </w:r>
            <w:proofErr w:type="spellEnd"/>
            <w:r w:rsidRPr="00784B09">
              <w:rPr>
                <w:rFonts w:ascii="Arial Narrow" w:hAnsi="Arial Narrow"/>
                <w:sz w:val="18"/>
                <w:szCs w:val="20"/>
              </w:rPr>
              <w:t xml:space="preserve"> dentro de un ODF de pared de 12 puertos con acopladores dúplex color azul e internamente con sujetadores de mangas para una correcta organización de los hilos.</w:t>
            </w:r>
          </w:p>
        </w:tc>
      </w:tr>
      <w:tr w:rsidR="00784B09" w:rsidRPr="00784B09" w:rsidTr="00784B09">
        <w:tc>
          <w:tcPr>
            <w:tcW w:w="708" w:type="dxa"/>
            <w:vMerge/>
            <w:shd w:val="clear" w:color="auto" w:fill="auto"/>
            <w:vAlign w:val="center"/>
          </w:tcPr>
          <w:p w:rsidR="00784B09" w:rsidRPr="00784B09" w:rsidRDefault="00784B09" w:rsidP="00784B09">
            <w:pPr>
              <w:jc w:val="center"/>
              <w:rPr>
                <w:rFonts w:ascii="Arial Narrow" w:hAnsi="Arial Narrow"/>
                <w:b/>
                <w:sz w:val="20"/>
              </w:rPr>
            </w:pPr>
          </w:p>
        </w:tc>
        <w:tc>
          <w:tcPr>
            <w:tcW w:w="850" w:type="dxa"/>
            <w:shd w:val="clear" w:color="auto" w:fill="auto"/>
            <w:vAlign w:val="center"/>
          </w:tcPr>
          <w:p w:rsidR="00784B09" w:rsidRPr="00784B09" w:rsidRDefault="00784B09" w:rsidP="00784B09">
            <w:pPr>
              <w:jc w:val="center"/>
              <w:rPr>
                <w:rFonts w:ascii="Arial Narrow" w:hAnsi="Arial Narrow"/>
                <w:b/>
                <w:sz w:val="20"/>
              </w:rPr>
            </w:pPr>
            <w:r>
              <w:rPr>
                <w:rFonts w:ascii="Arial Narrow" w:hAnsi="Arial Narrow"/>
                <w:b/>
                <w:sz w:val="20"/>
              </w:rPr>
              <w:t>1.2</w:t>
            </w:r>
          </w:p>
        </w:tc>
        <w:tc>
          <w:tcPr>
            <w:tcW w:w="717" w:type="dxa"/>
            <w:shd w:val="clear" w:color="auto" w:fill="auto"/>
            <w:vAlign w:val="center"/>
          </w:tcPr>
          <w:p w:rsidR="00784B09" w:rsidRPr="00784B09" w:rsidRDefault="00784B09" w:rsidP="00784B09">
            <w:pPr>
              <w:jc w:val="center"/>
              <w:rPr>
                <w:rFonts w:ascii="Arial Narrow" w:hAnsi="Arial Narrow"/>
                <w:b/>
                <w:sz w:val="20"/>
              </w:rPr>
            </w:pPr>
            <w:r>
              <w:rPr>
                <w:rFonts w:ascii="Arial Narrow" w:hAnsi="Arial Narrow"/>
                <w:b/>
                <w:sz w:val="20"/>
              </w:rPr>
              <w:t>9</w:t>
            </w:r>
          </w:p>
        </w:tc>
        <w:tc>
          <w:tcPr>
            <w:tcW w:w="6553" w:type="dxa"/>
            <w:shd w:val="clear" w:color="auto" w:fill="auto"/>
            <w:vAlign w:val="center"/>
          </w:tcPr>
          <w:p w:rsidR="00784B09" w:rsidRPr="00784B09" w:rsidRDefault="00784B09" w:rsidP="00784B09">
            <w:pPr>
              <w:pStyle w:val="Sinespaciado"/>
              <w:rPr>
                <w:rFonts w:ascii="Arial Narrow" w:eastAsia="Calibri" w:hAnsi="Arial Narrow" w:cs="Arial"/>
                <w:b/>
                <w:sz w:val="18"/>
                <w:szCs w:val="20"/>
                <w:lang w:val="es-ES_tradnl" w:eastAsia="en-US"/>
              </w:rPr>
            </w:pPr>
            <w:proofErr w:type="spellStart"/>
            <w:r w:rsidRPr="00784B09">
              <w:rPr>
                <w:rFonts w:ascii="Arial Narrow" w:eastAsia="Calibri" w:hAnsi="Arial Narrow" w:cs="Arial"/>
                <w:b/>
                <w:sz w:val="18"/>
                <w:szCs w:val="20"/>
                <w:lang w:val="es-ES_tradnl" w:eastAsia="en-US"/>
              </w:rPr>
              <w:t>Switch</w:t>
            </w:r>
            <w:proofErr w:type="spellEnd"/>
            <w:r w:rsidRPr="00784B09">
              <w:rPr>
                <w:rFonts w:ascii="Arial Narrow" w:eastAsia="Calibri" w:hAnsi="Arial Narrow" w:cs="Arial"/>
                <w:b/>
                <w:sz w:val="18"/>
                <w:szCs w:val="20"/>
                <w:lang w:val="es-ES_tradnl" w:eastAsia="en-US"/>
              </w:rPr>
              <w:t xml:space="preserve"> industrial POE, con al menos las siguientes características:</w:t>
            </w:r>
          </w:p>
          <w:p w:rsidR="00784B09" w:rsidRPr="00784B09" w:rsidRDefault="00784B09" w:rsidP="00784B09">
            <w:pPr>
              <w:pStyle w:val="Prrafodelista"/>
              <w:numPr>
                <w:ilvl w:val="0"/>
                <w:numId w:val="1"/>
              </w:numPr>
              <w:spacing w:after="0" w:line="240" w:lineRule="auto"/>
              <w:rPr>
                <w:rFonts w:ascii="Arial Narrow" w:hAnsi="Arial Narrow" w:cs="Arial"/>
                <w:sz w:val="18"/>
                <w:szCs w:val="20"/>
                <w:lang w:val="es-ES_tradnl"/>
              </w:rPr>
            </w:pPr>
            <w:r w:rsidRPr="00784B09">
              <w:rPr>
                <w:rFonts w:ascii="Arial Narrow" w:hAnsi="Arial Narrow" w:cs="Arial"/>
                <w:sz w:val="18"/>
                <w:szCs w:val="20"/>
                <w:lang w:val="es-ES_tradnl"/>
              </w:rPr>
              <w:t>Conector de red RJ45 de 8 puertos para 10/100 / 1000BASE-T</w:t>
            </w:r>
          </w:p>
          <w:p w:rsidR="00784B09" w:rsidRPr="00784B09" w:rsidRDefault="00784B09" w:rsidP="00784B09">
            <w:pPr>
              <w:pStyle w:val="Prrafodelista"/>
              <w:numPr>
                <w:ilvl w:val="0"/>
                <w:numId w:val="1"/>
              </w:numPr>
              <w:spacing w:after="0" w:line="240" w:lineRule="auto"/>
              <w:rPr>
                <w:rFonts w:ascii="Arial Narrow" w:hAnsi="Arial Narrow" w:cs="Arial"/>
                <w:sz w:val="18"/>
                <w:szCs w:val="20"/>
                <w:lang w:val="es-ES_tradnl"/>
              </w:rPr>
            </w:pPr>
            <w:r w:rsidRPr="00784B09">
              <w:rPr>
                <w:rFonts w:ascii="Arial Narrow" w:hAnsi="Arial Narrow" w:cs="Arial"/>
                <w:sz w:val="18"/>
                <w:szCs w:val="20"/>
                <w:lang w:val="es-ES_tradnl"/>
              </w:rPr>
              <w:t xml:space="preserve">Puerto de inyección </w:t>
            </w:r>
            <w:proofErr w:type="spellStart"/>
            <w:r w:rsidRPr="00784B09">
              <w:rPr>
                <w:rFonts w:ascii="Arial Narrow" w:hAnsi="Arial Narrow" w:cs="Arial"/>
                <w:sz w:val="18"/>
                <w:szCs w:val="20"/>
                <w:lang w:val="es-ES_tradnl"/>
              </w:rPr>
              <w:t>PoE</w:t>
            </w:r>
            <w:proofErr w:type="spellEnd"/>
            <w:r w:rsidRPr="00784B09">
              <w:rPr>
                <w:rFonts w:ascii="Arial Narrow" w:hAnsi="Arial Narrow" w:cs="Arial"/>
                <w:sz w:val="18"/>
                <w:szCs w:val="20"/>
                <w:lang w:val="es-ES_tradnl"/>
              </w:rPr>
              <w:t xml:space="preserve"> 4 puertos con función de inyector </w:t>
            </w:r>
            <w:proofErr w:type="spellStart"/>
            <w:r w:rsidRPr="00784B09">
              <w:rPr>
                <w:rFonts w:ascii="Arial Narrow" w:hAnsi="Arial Narrow" w:cs="Arial"/>
                <w:sz w:val="18"/>
                <w:szCs w:val="20"/>
                <w:lang w:val="es-ES_tradnl"/>
              </w:rPr>
              <w:t>PoE</w:t>
            </w:r>
            <w:proofErr w:type="spellEnd"/>
            <w:r w:rsidRPr="00784B09">
              <w:rPr>
                <w:rFonts w:ascii="Arial Narrow" w:hAnsi="Arial Narrow" w:cs="Arial"/>
                <w:sz w:val="18"/>
                <w:szCs w:val="20"/>
                <w:lang w:val="es-ES_tradnl"/>
              </w:rPr>
              <w:t xml:space="preserve"> 802.3af / 802.3at (puerto 1 a puerto 4)</w:t>
            </w:r>
          </w:p>
          <w:p w:rsidR="00784B09" w:rsidRPr="00784B09" w:rsidRDefault="00784B09" w:rsidP="00784B09">
            <w:pPr>
              <w:pStyle w:val="Prrafodelista"/>
              <w:numPr>
                <w:ilvl w:val="0"/>
                <w:numId w:val="1"/>
              </w:numPr>
              <w:spacing w:after="0" w:line="240" w:lineRule="auto"/>
              <w:rPr>
                <w:rFonts w:ascii="Arial Narrow" w:hAnsi="Arial Narrow" w:cs="Arial"/>
                <w:sz w:val="18"/>
                <w:szCs w:val="20"/>
                <w:lang w:val="es-ES_tradnl"/>
              </w:rPr>
            </w:pPr>
            <w:r w:rsidRPr="00784B09">
              <w:rPr>
                <w:rFonts w:ascii="Arial Narrow" w:hAnsi="Arial Narrow" w:cs="Arial"/>
                <w:sz w:val="18"/>
                <w:szCs w:val="20"/>
                <w:lang w:val="es-ES_tradnl"/>
              </w:rPr>
              <w:t>Para montaje de pared</w:t>
            </w:r>
          </w:p>
          <w:p w:rsidR="00784B09" w:rsidRPr="00784B09" w:rsidRDefault="00784B09" w:rsidP="00784B09">
            <w:pPr>
              <w:pStyle w:val="Prrafodelista"/>
              <w:numPr>
                <w:ilvl w:val="0"/>
                <w:numId w:val="1"/>
              </w:numPr>
              <w:spacing w:after="0" w:line="240" w:lineRule="auto"/>
              <w:rPr>
                <w:rFonts w:ascii="Arial Narrow" w:hAnsi="Arial Narrow" w:cs="Arial"/>
                <w:sz w:val="18"/>
                <w:szCs w:val="20"/>
                <w:lang w:val="es-ES_tradnl"/>
              </w:rPr>
            </w:pPr>
            <w:r w:rsidRPr="00784B09">
              <w:rPr>
                <w:rFonts w:ascii="Arial Narrow" w:hAnsi="Arial Narrow" w:cs="Arial"/>
                <w:sz w:val="18"/>
                <w:szCs w:val="20"/>
                <w:lang w:val="es-ES_tradnl"/>
              </w:rPr>
              <w:t>Tabla de direcciones MAC Tabla de direcciones MAC de 8K con función de aprendizaje automático</w:t>
            </w:r>
          </w:p>
          <w:p w:rsidR="00784B09" w:rsidRPr="00784B09" w:rsidRDefault="00784B09" w:rsidP="00784B09">
            <w:pPr>
              <w:pStyle w:val="Prrafodelista"/>
              <w:numPr>
                <w:ilvl w:val="0"/>
                <w:numId w:val="1"/>
              </w:numPr>
              <w:spacing w:after="0" w:line="240" w:lineRule="auto"/>
              <w:rPr>
                <w:rFonts w:ascii="Arial Narrow" w:hAnsi="Arial Narrow" w:cs="Arial"/>
                <w:sz w:val="18"/>
                <w:szCs w:val="20"/>
                <w:lang w:val="es-ES_tradnl"/>
              </w:rPr>
            </w:pPr>
            <w:r w:rsidRPr="00784B09">
              <w:rPr>
                <w:rFonts w:ascii="Arial Narrow" w:hAnsi="Arial Narrow" w:cs="Arial"/>
                <w:sz w:val="18"/>
                <w:szCs w:val="20"/>
                <w:lang w:val="es-ES_tradnl"/>
              </w:rPr>
              <w:t>Búfer de datos</w:t>
            </w:r>
            <w:r w:rsidRPr="00784B09">
              <w:rPr>
                <w:rFonts w:ascii="Arial Narrow" w:hAnsi="Arial Narrow" w:cs="Arial"/>
                <w:sz w:val="18"/>
                <w:szCs w:val="20"/>
                <w:lang w:val="es-ES_tradnl"/>
              </w:rPr>
              <w:tab/>
              <w:t>1 Mbit</w:t>
            </w:r>
          </w:p>
          <w:p w:rsidR="00784B09" w:rsidRPr="00784B09" w:rsidRDefault="00784B09" w:rsidP="00784B09">
            <w:pPr>
              <w:pStyle w:val="Prrafodelista"/>
              <w:numPr>
                <w:ilvl w:val="0"/>
                <w:numId w:val="1"/>
              </w:numPr>
              <w:spacing w:after="0" w:line="240" w:lineRule="auto"/>
              <w:rPr>
                <w:rFonts w:ascii="Arial Narrow" w:hAnsi="Arial Narrow" w:cs="Arial"/>
                <w:sz w:val="18"/>
                <w:szCs w:val="20"/>
                <w:lang w:val="es-ES_tradnl"/>
              </w:rPr>
            </w:pPr>
            <w:r w:rsidRPr="00784B09">
              <w:rPr>
                <w:rFonts w:ascii="Arial Narrow" w:hAnsi="Arial Narrow" w:cs="Arial"/>
                <w:sz w:val="18"/>
                <w:szCs w:val="20"/>
                <w:lang w:val="es-ES_tradnl"/>
              </w:rPr>
              <w:t>16 Gbps / sin bloqueo</w:t>
            </w:r>
          </w:p>
          <w:p w:rsidR="00784B09" w:rsidRPr="00784B09" w:rsidRDefault="00784B09" w:rsidP="00784B09">
            <w:pPr>
              <w:pStyle w:val="Prrafodelista"/>
              <w:numPr>
                <w:ilvl w:val="0"/>
                <w:numId w:val="1"/>
              </w:numPr>
              <w:spacing w:after="0" w:line="240" w:lineRule="auto"/>
              <w:rPr>
                <w:rFonts w:ascii="Arial Narrow" w:hAnsi="Arial Narrow" w:cs="Arial"/>
                <w:sz w:val="18"/>
                <w:szCs w:val="20"/>
                <w:lang w:val="es-ES_tradnl"/>
              </w:rPr>
            </w:pPr>
            <w:r w:rsidRPr="00784B09">
              <w:rPr>
                <w:rFonts w:ascii="Arial Narrow" w:hAnsi="Arial Narrow" w:cs="Arial"/>
                <w:sz w:val="18"/>
                <w:szCs w:val="20"/>
                <w:lang w:val="es-ES_tradnl"/>
              </w:rPr>
              <w:t>Rendimiento del conmutador</w:t>
            </w:r>
            <w:r w:rsidRPr="00784B09">
              <w:rPr>
                <w:rFonts w:ascii="Arial Narrow" w:hAnsi="Arial Narrow" w:cs="Arial"/>
                <w:sz w:val="18"/>
                <w:szCs w:val="20"/>
                <w:lang w:val="es-ES_tradnl"/>
              </w:rPr>
              <w:tab/>
              <w:t>11,9 Mpps@64Bytes</w:t>
            </w:r>
          </w:p>
          <w:p w:rsidR="00784B09" w:rsidRPr="00784B09" w:rsidRDefault="00784B09" w:rsidP="00784B09">
            <w:pPr>
              <w:pStyle w:val="Prrafodelista"/>
              <w:numPr>
                <w:ilvl w:val="0"/>
                <w:numId w:val="1"/>
              </w:numPr>
              <w:spacing w:after="0" w:line="240" w:lineRule="auto"/>
              <w:rPr>
                <w:rFonts w:ascii="Arial Narrow" w:hAnsi="Arial Narrow" w:cs="Arial"/>
                <w:sz w:val="18"/>
                <w:szCs w:val="20"/>
                <w:lang w:val="es-ES_tradnl"/>
              </w:rPr>
            </w:pPr>
            <w:r w:rsidRPr="00784B09">
              <w:rPr>
                <w:rFonts w:ascii="Arial Narrow" w:hAnsi="Arial Narrow" w:cs="Arial"/>
                <w:sz w:val="18"/>
                <w:szCs w:val="20"/>
                <w:lang w:val="es-ES_tradnl"/>
              </w:rPr>
              <w:t>Control de flujo</w:t>
            </w:r>
            <w:r w:rsidRPr="00784B09">
              <w:rPr>
                <w:rFonts w:ascii="Arial Narrow" w:hAnsi="Arial Narrow" w:cs="Arial"/>
                <w:sz w:val="18"/>
                <w:szCs w:val="20"/>
                <w:lang w:val="es-ES_tradnl"/>
              </w:rPr>
              <w:tab/>
              <w:t xml:space="preserve">Marco de pausa IEEE 802.3x para full dúplex Contrapresión para </w:t>
            </w:r>
            <w:proofErr w:type="spellStart"/>
            <w:r w:rsidRPr="00784B09">
              <w:rPr>
                <w:rFonts w:ascii="Arial Narrow" w:hAnsi="Arial Narrow" w:cs="Arial"/>
                <w:sz w:val="18"/>
                <w:szCs w:val="20"/>
                <w:lang w:val="es-ES_tradnl"/>
              </w:rPr>
              <w:t>half</w:t>
            </w:r>
            <w:proofErr w:type="spellEnd"/>
            <w:r w:rsidRPr="00784B09">
              <w:rPr>
                <w:rFonts w:ascii="Arial Narrow" w:hAnsi="Arial Narrow" w:cs="Arial"/>
                <w:sz w:val="18"/>
                <w:szCs w:val="20"/>
                <w:lang w:val="es-ES_tradnl"/>
              </w:rPr>
              <w:t xml:space="preserve"> dúplex</w:t>
            </w:r>
          </w:p>
          <w:p w:rsidR="00784B09" w:rsidRPr="00784B09" w:rsidRDefault="00784B09" w:rsidP="00784B09">
            <w:pPr>
              <w:pStyle w:val="Prrafodelista"/>
              <w:numPr>
                <w:ilvl w:val="0"/>
                <w:numId w:val="1"/>
              </w:numPr>
              <w:spacing w:after="0" w:line="240" w:lineRule="auto"/>
              <w:rPr>
                <w:rFonts w:ascii="Arial Narrow" w:hAnsi="Arial Narrow" w:cs="Arial"/>
                <w:sz w:val="18"/>
                <w:szCs w:val="20"/>
                <w:lang w:val="es-ES_tradnl"/>
              </w:rPr>
            </w:pPr>
            <w:r w:rsidRPr="00784B09">
              <w:rPr>
                <w:rFonts w:ascii="Arial Narrow" w:hAnsi="Arial Narrow" w:cs="Arial"/>
                <w:sz w:val="18"/>
                <w:szCs w:val="20"/>
                <w:lang w:val="es-ES_tradnl"/>
              </w:rPr>
              <w:t>requerimientos de energía</w:t>
            </w:r>
            <w:r w:rsidRPr="00784B09">
              <w:rPr>
                <w:rFonts w:ascii="Arial Narrow" w:hAnsi="Arial Narrow" w:cs="Arial"/>
                <w:sz w:val="18"/>
                <w:szCs w:val="20"/>
                <w:lang w:val="es-ES_tradnl"/>
              </w:rPr>
              <w:tab/>
              <w:t>48 ~ 56 V CC, 3 A (máx.)</w:t>
            </w:r>
          </w:p>
          <w:p w:rsidR="00784B09" w:rsidRPr="00784B09" w:rsidRDefault="00784B09" w:rsidP="00784B09">
            <w:pPr>
              <w:pStyle w:val="Prrafodelista"/>
              <w:numPr>
                <w:ilvl w:val="0"/>
                <w:numId w:val="1"/>
              </w:numPr>
              <w:spacing w:after="0" w:line="240" w:lineRule="auto"/>
              <w:rPr>
                <w:rFonts w:ascii="Arial Narrow" w:hAnsi="Arial Narrow" w:cs="Arial"/>
                <w:sz w:val="18"/>
                <w:szCs w:val="20"/>
                <w:lang w:val="es-ES_tradnl"/>
              </w:rPr>
            </w:pPr>
            <w:r w:rsidRPr="00784B09">
              <w:rPr>
                <w:rFonts w:ascii="Arial Narrow" w:hAnsi="Arial Narrow" w:cs="Arial"/>
                <w:sz w:val="18"/>
                <w:szCs w:val="20"/>
                <w:lang w:val="es-ES_tradnl"/>
              </w:rPr>
              <w:t>El consumo de energía</w:t>
            </w:r>
            <w:r w:rsidRPr="00784B09">
              <w:rPr>
                <w:rFonts w:ascii="Arial Narrow" w:hAnsi="Arial Narrow" w:cs="Arial"/>
                <w:sz w:val="18"/>
                <w:szCs w:val="20"/>
                <w:lang w:val="es-ES_tradnl"/>
              </w:rPr>
              <w:tab/>
              <w:t>140 vatios / 478BTU</w:t>
            </w:r>
          </w:p>
          <w:p w:rsidR="00784B09" w:rsidRPr="00784B09" w:rsidRDefault="00784B09" w:rsidP="00784B09">
            <w:pPr>
              <w:pStyle w:val="Prrafodelista"/>
              <w:numPr>
                <w:ilvl w:val="0"/>
                <w:numId w:val="1"/>
              </w:numPr>
              <w:spacing w:after="0" w:line="240" w:lineRule="auto"/>
              <w:rPr>
                <w:rFonts w:ascii="Arial Narrow" w:hAnsi="Arial Narrow" w:cs="Arial"/>
                <w:sz w:val="18"/>
                <w:szCs w:val="20"/>
                <w:lang w:val="es-ES_tradnl"/>
              </w:rPr>
            </w:pPr>
            <w:r w:rsidRPr="00784B09">
              <w:rPr>
                <w:rFonts w:ascii="Arial Narrow" w:hAnsi="Arial Narrow" w:cs="Arial"/>
                <w:sz w:val="18"/>
                <w:szCs w:val="20"/>
                <w:lang w:val="es-ES_tradnl"/>
              </w:rPr>
              <w:t>Protección ESD 6KV DC</w:t>
            </w:r>
          </w:p>
          <w:p w:rsidR="00784B09" w:rsidRPr="00784B09" w:rsidRDefault="00784B09" w:rsidP="00784B09">
            <w:pPr>
              <w:pStyle w:val="Prrafodelista"/>
              <w:numPr>
                <w:ilvl w:val="0"/>
                <w:numId w:val="1"/>
              </w:numPr>
              <w:spacing w:after="0" w:line="240" w:lineRule="auto"/>
              <w:rPr>
                <w:rFonts w:ascii="Arial Narrow" w:hAnsi="Arial Narrow" w:cs="Arial"/>
                <w:sz w:val="18"/>
                <w:szCs w:val="20"/>
                <w:lang w:val="es-ES_tradnl"/>
              </w:rPr>
            </w:pPr>
            <w:r w:rsidRPr="00784B09">
              <w:rPr>
                <w:rFonts w:ascii="Arial Narrow" w:hAnsi="Arial Narrow" w:cs="Arial"/>
                <w:sz w:val="18"/>
                <w:szCs w:val="20"/>
                <w:lang w:val="es-ES_tradnl"/>
              </w:rPr>
              <w:t>Protección EFT</w:t>
            </w:r>
            <w:r w:rsidRPr="00784B09">
              <w:rPr>
                <w:rFonts w:ascii="Arial Narrow" w:hAnsi="Arial Narrow" w:cs="Arial"/>
                <w:sz w:val="18"/>
                <w:szCs w:val="20"/>
                <w:lang w:val="es-ES_tradnl"/>
              </w:rPr>
              <w:tab/>
              <w:t>6KV DC</w:t>
            </w:r>
          </w:p>
          <w:p w:rsidR="00784B09" w:rsidRPr="00784B09" w:rsidRDefault="00784B09" w:rsidP="00784B09">
            <w:pPr>
              <w:pStyle w:val="Prrafodelista"/>
              <w:numPr>
                <w:ilvl w:val="0"/>
                <w:numId w:val="1"/>
              </w:numPr>
              <w:spacing w:after="0" w:line="240" w:lineRule="auto"/>
              <w:rPr>
                <w:rFonts w:ascii="Arial Narrow" w:hAnsi="Arial Narrow" w:cs="Arial"/>
                <w:sz w:val="18"/>
                <w:szCs w:val="20"/>
                <w:lang w:val="en-US"/>
              </w:rPr>
            </w:pPr>
            <w:proofErr w:type="spellStart"/>
            <w:r w:rsidRPr="00784B09">
              <w:rPr>
                <w:rFonts w:ascii="Arial Narrow" w:hAnsi="Arial Narrow" w:cs="Arial"/>
                <w:sz w:val="18"/>
                <w:szCs w:val="20"/>
                <w:lang w:val="en-US"/>
              </w:rPr>
              <w:t>Estándar</w:t>
            </w:r>
            <w:proofErr w:type="spellEnd"/>
            <w:r w:rsidRPr="00784B09">
              <w:rPr>
                <w:rFonts w:ascii="Arial Narrow" w:hAnsi="Arial Narrow" w:cs="Arial"/>
                <w:sz w:val="18"/>
                <w:szCs w:val="20"/>
                <w:lang w:val="en-US"/>
              </w:rPr>
              <w:t xml:space="preserve"> PoE</w:t>
            </w:r>
            <w:r w:rsidRPr="00784B09">
              <w:rPr>
                <w:rFonts w:ascii="Arial Narrow" w:hAnsi="Arial Narrow" w:cs="Arial"/>
                <w:sz w:val="18"/>
                <w:szCs w:val="20"/>
                <w:lang w:val="en-US"/>
              </w:rPr>
              <w:tab/>
              <w:t>IEEE 802.3af / 802.3at Power over Ethernet PSE</w:t>
            </w:r>
          </w:p>
          <w:p w:rsidR="00784B09" w:rsidRPr="00784B09" w:rsidRDefault="00784B09" w:rsidP="00784B09">
            <w:pPr>
              <w:pStyle w:val="Prrafodelista"/>
              <w:numPr>
                <w:ilvl w:val="0"/>
                <w:numId w:val="1"/>
              </w:numPr>
              <w:spacing w:after="0" w:line="240" w:lineRule="auto"/>
              <w:rPr>
                <w:rFonts w:ascii="Arial Narrow" w:hAnsi="Arial Narrow" w:cs="Arial"/>
                <w:sz w:val="18"/>
                <w:szCs w:val="20"/>
                <w:lang w:val="es-ES_tradnl"/>
              </w:rPr>
            </w:pPr>
            <w:r w:rsidRPr="00784B09">
              <w:rPr>
                <w:rFonts w:ascii="Arial Narrow" w:hAnsi="Arial Narrow" w:cs="Arial"/>
                <w:sz w:val="18"/>
                <w:szCs w:val="20"/>
                <w:lang w:val="es-ES_tradnl"/>
              </w:rPr>
              <w:t xml:space="preserve">Salida de potencia </w:t>
            </w:r>
            <w:proofErr w:type="spellStart"/>
            <w:r w:rsidRPr="00784B09">
              <w:rPr>
                <w:rFonts w:ascii="Arial Narrow" w:hAnsi="Arial Narrow" w:cs="Arial"/>
                <w:sz w:val="18"/>
                <w:szCs w:val="20"/>
                <w:lang w:val="es-ES_tradnl"/>
              </w:rPr>
              <w:t>PoE</w:t>
            </w:r>
            <w:proofErr w:type="spellEnd"/>
          </w:p>
          <w:p w:rsidR="00784B09" w:rsidRPr="00784B09" w:rsidRDefault="00784B09" w:rsidP="00784B09">
            <w:pPr>
              <w:pStyle w:val="Prrafodelista"/>
              <w:numPr>
                <w:ilvl w:val="0"/>
                <w:numId w:val="1"/>
              </w:numPr>
              <w:spacing w:after="0" w:line="240" w:lineRule="auto"/>
              <w:rPr>
                <w:rFonts w:ascii="Arial Narrow" w:hAnsi="Arial Narrow" w:cs="Arial"/>
                <w:sz w:val="18"/>
                <w:szCs w:val="20"/>
                <w:lang w:val="es-ES_tradnl"/>
              </w:rPr>
            </w:pPr>
            <w:r w:rsidRPr="00784B09">
              <w:rPr>
                <w:rFonts w:ascii="Arial Narrow" w:hAnsi="Arial Narrow" w:cs="Arial"/>
                <w:sz w:val="18"/>
                <w:szCs w:val="20"/>
                <w:lang w:val="es-ES_tradnl"/>
              </w:rPr>
              <w:t>Estándar IEEE 802.3af Por puerto 48 V ~ 56 V CC (según la fuente de alimentación), máx. 30 vatios</w:t>
            </w:r>
          </w:p>
          <w:p w:rsidR="00784B09" w:rsidRPr="00784B09" w:rsidRDefault="00784B09" w:rsidP="00784B09">
            <w:pPr>
              <w:pStyle w:val="Prrafodelista"/>
              <w:numPr>
                <w:ilvl w:val="0"/>
                <w:numId w:val="1"/>
              </w:numPr>
              <w:spacing w:after="0" w:line="240" w:lineRule="auto"/>
              <w:rPr>
                <w:rFonts w:ascii="Arial Narrow" w:hAnsi="Arial Narrow" w:cs="Arial"/>
                <w:sz w:val="18"/>
                <w:szCs w:val="20"/>
                <w:lang w:val="es-ES_tradnl"/>
              </w:rPr>
            </w:pPr>
            <w:r w:rsidRPr="00784B09">
              <w:rPr>
                <w:rFonts w:ascii="Arial Narrow" w:hAnsi="Arial Narrow" w:cs="Arial"/>
                <w:sz w:val="18"/>
                <w:szCs w:val="20"/>
                <w:lang w:val="es-ES_tradnl"/>
              </w:rPr>
              <w:t>Estándar IEEE 802.3at Por puerto 50 V ~ 56 V CC (según la fuente de alimentación), máx. 30 vatios</w:t>
            </w:r>
          </w:p>
          <w:p w:rsidR="00784B09" w:rsidRPr="00784B09" w:rsidRDefault="00784B09" w:rsidP="00784B09">
            <w:pPr>
              <w:pStyle w:val="Prrafodelista"/>
              <w:numPr>
                <w:ilvl w:val="0"/>
                <w:numId w:val="1"/>
              </w:numPr>
              <w:spacing w:after="0" w:line="240" w:lineRule="auto"/>
              <w:rPr>
                <w:rFonts w:ascii="Arial Narrow" w:hAnsi="Arial Narrow" w:cs="Arial"/>
                <w:sz w:val="18"/>
                <w:szCs w:val="20"/>
                <w:lang w:val="es-ES_tradnl"/>
              </w:rPr>
            </w:pPr>
            <w:r w:rsidRPr="00784B09">
              <w:rPr>
                <w:rFonts w:ascii="Arial Narrow" w:hAnsi="Arial Narrow" w:cs="Arial"/>
                <w:sz w:val="18"/>
                <w:szCs w:val="20"/>
                <w:lang w:val="es-ES_tradnl"/>
              </w:rPr>
              <w:t>Operando Temperatura: -10 ~ 60 grados C</w:t>
            </w:r>
          </w:p>
          <w:p w:rsidR="00784B09" w:rsidRPr="00784B09" w:rsidRDefault="00784B09" w:rsidP="00784B09">
            <w:pPr>
              <w:pStyle w:val="Prrafodelista"/>
              <w:numPr>
                <w:ilvl w:val="0"/>
                <w:numId w:val="1"/>
              </w:numPr>
              <w:spacing w:after="0" w:line="240" w:lineRule="auto"/>
              <w:rPr>
                <w:rFonts w:ascii="Arial Narrow" w:hAnsi="Arial Narrow" w:cs="Arial"/>
                <w:sz w:val="18"/>
                <w:szCs w:val="20"/>
                <w:lang w:val="es-ES_tradnl"/>
              </w:rPr>
            </w:pPr>
            <w:r w:rsidRPr="00784B09">
              <w:rPr>
                <w:rFonts w:ascii="Arial Narrow" w:hAnsi="Arial Narrow" w:cs="Arial"/>
                <w:sz w:val="18"/>
                <w:szCs w:val="20"/>
                <w:lang w:val="es-ES_tradnl"/>
              </w:rPr>
              <w:t>Humedad relativa: 5 ~ 95% (sin condensación)</w:t>
            </w:r>
          </w:p>
          <w:p w:rsidR="00784B09" w:rsidRPr="00784B09" w:rsidRDefault="00784B09" w:rsidP="00784B09">
            <w:pPr>
              <w:pStyle w:val="Prrafodelista"/>
              <w:numPr>
                <w:ilvl w:val="0"/>
                <w:numId w:val="1"/>
              </w:numPr>
              <w:spacing w:after="0" w:line="240" w:lineRule="auto"/>
              <w:rPr>
                <w:rFonts w:ascii="Arial Narrow" w:hAnsi="Arial Narrow" w:cs="Arial"/>
                <w:sz w:val="18"/>
                <w:szCs w:val="20"/>
                <w:lang w:val="es-ES_tradnl"/>
              </w:rPr>
            </w:pPr>
            <w:r w:rsidRPr="00784B09">
              <w:rPr>
                <w:rFonts w:ascii="Arial Narrow" w:hAnsi="Arial Narrow" w:cs="Arial"/>
                <w:sz w:val="18"/>
                <w:szCs w:val="20"/>
                <w:lang w:val="es-ES_tradnl"/>
              </w:rPr>
              <w:t>Almacenamiento Temperatura: -20 ~ 70 grados C</w:t>
            </w:r>
          </w:p>
          <w:p w:rsidR="00784B09" w:rsidRPr="00784B09" w:rsidRDefault="00784B09" w:rsidP="00784B09">
            <w:pPr>
              <w:pStyle w:val="Prrafodelista"/>
              <w:numPr>
                <w:ilvl w:val="0"/>
                <w:numId w:val="1"/>
              </w:numPr>
              <w:spacing w:after="0" w:line="240" w:lineRule="auto"/>
              <w:rPr>
                <w:rFonts w:ascii="Arial Narrow" w:hAnsi="Arial Narrow"/>
                <w:b/>
                <w:sz w:val="20"/>
              </w:rPr>
            </w:pPr>
            <w:r w:rsidRPr="00784B09">
              <w:rPr>
                <w:rFonts w:ascii="Arial Narrow" w:hAnsi="Arial Narrow" w:cs="Arial"/>
                <w:sz w:val="18"/>
                <w:szCs w:val="20"/>
                <w:lang w:val="es-ES_tradnl"/>
              </w:rPr>
              <w:t>Humedad relativa: 5 ~ 95% (sin condensación)</w:t>
            </w:r>
          </w:p>
          <w:p w:rsidR="00784B09" w:rsidRPr="00784B09" w:rsidRDefault="00784B09" w:rsidP="00784B09">
            <w:pPr>
              <w:pStyle w:val="Prrafodelista"/>
              <w:numPr>
                <w:ilvl w:val="0"/>
                <w:numId w:val="1"/>
              </w:numPr>
              <w:spacing w:after="0" w:line="240" w:lineRule="auto"/>
              <w:rPr>
                <w:rFonts w:ascii="Arial Narrow" w:hAnsi="Arial Narrow"/>
                <w:b/>
                <w:sz w:val="20"/>
              </w:rPr>
            </w:pPr>
            <w:r w:rsidRPr="00784B09">
              <w:rPr>
                <w:rFonts w:ascii="Arial Narrow" w:hAnsi="Arial Narrow" w:cs="Arial"/>
                <w:sz w:val="18"/>
                <w:szCs w:val="20"/>
                <w:lang w:val="es-ES_tradnl"/>
              </w:rPr>
              <w:t>Incluye fuente de alimentación de grado industrial PWR-240-48</w:t>
            </w:r>
          </w:p>
        </w:tc>
      </w:tr>
      <w:tr w:rsidR="00784B09" w:rsidRPr="00784B09" w:rsidTr="00784B09">
        <w:tc>
          <w:tcPr>
            <w:tcW w:w="708" w:type="dxa"/>
            <w:vMerge/>
            <w:shd w:val="clear" w:color="auto" w:fill="auto"/>
            <w:vAlign w:val="center"/>
          </w:tcPr>
          <w:p w:rsidR="00784B09" w:rsidRPr="00784B09" w:rsidRDefault="00784B09" w:rsidP="00784B09">
            <w:pPr>
              <w:jc w:val="center"/>
              <w:rPr>
                <w:rFonts w:ascii="Arial Narrow" w:hAnsi="Arial Narrow"/>
                <w:b/>
                <w:sz w:val="20"/>
              </w:rPr>
            </w:pPr>
          </w:p>
        </w:tc>
        <w:tc>
          <w:tcPr>
            <w:tcW w:w="850" w:type="dxa"/>
            <w:shd w:val="clear" w:color="auto" w:fill="auto"/>
            <w:vAlign w:val="center"/>
          </w:tcPr>
          <w:p w:rsidR="00784B09" w:rsidRDefault="00784B09" w:rsidP="00784B09">
            <w:pPr>
              <w:jc w:val="center"/>
              <w:rPr>
                <w:rFonts w:ascii="Arial Narrow" w:hAnsi="Arial Narrow"/>
                <w:b/>
                <w:sz w:val="20"/>
              </w:rPr>
            </w:pPr>
            <w:r>
              <w:rPr>
                <w:rFonts w:ascii="Arial Narrow" w:hAnsi="Arial Narrow"/>
                <w:b/>
                <w:sz w:val="20"/>
              </w:rPr>
              <w:t>1.3</w:t>
            </w:r>
          </w:p>
        </w:tc>
        <w:tc>
          <w:tcPr>
            <w:tcW w:w="717" w:type="dxa"/>
            <w:shd w:val="clear" w:color="auto" w:fill="auto"/>
            <w:vAlign w:val="center"/>
          </w:tcPr>
          <w:p w:rsidR="00784B09" w:rsidRDefault="00784B09" w:rsidP="00784B09">
            <w:pPr>
              <w:jc w:val="center"/>
              <w:rPr>
                <w:rFonts w:ascii="Arial Narrow" w:hAnsi="Arial Narrow"/>
                <w:b/>
                <w:sz w:val="20"/>
              </w:rPr>
            </w:pPr>
            <w:r>
              <w:rPr>
                <w:rFonts w:ascii="Arial Narrow" w:hAnsi="Arial Narrow"/>
                <w:b/>
                <w:sz w:val="20"/>
              </w:rPr>
              <w:t>8</w:t>
            </w:r>
          </w:p>
        </w:tc>
        <w:tc>
          <w:tcPr>
            <w:tcW w:w="6553" w:type="dxa"/>
            <w:shd w:val="clear" w:color="auto" w:fill="auto"/>
            <w:vAlign w:val="center"/>
          </w:tcPr>
          <w:p w:rsidR="00784B09" w:rsidRPr="00784B09" w:rsidRDefault="00784B09" w:rsidP="00784B09">
            <w:pPr>
              <w:rPr>
                <w:rFonts w:ascii="Arial Narrow" w:hAnsi="Arial Narrow" w:cs="Arial"/>
                <w:b/>
                <w:sz w:val="18"/>
                <w:szCs w:val="18"/>
                <w:lang w:val="es-ES_tradnl"/>
              </w:rPr>
            </w:pPr>
            <w:r w:rsidRPr="00784B09">
              <w:rPr>
                <w:rFonts w:ascii="Arial Narrow" w:hAnsi="Arial Narrow" w:cs="Arial"/>
                <w:b/>
                <w:sz w:val="18"/>
                <w:szCs w:val="18"/>
                <w:lang w:val="es-ES_tradnl"/>
              </w:rPr>
              <w:t xml:space="preserve">Radio PTP </w:t>
            </w:r>
            <w:proofErr w:type="spellStart"/>
            <w:r w:rsidRPr="00784B09">
              <w:rPr>
                <w:rFonts w:ascii="Arial Narrow" w:hAnsi="Arial Narrow" w:cs="Arial"/>
                <w:b/>
                <w:sz w:val="18"/>
                <w:szCs w:val="18"/>
                <w:lang w:val="es-ES_tradnl"/>
              </w:rPr>
              <w:t>mikrotik</w:t>
            </w:r>
            <w:proofErr w:type="spellEnd"/>
            <w:r w:rsidRPr="00784B09">
              <w:rPr>
                <w:rFonts w:ascii="Arial Narrow" w:hAnsi="Arial Narrow" w:cs="Arial"/>
                <w:b/>
                <w:sz w:val="18"/>
                <w:szCs w:val="18"/>
                <w:lang w:val="es-ES_tradnl"/>
              </w:rPr>
              <w:t>/qrt5ac con al menos las siguientes características:</w:t>
            </w:r>
          </w:p>
          <w:p w:rsidR="00784B09" w:rsidRPr="00784B09" w:rsidRDefault="00784B09" w:rsidP="00784B09">
            <w:pPr>
              <w:pStyle w:val="Prrafodelista"/>
              <w:numPr>
                <w:ilvl w:val="0"/>
                <w:numId w:val="2"/>
              </w:numPr>
              <w:rPr>
                <w:rFonts w:ascii="Arial Narrow" w:hAnsi="Arial Narrow" w:cs="Arial"/>
                <w:sz w:val="18"/>
                <w:szCs w:val="18"/>
                <w:lang w:val="es-ES_tradnl"/>
              </w:rPr>
            </w:pPr>
            <w:r w:rsidRPr="00784B09">
              <w:rPr>
                <w:rFonts w:ascii="Arial Narrow" w:hAnsi="Arial Narrow" w:cs="Arial"/>
                <w:sz w:val="18"/>
                <w:szCs w:val="18"/>
                <w:lang w:val="es-ES_tradnl"/>
              </w:rPr>
              <w:t>Capacidad para transmitir en las bandas de frecuencias licenciadas desde 4.9 GHz hasta 6.1 GHz, incluyendo las bandas de frecuencias libres de 5.25 GHz, 5.47 GHz y 5.8 GHz, con 802.11ac y también compatible con 802.11a / n.</w:t>
            </w:r>
          </w:p>
          <w:p w:rsidR="00784B09" w:rsidRPr="00784B09" w:rsidRDefault="00784B09" w:rsidP="00784B09">
            <w:pPr>
              <w:pStyle w:val="Prrafodelista"/>
              <w:numPr>
                <w:ilvl w:val="0"/>
                <w:numId w:val="2"/>
              </w:numPr>
              <w:rPr>
                <w:rFonts w:ascii="Arial Narrow" w:hAnsi="Arial Narrow" w:cs="Arial"/>
                <w:sz w:val="18"/>
                <w:szCs w:val="18"/>
                <w:lang w:val="es-ES_tradnl"/>
              </w:rPr>
            </w:pPr>
            <w:r w:rsidRPr="00784B09">
              <w:rPr>
                <w:rFonts w:ascii="Arial Narrow" w:hAnsi="Arial Narrow" w:cs="Arial"/>
                <w:sz w:val="18"/>
                <w:szCs w:val="18"/>
                <w:lang w:val="es-ES_tradnl"/>
              </w:rPr>
              <w:t>CPU frecuencia Nominal: 720Mhz</w:t>
            </w:r>
          </w:p>
          <w:p w:rsidR="00784B09" w:rsidRPr="00784B09" w:rsidRDefault="00784B09" w:rsidP="00784B09">
            <w:pPr>
              <w:pStyle w:val="Prrafodelista"/>
              <w:numPr>
                <w:ilvl w:val="0"/>
                <w:numId w:val="2"/>
              </w:numPr>
              <w:rPr>
                <w:rFonts w:ascii="Arial Narrow" w:hAnsi="Arial Narrow" w:cs="Arial"/>
                <w:sz w:val="18"/>
                <w:szCs w:val="18"/>
                <w:lang w:val="es-ES_tradnl"/>
              </w:rPr>
            </w:pPr>
            <w:r w:rsidRPr="00784B09">
              <w:rPr>
                <w:rFonts w:ascii="Arial Narrow" w:hAnsi="Arial Narrow" w:cs="Arial"/>
                <w:sz w:val="18"/>
                <w:szCs w:val="18"/>
                <w:lang w:val="es-ES_tradnl"/>
              </w:rPr>
              <w:t>128 MB de RAM</w:t>
            </w:r>
          </w:p>
          <w:p w:rsidR="00784B09" w:rsidRPr="00784B09" w:rsidRDefault="00784B09" w:rsidP="00784B09">
            <w:pPr>
              <w:pStyle w:val="Prrafodelista"/>
              <w:numPr>
                <w:ilvl w:val="0"/>
                <w:numId w:val="2"/>
              </w:numPr>
              <w:rPr>
                <w:rFonts w:ascii="Arial Narrow" w:hAnsi="Arial Narrow" w:cs="Arial"/>
                <w:sz w:val="18"/>
                <w:szCs w:val="18"/>
                <w:lang w:val="es-ES_tradnl"/>
              </w:rPr>
            </w:pPr>
            <w:r w:rsidRPr="00784B09">
              <w:rPr>
                <w:rFonts w:ascii="Arial Narrow" w:hAnsi="Arial Narrow" w:cs="Arial"/>
                <w:sz w:val="18"/>
                <w:szCs w:val="18"/>
                <w:lang w:val="es-ES_tradnl"/>
              </w:rPr>
              <w:t xml:space="preserve">1 </w:t>
            </w:r>
            <w:proofErr w:type="gramStart"/>
            <w:r w:rsidRPr="00784B09">
              <w:rPr>
                <w:rFonts w:ascii="Arial Narrow" w:hAnsi="Arial Narrow" w:cs="Arial"/>
                <w:sz w:val="18"/>
                <w:szCs w:val="18"/>
                <w:lang w:val="es-ES_tradnl"/>
              </w:rPr>
              <w:t>Puerto</w:t>
            </w:r>
            <w:proofErr w:type="gramEnd"/>
            <w:r w:rsidRPr="00784B09">
              <w:rPr>
                <w:rFonts w:ascii="Arial Narrow" w:hAnsi="Arial Narrow" w:cs="Arial"/>
                <w:sz w:val="18"/>
                <w:szCs w:val="18"/>
                <w:lang w:val="es-ES_tradnl"/>
              </w:rPr>
              <w:t xml:space="preserve"> Ethernet 10/100/1000</w:t>
            </w:r>
          </w:p>
          <w:p w:rsidR="00784B09" w:rsidRPr="00784B09" w:rsidRDefault="00784B09" w:rsidP="00784B09">
            <w:pPr>
              <w:pStyle w:val="Prrafodelista"/>
              <w:numPr>
                <w:ilvl w:val="0"/>
                <w:numId w:val="2"/>
              </w:numPr>
              <w:rPr>
                <w:rFonts w:ascii="Arial Narrow" w:hAnsi="Arial Narrow" w:cs="Arial"/>
                <w:sz w:val="18"/>
                <w:szCs w:val="18"/>
                <w:lang w:val="es-ES_tradnl"/>
              </w:rPr>
            </w:pPr>
            <w:r w:rsidRPr="00784B09">
              <w:rPr>
                <w:rFonts w:ascii="Arial Narrow" w:hAnsi="Arial Narrow" w:cs="Arial"/>
                <w:sz w:val="18"/>
                <w:szCs w:val="18"/>
                <w:lang w:val="es-ES_tradnl"/>
              </w:rPr>
              <w:t xml:space="preserve">1 </w:t>
            </w:r>
            <w:proofErr w:type="gramStart"/>
            <w:r w:rsidRPr="00784B09">
              <w:rPr>
                <w:rFonts w:ascii="Arial Narrow" w:hAnsi="Arial Narrow" w:cs="Arial"/>
                <w:sz w:val="18"/>
                <w:szCs w:val="18"/>
                <w:lang w:val="es-ES_tradnl"/>
              </w:rPr>
              <w:t>Puerto</w:t>
            </w:r>
            <w:proofErr w:type="gramEnd"/>
            <w:r w:rsidRPr="00784B09">
              <w:rPr>
                <w:rFonts w:ascii="Arial Narrow" w:hAnsi="Arial Narrow" w:cs="Arial"/>
                <w:sz w:val="18"/>
                <w:szCs w:val="18"/>
                <w:lang w:val="es-ES_tradnl"/>
              </w:rPr>
              <w:t xml:space="preserve"> de comunicación inalámbrica con 1,259 </w:t>
            </w:r>
            <w:proofErr w:type="spellStart"/>
            <w:r w:rsidRPr="00784B09">
              <w:rPr>
                <w:rFonts w:ascii="Arial Narrow" w:hAnsi="Arial Narrow" w:cs="Arial"/>
                <w:sz w:val="18"/>
                <w:szCs w:val="18"/>
                <w:lang w:val="es-ES_tradnl"/>
              </w:rPr>
              <w:t>mW</w:t>
            </w:r>
            <w:proofErr w:type="spellEnd"/>
            <w:r w:rsidRPr="00784B09">
              <w:rPr>
                <w:rFonts w:ascii="Arial Narrow" w:hAnsi="Arial Narrow" w:cs="Arial"/>
                <w:sz w:val="18"/>
                <w:szCs w:val="18"/>
                <w:lang w:val="es-ES_tradnl"/>
              </w:rPr>
              <w:t xml:space="preserve"> de salida</w:t>
            </w:r>
          </w:p>
          <w:p w:rsidR="00784B09" w:rsidRPr="00784B09" w:rsidRDefault="00784B09" w:rsidP="00784B09">
            <w:pPr>
              <w:pStyle w:val="Prrafodelista"/>
              <w:numPr>
                <w:ilvl w:val="0"/>
                <w:numId w:val="2"/>
              </w:numPr>
              <w:rPr>
                <w:rFonts w:ascii="Arial Narrow" w:hAnsi="Arial Narrow" w:cs="Arial"/>
                <w:sz w:val="18"/>
                <w:szCs w:val="18"/>
                <w:lang w:val="es-ES_tradnl"/>
              </w:rPr>
            </w:pPr>
            <w:r w:rsidRPr="00784B09">
              <w:rPr>
                <w:rFonts w:ascii="Arial Narrow" w:hAnsi="Arial Narrow" w:cs="Arial"/>
                <w:sz w:val="18"/>
                <w:szCs w:val="18"/>
                <w:lang w:val="es-ES_tradnl"/>
              </w:rPr>
              <w:t xml:space="preserve">1 </w:t>
            </w:r>
            <w:proofErr w:type="gramStart"/>
            <w:r w:rsidRPr="00784B09">
              <w:rPr>
                <w:rFonts w:ascii="Arial Narrow" w:hAnsi="Arial Narrow" w:cs="Arial"/>
                <w:sz w:val="18"/>
                <w:szCs w:val="18"/>
                <w:lang w:val="es-ES_tradnl"/>
              </w:rPr>
              <w:t>Antena</w:t>
            </w:r>
            <w:proofErr w:type="gramEnd"/>
            <w:r w:rsidRPr="00784B09">
              <w:rPr>
                <w:rFonts w:ascii="Arial Narrow" w:hAnsi="Arial Narrow" w:cs="Arial"/>
                <w:sz w:val="18"/>
                <w:szCs w:val="18"/>
                <w:lang w:val="es-ES_tradnl"/>
              </w:rPr>
              <w:t xml:space="preserve"> direccional integrada tipo </w:t>
            </w:r>
            <w:proofErr w:type="spellStart"/>
            <w:r w:rsidRPr="00784B09">
              <w:rPr>
                <w:rFonts w:ascii="Arial Narrow" w:hAnsi="Arial Narrow" w:cs="Arial"/>
                <w:sz w:val="18"/>
                <w:szCs w:val="18"/>
                <w:lang w:val="es-ES_tradnl"/>
              </w:rPr>
              <w:t>patch</w:t>
            </w:r>
            <w:proofErr w:type="spellEnd"/>
            <w:r w:rsidRPr="00784B09">
              <w:rPr>
                <w:rFonts w:ascii="Arial Narrow" w:hAnsi="Arial Narrow" w:cs="Arial"/>
                <w:sz w:val="18"/>
                <w:szCs w:val="18"/>
                <w:lang w:val="es-ES_tradnl"/>
              </w:rPr>
              <w:t xml:space="preserve"> de 24 dBi con doble polarización</w:t>
            </w:r>
          </w:p>
          <w:p w:rsidR="00784B09" w:rsidRPr="00784B09" w:rsidRDefault="00784B09" w:rsidP="00784B09">
            <w:pPr>
              <w:pStyle w:val="Prrafodelista"/>
              <w:numPr>
                <w:ilvl w:val="0"/>
                <w:numId w:val="2"/>
              </w:numPr>
              <w:rPr>
                <w:rFonts w:ascii="Arial Narrow" w:hAnsi="Arial Narrow" w:cs="Arial"/>
                <w:sz w:val="18"/>
                <w:szCs w:val="18"/>
                <w:lang w:val="es-ES_tradnl"/>
              </w:rPr>
            </w:pPr>
            <w:r w:rsidRPr="00784B09">
              <w:rPr>
                <w:rFonts w:ascii="Arial Narrow" w:hAnsi="Arial Narrow" w:cs="Arial"/>
                <w:sz w:val="18"/>
                <w:szCs w:val="18"/>
                <w:lang w:val="es-ES_tradnl"/>
              </w:rPr>
              <w:t xml:space="preserve">Canales Soportados 5/10/20/40/80 </w:t>
            </w:r>
            <w:proofErr w:type="spellStart"/>
            <w:r w:rsidRPr="00784B09">
              <w:rPr>
                <w:rFonts w:ascii="Arial Narrow" w:hAnsi="Arial Narrow" w:cs="Arial"/>
                <w:sz w:val="18"/>
                <w:szCs w:val="18"/>
                <w:lang w:val="es-ES_tradnl"/>
              </w:rPr>
              <w:t>Mhz</w:t>
            </w:r>
            <w:proofErr w:type="spellEnd"/>
          </w:p>
          <w:p w:rsidR="00784B09" w:rsidRPr="00784B09" w:rsidRDefault="00784B09" w:rsidP="00784B09">
            <w:pPr>
              <w:pStyle w:val="Prrafodelista"/>
              <w:numPr>
                <w:ilvl w:val="0"/>
                <w:numId w:val="2"/>
              </w:numPr>
              <w:rPr>
                <w:rFonts w:ascii="Arial Narrow" w:hAnsi="Arial Narrow" w:cs="Arial"/>
                <w:sz w:val="18"/>
                <w:szCs w:val="18"/>
                <w:lang w:val="es-ES_tradnl"/>
              </w:rPr>
            </w:pPr>
            <w:r w:rsidRPr="00784B09">
              <w:rPr>
                <w:rFonts w:ascii="Arial Narrow" w:hAnsi="Arial Narrow" w:cs="Arial"/>
                <w:sz w:val="18"/>
                <w:szCs w:val="18"/>
                <w:lang w:val="es-ES_tradnl"/>
              </w:rPr>
              <w:t xml:space="preserve">Protocolo 802.11, </w:t>
            </w:r>
            <w:proofErr w:type="spellStart"/>
            <w:r w:rsidRPr="00784B09">
              <w:rPr>
                <w:rFonts w:ascii="Arial Narrow" w:hAnsi="Arial Narrow" w:cs="Arial"/>
                <w:sz w:val="18"/>
                <w:szCs w:val="18"/>
                <w:lang w:val="es-ES_tradnl"/>
              </w:rPr>
              <w:t>Nstreme</w:t>
            </w:r>
            <w:proofErr w:type="spellEnd"/>
            <w:r w:rsidRPr="00784B09">
              <w:rPr>
                <w:rFonts w:ascii="Arial Narrow" w:hAnsi="Arial Narrow" w:cs="Arial"/>
                <w:sz w:val="18"/>
                <w:szCs w:val="18"/>
                <w:lang w:val="es-ES_tradnl"/>
              </w:rPr>
              <w:t>, NV2</w:t>
            </w:r>
          </w:p>
          <w:p w:rsidR="00784B09" w:rsidRPr="00784B09" w:rsidRDefault="00784B09" w:rsidP="00784B09">
            <w:pPr>
              <w:pStyle w:val="Prrafodelista"/>
              <w:numPr>
                <w:ilvl w:val="0"/>
                <w:numId w:val="2"/>
              </w:numPr>
              <w:rPr>
                <w:rFonts w:ascii="Arial Narrow" w:hAnsi="Arial Narrow" w:cs="Arial"/>
                <w:sz w:val="18"/>
                <w:szCs w:val="18"/>
                <w:lang w:val="es-ES_tradnl"/>
              </w:rPr>
            </w:pPr>
            <w:r w:rsidRPr="00784B09">
              <w:rPr>
                <w:rFonts w:ascii="Arial Narrow" w:hAnsi="Arial Narrow" w:cs="Arial"/>
                <w:sz w:val="18"/>
                <w:szCs w:val="18"/>
                <w:lang w:val="es-ES_tradnl"/>
              </w:rPr>
              <w:t>Temperatura de operación -30C° a +60C°</w:t>
            </w:r>
          </w:p>
          <w:p w:rsidR="00784B09" w:rsidRPr="00784B09" w:rsidRDefault="00784B09" w:rsidP="00784B09">
            <w:pPr>
              <w:pStyle w:val="Prrafodelista"/>
              <w:numPr>
                <w:ilvl w:val="0"/>
                <w:numId w:val="2"/>
              </w:numPr>
              <w:rPr>
                <w:rFonts w:ascii="Arial Narrow" w:hAnsi="Arial Narrow" w:cs="Arial"/>
                <w:sz w:val="18"/>
                <w:szCs w:val="18"/>
                <w:lang w:val="es-ES_tradnl"/>
              </w:rPr>
            </w:pPr>
            <w:r w:rsidRPr="00784B09">
              <w:rPr>
                <w:rFonts w:ascii="Arial Narrow" w:hAnsi="Arial Narrow" w:cs="Arial"/>
                <w:sz w:val="18"/>
                <w:szCs w:val="18"/>
                <w:lang w:val="es-ES_tradnl"/>
              </w:rPr>
              <w:t>Monitor de temperatura y Voltaje</w:t>
            </w:r>
          </w:p>
          <w:p w:rsidR="00784B09" w:rsidRPr="00784B09" w:rsidRDefault="00784B09" w:rsidP="00784B09">
            <w:pPr>
              <w:pStyle w:val="Prrafodelista"/>
              <w:numPr>
                <w:ilvl w:val="0"/>
                <w:numId w:val="2"/>
              </w:numPr>
              <w:rPr>
                <w:rFonts w:ascii="Arial Narrow" w:hAnsi="Arial Narrow" w:cs="Arial"/>
                <w:sz w:val="18"/>
                <w:szCs w:val="18"/>
                <w:lang w:val="es-ES_tradnl"/>
              </w:rPr>
            </w:pPr>
            <w:r w:rsidRPr="00784B09">
              <w:rPr>
                <w:rFonts w:ascii="Arial Narrow" w:hAnsi="Arial Narrow" w:cs="Arial"/>
                <w:sz w:val="18"/>
                <w:szCs w:val="18"/>
                <w:lang w:val="es-ES_tradnl"/>
              </w:rPr>
              <w:t xml:space="preserve">Sistema Operativo </w:t>
            </w:r>
            <w:proofErr w:type="spellStart"/>
            <w:r w:rsidRPr="00784B09">
              <w:rPr>
                <w:rFonts w:ascii="Arial Narrow" w:hAnsi="Arial Narrow" w:cs="Arial"/>
                <w:sz w:val="18"/>
                <w:szCs w:val="18"/>
                <w:lang w:val="es-ES_tradnl"/>
              </w:rPr>
              <w:t>RouterOS</w:t>
            </w:r>
            <w:proofErr w:type="spellEnd"/>
          </w:p>
          <w:p w:rsidR="00784B09" w:rsidRPr="00784B09" w:rsidRDefault="00784B09" w:rsidP="00784B09">
            <w:pPr>
              <w:pStyle w:val="Prrafodelista"/>
              <w:numPr>
                <w:ilvl w:val="0"/>
                <w:numId w:val="2"/>
              </w:numPr>
              <w:rPr>
                <w:rFonts w:ascii="Arial Narrow" w:hAnsi="Arial Narrow" w:cs="Arial"/>
                <w:sz w:val="18"/>
                <w:szCs w:val="18"/>
                <w:lang w:val="es-ES_tradnl"/>
              </w:rPr>
            </w:pPr>
            <w:r w:rsidRPr="00784B09">
              <w:rPr>
                <w:rFonts w:ascii="Arial Narrow" w:hAnsi="Arial Narrow" w:cs="Arial"/>
                <w:sz w:val="18"/>
                <w:szCs w:val="18"/>
                <w:lang w:val="es-ES_tradnl"/>
              </w:rPr>
              <w:t>Encriptación de datos y manejo de priorización de paquetes de Voz, datos y video para calidad de servicio, enrutamiento de direcciones IP</w:t>
            </w:r>
          </w:p>
          <w:p w:rsidR="00784B09" w:rsidRPr="00784B09" w:rsidRDefault="00784B09" w:rsidP="00784B09">
            <w:pPr>
              <w:pStyle w:val="Prrafodelista"/>
              <w:numPr>
                <w:ilvl w:val="0"/>
                <w:numId w:val="2"/>
              </w:numPr>
              <w:rPr>
                <w:rFonts w:ascii="Arial Narrow" w:hAnsi="Arial Narrow" w:cs="Arial"/>
                <w:sz w:val="18"/>
                <w:szCs w:val="18"/>
                <w:lang w:val="es-ES_tradnl"/>
              </w:rPr>
            </w:pPr>
            <w:r w:rsidRPr="00784B09">
              <w:rPr>
                <w:rFonts w:ascii="Arial Narrow" w:hAnsi="Arial Narrow" w:cs="Arial"/>
                <w:sz w:val="18"/>
                <w:szCs w:val="18"/>
                <w:lang w:val="es-ES_tradnl"/>
              </w:rPr>
              <w:t xml:space="preserve">Incluye Fuente de alimentación Gigabit </w:t>
            </w:r>
            <w:proofErr w:type="spellStart"/>
            <w:r w:rsidRPr="00784B09">
              <w:rPr>
                <w:rFonts w:ascii="Arial Narrow" w:hAnsi="Arial Narrow" w:cs="Arial"/>
                <w:sz w:val="18"/>
                <w:szCs w:val="18"/>
                <w:lang w:val="es-ES_tradnl"/>
              </w:rPr>
              <w:t>PoE</w:t>
            </w:r>
            <w:proofErr w:type="spellEnd"/>
            <w:r w:rsidRPr="00784B09">
              <w:rPr>
                <w:rFonts w:ascii="Arial Narrow" w:hAnsi="Arial Narrow" w:cs="Arial"/>
                <w:sz w:val="18"/>
                <w:szCs w:val="18"/>
                <w:lang w:val="es-ES_tradnl"/>
              </w:rPr>
              <w:t xml:space="preserve"> </w:t>
            </w:r>
            <w:proofErr w:type="spellStart"/>
            <w:r w:rsidRPr="00784B09">
              <w:rPr>
                <w:rFonts w:ascii="Arial Narrow" w:hAnsi="Arial Narrow" w:cs="Arial"/>
                <w:sz w:val="18"/>
                <w:szCs w:val="18"/>
                <w:lang w:val="es-ES_tradnl"/>
              </w:rPr>
              <w:t>injector</w:t>
            </w:r>
            <w:proofErr w:type="spellEnd"/>
            <w:r w:rsidRPr="00784B09">
              <w:rPr>
                <w:rFonts w:ascii="Arial Narrow" w:hAnsi="Arial Narrow" w:cs="Arial"/>
                <w:sz w:val="18"/>
                <w:szCs w:val="18"/>
                <w:lang w:val="es-ES_tradnl"/>
              </w:rPr>
              <w:t xml:space="preserve"> y kit de accesorios necesarios para su correcta instalación con un brazo metálico en “L” sujeto al poste de video vigilancia de la zona urbana y en torres de comunicaciones.</w:t>
            </w:r>
          </w:p>
          <w:p w:rsidR="00784B09" w:rsidRPr="00784B09" w:rsidRDefault="00784B09" w:rsidP="00784B09">
            <w:pPr>
              <w:pStyle w:val="Sinespaciado"/>
              <w:rPr>
                <w:rFonts w:ascii="Arial Narrow" w:eastAsia="Calibri" w:hAnsi="Arial Narrow" w:cs="Arial"/>
                <w:b/>
                <w:sz w:val="18"/>
                <w:szCs w:val="20"/>
                <w:lang w:val="es-ES_tradnl" w:eastAsia="en-US"/>
              </w:rPr>
            </w:pPr>
            <w:r w:rsidRPr="00784B09">
              <w:rPr>
                <w:rFonts w:ascii="Arial Narrow" w:hAnsi="Arial Narrow" w:cs="Arial"/>
                <w:sz w:val="18"/>
                <w:szCs w:val="18"/>
                <w:lang w:val="es-ES_tradnl"/>
              </w:rPr>
              <w:t xml:space="preserve">Contempla el suministro de un equipo RB 1100AHX4 Annapurna </w:t>
            </w:r>
            <w:proofErr w:type="spellStart"/>
            <w:r w:rsidRPr="00784B09">
              <w:rPr>
                <w:rFonts w:ascii="Arial Narrow" w:hAnsi="Arial Narrow" w:cs="Arial"/>
                <w:sz w:val="18"/>
                <w:szCs w:val="18"/>
                <w:lang w:val="es-ES_tradnl"/>
              </w:rPr>
              <w:t>Alpine</w:t>
            </w:r>
            <w:proofErr w:type="spellEnd"/>
            <w:r w:rsidRPr="00784B09">
              <w:rPr>
                <w:rFonts w:ascii="Arial Narrow" w:hAnsi="Arial Narrow" w:cs="Arial"/>
                <w:sz w:val="18"/>
                <w:szCs w:val="18"/>
                <w:lang w:val="es-ES_tradnl"/>
              </w:rPr>
              <w:t xml:space="preserve"> Al21400 CortexA15 CPU (4-cores, 1.4Ghz per </w:t>
            </w:r>
            <w:proofErr w:type="spellStart"/>
            <w:r w:rsidRPr="00784B09">
              <w:rPr>
                <w:rFonts w:ascii="Arial Narrow" w:hAnsi="Arial Narrow" w:cs="Arial"/>
                <w:sz w:val="18"/>
                <w:szCs w:val="18"/>
                <w:lang w:val="es-ES_tradnl"/>
              </w:rPr>
              <w:t>core</w:t>
            </w:r>
            <w:proofErr w:type="spellEnd"/>
            <w:r w:rsidRPr="00784B09">
              <w:rPr>
                <w:rFonts w:ascii="Arial Narrow" w:hAnsi="Arial Narrow" w:cs="Arial"/>
                <w:sz w:val="18"/>
                <w:szCs w:val="18"/>
                <w:lang w:val="es-ES_tradnl"/>
              </w:rPr>
              <w:t>), 1GB RAM, 13xGbit LAN, 1U de rack.</w:t>
            </w:r>
          </w:p>
        </w:tc>
      </w:tr>
      <w:tr w:rsidR="00784B09" w:rsidRPr="00784B09" w:rsidTr="00784B09">
        <w:tc>
          <w:tcPr>
            <w:tcW w:w="708" w:type="dxa"/>
            <w:vMerge/>
            <w:shd w:val="clear" w:color="auto" w:fill="auto"/>
            <w:vAlign w:val="center"/>
          </w:tcPr>
          <w:p w:rsidR="00784B09" w:rsidRPr="00784B09" w:rsidRDefault="00784B09" w:rsidP="00784B09">
            <w:pPr>
              <w:jc w:val="center"/>
              <w:rPr>
                <w:rFonts w:ascii="Arial Narrow" w:hAnsi="Arial Narrow"/>
                <w:b/>
                <w:sz w:val="20"/>
              </w:rPr>
            </w:pPr>
          </w:p>
        </w:tc>
        <w:tc>
          <w:tcPr>
            <w:tcW w:w="850" w:type="dxa"/>
            <w:shd w:val="clear" w:color="auto" w:fill="auto"/>
            <w:vAlign w:val="center"/>
          </w:tcPr>
          <w:p w:rsidR="00784B09" w:rsidRDefault="00784B09" w:rsidP="00784B09">
            <w:pPr>
              <w:jc w:val="center"/>
              <w:rPr>
                <w:rFonts w:ascii="Arial Narrow" w:hAnsi="Arial Narrow"/>
                <w:b/>
                <w:sz w:val="20"/>
              </w:rPr>
            </w:pPr>
            <w:r>
              <w:rPr>
                <w:rFonts w:ascii="Arial Narrow" w:hAnsi="Arial Narrow"/>
                <w:b/>
                <w:sz w:val="20"/>
              </w:rPr>
              <w:t>1.4</w:t>
            </w:r>
          </w:p>
        </w:tc>
        <w:tc>
          <w:tcPr>
            <w:tcW w:w="717" w:type="dxa"/>
            <w:shd w:val="clear" w:color="auto" w:fill="auto"/>
            <w:vAlign w:val="center"/>
          </w:tcPr>
          <w:p w:rsidR="00784B09" w:rsidRDefault="00784B09" w:rsidP="00784B09">
            <w:pPr>
              <w:jc w:val="center"/>
              <w:rPr>
                <w:rFonts w:ascii="Arial Narrow" w:hAnsi="Arial Narrow"/>
                <w:b/>
                <w:sz w:val="20"/>
              </w:rPr>
            </w:pPr>
            <w:r>
              <w:rPr>
                <w:rFonts w:ascii="Arial Narrow" w:hAnsi="Arial Narrow"/>
                <w:b/>
                <w:sz w:val="20"/>
              </w:rPr>
              <w:t>41</w:t>
            </w:r>
          </w:p>
        </w:tc>
        <w:tc>
          <w:tcPr>
            <w:tcW w:w="6553" w:type="dxa"/>
            <w:shd w:val="clear" w:color="auto" w:fill="auto"/>
            <w:vAlign w:val="center"/>
          </w:tcPr>
          <w:p w:rsidR="00784B09" w:rsidRPr="00784B09" w:rsidRDefault="00784B09" w:rsidP="00784B09">
            <w:pPr>
              <w:ind w:right="-51"/>
              <w:jc w:val="both"/>
              <w:rPr>
                <w:rFonts w:ascii="Arial Narrow" w:eastAsia="Times New Roman" w:hAnsi="Arial Narrow" w:cs="Arial"/>
                <w:b/>
                <w:sz w:val="18"/>
                <w:szCs w:val="18"/>
                <w:lang w:val="es-ES_tradnl"/>
              </w:rPr>
            </w:pPr>
            <w:r w:rsidRPr="00784B09">
              <w:rPr>
                <w:rFonts w:ascii="Arial Narrow" w:eastAsia="Times New Roman" w:hAnsi="Arial Narrow" w:cs="Arial"/>
                <w:b/>
                <w:sz w:val="18"/>
                <w:szCs w:val="18"/>
                <w:lang w:val="es-ES_tradnl"/>
              </w:rPr>
              <w:t>Cámara de video vigilancia IP tipo fija, con al menos las siguientes características:</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Sensor de Imagen CMOS de barrido progresivo de 1/3</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Min. Iluminación Color: 0.005 Lux @ (F1.6, AGC ON), 0 Lux con IR encendido</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Velocidad De Obturación1/3 </w:t>
            </w:r>
            <w:proofErr w:type="spellStart"/>
            <w:r w:rsidRPr="00784B09">
              <w:rPr>
                <w:rFonts w:ascii="Arial Narrow" w:eastAsia="Times New Roman" w:hAnsi="Arial Narrow" w:cs="Arial"/>
                <w:color w:val="000000"/>
                <w:sz w:val="18"/>
                <w:szCs w:val="18"/>
                <w:lang w:val="es-ES_tradnl" w:eastAsia="en-US"/>
              </w:rPr>
              <w:t>sa</w:t>
            </w:r>
            <w:proofErr w:type="spellEnd"/>
            <w:r w:rsidRPr="00784B09">
              <w:rPr>
                <w:rFonts w:ascii="Arial Narrow" w:eastAsia="Times New Roman" w:hAnsi="Arial Narrow" w:cs="Arial"/>
                <w:color w:val="000000"/>
                <w:sz w:val="18"/>
                <w:szCs w:val="18"/>
                <w:lang w:val="es-ES_tradnl" w:eastAsia="en-US"/>
              </w:rPr>
              <w:t xml:space="preserve"> 1 / 100.000 s</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Amplio Rango Dinámico120 dB</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Día Y Noche Corte ICR</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Ajuste De Ángulo Panorámica: 0 ° a 360 °, inclinación: 0 ° a 90 °, rotación: 0 ° a 360 °</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Tipo De Lente Y Campo De Visión2,8 a 12 mm, campo de visión horizontal de 95,8 ° a 29,2 °, campo de visión </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vertical de 50,6 ° a 16,4 °, campo de visión diagonal de 114,6 ° a 33,4 °</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Abertura F1.6</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Montura Del LenteØ14</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Rango IR hasta 60 m</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Longitud De Onda 850 nm</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Max. Resolución</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2688 × 1520</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Convencional</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50Hz: 25 </w:t>
            </w:r>
            <w:proofErr w:type="spellStart"/>
            <w:r w:rsidRPr="00784B09">
              <w:rPr>
                <w:rFonts w:ascii="Arial Narrow" w:eastAsia="Times New Roman" w:hAnsi="Arial Narrow" w:cs="Arial"/>
                <w:color w:val="000000"/>
                <w:sz w:val="18"/>
                <w:szCs w:val="18"/>
                <w:lang w:val="es-ES_tradnl" w:eastAsia="en-US"/>
              </w:rPr>
              <w:t>fps</w:t>
            </w:r>
            <w:proofErr w:type="spellEnd"/>
            <w:r w:rsidRPr="00784B09">
              <w:rPr>
                <w:rFonts w:ascii="Arial Narrow" w:eastAsia="Times New Roman" w:hAnsi="Arial Narrow" w:cs="Arial"/>
                <w:color w:val="000000"/>
                <w:sz w:val="18"/>
                <w:szCs w:val="18"/>
                <w:lang w:val="es-ES_tradnl" w:eastAsia="en-US"/>
              </w:rPr>
              <w:t xml:space="preserve"> (2688 × 1520, 1920 × 1080, 1280 × 720)</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60Hz: 30 </w:t>
            </w:r>
            <w:proofErr w:type="spellStart"/>
            <w:r w:rsidRPr="00784B09">
              <w:rPr>
                <w:rFonts w:ascii="Arial Narrow" w:eastAsia="Times New Roman" w:hAnsi="Arial Narrow" w:cs="Arial"/>
                <w:color w:val="000000"/>
                <w:sz w:val="18"/>
                <w:szCs w:val="18"/>
                <w:lang w:val="es-ES_tradnl" w:eastAsia="en-US"/>
              </w:rPr>
              <w:t>fps</w:t>
            </w:r>
            <w:proofErr w:type="spellEnd"/>
            <w:r w:rsidRPr="00784B09">
              <w:rPr>
                <w:rFonts w:ascii="Arial Narrow" w:eastAsia="Times New Roman" w:hAnsi="Arial Narrow" w:cs="Arial"/>
                <w:color w:val="000000"/>
                <w:sz w:val="18"/>
                <w:szCs w:val="18"/>
                <w:lang w:val="es-ES_tradnl" w:eastAsia="en-US"/>
              </w:rPr>
              <w:t xml:space="preserve"> (2688 × 1520, 1920 × 1080, 1280 × 720)</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Sub Corriente</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50Hz: 25 </w:t>
            </w:r>
            <w:proofErr w:type="spellStart"/>
            <w:r w:rsidRPr="00784B09">
              <w:rPr>
                <w:rFonts w:ascii="Arial Narrow" w:eastAsia="Times New Roman" w:hAnsi="Arial Narrow" w:cs="Arial"/>
                <w:color w:val="000000"/>
                <w:sz w:val="18"/>
                <w:szCs w:val="18"/>
                <w:lang w:val="es-ES_tradnl" w:eastAsia="en-US"/>
              </w:rPr>
              <w:t>fps</w:t>
            </w:r>
            <w:proofErr w:type="spellEnd"/>
            <w:r w:rsidRPr="00784B09">
              <w:rPr>
                <w:rFonts w:ascii="Arial Narrow" w:eastAsia="Times New Roman" w:hAnsi="Arial Narrow" w:cs="Arial"/>
                <w:color w:val="000000"/>
                <w:sz w:val="18"/>
                <w:szCs w:val="18"/>
                <w:lang w:val="es-ES_tradnl" w:eastAsia="en-US"/>
              </w:rPr>
              <w:t xml:space="preserve"> (640 × 480, 640 × 360)</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60Hz: 30 </w:t>
            </w:r>
            <w:proofErr w:type="spellStart"/>
            <w:r w:rsidRPr="00784B09">
              <w:rPr>
                <w:rFonts w:ascii="Arial Narrow" w:eastAsia="Times New Roman" w:hAnsi="Arial Narrow" w:cs="Arial"/>
                <w:color w:val="000000"/>
                <w:sz w:val="18"/>
                <w:szCs w:val="18"/>
                <w:lang w:val="es-ES_tradnl" w:eastAsia="en-US"/>
              </w:rPr>
              <w:t>fps</w:t>
            </w:r>
            <w:proofErr w:type="spellEnd"/>
            <w:r w:rsidRPr="00784B09">
              <w:rPr>
                <w:rFonts w:ascii="Arial Narrow" w:eastAsia="Times New Roman" w:hAnsi="Arial Narrow" w:cs="Arial"/>
                <w:color w:val="000000"/>
                <w:sz w:val="18"/>
                <w:szCs w:val="18"/>
                <w:lang w:val="es-ES_tradnl" w:eastAsia="en-US"/>
              </w:rPr>
              <w:t xml:space="preserve"> (640 × 480, 640 × 360)</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Tercera Corriente</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50Hz: 25 </w:t>
            </w:r>
            <w:proofErr w:type="spellStart"/>
            <w:r w:rsidRPr="00784B09">
              <w:rPr>
                <w:rFonts w:ascii="Arial Narrow" w:eastAsia="Times New Roman" w:hAnsi="Arial Narrow" w:cs="Arial"/>
                <w:color w:val="000000"/>
                <w:sz w:val="18"/>
                <w:szCs w:val="18"/>
                <w:lang w:val="es-ES_tradnl" w:eastAsia="en-US"/>
              </w:rPr>
              <w:t>fps</w:t>
            </w:r>
            <w:proofErr w:type="spellEnd"/>
            <w:r w:rsidRPr="00784B09">
              <w:rPr>
                <w:rFonts w:ascii="Arial Narrow" w:eastAsia="Times New Roman" w:hAnsi="Arial Narrow" w:cs="Arial"/>
                <w:color w:val="000000"/>
                <w:sz w:val="18"/>
                <w:szCs w:val="18"/>
                <w:lang w:val="es-ES_tradnl" w:eastAsia="en-US"/>
              </w:rPr>
              <w:t xml:space="preserve"> (1280 × 720, 640 × 480, 640 × 360)</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60Hz: 30 </w:t>
            </w:r>
            <w:proofErr w:type="spellStart"/>
            <w:r w:rsidRPr="00784B09">
              <w:rPr>
                <w:rFonts w:ascii="Arial Narrow" w:eastAsia="Times New Roman" w:hAnsi="Arial Narrow" w:cs="Arial"/>
                <w:color w:val="000000"/>
                <w:sz w:val="18"/>
                <w:szCs w:val="18"/>
                <w:lang w:val="es-ES_tradnl" w:eastAsia="en-US"/>
              </w:rPr>
              <w:t>fps</w:t>
            </w:r>
            <w:proofErr w:type="spellEnd"/>
            <w:r w:rsidRPr="00784B09">
              <w:rPr>
                <w:rFonts w:ascii="Arial Narrow" w:eastAsia="Times New Roman" w:hAnsi="Arial Narrow" w:cs="Arial"/>
                <w:color w:val="000000"/>
                <w:sz w:val="18"/>
                <w:szCs w:val="18"/>
                <w:lang w:val="es-ES_tradnl" w:eastAsia="en-US"/>
              </w:rPr>
              <w:t xml:space="preserve"> (1280 × 720, 640 × 480, 640 × 360)</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Compresión De Video</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Flujo principal: H.265 / H.264 / H.264 + / H.265 +</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proofErr w:type="spellStart"/>
            <w:r w:rsidRPr="00784B09">
              <w:rPr>
                <w:rFonts w:ascii="Arial Narrow" w:eastAsia="Times New Roman" w:hAnsi="Arial Narrow" w:cs="Arial"/>
                <w:color w:val="000000"/>
                <w:sz w:val="18"/>
                <w:szCs w:val="18"/>
                <w:lang w:val="es-ES_tradnl" w:eastAsia="en-US"/>
              </w:rPr>
              <w:t>Subflujo</w:t>
            </w:r>
            <w:proofErr w:type="spellEnd"/>
            <w:r w:rsidRPr="00784B09">
              <w:rPr>
                <w:rFonts w:ascii="Arial Narrow" w:eastAsia="Times New Roman" w:hAnsi="Arial Narrow" w:cs="Arial"/>
                <w:color w:val="000000"/>
                <w:sz w:val="18"/>
                <w:szCs w:val="18"/>
                <w:lang w:val="es-ES_tradnl" w:eastAsia="en-US"/>
              </w:rPr>
              <w:t>: H.265 / H.264 / MJPEG</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Tercera transmisión: H.265 / H.264</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proofErr w:type="spellStart"/>
            <w:r w:rsidRPr="00784B09">
              <w:rPr>
                <w:rFonts w:ascii="Arial Narrow" w:eastAsia="Times New Roman" w:hAnsi="Arial Narrow" w:cs="Arial"/>
                <w:color w:val="000000"/>
                <w:sz w:val="18"/>
                <w:szCs w:val="18"/>
                <w:lang w:val="es-ES_tradnl" w:eastAsia="en-US"/>
              </w:rPr>
              <w:t>Bitrate</w:t>
            </w:r>
            <w:proofErr w:type="spellEnd"/>
            <w:r w:rsidRPr="00784B09">
              <w:rPr>
                <w:rFonts w:ascii="Arial Narrow" w:eastAsia="Times New Roman" w:hAnsi="Arial Narrow" w:cs="Arial"/>
                <w:color w:val="000000"/>
                <w:sz w:val="18"/>
                <w:szCs w:val="18"/>
                <w:lang w:val="es-ES_tradnl" w:eastAsia="en-US"/>
              </w:rPr>
              <w:t xml:space="preserve"> De Vídeo32 Kbps a 8 Mbps</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Tipo H.264Perfil básico / Perfil principal / Perfil alto</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lastRenderedPageBreak/>
              <w:t>Tipo H.265Perfil Principal</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H.264 +Soporta </w:t>
            </w:r>
            <w:proofErr w:type="spellStart"/>
            <w:r w:rsidRPr="00784B09">
              <w:rPr>
                <w:rFonts w:ascii="Arial Narrow" w:eastAsia="Times New Roman" w:hAnsi="Arial Narrow" w:cs="Arial"/>
                <w:color w:val="000000"/>
                <w:sz w:val="18"/>
                <w:szCs w:val="18"/>
                <w:lang w:val="es-ES_tradnl" w:eastAsia="en-US"/>
              </w:rPr>
              <w:t>Main</w:t>
            </w:r>
            <w:proofErr w:type="spellEnd"/>
            <w:r w:rsidRPr="00784B09">
              <w:rPr>
                <w:rFonts w:ascii="Arial Narrow" w:eastAsia="Times New Roman" w:hAnsi="Arial Narrow" w:cs="Arial"/>
                <w:color w:val="000000"/>
                <w:sz w:val="18"/>
                <w:szCs w:val="18"/>
                <w:lang w:val="es-ES_tradnl" w:eastAsia="en-US"/>
              </w:rPr>
              <w:t xml:space="preserve"> </w:t>
            </w:r>
            <w:proofErr w:type="spellStart"/>
            <w:r w:rsidRPr="00784B09">
              <w:rPr>
                <w:rFonts w:ascii="Arial Narrow" w:eastAsia="Times New Roman" w:hAnsi="Arial Narrow" w:cs="Arial"/>
                <w:color w:val="000000"/>
                <w:sz w:val="18"/>
                <w:szCs w:val="18"/>
                <w:lang w:val="es-ES_tradnl" w:eastAsia="en-US"/>
              </w:rPr>
              <w:t>Stream</w:t>
            </w:r>
            <w:proofErr w:type="spellEnd"/>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H.265 +Soporta </w:t>
            </w:r>
            <w:proofErr w:type="spellStart"/>
            <w:r w:rsidRPr="00784B09">
              <w:rPr>
                <w:rFonts w:ascii="Arial Narrow" w:eastAsia="Times New Roman" w:hAnsi="Arial Narrow" w:cs="Arial"/>
                <w:color w:val="000000"/>
                <w:sz w:val="18"/>
                <w:szCs w:val="18"/>
                <w:lang w:val="es-ES_tradnl" w:eastAsia="en-US"/>
              </w:rPr>
              <w:t>Main</w:t>
            </w:r>
            <w:proofErr w:type="spellEnd"/>
            <w:r w:rsidRPr="00784B09">
              <w:rPr>
                <w:rFonts w:ascii="Arial Narrow" w:eastAsia="Times New Roman" w:hAnsi="Arial Narrow" w:cs="Arial"/>
                <w:color w:val="000000"/>
                <w:sz w:val="18"/>
                <w:szCs w:val="18"/>
                <w:lang w:val="es-ES_tradnl" w:eastAsia="en-US"/>
              </w:rPr>
              <w:t xml:space="preserve"> </w:t>
            </w:r>
            <w:proofErr w:type="spellStart"/>
            <w:r w:rsidRPr="00784B09">
              <w:rPr>
                <w:rFonts w:ascii="Arial Narrow" w:eastAsia="Times New Roman" w:hAnsi="Arial Narrow" w:cs="Arial"/>
                <w:color w:val="000000"/>
                <w:sz w:val="18"/>
                <w:szCs w:val="18"/>
                <w:lang w:val="es-ES_tradnl" w:eastAsia="en-US"/>
              </w:rPr>
              <w:t>Stream</w:t>
            </w:r>
            <w:proofErr w:type="spellEnd"/>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Vista En Vivo Simultánea Hasta 6 canales</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AP Interfaz de video en red abierta (perfil S, perfil G), ISAPI, SDK</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Protocolos TCP / IP, ICMP, HTTP, HTTPS, FTP, DHCP, DNS, DDNS, RTP, RTSP, NTP, </w:t>
            </w:r>
            <w:proofErr w:type="spellStart"/>
            <w:r w:rsidRPr="00784B09">
              <w:rPr>
                <w:rFonts w:ascii="Arial Narrow" w:eastAsia="Times New Roman" w:hAnsi="Arial Narrow" w:cs="Arial"/>
                <w:color w:val="000000"/>
                <w:sz w:val="18"/>
                <w:szCs w:val="18"/>
                <w:lang w:val="es-ES_tradnl" w:eastAsia="en-US"/>
              </w:rPr>
              <w:t>UPnP</w:t>
            </w:r>
            <w:proofErr w:type="spellEnd"/>
            <w:r w:rsidRPr="00784B09">
              <w:rPr>
                <w:rFonts w:ascii="Arial Narrow" w:eastAsia="Times New Roman" w:hAnsi="Arial Narrow" w:cs="Arial"/>
                <w:color w:val="000000"/>
                <w:sz w:val="18"/>
                <w:szCs w:val="18"/>
                <w:lang w:val="es-ES_tradnl" w:eastAsia="en-US"/>
              </w:rPr>
              <w:t xml:space="preserve">, SMTP, IGMP, 802.1X, </w:t>
            </w:r>
            <w:proofErr w:type="spellStart"/>
            <w:r w:rsidRPr="00784B09">
              <w:rPr>
                <w:rFonts w:ascii="Arial Narrow" w:eastAsia="Times New Roman" w:hAnsi="Arial Narrow" w:cs="Arial"/>
                <w:color w:val="000000"/>
                <w:sz w:val="18"/>
                <w:szCs w:val="18"/>
                <w:lang w:val="es-ES_tradnl" w:eastAsia="en-US"/>
              </w:rPr>
              <w:t>QoS</w:t>
            </w:r>
            <w:proofErr w:type="spellEnd"/>
            <w:r w:rsidRPr="00784B09">
              <w:rPr>
                <w:rFonts w:ascii="Arial Narrow" w:eastAsia="Times New Roman" w:hAnsi="Arial Narrow" w:cs="Arial"/>
                <w:color w:val="000000"/>
                <w:sz w:val="18"/>
                <w:szCs w:val="18"/>
                <w:lang w:val="es-ES_tradnl" w:eastAsia="en-US"/>
              </w:rPr>
              <w:t xml:space="preserve">, IPv6, UDP, </w:t>
            </w:r>
            <w:proofErr w:type="spellStart"/>
            <w:r w:rsidRPr="00784B09">
              <w:rPr>
                <w:rFonts w:ascii="Arial Narrow" w:eastAsia="Times New Roman" w:hAnsi="Arial Narrow" w:cs="Arial"/>
                <w:color w:val="000000"/>
                <w:sz w:val="18"/>
                <w:szCs w:val="18"/>
                <w:lang w:val="es-ES_tradnl" w:eastAsia="en-US"/>
              </w:rPr>
              <w:t>Bonjour</w:t>
            </w:r>
            <w:proofErr w:type="spellEnd"/>
            <w:r w:rsidRPr="00784B09">
              <w:rPr>
                <w:rFonts w:ascii="Arial Narrow" w:eastAsia="Times New Roman" w:hAnsi="Arial Narrow" w:cs="Arial"/>
                <w:color w:val="000000"/>
                <w:sz w:val="18"/>
                <w:szCs w:val="18"/>
                <w:lang w:val="es-ES_tradnl" w:eastAsia="en-US"/>
              </w:rPr>
              <w:t>, SSL / TLS, PPPoE</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Usuario / Anfitrión Hasta 32 usuarios. 3 niveles de usuario: administrador, operador y usuario</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Condiciones De Almacenaje -30 ° C a 60 ° C (-22 ° F a 140 ° F). Humedad 95% o menos (sin condensación)</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Condiciones De Puesta En Marcha Y Funcionamiento-30 ° C a 60 ° C (-22 ° F a 140 ° F). Humedad 95% o menos (sin condensación)</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b/>
                <w:color w:val="000000"/>
                <w:sz w:val="18"/>
                <w:szCs w:val="18"/>
                <w:lang w:val="es-ES_tradnl" w:eastAsia="en-US"/>
              </w:rPr>
              <w:t>Debe incluir Fuente De Alimentación 12 VCC</w:t>
            </w:r>
            <w:r w:rsidRPr="00784B09">
              <w:rPr>
                <w:rFonts w:ascii="Arial Narrow" w:eastAsia="Times New Roman" w:hAnsi="Arial Narrow" w:cs="Arial"/>
                <w:color w:val="000000"/>
                <w:sz w:val="18"/>
                <w:szCs w:val="18"/>
                <w:lang w:val="es-ES_tradnl" w:eastAsia="en-US"/>
              </w:rPr>
              <w:t xml:space="preserve"> ± 25% </w:t>
            </w:r>
            <w:proofErr w:type="spellStart"/>
            <w:r w:rsidRPr="00784B09">
              <w:rPr>
                <w:rFonts w:ascii="Arial Narrow" w:eastAsia="Times New Roman" w:hAnsi="Arial Narrow" w:cs="Arial"/>
                <w:color w:val="000000"/>
                <w:sz w:val="18"/>
                <w:szCs w:val="18"/>
                <w:lang w:val="es-ES_tradnl" w:eastAsia="en-US"/>
              </w:rPr>
              <w:t>PoE</w:t>
            </w:r>
            <w:proofErr w:type="spellEnd"/>
            <w:r w:rsidRPr="00784B09">
              <w:rPr>
                <w:rFonts w:ascii="Arial Narrow" w:eastAsia="Times New Roman" w:hAnsi="Arial Narrow" w:cs="Arial"/>
                <w:color w:val="000000"/>
                <w:sz w:val="18"/>
                <w:szCs w:val="18"/>
                <w:lang w:val="es-ES_tradnl" w:eastAsia="en-US"/>
              </w:rPr>
              <w:t>: 802.3at, clase 4</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Consumo De Energía Y Corriente 12 VCC, 1,08 A, máx. 13 W </w:t>
            </w:r>
            <w:proofErr w:type="spellStart"/>
            <w:r w:rsidRPr="00784B09">
              <w:rPr>
                <w:rFonts w:ascii="Arial Narrow" w:eastAsia="Times New Roman" w:hAnsi="Arial Narrow" w:cs="Arial"/>
                <w:color w:val="000000"/>
                <w:sz w:val="18"/>
                <w:szCs w:val="18"/>
                <w:lang w:val="es-ES_tradnl" w:eastAsia="en-US"/>
              </w:rPr>
              <w:t>PoE</w:t>
            </w:r>
            <w:proofErr w:type="spellEnd"/>
            <w:r w:rsidRPr="00784B09">
              <w:rPr>
                <w:rFonts w:ascii="Arial Narrow" w:eastAsia="Times New Roman" w:hAnsi="Arial Narrow" w:cs="Arial"/>
                <w:color w:val="000000"/>
                <w:sz w:val="18"/>
                <w:szCs w:val="18"/>
                <w:lang w:val="es-ES_tradnl" w:eastAsia="en-US"/>
              </w:rPr>
              <w:t xml:space="preserve">: (802.3at, 42.5 V a 57 V), 0.36 A </w:t>
            </w:r>
            <w:proofErr w:type="spellStart"/>
            <w:r w:rsidRPr="00784B09">
              <w:rPr>
                <w:rFonts w:ascii="Arial Narrow" w:eastAsia="Times New Roman" w:hAnsi="Arial Narrow" w:cs="Arial"/>
                <w:color w:val="000000"/>
                <w:sz w:val="18"/>
                <w:szCs w:val="18"/>
                <w:lang w:val="es-ES_tradnl" w:eastAsia="en-US"/>
              </w:rPr>
              <w:t>a</w:t>
            </w:r>
            <w:proofErr w:type="spellEnd"/>
            <w:r w:rsidRPr="00784B09">
              <w:rPr>
                <w:rFonts w:ascii="Arial Narrow" w:eastAsia="Times New Roman" w:hAnsi="Arial Narrow" w:cs="Arial"/>
                <w:color w:val="000000"/>
                <w:sz w:val="18"/>
                <w:szCs w:val="18"/>
                <w:lang w:val="es-ES_tradnl" w:eastAsia="en-US"/>
              </w:rPr>
              <w:t xml:space="preserve"> 0.27 A, máx. 15 W, Protección IP67 (IEC 60529-2013), IK10 (IEC 62262: 2002)</w:t>
            </w:r>
          </w:p>
          <w:p w:rsidR="00784B09" w:rsidRPr="00784B09" w:rsidRDefault="00784B09" w:rsidP="00784B09">
            <w:pPr>
              <w:pStyle w:val="Prrafodelista"/>
              <w:numPr>
                <w:ilvl w:val="0"/>
                <w:numId w:val="1"/>
              </w:numPr>
              <w:spacing w:after="0" w:line="240" w:lineRule="auto"/>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rPr>
              <w:t xml:space="preserve">Incluye los herrajes y brazo de </w:t>
            </w:r>
            <w:proofErr w:type="spellStart"/>
            <w:r w:rsidRPr="00784B09">
              <w:rPr>
                <w:rFonts w:ascii="Arial Narrow" w:eastAsia="Times New Roman" w:hAnsi="Arial Narrow" w:cs="Arial"/>
                <w:color w:val="000000"/>
                <w:sz w:val="18"/>
                <w:szCs w:val="18"/>
                <w:lang w:val="es-ES_tradnl"/>
              </w:rPr>
              <w:t>camara</w:t>
            </w:r>
            <w:proofErr w:type="spellEnd"/>
            <w:r w:rsidRPr="00784B09">
              <w:rPr>
                <w:rFonts w:ascii="Arial Narrow" w:eastAsia="Times New Roman" w:hAnsi="Arial Narrow" w:cs="Arial"/>
                <w:color w:val="000000"/>
                <w:sz w:val="18"/>
                <w:szCs w:val="18"/>
                <w:lang w:val="es-ES_tradnl"/>
              </w:rPr>
              <w:t xml:space="preserve"> necesarios para su correcta instalación en postes de video vigilancia de la zona urbana.</w:t>
            </w:r>
          </w:p>
        </w:tc>
      </w:tr>
      <w:tr w:rsidR="00784B09" w:rsidRPr="00784B09" w:rsidTr="00784B09">
        <w:tc>
          <w:tcPr>
            <w:tcW w:w="708" w:type="dxa"/>
            <w:vMerge/>
            <w:shd w:val="clear" w:color="auto" w:fill="auto"/>
            <w:vAlign w:val="center"/>
          </w:tcPr>
          <w:p w:rsidR="00784B09" w:rsidRPr="00784B09" w:rsidRDefault="00784B09" w:rsidP="00784B09">
            <w:pPr>
              <w:jc w:val="center"/>
              <w:rPr>
                <w:rFonts w:ascii="Arial Narrow" w:hAnsi="Arial Narrow"/>
                <w:b/>
                <w:sz w:val="20"/>
              </w:rPr>
            </w:pPr>
          </w:p>
        </w:tc>
        <w:tc>
          <w:tcPr>
            <w:tcW w:w="850" w:type="dxa"/>
            <w:shd w:val="clear" w:color="auto" w:fill="auto"/>
            <w:vAlign w:val="center"/>
          </w:tcPr>
          <w:p w:rsidR="00784B09" w:rsidRDefault="00784B09" w:rsidP="00784B09">
            <w:pPr>
              <w:jc w:val="center"/>
              <w:rPr>
                <w:rFonts w:ascii="Arial Narrow" w:hAnsi="Arial Narrow"/>
                <w:b/>
                <w:sz w:val="20"/>
              </w:rPr>
            </w:pPr>
            <w:r>
              <w:rPr>
                <w:rFonts w:ascii="Arial Narrow" w:hAnsi="Arial Narrow"/>
                <w:b/>
                <w:sz w:val="20"/>
              </w:rPr>
              <w:t>1.5</w:t>
            </w:r>
          </w:p>
        </w:tc>
        <w:tc>
          <w:tcPr>
            <w:tcW w:w="717" w:type="dxa"/>
            <w:shd w:val="clear" w:color="auto" w:fill="auto"/>
            <w:vAlign w:val="center"/>
          </w:tcPr>
          <w:p w:rsidR="00784B09" w:rsidRDefault="00784B09" w:rsidP="00784B09">
            <w:pPr>
              <w:jc w:val="center"/>
              <w:rPr>
                <w:rFonts w:ascii="Arial Narrow" w:hAnsi="Arial Narrow"/>
                <w:b/>
                <w:sz w:val="20"/>
              </w:rPr>
            </w:pPr>
            <w:r>
              <w:rPr>
                <w:rFonts w:ascii="Arial Narrow" w:hAnsi="Arial Narrow"/>
                <w:b/>
                <w:sz w:val="20"/>
              </w:rPr>
              <w:t>21</w:t>
            </w:r>
          </w:p>
        </w:tc>
        <w:tc>
          <w:tcPr>
            <w:tcW w:w="6553" w:type="dxa"/>
            <w:shd w:val="clear" w:color="auto" w:fill="auto"/>
            <w:vAlign w:val="center"/>
          </w:tcPr>
          <w:p w:rsidR="00784B09" w:rsidRPr="00784B09" w:rsidRDefault="00784B09" w:rsidP="00784B09">
            <w:pPr>
              <w:ind w:right="-51"/>
              <w:jc w:val="both"/>
              <w:rPr>
                <w:rFonts w:ascii="Arial Narrow" w:eastAsia="Times New Roman" w:hAnsi="Arial Narrow" w:cs="Arial"/>
                <w:b/>
                <w:sz w:val="18"/>
                <w:szCs w:val="18"/>
                <w:lang w:val="es-ES_tradnl"/>
              </w:rPr>
            </w:pPr>
            <w:r w:rsidRPr="00784B09">
              <w:rPr>
                <w:rFonts w:ascii="Arial Narrow" w:eastAsia="Times New Roman" w:hAnsi="Arial Narrow" w:cs="Arial"/>
                <w:b/>
                <w:sz w:val="18"/>
                <w:szCs w:val="18"/>
                <w:lang w:val="es-ES_tradnl"/>
              </w:rPr>
              <w:t>Cámara de video vigilancia IP tipo PTZ, con al menos las siguientes características:</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Zoom Óptico 32x</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Sensor De Imagen CMOS de barrido progresivo de 1 / 2,8</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Lente Longitud Focal 4,8 mm a 153 mm, 32 × óptico</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Iluminación Mínima 0 Lux con IR, color: 0.005Lux @ (F1.2, AGC ON) B / N: 0.001Lux @ (F1.2, AGC ON)</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Velocidad De Obturación 1 / 1s-1 / 30000s </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Enfoque semiautomático, manual, automático</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Día Y Noche ICR</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Interruptor Día/Noche día, noche, automático, cambio programado</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BLC </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WDR 120 dB WDR</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HLC </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DNR 3D </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Exposición Regional</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Enfoque Regional</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Configuración De Imagen saturación; brillo; contraste; nitidez</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Balance De Blancos MWB; interior; exterior; lámpara fluorescente; lámpara de sodio; ATW; automático; WB bloqueado; WB bloqueado</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Máscara De Privacidad hasta 24 máscaras; máscara de mosaico; color de máscara configurable; región poligonal</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SNR </w:t>
            </w:r>
            <w:r w:rsidRPr="00784B09">
              <w:rPr>
                <w:rFonts w:ascii="Arial Narrow" w:eastAsia="MS Gothic" w:hAnsi="Arial Narrow" w:cs="Arial"/>
                <w:color w:val="000000"/>
                <w:sz w:val="18"/>
                <w:szCs w:val="18"/>
                <w:lang w:val="es-ES_tradnl" w:eastAsia="en-US"/>
              </w:rPr>
              <w:t>＞</w:t>
            </w:r>
            <w:r w:rsidRPr="00784B09">
              <w:rPr>
                <w:rFonts w:ascii="Arial Narrow" w:eastAsia="Times New Roman" w:hAnsi="Arial Narrow" w:cs="Arial"/>
                <w:color w:val="000000"/>
                <w:sz w:val="18"/>
                <w:szCs w:val="18"/>
                <w:lang w:val="es-ES_tradnl" w:eastAsia="en-US"/>
              </w:rPr>
              <w:t xml:space="preserve"> 52dB</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Velocidad Del Zoom aproximadamente 4,2 s FOV</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Campo de visión horizontal: 58,4 ° a 2,14 ° (gran angular),</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Campo de visión vertical: 33,8 ° a 1,2 ° (gran angular),</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Campo de visión diagonal: 65,6 ° a 2,46 ° (gran angular)</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Apertura F1.2</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Iluminador Distancia IR 200 metros</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Rango De Movimiento (Pan)360° Rango De Movimiento (Tilt)</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-15 ° a 90 ° (giro automático)</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Velocidad De Movimiento Horizontal (Pan)</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velocidad de giro: configurable de 0,1 ° a 160 ° / s; velocidad preestablecida: 240 ° / s</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Velocidad De Vertical (Tilt)</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velocidad de inclinación: configurable de 0,1 ° a 120 ° / s, velocidad preestablecida 200 ° / s</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Zoom Proporcional</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proofErr w:type="spellStart"/>
            <w:r w:rsidRPr="00784B09">
              <w:rPr>
                <w:rFonts w:ascii="Arial Narrow" w:eastAsia="Times New Roman" w:hAnsi="Arial Narrow" w:cs="Arial"/>
                <w:color w:val="000000"/>
                <w:sz w:val="18"/>
                <w:szCs w:val="18"/>
                <w:lang w:val="es-ES_tradnl" w:eastAsia="en-US"/>
              </w:rPr>
              <w:t>Preajustes</w:t>
            </w:r>
            <w:proofErr w:type="spellEnd"/>
            <w:r w:rsidRPr="00784B09">
              <w:rPr>
                <w:rFonts w:ascii="Arial Narrow" w:eastAsia="Times New Roman" w:hAnsi="Arial Narrow" w:cs="Arial"/>
                <w:color w:val="000000"/>
                <w:sz w:val="18"/>
                <w:szCs w:val="18"/>
                <w:lang w:val="es-ES_tradnl" w:eastAsia="en-US"/>
              </w:rPr>
              <w:t xml:space="preserve"> 300</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Escaneo De Patrulla 8 patrullas, hasta 32 </w:t>
            </w:r>
            <w:proofErr w:type="spellStart"/>
            <w:r w:rsidRPr="00784B09">
              <w:rPr>
                <w:rFonts w:ascii="Arial Narrow" w:eastAsia="Times New Roman" w:hAnsi="Arial Narrow" w:cs="Arial"/>
                <w:color w:val="000000"/>
                <w:sz w:val="18"/>
                <w:szCs w:val="18"/>
                <w:lang w:val="es-ES_tradnl" w:eastAsia="en-US"/>
              </w:rPr>
              <w:t>Preajustes</w:t>
            </w:r>
            <w:proofErr w:type="spellEnd"/>
            <w:r w:rsidRPr="00784B09">
              <w:rPr>
                <w:rFonts w:ascii="Arial Narrow" w:eastAsia="Times New Roman" w:hAnsi="Arial Narrow" w:cs="Arial"/>
                <w:color w:val="000000"/>
                <w:sz w:val="18"/>
                <w:szCs w:val="18"/>
                <w:lang w:val="es-ES_tradnl" w:eastAsia="en-US"/>
              </w:rPr>
              <w:t xml:space="preserve"> para cada patrulla</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lastRenderedPageBreak/>
              <w:t>Patrón De Escaneo 4 escaneos de patrones</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Max. Resolución 1920 × 1080</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Tipo De Flujo principal; </w:t>
            </w:r>
            <w:proofErr w:type="spellStart"/>
            <w:r w:rsidRPr="00784B09">
              <w:rPr>
                <w:rFonts w:ascii="Arial Narrow" w:eastAsia="Times New Roman" w:hAnsi="Arial Narrow" w:cs="Arial"/>
                <w:color w:val="000000"/>
                <w:sz w:val="18"/>
                <w:szCs w:val="18"/>
                <w:lang w:val="es-ES_tradnl" w:eastAsia="en-US"/>
              </w:rPr>
              <w:t>subflujo</w:t>
            </w:r>
            <w:proofErr w:type="spellEnd"/>
            <w:r w:rsidRPr="00784B09">
              <w:rPr>
                <w:rFonts w:ascii="Arial Narrow" w:eastAsia="Times New Roman" w:hAnsi="Arial Narrow" w:cs="Arial"/>
                <w:color w:val="000000"/>
                <w:sz w:val="18"/>
                <w:szCs w:val="18"/>
                <w:lang w:val="es-ES_tradnl" w:eastAsia="en-US"/>
              </w:rPr>
              <w:t>; tercer flujo</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Convencional 50Hz: 25 </w:t>
            </w:r>
            <w:proofErr w:type="spellStart"/>
            <w:r w:rsidRPr="00784B09">
              <w:rPr>
                <w:rFonts w:ascii="Arial Narrow" w:eastAsia="Times New Roman" w:hAnsi="Arial Narrow" w:cs="Arial"/>
                <w:color w:val="000000"/>
                <w:sz w:val="18"/>
                <w:szCs w:val="18"/>
                <w:lang w:val="es-ES_tradnl" w:eastAsia="en-US"/>
              </w:rPr>
              <w:t>fps</w:t>
            </w:r>
            <w:proofErr w:type="spellEnd"/>
            <w:r w:rsidRPr="00784B09">
              <w:rPr>
                <w:rFonts w:ascii="Arial Narrow" w:eastAsia="Times New Roman" w:hAnsi="Arial Narrow" w:cs="Arial"/>
                <w:color w:val="000000"/>
                <w:sz w:val="18"/>
                <w:szCs w:val="18"/>
                <w:lang w:val="es-ES_tradnl" w:eastAsia="en-US"/>
              </w:rPr>
              <w:t xml:space="preserve"> (1920 × 1080, 1280 × 960, 1280 × 720);60Hz: 30 </w:t>
            </w:r>
            <w:proofErr w:type="spellStart"/>
            <w:r w:rsidRPr="00784B09">
              <w:rPr>
                <w:rFonts w:ascii="Arial Narrow" w:eastAsia="Times New Roman" w:hAnsi="Arial Narrow" w:cs="Arial"/>
                <w:color w:val="000000"/>
                <w:sz w:val="18"/>
                <w:szCs w:val="18"/>
                <w:lang w:val="es-ES_tradnl" w:eastAsia="en-US"/>
              </w:rPr>
              <w:t>fps</w:t>
            </w:r>
            <w:proofErr w:type="spellEnd"/>
            <w:r w:rsidRPr="00784B09">
              <w:rPr>
                <w:rFonts w:ascii="Arial Narrow" w:eastAsia="Times New Roman" w:hAnsi="Arial Narrow" w:cs="Arial"/>
                <w:color w:val="000000"/>
                <w:sz w:val="18"/>
                <w:szCs w:val="18"/>
                <w:lang w:val="es-ES_tradnl" w:eastAsia="en-US"/>
              </w:rPr>
              <w:t xml:space="preserve"> (1920 × 1080, 1280 × 960, 1280 × 720) Sub Corriente 50Hz: 25 </w:t>
            </w:r>
            <w:proofErr w:type="spellStart"/>
            <w:r w:rsidRPr="00784B09">
              <w:rPr>
                <w:rFonts w:ascii="Arial Narrow" w:eastAsia="Times New Roman" w:hAnsi="Arial Narrow" w:cs="Arial"/>
                <w:color w:val="000000"/>
                <w:sz w:val="18"/>
                <w:szCs w:val="18"/>
                <w:lang w:val="es-ES_tradnl" w:eastAsia="en-US"/>
              </w:rPr>
              <w:t>fps</w:t>
            </w:r>
            <w:proofErr w:type="spellEnd"/>
            <w:r w:rsidRPr="00784B09">
              <w:rPr>
                <w:rFonts w:ascii="Arial Narrow" w:eastAsia="Times New Roman" w:hAnsi="Arial Narrow" w:cs="Arial"/>
                <w:color w:val="000000"/>
                <w:sz w:val="18"/>
                <w:szCs w:val="18"/>
                <w:lang w:val="es-ES_tradnl" w:eastAsia="en-US"/>
              </w:rPr>
              <w:t xml:space="preserve"> (704 × 576, 640 × 480, 352 × 288); 60Hz: 30 </w:t>
            </w:r>
            <w:proofErr w:type="spellStart"/>
            <w:r w:rsidRPr="00784B09">
              <w:rPr>
                <w:rFonts w:ascii="Arial Narrow" w:eastAsia="Times New Roman" w:hAnsi="Arial Narrow" w:cs="Arial"/>
                <w:color w:val="000000"/>
                <w:sz w:val="18"/>
                <w:szCs w:val="18"/>
                <w:lang w:val="es-ES_tradnl" w:eastAsia="en-US"/>
              </w:rPr>
              <w:t>fps</w:t>
            </w:r>
            <w:proofErr w:type="spellEnd"/>
            <w:r w:rsidRPr="00784B09">
              <w:rPr>
                <w:rFonts w:ascii="Arial Narrow" w:eastAsia="Times New Roman" w:hAnsi="Arial Narrow" w:cs="Arial"/>
                <w:color w:val="000000"/>
                <w:sz w:val="18"/>
                <w:szCs w:val="18"/>
                <w:lang w:val="es-ES_tradnl" w:eastAsia="en-US"/>
              </w:rPr>
              <w:t xml:space="preserve"> (704 × 480, 640 × 480, 352 × 240)</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Tercera Corriente 50Hz: 25 </w:t>
            </w:r>
            <w:proofErr w:type="spellStart"/>
            <w:r w:rsidRPr="00784B09">
              <w:rPr>
                <w:rFonts w:ascii="Arial Narrow" w:eastAsia="Times New Roman" w:hAnsi="Arial Narrow" w:cs="Arial"/>
                <w:color w:val="000000"/>
                <w:sz w:val="18"/>
                <w:szCs w:val="18"/>
                <w:lang w:val="es-ES_tradnl" w:eastAsia="en-US"/>
              </w:rPr>
              <w:t>fps</w:t>
            </w:r>
            <w:proofErr w:type="spellEnd"/>
            <w:r w:rsidRPr="00784B09">
              <w:rPr>
                <w:rFonts w:ascii="Arial Narrow" w:eastAsia="Times New Roman" w:hAnsi="Arial Narrow" w:cs="Arial"/>
                <w:color w:val="000000"/>
                <w:sz w:val="18"/>
                <w:szCs w:val="18"/>
                <w:lang w:val="es-ES_tradnl" w:eastAsia="en-US"/>
              </w:rPr>
              <w:t xml:space="preserve"> (1920 × 1080, 1280 × 960, 1280 × 720, 704 × 576, 640 × 480, 352 × 288);60Hz: 30 </w:t>
            </w:r>
            <w:proofErr w:type="spellStart"/>
            <w:r w:rsidRPr="00784B09">
              <w:rPr>
                <w:rFonts w:ascii="Arial Narrow" w:eastAsia="Times New Roman" w:hAnsi="Arial Narrow" w:cs="Arial"/>
                <w:color w:val="000000"/>
                <w:sz w:val="18"/>
                <w:szCs w:val="18"/>
                <w:lang w:val="es-ES_tradnl" w:eastAsia="en-US"/>
              </w:rPr>
              <w:t>fps</w:t>
            </w:r>
            <w:proofErr w:type="spellEnd"/>
            <w:r w:rsidRPr="00784B09">
              <w:rPr>
                <w:rFonts w:ascii="Arial Narrow" w:eastAsia="Times New Roman" w:hAnsi="Arial Narrow" w:cs="Arial"/>
                <w:color w:val="000000"/>
                <w:sz w:val="18"/>
                <w:szCs w:val="18"/>
                <w:lang w:val="es-ES_tradnl" w:eastAsia="en-US"/>
              </w:rPr>
              <w:t xml:space="preserve"> (1920 × 1080, 1280 × 960, 1280 × 720, 704 × 480, 640 × 480, 352 × 240)</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Compresión De Vídeo H.265; H.264; MJPEG</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Vídeo </w:t>
            </w:r>
            <w:proofErr w:type="spellStart"/>
            <w:r w:rsidRPr="00784B09">
              <w:rPr>
                <w:rFonts w:ascii="Arial Narrow" w:eastAsia="Times New Roman" w:hAnsi="Arial Narrow" w:cs="Arial"/>
                <w:color w:val="000000"/>
                <w:sz w:val="18"/>
                <w:szCs w:val="18"/>
                <w:lang w:val="es-ES_tradnl" w:eastAsia="en-US"/>
              </w:rPr>
              <w:t>Bitrate</w:t>
            </w:r>
            <w:proofErr w:type="spellEnd"/>
            <w:r w:rsidRPr="00784B09">
              <w:rPr>
                <w:rFonts w:ascii="Arial Narrow" w:eastAsia="Times New Roman" w:hAnsi="Arial Narrow" w:cs="Arial"/>
                <w:color w:val="000000"/>
                <w:sz w:val="18"/>
                <w:szCs w:val="18"/>
                <w:lang w:val="es-ES_tradnl" w:eastAsia="en-US"/>
              </w:rPr>
              <w:t xml:space="preserve"> 32 kbps a 16384 kbps</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H.264 </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H.265 </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SVC </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Almacenamiento En Red</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NAS (NFS, SMB / CIFS); ANR</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Protocolos</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IPv4 / IPv6; HTTP; HTTPS; 802.1x; </w:t>
            </w:r>
            <w:proofErr w:type="spellStart"/>
            <w:r w:rsidRPr="00784B09">
              <w:rPr>
                <w:rFonts w:ascii="Arial Narrow" w:eastAsia="Times New Roman" w:hAnsi="Arial Narrow" w:cs="Arial"/>
                <w:color w:val="000000"/>
                <w:sz w:val="18"/>
                <w:szCs w:val="18"/>
                <w:lang w:val="es-ES_tradnl" w:eastAsia="en-US"/>
              </w:rPr>
              <w:t>Qos</w:t>
            </w:r>
            <w:proofErr w:type="spellEnd"/>
            <w:r w:rsidRPr="00784B09">
              <w:rPr>
                <w:rFonts w:ascii="Arial Narrow" w:eastAsia="Times New Roman" w:hAnsi="Arial Narrow" w:cs="Arial"/>
                <w:color w:val="000000"/>
                <w:sz w:val="18"/>
                <w:szCs w:val="18"/>
                <w:lang w:val="es-ES_tradnl" w:eastAsia="en-US"/>
              </w:rPr>
              <w:t xml:space="preserve">; FTP; SMTP; </w:t>
            </w:r>
            <w:proofErr w:type="spellStart"/>
            <w:r w:rsidRPr="00784B09">
              <w:rPr>
                <w:rFonts w:ascii="Arial Narrow" w:eastAsia="Times New Roman" w:hAnsi="Arial Narrow" w:cs="Arial"/>
                <w:color w:val="000000"/>
                <w:sz w:val="18"/>
                <w:szCs w:val="18"/>
                <w:lang w:val="es-ES_tradnl" w:eastAsia="en-US"/>
              </w:rPr>
              <w:t>UPnP</w:t>
            </w:r>
            <w:proofErr w:type="spellEnd"/>
            <w:r w:rsidRPr="00784B09">
              <w:rPr>
                <w:rFonts w:ascii="Arial Narrow" w:eastAsia="Times New Roman" w:hAnsi="Arial Narrow" w:cs="Arial"/>
                <w:color w:val="000000"/>
                <w:sz w:val="18"/>
                <w:szCs w:val="18"/>
                <w:lang w:val="es-ES_tradnl" w:eastAsia="en-US"/>
              </w:rPr>
              <w:t xml:space="preserve">; SNMP; DNS; DDNS; NTP; RTSP; RTCP; RTP; TCP / IP; UDP; IGMP; ICMP; DHCP; PPPoE; </w:t>
            </w:r>
            <w:proofErr w:type="spellStart"/>
            <w:r w:rsidRPr="00784B09">
              <w:rPr>
                <w:rFonts w:ascii="Arial Narrow" w:eastAsia="Times New Roman" w:hAnsi="Arial Narrow" w:cs="Arial"/>
                <w:color w:val="000000"/>
                <w:sz w:val="18"/>
                <w:szCs w:val="18"/>
                <w:lang w:val="es-ES_tradnl" w:eastAsia="en-US"/>
              </w:rPr>
              <w:t>Bonjour</w:t>
            </w:r>
            <w:proofErr w:type="spellEnd"/>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Usuario/Operador 32</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Interfaz De Comunicación</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RJ45, puerto Ethernet </w:t>
            </w:r>
            <w:proofErr w:type="spellStart"/>
            <w:r w:rsidRPr="00784B09">
              <w:rPr>
                <w:rFonts w:ascii="Arial Narrow" w:eastAsia="Times New Roman" w:hAnsi="Arial Narrow" w:cs="Arial"/>
                <w:color w:val="000000"/>
                <w:sz w:val="18"/>
                <w:szCs w:val="18"/>
                <w:lang w:val="es-ES_tradnl" w:eastAsia="en-US"/>
              </w:rPr>
              <w:t>autoadaptativo</w:t>
            </w:r>
            <w:proofErr w:type="spellEnd"/>
            <w:r w:rsidRPr="00784B09">
              <w:rPr>
                <w:rFonts w:ascii="Arial Narrow" w:eastAsia="Times New Roman" w:hAnsi="Arial Narrow" w:cs="Arial"/>
                <w:color w:val="000000"/>
                <w:sz w:val="18"/>
                <w:szCs w:val="18"/>
                <w:lang w:val="es-ES_tradnl" w:eastAsia="en-US"/>
              </w:rPr>
              <w:t xml:space="preserve"> 10M / 100M</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admite tarjetas microSD / </w:t>
            </w:r>
            <w:proofErr w:type="spellStart"/>
            <w:r w:rsidRPr="00784B09">
              <w:rPr>
                <w:rFonts w:ascii="Arial Narrow" w:eastAsia="Times New Roman" w:hAnsi="Arial Narrow" w:cs="Arial"/>
                <w:color w:val="000000"/>
                <w:sz w:val="18"/>
                <w:szCs w:val="18"/>
                <w:lang w:val="es-ES_tradnl" w:eastAsia="en-US"/>
              </w:rPr>
              <w:t>microSDHC</w:t>
            </w:r>
            <w:proofErr w:type="spellEnd"/>
            <w:r w:rsidRPr="00784B09">
              <w:rPr>
                <w:rFonts w:ascii="Arial Narrow" w:eastAsia="Times New Roman" w:hAnsi="Arial Narrow" w:cs="Arial"/>
                <w:color w:val="000000"/>
                <w:sz w:val="18"/>
                <w:szCs w:val="18"/>
                <w:lang w:val="es-ES_tradnl" w:eastAsia="en-US"/>
              </w:rPr>
              <w:t xml:space="preserve"> / </w:t>
            </w:r>
            <w:proofErr w:type="spellStart"/>
            <w:r w:rsidRPr="00784B09">
              <w:rPr>
                <w:rFonts w:ascii="Arial Narrow" w:eastAsia="Times New Roman" w:hAnsi="Arial Narrow" w:cs="Arial"/>
                <w:color w:val="000000"/>
                <w:sz w:val="18"/>
                <w:szCs w:val="18"/>
                <w:lang w:val="es-ES_tradnl" w:eastAsia="en-US"/>
              </w:rPr>
              <w:t>microSDXC</w:t>
            </w:r>
            <w:proofErr w:type="spellEnd"/>
            <w:r w:rsidRPr="00784B09">
              <w:rPr>
                <w:rFonts w:ascii="Arial Narrow" w:eastAsia="Times New Roman" w:hAnsi="Arial Narrow" w:cs="Arial"/>
                <w:color w:val="000000"/>
                <w:sz w:val="18"/>
                <w:szCs w:val="18"/>
                <w:lang w:val="es-ES_tradnl" w:eastAsia="en-US"/>
              </w:rPr>
              <w:t>; hasta 256 GB</w:t>
            </w:r>
          </w:p>
          <w:p w:rsidR="00784B09" w:rsidRPr="00784B09" w:rsidRDefault="00784B09" w:rsidP="00784B09">
            <w:pPr>
              <w:pStyle w:val="Prrafodelista"/>
              <w:numPr>
                <w:ilvl w:val="0"/>
                <w:numId w:val="3"/>
              </w:numPr>
              <w:spacing w:after="0" w:line="240" w:lineRule="auto"/>
              <w:jc w:val="both"/>
              <w:rPr>
                <w:rFonts w:ascii="Arial Narrow" w:eastAsia="Times New Roman" w:hAnsi="Arial Narrow" w:cs="Arial"/>
                <w:sz w:val="18"/>
                <w:szCs w:val="18"/>
                <w:lang w:val="es-ES_tradnl"/>
              </w:rPr>
            </w:pPr>
            <w:r w:rsidRPr="00784B09">
              <w:rPr>
                <w:rFonts w:ascii="Arial Narrow" w:eastAsia="Times New Roman" w:hAnsi="Arial Narrow" w:cs="Arial"/>
                <w:color w:val="000000"/>
                <w:sz w:val="18"/>
                <w:szCs w:val="18"/>
                <w:lang w:val="es-ES_tradnl" w:eastAsia="en-US"/>
              </w:rPr>
              <w:t xml:space="preserve">Debe incluir fuente De Alimentación Fuente De Alimentación 12 VCC t 25% </w:t>
            </w:r>
            <w:proofErr w:type="spellStart"/>
            <w:r w:rsidRPr="00784B09">
              <w:rPr>
                <w:rFonts w:ascii="Arial Narrow" w:eastAsia="Times New Roman" w:hAnsi="Arial Narrow" w:cs="Arial"/>
                <w:color w:val="000000"/>
                <w:sz w:val="18"/>
                <w:szCs w:val="18"/>
                <w:lang w:val="es-ES_tradnl" w:eastAsia="en-US"/>
              </w:rPr>
              <w:t>PoE</w:t>
            </w:r>
            <w:proofErr w:type="spellEnd"/>
            <w:r w:rsidRPr="00784B09">
              <w:rPr>
                <w:rFonts w:ascii="Arial Narrow" w:eastAsia="Times New Roman" w:hAnsi="Arial Narrow" w:cs="Arial"/>
                <w:color w:val="000000"/>
                <w:sz w:val="18"/>
                <w:szCs w:val="18"/>
                <w:lang w:val="es-ES_tradnl" w:eastAsia="en-US"/>
              </w:rPr>
              <w:t xml:space="preserve">: 802.3at, clase 4. Consumo De Energía Y Corriente 12 VCC, 1,08 A, máx. 13 W </w:t>
            </w:r>
            <w:proofErr w:type="spellStart"/>
            <w:r w:rsidRPr="00784B09">
              <w:rPr>
                <w:rFonts w:ascii="Arial Narrow" w:eastAsia="Times New Roman" w:hAnsi="Arial Narrow" w:cs="Arial"/>
                <w:color w:val="000000"/>
                <w:sz w:val="18"/>
                <w:szCs w:val="18"/>
                <w:lang w:val="es-ES_tradnl" w:eastAsia="en-US"/>
              </w:rPr>
              <w:t>PoE</w:t>
            </w:r>
            <w:proofErr w:type="spellEnd"/>
            <w:r w:rsidRPr="00784B09">
              <w:rPr>
                <w:rFonts w:ascii="Arial Narrow" w:eastAsia="Times New Roman" w:hAnsi="Arial Narrow" w:cs="Arial"/>
                <w:color w:val="000000"/>
                <w:sz w:val="18"/>
                <w:szCs w:val="18"/>
                <w:lang w:val="es-ES_tradnl" w:eastAsia="en-US"/>
              </w:rPr>
              <w:t xml:space="preserve">: (802.3at, 42.5 V a 57 V), 0.36 A </w:t>
            </w:r>
            <w:proofErr w:type="spellStart"/>
            <w:r w:rsidRPr="00784B09">
              <w:rPr>
                <w:rFonts w:ascii="Arial Narrow" w:eastAsia="Times New Roman" w:hAnsi="Arial Narrow" w:cs="Arial"/>
                <w:color w:val="000000"/>
                <w:sz w:val="18"/>
                <w:szCs w:val="18"/>
                <w:lang w:val="es-ES_tradnl" w:eastAsia="en-US"/>
              </w:rPr>
              <w:t>a</w:t>
            </w:r>
            <w:proofErr w:type="spellEnd"/>
            <w:r w:rsidRPr="00784B09">
              <w:rPr>
                <w:rFonts w:ascii="Arial Narrow" w:eastAsia="Times New Roman" w:hAnsi="Arial Narrow" w:cs="Arial"/>
                <w:color w:val="000000"/>
                <w:sz w:val="18"/>
                <w:szCs w:val="18"/>
                <w:lang w:val="es-ES_tradnl" w:eastAsia="en-US"/>
              </w:rPr>
              <w:t xml:space="preserve"> 0.27 A, máx. 15 W, Protección lP67 (</w:t>
            </w:r>
            <w:proofErr w:type="spellStart"/>
            <w:r w:rsidRPr="00784B09">
              <w:rPr>
                <w:rFonts w:ascii="Arial Narrow" w:eastAsia="Times New Roman" w:hAnsi="Arial Narrow" w:cs="Arial"/>
                <w:color w:val="000000"/>
                <w:sz w:val="18"/>
                <w:szCs w:val="18"/>
                <w:lang w:val="es-ES_tradnl" w:eastAsia="en-US"/>
              </w:rPr>
              <w:t>lEC</w:t>
            </w:r>
            <w:proofErr w:type="spellEnd"/>
            <w:r w:rsidRPr="00784B09">
              <w:rPr>
                <w:rFonts w:ascii="Arial Narrow" w:eastAsia="Times New Roman" w:hAnsi="Arial Narrow" w:cs="Arial"/>
                <w:color w:val="000000"/>
                <w:sz w:val="18"/>
                <w:szCs w:val="18"/>
                <w:lang w:val="es-ES_tradnl" w:eastAsia="en-US"/>
              </w:rPr>
              <w:t xml:space="preserve"> 60529-2013</w:t>
            </w:r>
            <w:proofErr w:type="gramStart"/>
            <w:r w:rsidRPr="00784B09">
              <w:rPr>
                <w:rFonts w:ascii="Arial Narrow" w:eastAsia="Times New Roman" w:hAnsi="Arial Narrow" w:cs="Arial"/>
                <w:color w:val="000000"/>
                <w:sz w:val="18"/>
                <w:szCs w:val="18"/>
                <w:lang w:val="es-ES_tradnl" w:eastAsia="en-US"/>
              </w:rPr>
              <w:t>),lK</w:t>
            </w:r>
            <w:proofErr w:type="gramEnd"/>
            <w:r w:rsidRPr="00784B09">
              <w:rPr>
                <w:rFonts w:ascii="Arial Narrow" w:eastAsia="Times New Roman" w:hAnsi="Arial Narrow" w:cs="Arial"/>
                <w:color w:val="000000"/>
                <w:sz w:val="18"/>
                <w:szCs w:val="18"/>
                <w:lang w:val="es-ES_tradnl" w:eastAsia="en-US"/>
              </w:rPr>
              <w:t>10 (</w:t>
            </w:r>
            <w:proofErr w:type="spellStart"/>
            <w:r w:rsidRPr="00784B09">
              <w:rPr>
                <w:rFonts w:ascii="Arial Narrow" w:eastAsia="Times New Roman" w:hAnsi="Arial Narrow" w:cs="Arial"/>
                <w:color w:val="000000"/>
                <w:sz w:val="18"/>
                <w:szCs w:val="18"/>
                <w:lang w:val="es-ES_tradnl" w:eastAsia="en-US"/>
              </w:rPr>
              <w:t>lEC</w:t>
            </w:r>
            <w:proofErr w:type="spellEnd"/>
            <w:r w:rsidRPr="00784B09">
              <w:rPr>
                <w:rFonts w:ascii="Arial Narrow" w:eastAsia="Times New Roman" w:hAnsi="Arial Narrow" w:cs="Arial"/>
                <w:color w:val="000000"/>
                <w:sz w:val="18"/>
                <w:szCs w:val="18"/>
                <w:lang w:val="es-ES_tradnl" w:eastAsia="en-US"/>
              </w:rPr>
              <w:t xml:space="preserve"> 62262:2002) .incluye los herrajes necesarios para su correcta instalación en postes de video vigilancia de la zona urbana.</w:t>
            </w:r>
          </w:p>
        </w:tc>
      </w:tr>
      <w:tr w:rsidR="00784B09" w:rsidRPr="00784B09" w:rsidTr="00784B09">
        <w:tc>
          <w:tcPr>
            <w:tcW w:w="708" w:type="dxa"/>
            <w:vMerge/>
            <w:shd w:val="clear" w:color="auto" w:fill="auto"/>
            <w:vAlign w:val="center"/>
          </w:tcPr>
          <w:p w:rsidR="00784B09" w:rsidRPr="00784B09" w:rsidRDefault="00784B09" w:rsidP="00784B09">
            <w:pPr>
              <w:jc w:val="center"/>
              <w:rPr>
                <w:rFonts w:ascii="Arial Narrow" w:hAnsi="Arial Narrow"/>
                <w:b/>
                <w:sz w:val="20"/>
              </w:rPr>
            </w:pPr>
          </w:p>
        </w:tc>
        <w:tc>
          <w:tcPr>
            <w:tcW w:w="850" w:type="dxa"/>
            <w:shd w:val="clear" w:color="auto" w:fill="auto"/>
            <w:vAlign w:val="center"/>
          </w:tcPr>
          <w:p w:rsidR="00784B09" w:rsidRDefault="00784B09" w:rsidP="00784B09">
            <w:pPr>
              <w:jc w:val="center"/>
              <w:rPr>
                <w:rFonts w:ascii="Arial Narrow" w:hAnsi="Arial Narrow"/>
                <w:b/>
                <w:sz w:val="20"/>
              </w:rPr>
            </w:pPr>
            <w:r>
              <w:rPr>
                <w:rFonts w:ascii="Arial Narrow" w:hAnsi="Arial Narrow"/>
                <w:b/>
                <w:sz w:val="20"/>
              </w:rPr>
              <w:t>1.6</w:t>
            </w:r>
          </w:p>
        </w:tc>
        <w:tc>
          <w:tcPr>
            <w:tcW w:w="717" w:type="dxa"/>
            <w:shd w:val="clear" w:color="auto" w:fill="auto"/>
            <w:vAlign w:val="center"/>
          </w:tcPr>
          <w:p w:rsidR="00784B09" w:rsidRDefault="00784B09" w:rsidP="00784B09">
            <w:pPr>
              <w:jc w:val="center"/>
              <w:rPr>
                <w:rFonts w:ascii="Arial Narrow" w:hAnsi="Arial Narrow"/>
                <w:b/>
                <w:sz w:val="20"/>
              </w:rPr>
            </w:pPr>
            <w:r>
              <w:rPr>
                <w:rFonts w:ascii="Arial Narrow" w:hAnsi="Arial Narrow"/>
                <w:b/>
                <w:sz w:val="20"/>
              </w:rPr>
              <w:t>60</w:t>
            </w:r>
          </w:p>
        </w:tc>
        <w:tc>
          <w:tcPr>
            <w:tcW w:w="6553" w:type="dxa"/>
            <w:shd w:val="clear" w:color="auto" w:fill="auto"/>
            <w:vAlign w:val="center"/>
          </w:tcPr>
          <w:p w:rsidR="00784B09" w:rsidRDefault="00784B09" w:rsidP="00784B09">
            <w:pPr>
              <w:ind w:right="-51"/>
              <w:jc w:val="both"/>
              <w:rPr>
                <w:rFonts w:ascii="Arial Narrow" w:eastAsia="Times New Roman" w:hAnsi="Arial Narrow" w:cs="Arial"/>
                <w:b/>
                <w:color w:val="000000"/>
                <w:sz w:val="18"/>
                <w:szCs w:val="18"/>
                <w:lang w:val="es-ES_tradnl"/>
              </w:rPr>
            </w:pPr>
            <w:r w:rsidRPr="00784B09">
              <w:rPr>
                <w:rFonts w:ascii="Arial Narrow" w:eastAsia="Times New Roman" w:hAnsi="Arial Narrow" w:cs="Arial"/>
                <w:b/>
                <w:color w:val="000000"/>
                <w:sz w:val="18"/>
                <w:szCs w:val="18"/>
                <w:lang w:val="es-ES_tradnl"/>
              </w:rPr>
              <w:t xml:space="preserve">Suministro e instalación de caja metálica tipo nema, con las siguientes características: </w:t>
            </w:r>
          </w:p>
          <w:p w:rsidR="00784B09" w:rsidRPr="00784B09" w:rsidRDefault="00784B09" w:rsidP="00784B09">
            <w:pPr>
              <w:ind w:right="-51"/>
              <w:jc w:val="both"/>
              <w:rPr>
                <w:rFonts w:ascii="Arial Narrow" w:eastAsia="Times New Roman" w:hAnsi="Arial Narrow" w:cs="Arial"/>
                <w:b/>
                <w:color w:val="000000"/>
                <w:sz w:val="18"/>
                <w:szCs w:val="18"/>
                <w:lang w:val="es-ES_tradnl"/>
              </w:rPr>
            </w:pPr>
          </w:p>
          <w:p w:rsidR="00784B09" w:rsidRPr="00784B09" w:rsidRDefault="00784B09" w:rsidP="00784B09">
            <w:pPr>
              <w:pStyle w:val="Prrafodelista"/>
              <w:numPr>
                <w:ilvl w:val="0"/>
                <w:numId w:val="4"/>
              </w:numPr>
              <w:ind w:right="-51"/>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Gabinete de acero para uso en aplicaciones de intemperie</w:t>
            </w:r>
          </w:p>
          <w:p w:rsidR="00784B09" w:rsidRPr="00784B09" w:rsidRDefault="00784B09" w:rsidP="00784B09">
            <w:pPr>
              <w:pStyle w:val="Prrafodelista"/>
              <w:numPr>
                <w:ilvl w:val="0"/>
                <w:numId w:val="4"/>
              </w:numPr>
              <w:ind w:right="-51"/>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Material: Acero</w:t>
            </w:r>
          </w:p>
          <w:p w:rsidR="00784B09" w:rsidRPr="00784B09" w:rsidRDefault="00784B09" w:rsidP="00784B09">
            <w:pPr>
              <w:pStyle w:val="Prrafodelista"/>
              <w:numPr>
                <w:ilvl w:val="0"/>
                <w:numId w:val="4"/>
              </w:numPr>
              <w:ind w:right="-51"/>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Pintura: En polvo base poliéster </w:t>
            </w:r>
          </w:p>
          <w:p w:rsidR="00784B09" w:rsidRPr="00784B09" w:rsidRDefault="00784B09" w:rsidP="00784B09">
            <w:pPr>
              <w:pStyle w:val="Prrafodelista"/>
              <w:numPr>
                <w:ilvl w:val="0"/>
                <w:numId w:val="4"/>
              </w:numPr>
              <w:ind w:right="-51"/>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Nivel de Protección: lP66 </w:t>
            </w:r>
          </w:p>
          <w:p w:rsidR="00784B09" w:rsidRPr="00784B09" w:rsidRDefault="00784B09" w:rsidP="00784B09">
            <w:pPr>
              <w:pStyle w:val="Prrafodelista"/>
              <w:numPr>
                <w:ilvl w:val="0"/>
                <w:numId w:val="4"/>
              </w:numPr>
              <w:ind w:right="-51"/>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Resistencia Contra impactos: lK1 0 </w:t>
            </w:r>
          </w:p>
          <w:p w:rsidR="00784B09" w:rsidRPr="00784B09" w:rsidRDefault="00784B09" w:rsidP="00784B09">
            <w:pPr>
              <w:pStyle w:val="Prrafodelista"/>
              <w:numPr>
                <w:ilvl w:val="0"/>
                <w:numId w:val="4"/>
              </w:numPr>
              <w:ind w:right="-51"/>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Material de Placa Trasera: Acero galvanizado</w:t>
            </w:r>
          </w:p>
          <w:p w:rsidR="00784B09" w:rsidRPr="00784B09" w:rsidRDefault="00784B09" w:rsidP="00784B09">
            <w:pPr>
              <w:pStyle w:val="Prrafodelista"/>
              <w:numPr>
                <w:ilvl w:val="0"/>
                <w:numId w:val="4"/>
              </w:numPr>
              <w:ind w:right="-51"/>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Cuerpo y puerta de acero.</w:t>
            </w:r>
          </w:p>
          <w:p w:rsidR="00784B09" w:rsidRPr="00784B09" w:rsidRDefault="00784B09" w:rsidP="00784B09">
            <w:pPr>
              <w:pStyle w:val="Prrafodelista"/>
              <w:numPr>
                <w:ilvl w:val="0"/>
                <w:numId w:val="4"/>
              </w:numPr>
              <w:ind w:right="-51"/>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Placa trasera para montaje de equipo.</w:t>
            </w:r>
          </w:p>
          <w:p w:rsidR="00784B09" w:rsidRPr="00784B09" w:rsidRDefault="00784B09" w:rsidP="00784B09">
            <w:pPr>
              <w:pStyle w:val="Prrafodelista"/>
              <w:numPr>
                <w:ilvl w:val="0"/>
                <w:numId w:val="4"/>
              </w:numPr>
              <w:ind w:right="-51"/>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 xml:space="preserve">Cerradura de seguridad con llave. </w:t>
            </w:r>
          </w:p>
          <w:p w:rsidR="00784B09" w:rsidRPr="00784B09" w:rsidRDefault="00784B09" w:rsidP="00784B09">
            <w:pPr>
              <w:pStyle w:val="Prrafodelista"/>
              <w:numPr>
                <w:ilvl w:val="0"/>
                <w:numId w:val="4"/>
              </w:numPr>
              <w:ind w:right="-51"/>
              <w:jc w:val="both"/>
              <w:rPr>
                <w:rFonts w:ascii="Arial Narrow" w:eastAsia="Times New Roman" w:hAnsi="Arial Narrow" w:cs="Arial"/>
                <w:color w:val="000000"/>
                <w:sz w:val="18"/>
                <w:szCs w:val="18"/>
                <w:lang w:val="es-ES_tradnl" w:eastAsia="en-US"/>
              </w:rPr>
            </w:pPr>
            <w:r w:rsidRPr="00784B09">
              <w:rPr>
                <w:rFonts w:ascii="Arial Narrow" w:eastAsia="Times New Roman" w:hAnsi="Arial Narrow" w:cs="Arial"/>
                <w:color w:val="000000"/>
                <w:sz w:val="18"/>
                <w:szCs w:val="18"/>
                <w:lang w:val="es-ES_tradnl" w:eastAsia="en-US"/>
              </w:rPr>
              <w:t>Tapa inferior para instalación de conectores tipo glándula.</w:t>
            </w:r>
          </w:p>
          <w:p w:rsidR="00784B09" w:rsidRPr="00784B09" w:rsidRDefault="00784B09" w:rsidP="00784B09">
            <w:pPr>
              <w:pStyle w:val="Prrafodelista"/>
              <w:numPr>
                <w:ilvl w:val="0"/>
                <w:numId w:val="4"/>
              </w:numPr>
              <w:ind w:right="-51"/>
              <w:jc w:val="both"/>
              <w:rPr>
                <w:rFonts w:ascii="Arial Narrow" w:eastAsia="Times New Roman" w:hAnsi="Arial Narrow" w:cs="Arial"/>
                <w:sz w:val="18"/>
                <w:szCs w:val="18"/>
                <w:lang w:val="es-ES_tradnl"/>
              </w:rPr>
            </w:pPr>
            <w:r w:rsidRPr="00784B09">
              <w:rPr>
                <w:rFonts w:ascii="Arial Narrow" w:eastAsia="Times New Roman" w:hAnsi="Arial Narrow" w:cs="Arial"/>
                <w:color w:val="000000"/>
                <w:sz w:val="18"/>
                <w:szCs w:val="18"/>
                <w:lang w:val="es-ES_tradnl" w:eastAsia="en-US"/>
              </w:rPr>
              <w:t>Sistema Eléctrico con 4 contactos eléctricos polarizados, conexión a la red eléctrica de baja tensión de la CFE y protección eléctrica tipo UPS APC de 800va.</w:t>
            </w:r>
          </w:p>
        </w:tc>
      </w:tr>
    </w:tbl>
    <w:p w:rsidR="00784B09" w:rsidRPr="00784B09" w:rsidRDefault="00784B09" w:rsidP="00784B09">
      <w:pPr>
        <w:jc w:val="center"/>
        <w:rPr>
          <w:rFonts w:ascii="Arial Narrow" w:hAnsi="Arial Narrow"/>
          <w:b/>
          <w:sz w:val="24"/>
        </w:rPr>
      </w:pPr>
    </w:p>
    <w:p w:rsidR="00A73D22" w:rsidRDefault="00A73D22">
      <w:r>
        <w:br w:type="page"/>
      </w:r>
    </w:p>
    <w:p w:rsidR="00A73D22" w:rsidRPr="003D1DEA" w:rsidRDefault="00A73D22" w:rsidP="00A73D22">
      <w:pPr>
        <w:spacing w:after="0" w:line="240" w:lineRule="auto"/>
        <w:jc w:val="center"/>
        <w:rPr>
          <w:rFonts w:ascii="Arial Narrow" w:eastAsia="Times New Roman" w:hAnsi="Arial Narrow" w:cs="Arial"/>
          <w:b/>
          <w:sz w:val="4"/>
          <w:szCs w:val="20"/>
          <w:lang w:eastAsia="es-MX"/>
        </w:rPr>
      </w:pPr>
    </w:p>
    <w:p w:rsidR="00A73D22" w:rsidRPr="00C75B4B" w:rsidRDefault="00A73D22" w:rsidP="00A73D22">
      <w:pPr>
        <w:spacing w:after="0" w:line="240" w:lineRule="auto"/>
        <w:jc w:val="center"/>
        <w:rPr>
          <w:rFonts w:ascii="Arial Narrow" w:eastAsia="Times New Roman" w:hAnsi="Arial Narrow" w:cs="Times New Roman"/>
          <w:b/>
          <w:bCs/>
          <w:spacing w:val="-3"/>
          <w:sz w:val="24"/>
          <w:szCs w:val="20"/>
          <w:lang w:val="es-ES_tradnl" w:eastAsia="x-none"/>
        </w:rPr>
      </w:pPr>
      <w:r w:rsidRPr="00C75B4B">
        <w:rPr>
          <w:rFonts w:ascii="Arial Narrow" w:eastAsia="Times New Roman" w:hAnsi="Arial Narrow" w:cs="Times New Roman"/>
          <w:b/>
          <w:bCs/>
          <w:spacing w:val="-3"/>
          <w:sz w:val="24"/>
          <w:szCs w:val="20"/>
          <w:lang w:val="es-ES_tradnl" w:eastAsia="x-none"/>
        </w:rPr>
        <w:t>SECRETARIADO EJECUTIVO DEL SISTEMA ESTATAL DE SEGURIDAD PÚBLICA</w:t>
      </w:r>
    </w:p>
    <w:p w:rsidR="00A73D22" w:rsidRPr="003D1DEA" w:rsidRDefault="00A73D22" w:rsidP="00A73D22">
      <w:pPr>
        <w:spacing w:after="0" w:line="240" w:lineRule="auto"/>
        <w:jc w:val="center"/>
        <w:rPr>
          <w:rFonts w:ascii="Arial Narrow" w:eastAsia="Times New Roman" w:hAnsi="Arial Narrow" w:cs="Arial"/>
          <w:b/>
          <w:sz w:val="18"/>
          <w:szCs w:val="20"/>
          <w:lang w:eastAsia="es-MX"/>
        </w:rPr>
      </w:pPr>
    </w:p>
    <w:p w:rsidR="00A73D22" w:rsidRPr="003D1DEA" w:rsidRDefault="00A73D22" w:rsidP="00A73D22">
      <w:pPr>
        <w:spacing w:after="0" w:line="240" w:lineRule="auto"/>
        <w:jc w:val="center"/>
        <w:rPr>
          <w:rFonts w:ascii="Arial Narrow" w:eastAsia="Times New Roman" w:hAnsi="Arial Narrow" w:cs="Arial"/>
          <w:b/>
          <w:sz w:val="4"/>
          <w:szCs w:val="20"/>
          <w:lang w:eastAsia="es-MX"/>
        </w:rPr>
      </w:pPr>
    </w:p>
    <w:p w:rsidR="0055244E" w:rsidRPr="003D1DEA" w:rsidRDefault="0055244E" w:rsidP="0055244E">
      <w:pPr>
        <w:tabs>
          <w:tab w:val="center" w:pos="4678"/>
        </w:tabs>
        <w:suppressAutoHyphens/>
        <w:spacing w:after="0" w:line="240" w:lineRule="auto"/>
        <w:jc w:val="center"/>
        <w:rPr>
          <w:rFonts w:ascii="Arial Narrow" w:eastAsia="Times New Roman" w:hAnsi="Arial Narrow" w:cs="Times New Roman"/>
          <w:b/>
          <w:bCs/>
          <w:spacing w:val="-3"/>
          <w:lang w:val="es-ES_tradnl" w:eastAsia="x-none"/>
        </w:rPr>
      </w:pPr>
      <w:r w:rsidRPr="003D1DEA">
        <w:rPr>
          <w:rFonts w:ascii="Arial Narrow" w:eastAsia="Times New Roman" w:hAnsi="Arial Narrow" w:cs="Times New Roman"/>
          <w:b/>
          <w:bCs/>
          <w:spacing w:val="-3"/>
          <w:lang w:val="es-ES_tradnl" w:eastAsia="x-none"/>
        </w:rPr>
        <w:t>Convocatoria a la Licitación Pública Nacional Número SESESP 0</w:t>
      </w:r>
      <w:r>
        <w:rPr>
          <w:rFonts w:ascii="Arial Narrow" w:eastAsia="Times New Roman" w:hAnsi="Arial Narrow" w:cs="Times New Roman"/>
          <w:b/>
          <w:bCs/>
          <w:spacing w:val="-3"/>
          <w:lang w:val="es-ES_tradnl" w:eastAsia="x-none"/>
        </w:rPr>
        <w:t>5</w:t>
      </w:r>
      <w:r w:rsidRPr="003D1DEA">
        <w:rPr>
          <w:rFonts w:ascii="Arial Narrow" w:eastAsia="Times New Roman" w:hAnsi="Arial Narrow" w:cs="Times New Roman"/>
          <w:b/>
          <w:bCs/>
          <w:spacing w:val="-3"/>
          <w:lang w:val="es-ES_tradnl" w:eastAsia="x-none"/>
        </w:rPr>
        <w:t>/2023</w:t>
      </w:r>
    </w:p>
    <w:p w:rsidR="0055244E" w:rsidRDefault="0055244E" w:rsidP="0055244E">
      <w:pPr>
        <w:spacing w:after="0" w:line="240" w:lineRule="auto"/>
        <w:jc w:val="center"/>
        <w:rPr>
          <w:rFonts w:ascii="Arial Narrow" w:hAnsi="Arial Narrow" w:cs="Arial"/>
          <w:spacing w:val="-2"/>
          <w:lang w:val="es-ES_tradnl"/>
        </w:rPr>
      </w:pPr>
      <w:r>
        <w:rPr>
          <w:rFonts w:ascii="Arial Narrow" w:hAnsi="Arial Narrow" w:cs="Arial"/>
          <w:b/>
          <w:spacing w:val="-2"/>
          <w:lang w:val="es-ES_tradnl"/>
        </w:rPr>
        <w:t>Mantenimiento preventivo y/o correctivo para el Sistema de Videovigilancia</w:t>
      </w:r>
      <w:r w:rsidRPr="000E16D4">
        <w:rPr>
          <w:rFonts w:ascii="Arial Narrow" w:hAnsi="Arial Narrow" w:cs="Arial"/>
          <w:spacing w:val="-2"/>
          <w:lang w:val="es-ES_tradnl"/>
        </w:rPr>
        <w:t xml:space="preserve">, </w:t>
      </w:r>
    </w:p>
    <w:p w:rsidR="0055244E" w:rsidRDefault="0055244E" w:rsidP="0055244E">
      <w:pPr>
        <w:spacing w:after="0" w:line="240" w:lineRule="auto"/>
        <w:jc w:val="center"/>
        <w:rPr>
          <w:rFonts w:ascii="Arial Narrow" w:hAnsi="Arial Narrow" w:cs="Arial"/>
          <w:spacing w:val="-2"/>
          <w:lang w:val="es-ES_tradnl"/>
        </w:rPr>
      </w:pPr>
      <w:r w:rsidRPr="000E16D4">
        <w:rPr>
          <w:rFonts w:ascii="Arial Narrow" w:hAnsi="Arial Narrow" w:cs="Arial"/>
          <w:spacing w:val="-2"/>
          <w:lang w:val="es-ES_tradnl"/>
        </w:rPr>
        <w:t>solicitad</w:t>
      </w:r>
      <w:r>
        <w:rPr>
          <w:rFonts w:ascii="Arial Narrow" w:hAnsi="Arial Narrow" w:cs="Arial"/>
          <w:spacing w:val="-2"/>
          <w:lang w:val="es-ES_tradnl"/>
        </w:rPr>
        <w:t>o</w:t>
      </w:r>
      <w:r w:rsidRPr="000E16D4">
        <w:rPr>
          <w:rFonts w:ascii="Arial Narrow" w:hAnsi="Arial Narrow" w:cs="Arial"/>
          <w:spacing w:val="-2"/>
          <w:lang w:val="es-ES_tradnl"/>
        </w:rPr>
        <w:t xml:space="preserve"> por la Secretaría de Seguridad Pública.</w:t>
      </w:r>
    </w:p>
    <w:p w:rsidR="00A73D22" w:rsidRPr="003D1DEA" w:rsidRDefault="00A73D22" w:rsidP="00A73D22">
      <w:pPr>
        <w:tabs>
          <w:tab w:val="left" w:pos="-720"/>
        </w:tabs>
        <w:suppressAutoHyphens/>
        <w:spacing w:after="0" w:line="240" w:lineRule="auto"/>
        <w:jc w:val="center"/>
        <w:rPr>
          <w:rFonts w:ascii="Arial Narrow" w:eastAsia="Times New Roman" w:hAnsi="Arial Narrow" w:cs="Arial"/>
          <w:b/>
          <w:iCs/>
          <w:sz w:val="12"/>
          <w:lang w:eastAsia="es-MX"/>
        </w:rPr>
      </w:pPr>
    </w:p>
    <w:p w:rsidR="00A73D22" w:rsidRPr="003D1DEA" w:rsidRDefault="00A73D22" w:rsidP="00A73D22">
      <w:pPr>
        <w:spacing w:after="0" w:line="240" w:lineRule="auto"/>
        <w:jc w:val="center"/>
        <w:rPr>
          <w:rFonts w:ascii="Arial Narrow" w:eastAsia="Times New Roman" w:hAnsi="Arial Narrow" w:cs="Arial"/>
          <w:b/>
          <w:lang w:eastAsia="es-MX"/>
        </w:rPr>
      </w:pPr>
      <w:r w:rsidRPr="003D1DEA">
        <w:rPr>
          <w:rFonts w:ascii="Arial Narrow" w:eastAsia="Times New Roman" w:hAnsi="Arial Narrow" w:cs="Arial"/>
          <w:b/>
          <w:lang w:eastAsia="es-MX"/>
        </w:rPr>
        <w:t>Anexo II</w:t>
      </w:r>
    </w:p>
    <w:p w:rsidR="00A73D22" w:rsidRPr="003D1DEA" w:rsidRDefault="00A73D22" w:rsidP="00A73D22">
      <w:pPr>
        <w:spacing w:after="0" w:line="240" w:lineRule="auto"/>
        <w:jc w:val="center"/>
        <w:rPr>
          <w:rFonts w:ascii="Arial Narrow" w:eastAsia="Times New Roman" w:hAnsi="Arial Narrow" w:cs="Arial"/>
          <w:b/>
          <w:lang w:eastAsia="es-MX"/>
        </w:rPr>
      </w:pPr>
      <w:r w:rsidRPr="003D1DEA">
        <w:rPr>
          <w:rFonts w:ascii="Arial Narrow" w:eastAsia="Times New Roman" w:hAnsi="Arial Narrow" w:cs="Arial"/>
          <w:b/>
          <w:lang w:eastAsia="es-MX"/>
        </w:rPr>
        <w:t>Propuesta Económica</w:t>
      </w:r>
    </w:p>
    <w:p w:rsidR="00A73D22" w:rsidRPr="003D1DEA" w:rsidRDefault="00A73D22" w:rsidP="00A73D22">
      <w:pPr>
        <w:spacing w:after="0" w:line="240" w:lineRule="auto"/>
        <w:jc w:val="center"/>
        <w:rPr>
          <w:rFonts w:ascii="Arial Narrow" w:eastAsia="Times New Roman" w:hAnsi="Arial Narrow" w:cs="Arial"/>
          <w:b/>
          <w:sz w:val="12"/>
          <w:lang w:eastAsia="es-MX"/>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51"/>
        <w:gridCol w:w="850"/>
        <w:gridCol w:w="993"/>
        <w:gridCol w:w="3714"/>
        <w:gridCol w:w="1276"/>
        <w:gridCol w:w="1105"/>
      </w:tblGrid>
      <w:tr w:rsidR="00A73D22" w:rsidRPr="002F59A0" w:rsidTr="005C3774">
        <w:trPr>
          <w:trHeight w:val="621"/>
        </w:trPr>
        <w:tc>
          <w:tcPr>
            <w:tcW w:w="67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73D22" w:rsidRPr="002F59A0" w:rsidRDefault="00A73D22" w:rsidP="00F72CE5">
            <w:pPr>
              <w:spacing w:after="0"/>
              <w:jc w:val="center"/>
              <w:rPr>
                <w:rFonts w:ascii="Arial Narrow" w:eastAsia="Times New Roman" w:hAnsi="Arial Narrow" w:cs="Arial"/>
                <w:b/>
                <w:bCs/>
                <w:sz w:val="18"/>
                <w:szCs w:val="18"/>
                <w:lang w:eastAsia="es-MX"/>
              </w:rPr>
            </w:pPr>
            <w:proofErr w:type="spellStart"/>
            <w:r w:rsidRPr="002F59A0">
              <w:rPr>
                <w:rFonts w:ascii="Arial Narrow" w:eastAsia="Times New Roman" w:hAnsi="Arial Narrow" w:cs="Arial"/>
                <w:b/>
                <w:bCs/>
                <w:sz w:val="18"/>
                <w:szCs w:val="18"/>
                <w:lang w:eastAsia="es-MX"/>
              </w:rPr>
              <w:t>Part</w:t>
            </w:r>
            <w:proofErr w:type="spellEnd"/>
            <w:r w:rsidRPr="002F59A0">
              <w:rPr>
                <w:rFonts w:ascii="Arial Narrow" w:eastAsia="Times New Roman" w:hAnsi="Arial Narrow" w:cs="Arial"/>
                <w:b/>
                <w:bCs/>
                <w:sz w:val="18"/>
                <w:szCs w:val="18"/>
                <w:lang w:eastAsia="es-MX"/>
              </w:rPr>
              <w:t>.</w:t>
            </w:r>
          </w:p>
        </w:tc>
        <w:tc>
          <w:tcPr>
            <w:tcW w:w="85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73D22" w:rsidRPr="002F59A0" w:rsidRDefault="00A73D22" w:rsidP="00F72CE5">
            <w:pPr>
              <w:spacing w:after="0"/>
              <w:jc w:val="center"/>
              <w:rPr>
                <w:rFonts w:ascii="Arial Narrow" w:eastAsia="Times New Roman" w:hAnsi="Arial Narrow" w:cs="Arial"/>
                <w:b/>
                <w:bCs/>
                <w:sz w:val="18"/>
                <w:szCs w:val="18"/>
                <w:lang w:eastAsia="es-MX"/>
              </w:rPr>
            </w:pPr>
            <w:r w:rsidRPr="002F59A0">
              <w:rPr>
                <w:rFonts w:ascii="Arial Narrow" w:eastAsia="Times New Roman" w:hAnsi="Arial Narrow" w:cs="Arial"/>
                <w:b/>
                <w:bCs/>
                <w:sz w:val="18"/>
                <w:szCs w:val="18"/>
                <w:lang w:eastAsia="es-MX"/>
              </w:rPr>
              <w:t>Sub.</w:t>
            </w:r>
          </w:p>
          <w:p w:rsidR="00A73D22" w:rsidRPr="002F59A0" w:rsidRDefault="00A73D22" w:rsidP="00F72CE5">
            <w:pPr>
              <w:spacing w:after="0"/>
              <w:jc w:val="center"/>
              <w:rPr>
                <w:rFonts w:ascii="Arial Narrow" w:eastAsia="Times New Roman" w:hAnsi="Arial Narrow" w:cs="Arial"/>
                <w:b/>
                <w:bCs/>
                <w:sz w:val="18"/>
                <w:szCs w:val="18"/>
                <w:lang w:eastAsia="es-MX"/>
              </w:rPr>
            </w:pPr>
            <w:proofErr w:type="spellStart"/>
            <w:r w:rsidRPr="002F59A0">
              <w:rPr>
                <w:rFonts w:ascii="Arial Narrow" w:eastAsia="Times New Roman" w:hAnsi="Arial Narrow" w:cs="Arial"/>
                <w:b/>
                <w:bCs/>
                <w:sz w:val="18"/>
                <w:szCs w:val="18"/>
                <w:lang w:eastAsia="es-MX"/>
              </w:rPr>
              <w:t>Part</w:t>
            </w:r>
            <w:proofErr w:type="spellEnd"/>
            <w:r w:rsidRPr="002F59A0">
              <w:rPr>
                <w:rFonts w:ascii="Arial Narrow" w:eastAsia="Times New Roman" w:hAnsi="Arial Narrow" w:cs="Arial"/>
                <w:b/>
                <w:bCs/>
                <w:sz w:val="18"/>
                <w:szCs w:val="18"/>
                <w:lang w:eastAsia="es-MX"/>
              </w:rPr>
              <w:t>.</w:t>
            </w:r>
          </w:p>
        </w:tc>
        <w:tc>
          <w:tcPr>
            <w:tcW w:w="850" w:type="dxa"/>
            <w:tcBorders>
              <w:top w:val="single" w:sz="4" w:space="0" w:color="000000"/>
              <w:left w:val="single" w:sz="4" w:space="0" w:color="000000"/>
              <w:bottom w:val="single" w:sz="4" w:space="0" w:color="000000"/>
              <w:right w:val="single" w:sz="4" w:space="0" w:color="auto"/>
            </w:tcBorders>
            <w:shd w:val="clear" w:color="auto" w:fill="A6A6A6"/>
            <w:vAlign w:val="center"/>
          </w:tcPr>
          <w:p w:rsidR="00A73D22" w:rsidRPr="002F59A0" w:rsidRDefault="00A73D22" w:rsidP="00F72CE5">
            <w:pPr>
              <w:spacing w:after="0"/>
              <w:jc w:val="center"/>
              <w:rPr>
                <w:rFonts w:ascii="Arial Narrow" w:eastAsia="Times New Roman" w:hAnsi="Arial Narrow" w:cs="Arial"/>
                <w:b/>
                <w:bCs/>
                <w:sz w:val="18"/>
                <w:szCs w:val="18"/>
                <w:lang w:eastAsia="es-MX"/>
              </w:rPr>
            </w:pPr>
            <w:proofErr w:type="spellStart"/>
            <w:r w:rsidRPr="002F59A0">
              <w:rPr>
                <w:rFonts w:ascii="Arial Narrow" w:eastAsia="Times New Roman" w:hAnsi="Arial Narrow" w:cs="Arial"/>
                <w:b/>
                <w:bCs/>
                <w:sz w:val="18"/>
                <w:szCs w:val="18"/>
                <w:lang w:eastAsia="es-MX"/>
              </w:rPr>
              <w:t>Cant</w:t>
            </w:r>
            <w:proofErr w:type="spellEnd"/>
            <w:r w:rsidRPr="002F59A0">
              <w:rPr>
                <w:rFonts w:ascii="Arial Narrow" w:eastAsia="Times New Roman" w:hAnsi="Arial Narrow" w:cs="Arial"/>
                <w:b/>
                <w:bCs/>
                <w:sz w:val="18"/>
                <w:szCs w:val="18"/>
                <w:lang w:eastAsia="es-MX"/>
              </w:rPr>
              <w:t>.</w:t>
            </w:r>
          </w:p>
        </w:tc>
        <w:tc>
          <w:tcPr>
            <w:tcW w:w="993" w:type="dxa"/>
            <w:tcBorders>
              <w:top w:val="single" w:sz="4" w:space="0" w:color="000000"/>
              <w:left w:val="single" w:sz="4" w:space="0" w:color="auto"/>
              <w:bottom w:val="single" w:sz="4" w:space="0" w:color="000000"/>
              <w:right w:val="single" w:sz="4" w:space="0" w:color="auto"/>
            </w:tcBorders>
            <w:shd w:val="clear" w:color="auto" w:fill="A6A6A6"/>
            <w:vAlign w:val="center"/>
          </w:tcPr>
          <w:p w:rsidR="00A73D22" w:rsidRPr="002F59A0" w:rsidRDefault="00A73D22" w:rsidP="00F72CE5">
            <w:pPr>
              <w:spacing w:before="120" w:after="120"/>
              <w:jc w:val="center"/>
              <w:rPr>
                <w:rFonts w:ascii="Arial Narrow" w:eastAsia="Times New Roman" w:hAnsi="Arial Narrow" w:cs="Arial"/>
                <w:b/>
                <w:bCs/>
                <w:sz w:val="18"/>
                <w:szCs w:val="18"/>
                <w:lang w:eastAsia="es-MX"/>
              </w:rPr>
            </w:pPr>
            <w:r w:rsidRPr="002F59A0">
              <w:rPr>
                <w:rFonts w:ascii="Arial Narrow" w:eastAsia="Times New Roman" w:hAnsi="Arial Narrow" w:cs="Arial"/>
                <w:b/>
                <w:bCs/>
                <w:sz w:val="18"/>
                <w:szCs w:val="18"/>
                <w:lang w:eastAsia="es-MX"/>
              </w:rPr>
              <w:t xml:space="preserve">Unid. de </w:t>
            </w:r>
            <w:proofErr w:type="spellStart"/>
            <w:r w:rsidRPr="002F59A0">
              <w:rPr>
                <w:rFonts w:ascii="Arial Narrow" w:eastAsia="Times New Roman" w:hAnsi="Arial Narrow" w:cs="Arial"/>
                <w:b/>
                <w:bCs/>
                <w:sz w:val="18"/>
                <w:szCs w:val="18"/>
                <w:lang w:eastAsia="es-MX"/>
              </w:rPr>
              <w:t>Med</w:t>
            </w:r>
            <w:proofErr w:type="spellEnd"/>
            <w:r w:rsidRPr="002F59A0">
              <w:rPr>
                <w:rFonts w:ascii="Arial Narrow" w:eastAsia="Times New Roman" w:hAnsi="Arial Narrow" w:cs="Arial"/>
                <w:b/>
                <w:bCs/>
                <w:sz w:val="18"/>
                <w:szCs w:val="18"/>
                <w:lang w:eastAsia="es-MX"/>
              </w:rPr>
              <w:t>.</w:t>
            </w:r>
          </w:p>
        </w:tc>
        <w:tc>
          <w:tcPr>
            <w:tcW w:w="3714" w:type="dxa"/>
            <w:tcBorders>
              <w:top w:val="single" w:sz="4" w:space="0" w:color="000000"/>
              <w:left w:val="single" w:sz="4" w:space="0" w:color="auto"/>
              <w:bottom w:val="single" w:sz="4" w:space="0" w:color="000000"/>
              <w:right w:val="single" w:sz="4" w:space="0" w:color="000000"/>
            </w:tcBorders>
            <w:shd w:val="clear" w:color="auto" w:fill="A6A6A6"/>
            <w:vAlign w:val="center"/>
          </w:tcPr>
          <w:p w:rsidR="00A73D22" w:rsidRPr="002F59A0" w:rsidRDefault="00A73D22" w:rsidP="00F72CE5">
            <w:pPr>
              <w:spacing w:before="120" w:after="120"/>
              <w:jc w:val="center"/>
              <w:rPr>
                <w:rFonts w:ascii="Arial Narrow" w:eastAsia="Times New Roman" w:hAnsi="Arial Narrow" w:cs="Arial"/>
                <w:b/>
                <w:bCs/>
                <w:sz w:val="18"/>
                <w:szCs w:val="18"/>
                <w:lang w:eastAsia="es-MX"/>
              </w:rPr>
            </w:pPr>
            <w:r w:rsidRPr="002F59A0">
              <w:rPr>
                <w:rFonts w:ascii="Arial Narrow" w:eastAsia="Times New Roman" w:hAnsi="Arial Narrow" w:cs="Arial"/>
                <w:b/>
                <w:bCs/>
                <w:sz w:val="18"/>
                <w:szCs w:val="18"/>
                <w:lang w:eastAsia="es-MX"/>
              </w:rPr>
              <w:t>DESCRIPCIÓN</w:t>
            </w:r>
          </w:p>
        </w:tc>
        <w:tc>
          <w:tcPr>
            <w:tcW w:w="1276" w:type="dxa"/>
            <w:tcBorders>
              <w:top w:val="single" w:sz="4" w:space="0" w:color="000000"/>
              <w:left w:val="single" w:sz="4" w:space="0" w:color="auto"/>
              <w:bottom w:val="single" w:sz="4" w:space="0" w:color="000000"/>
              <w:right w:val="single" w:sz="4" w:space="0" w:color="000000"/>
            </w:tcBorders>
            <w:shd w:val="clear" w:color="auto" w:fill="A6A6A6"/>
            <w:vAlign w:val="center"/>
          </w:tcPr>
          <w:p w:rsidR="00A73D22" w:rsidRPr="002F59A0" w:rsidRDefault="00A73D22" w:rsidP="00F72CE5">
            <w:pPr>
              <w:spacing w:after="0"/>
              <w:jc w:val="center"/>
              <w:rPr>
                <w:rFonts w:ascii="Arial Narrow" w:eastAsia="Times New Roman" w:hAnsi="Arial Narrow" w:cs="Arial"/>
                <w:b/>
                <w:bCs/>
                <w:sz w:val="18"/>
                <w:szCs w:val="18"/>
                <w:lang w:eastAsia="es-MX"/>
              </w:rPr>
            </w:pPr>
            <w:r w:rsidRPr="002F59A0">
              <w:rPr>
                <w:rFonts w:ascii="Arial Narrow" w:eastAsia="Times New Roman" w:hAnsi="Arial Narrow" w:cs="Arial"/>
                <w:b/>
                <w:bCs/>
                <w:sz w:val="18"/>
                <w:szCs w:val="18"/>
                <w:lang w:eastAsia="es-MX"/>
              </w:rPr>
              <w:t>PRECIO UNITARIO</w:t>
            </w:r>
          </w:p>
        </w:tc>
        <w:tc>
          <w:tcPr>
            <w:tcW w:w="110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73D22" w:rsidRPr="002F59A0" w:rsidRDefault="00A73D22" w:rsidP="00F72CE5">
            <w:pPr>
              <w:spacing w:after="0"/>
              <w:jc w:val="center"/>
              <w:rPr>
                <w:rFonts w:ascii="Arial Narrow" w:eastAsia="Times New Roman" w:hAnsi="Arial Narrow" w:cs="Arial"/>
                <w:b/>
                <w:bCs/>
                <w:sz w:val="18"/>
                <w:szCs w:val="18"/>
                <w:lang w:eastAsia="es-MX"/>
              </w:rPr>
            </w:pPr>
            <w:r w:rsidRPr="002F59A0">
              <w:rPr>
                <w:rFonts w:ascii="Arial Narrow" w:eastAsia="Times New Roman" w:hAnsi="Arial Narrow" w:cs="Arial"/>
                <w:b/>
                <w:bCs/>
                <w:sz w:val="18"/>
                <w:szCs w:val="18"/>
                <w:lang w:eastAsia="es-MX"/>
              </w:rPr>
              <w:t>IMPORTE</w:t>
            </w:r>
          </w:p>
        </w:tc>
      </w:tr>
      <w:tr w:rsidR="00A73D22" w:rsidRPr="003D1DEA" w:rsidTr="005C3774">
        <w:tc>
          <w:tcPr>
            <w:tcW w:w="675" w:type="dxa"/>
            <w:vMerge w:val="restart"/>
            <w:tcBorders>
              <w:top w:val="single" w:sz="4" w:space="0" w:color="000000"/>
              <w:left w:val="single" w:sz="4" w:space="0" w:color="000000"/>
              <w:right w:val="single" w:sz="4" w:space="0" w:color="000000"/>
            </w:tcBorders>
            <w:shd w:val="clear" w:color="auto" w:fill="auto"/>
            <w:vAlign w:val="center"/>
          </w:tcPr>
          <w:p w:rsidR="00A73D22" w:rsidRPr="003D1DEA" w:rsidRDefault="00A73D22" w:rsidP="00F72CE5">
            <w:pPr>
              <w:spacing w:after="0"/>
              <w:jc w:val="center"/>
              <w:rPr>
                <w:rFonts w:ascii="Arial Narrow" w:eastAsia="Times New Roman" w:hAnsi="Arial Narrow" w:cs="Arial"/>
                <w:bCs/>
                <w:sz w:val="18"/>
                <w:szCs w:val="18"/>
                <w:lang w:eastAsia="es-MX"/>
              </w:rPr>
            </w:pPr>
            <w:r w:rsidRPr="003D1DEA">
              <w:rPr>
                <w:rFonts w:ascii="Arial Narrow" w:eastAsia="Times New Roman" w:hAnsi="Arial Narrow" w:cs="Arial"/>
                <w:bCs/>
                <w:sz w:val="18"/>
                <w:szCs w:val="18"/>
                <w:lang w:eastAsia="es-MX"/>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A73D22" w:rsidRPr="003D1DEA" w:rsidRDefault="00A73D22" w:rsidP="00F72CE5">
            <w:pPr>
              <w:spacing w:after="0" w:line="240" w:lineRule="auto"/>
              <w:jc w:val="center"/>
              <w:rPr>
                <w:rFonts w:ascii="Arial Narrow" w:eastAsia="Times New Roman" w:hAnsi="Arial Narrow" w:cs="Arial"/>
                <w:bCs/>
                <w:sz w:val="18"/>
                <w:szCs w:val="18"/>
                <w:lang w:eastAsia="es-MX"/>
              </w:rPr>
            </w:pPr>
            <w:r w:rsidRPr="003D1DEA">
              <w:rPr>
                <w:rFonts w:ascii="Arial Narrow" w:eastAsia="Times New Roman" w:hAnsi="Arial Narrow" w:cs="Arial"/>
                <w:bCs/>
                <w:sz w:val="18"/>
                <w:szCs w:val="18"/>
                <w:lang w:eastAsia="es-MX"/>
              </w:rPr>
              <w:t>1.1</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A73D22" w:rsidRPr="003D1DEA" w:rsidRDefault="002F59A0" w:rsidP="00F72CE5">
            <w:pPr>
              <w:spacing w:after="0" w:line="240" w:lineRule="auto"/>
              <w:jc w:val="center"/>
              <w:rPr>
                <w:rFonts w:ascii="Arial Narrow" w:eastAsia="Times New Roman" w:hAnsi="Arial Narrow" w:cs="Arial"/>
                <w:bCs/>
                <w:sz w:val="18"/>
                <w:szCs w:val="18"/>
                <w:lang w:eastAsia="es-MX"/>
              </w:rPr>
            </w:pPr>
            <w:r>
              <w:rPr>
                <w:rFonts w:ascii="Arial Narrow" w:eastAsia="Times New Roman" w:hAnsi="Arial Narrow" w:cs="Arial"/>
                <w:bCs/>
                <w:sz w:val="18"/>
                <w:szCs w:val="18"/>
                <w:lang w:eastAsia="es-MX"/>
              </w:rPr>
              <w:t>1</w:t>
            </w:r>
          </w:p>
        </w:tc>
        <w:tc>
          <w:tcPr>
            <w:tcW w:w="993" w:type="dxa"/>
            <w:tcBorders>
              <w:top w:val="single" w:sz="4" w:space="0" w:color="000000"/>
              <w:left w:val="single" w:sz="4" w:space="0" w:color="auto"/>
              <w:bottom w:val="single" w:sz="4" w:space="0" w:color="000000"/>
              <w:right w:val="single" w:sz="4" w:space="0" w:color="auto"/>
            </w:tcBorders>
            <w:vAlign w:val="center"/>
          </w:tcPr>
          <w:p w:rsidR="00A73D22" w:rsidRPr="003D1DEA" w:rsidRDefault="002F59A0" w:rsidP="00F72CE5">
            <w:pPr>
              <w:spacing w:after="0" w:line="240" w:lineRule="auto"/>
              <w:jc w:val="center"/>
              <w:rPr>
                <w:rFonts w:ascii="Arial Narrow" w:eastAsia="Times New Roman" w:hAnsi="Arial Narrow" w:cs="Arial"/>
                <w:bCs/>
                <w:sz w:val="18"/>
                <w:szCs w:val="18"/>
                <w:lang w:eastAsia="es-MX"/>
              </w:rPr>
            </w:pPr>
            <w:r>
              <w:rPr>
                <w:rFonts w:ascii="Arial Narrow" w:eastAsia="Times New Roman" w:hAnsi="Arial Narrow" w:cs="Arial"/>
                <w:bCs/>
                <w:sz w:val="18"/>
                <w:szCs w:val="18"/>
                <w:lang w:eastAsia="es-MX"/>
              </w:rPr>
              <w:t>Servicio</w:t>
            </w:r>
          </w:p>
        </w:tc>
        <w:tc>
          <w:tcPr>
            <w:tcW w:w="3714" w:type="dxa"/>
            <w:tcBorders>
              <w:top w:val="single" w:sz="4" w:space="0" w:color="000000"/>
              <w:left w:val="single" w:sz="4" w:space="0" w:color="auto"/>
              <w:bottom w:val="single" w:sz="4" w:space="0" w:color="000000"/>
              <w:right w:val="single" w:sz="4" w:space="0" w:color="000000"/>
            </w:tcBorders>
            <w:shd w:val="clear" w:color="auto" w:fill="auto"/>
            <w:vAlign w:val="center"/>
          </w:tcPr>
          <w:p w:rsidR="00A73D22" w:rsidRPr="003D1DEA" w:rsidRDefault="002F59A0" w:rsidP="00F72CE5">
            <w:pPr>
              <w:spacing w:after="0" w:line="240" w:lineRule="auto"/>
              <w:rPr>
                <w:rFonts w:ascii="Arial Narrow" w:eastAsia="Times New Roman" w:hAnsi="Arial Narrow" w:cs="Arial"/>
                <w:bCs/>
                <w:sz w:val="18"/>
                <w:szCs w:val="18"/>
                <w:lang w:eastAsia="es-MX"/>
              </w:rPr>
            </w:pPr>
            <w:r>
              <w:rPr>
                <w:rFonts w:ascii="Arial Narrow" w:eastAsia="Times New Roman" w:hAnsi="Arial Narrow" w:cs="Arial"/>
                <w:bCs/>
                <w:sz w:val="18"/>
                <w:szCs w:val="18"/>
                <w:lang w:eastAsia="es-MX"/>
              </w:rPr>
              <w:t>Mantenimiento correctivo, preventivo y póliza</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A73D22" w:rsidRPr="003D1DEA" w:rsidRDefault="00A73D22" w:rsidP="00F72CE5">
            <w:pPr>
              <w:spacing w:after="0"/>
              <w:jc w:val="right"/>
              <w:rPr>
                <w:rFonts w:ascii="Arial Narrow" w:eastAsia="Times New Roman" w:hAnsi="Arial Narrow" w:cs="Arial"/>
                <w:bCs/>
                <w:sz w:val="18"/>
                <w:szCs w:val="18"/>
                <w:lang w:eastAsia="es-MX"/>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A73D22" w:rsidRPr="003D1DEA" w:rsidRDefault="00A73D22" w:rsidP="00F72CE5">
            <w:pPr>
              <w:spacing w:after="0"/>
              <w:jc w:val="right"/>
              <w:rPr>
                <w:rFonts w:ascii="Arial Narrow" w:eastAsia="Times New Roman" w:hAnsi="Arial Narrow" w:cs="Arial"/>
                <w:bCs/>
                <w:sz w:val="18"/>
                <w:szCs w:val="18"/>
                <w:lang w:eastAsia="es-MX"/>
              </w:rPr>
            </w:pPr>
          </w:p>
        </w:tc>
      </w:tr>
      <w:tr w:rsidR="00A73D22" w:rsidRPr="003D1DEA" w:rsidTr="005C3774">
        <w:tc>
          <w:tcPr>
            <w:tcW w:w="675" w:type="dxa"/>
            <w:vMerge/>
            <w:tcBorders>
              <w:left w:val="single" w:sz="4" w:space="0" w:color="000000"/>
              <w:right w:val="single" w:sz="4" w:space="0" w:color="000000"/>
            </w:tcBorders>
            <w:shd w:val="clear" w:color="auto" w:fill="auto"/>
            <w:vAlign w:val="center"/>
          </w:tcPr>
          <w:p w:rsidR="00A73D22" w:rsidRPr="003D1DEA" w:rsidRDefault="00A73D22" w:rsidP="00F72CE5">
            <w:pPr>
              <w:spacing w:after="0"/>
              <w:jc w:val="center"/>
              <w:rPr>
                <w:rFonts w:ascii="Arial Narrow" w:eastAsia="Times New Roman" w:hAnsi="Arial Narrow" w:cs="Arial"/>
                <w:bCs/>
                <w:sz w:val="18"/>
                <w:szCs w:val="18"/>
                <w:lang w:eastAsia="es-MX"/>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73D22" w:rsidRPr="003D1DEA" w:rsidRDefault="00A73D22" w:rsidP="00F72CE5">
            <w:pPr>
              <w:spacing w:after="0" w:line="240" w:lineRule="auto"/>
              <w:jc w:val="center"/>
              <w:rPr>
                <w:rFonts w:ascii="Arial Narrow" w:eastAsia="Times New Roman" w:hAnsi="Arial Narrow" w:cs="Arial"/>
                <w:bCs/>
                <w:sz w:val="18"/>
                <w:szCs w:val="18"/>
                <w:lang w:eastAsia="es-MX"/>
              </w:rPr>
            </w:pPr>
            <w:r w:rsidRPr="003D1DEA">
              <w:rPr>
                <w:rFonts w:ascii="Arial Narrow" w:eastAsia="Times New Roman" w:hAnsi="Arial Narrow" w:cs="Arial"/>
                <w:bCs/>
                <w:sz w:val="18"/>
                <w:szCs w:val="18"/>
                <w:lang w:eastAsia="es-MX"/>
              </w:rPr>
              <w:t>1.2</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A73D22" w:rsidRPr="003D1DEA" w:rsidRDefault="002F59A0" w:rsidP="00F72CE5">
            <w:pPr>
              <w:spacing w:after="0" w:line="240" w:lineRule="auto"/>
              <w:jc w:val="center"/>
              <w:rPr>
                <w:rFonts w:ascii="Arial Narrow" w:eastAsia="Times New Roman" w:hAnsi="Arial Narrow" w:cs="Arial"/>
                <w:bCs/>
                <w:sz w:val="18"/>
                <w:szCs w:val="18"/>
                <w:lang w:eastAsia="es-MX"/>
              </w:rPr>
            </w:pPr>
            <w:r>
              <w:rPr>
                <w:rFonts w:ascii="Arial Narrow" w:eastAsia="Times New Roman" w:hAnsi="Arial Narrow" w:cs="Arial"/>
                <w:bCs/>
                <w:sz w:val="18"/>
                <w:szCs w:val="18"/>
                <w:lang w:eastAsia="es-MX"/>
              </w:rPr>
              <w:t>9</w:t>
            </w:r>
          </w:p>
        </w:tc>
        <w:tc>
          <w:tcPr>
            <w:tcW w:w="993" w:type="dxa"/>
            <w:tcBorders>
              <w:top w:val="single" w:sz="4" w:space="0" w:color="000000"/>
              <w:left w:val="single" w:sz="4" w:space="0" w:color="auto"/>
              <w:bottom w:val="single" w:sz="4" w:space="0" w:color="000000"/>
              <w:right w:val="single" w:sz="4" w:space="0" w:color="auto"/>
            </w:tcBorders>
            <w:vAlign w:val="center"/>
          </w:tcPr>
          <w:p w:rsidR="00A73D22" w:rsidRPr="003D1DEA" w:rsidRDefault="002F59A0" w:rsidP="00F72CE5">
            <w:pPr>
              <w:spacing w:after="0" w:line="240" w:lineRule="auto"/>
              <w:jc w:val="center"/>
              <w:rPr>
                <w:rFonts w:ascii="Arial Narrow" w:eastAsia="Times New Roman" w:hAnsi="Arial Narrow" w:cs="Arial"/>
                <w:bCs/>
                <w:sz w:val="18"/>
                <w:szCs w:val="18"/>
                <w:lang w:eastAsia="es-MX"/>
              </w:rPr>
            </w:pPr>
            <w:r>
              <w:rPr>
                <w:rFonts w:ascii="Arial Narrow" w:eastAsia="Times New Roman" w:hAnsi="Arial Narrow" w:cs="Arial"/>
                <w:bCs/>
                <w:sz w:val="18"/>
                <w:szCs w:val="18"/>
                <w:lang w:eastAsia="es-MX"/>
              </w:rPr>
              <w:t>Pieza</w:t>
            </w:r>
          </w:p>
        </w:tc>
        <w:tc>
          <w:tcPr>
            <w:tcW w:w="3714" w:type="dxa"/>
            <w:tcBorders>
              <w:top w:val="single" w:sz="4" w:space="0" w:color="000000"/>
              <w:left w:val="single" w:sz="4" w:space="0" w:color="auto"/>
              <w:bottom w:val="single" w:sz="4" w:space="0" w:color="000000"/>
              <w:right w:val="single" w:sz="4" w:space="0" w:color="000000"/>
            </w:tcBorders>
            <w:shd w:val="clear" w:color="auto" w:fill="auto"/>
            <w:vAlign w:val="center"/>
          </w:tcPr>
          <w:p w:rsidR="00A73D22" w:rsidRPr="003D1DEA" w:rsidRDefault="002F59A0" w:rsidP="00F72CE5">
            <w:pPr>
              <w:spacing w:after="0" w:line="240" w:lineRule="auto"/>
              <w:rPr>
                <w:rFonts w:ascii="Arial Narrow" w:eastAsia="Times New Roman" w:hAnsi="Arial Narrow" w:cs="Arial"/>
                <w:bCs/>
                <w:sz w:val="18"/>
                <w:szCs w:val="18"/>
                <w:lang w:eastAsia="es-MX"/>
              </w:rPr>
            </w:pPr>
            <w:proofErr w:type="spellStart"/>
            <w:r>
              <w:rPr>
                <w:rFonts w:ascii="Arial Narrow" w:eastAsia="Times New Roman" w:hAnsi="Arial Narrow" w:cs="Arial"/>
                <w:bCs/>
                <w:sz w:val="18"/>
                <w:szCs w:val="18"/>
                <w:lang w:eastAsia="es-MX"/>
              </w:rPr>
              <w:t>Switch</w:t>
            </w:r>
            <w:proofErr w:type="spellEnd"/>
            <w:r>
              <w:rPr>
                <w:rFonts w:ascii="Arial Narrow" w:eastAsia="Times New Roman" w:hAnsi="Arial Narrow" w:cs="Arial"/>
                <w:bCs/>
                <w:sz w:val="18"/>
                <w:szCs w:val="18"/>
                <w:lang w:eastAsia="es-MX"/>
              </w:rPr>
              <w:t xml:space="preserve"> industrial POE</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A73D22" w:rsidRPr="003D1DEA" w:rsidRDefault="00A73D22" w:rsidP="00F72CE5">
            <w:pPr>
              <w:spacing w:after="0"/>
              <w:jc w:val="right"/>
              <w:rPr>
                <w:rFonts w:ascii="Arial Narrow" w:eastAsia="Times New Roman" w:hAnsi="Arial Narrow" w:cs="Arial"/>
                <w:bCs/>
                <w:sz w:val="18"/>
                <w:szCs w:val="18"/>
                <w:lang w:eastAsia="es-MX"/>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A73D22" w:rsidRPr="003D1DEA" w:rsidRDefault="00A73D22" w:rsidP="00F72CE5">
            <w:pPr>
              <w:spacing w:after="0"/>
              <w:jc w:val="right"/>
              <w:rPr>
                <w:rFonts w:ascii="Arial Narrow" w:eastAsia="Times New Roman" w:hAnsi="Arial Narrow" w:cs="Arial"/>
                <w:bCs/>
                <w:sz w:val="18"/>
                <w:szCs w:val="18"/>
                <w:lang w:eastAsia="es-MX"/>
              </w:rPr>
            </w:pPr>
          </w:p>
        </w:tc>
      </w:tr>
      <w:tr w:rsidR="00A73D22" w:rsidRPr="003D1DEA" w:rsidTr="005C3774">
        <w:tc>
          <w:tcPr>
            <w:tcW w:w="675" w:type="dxa"/>
            <w:vMerge/>
            <w:tcBorders>
              <w:left w:val="single" w:sz="4" w:space="0" w:color="000000"/>
              <w:right w:val="single" w:sz="4" w:space="0" w:color="000000"/>
            </w:tcBorders>
            <w:shd w:val="clear" w:color="auto" w:fill="auto"/>
            <w:vAlign w:val="center"/>
          </w:tcPr>
          <w:p w:rsidR="00A73D22" w:rsidRPr="003D1DEA" w:rsidRDefault="00A73D22" w:rsidP="00F72CE5">
            <w:pPr>
              <w:spacing w:after="0"/>
              <w:jc w:val="center"/>
              <w:rPr>
                <w:rFonts w:ascii="Arial Narrow" w:eastAsia="Times New Roman" w:hAnsi="Arial Narrow" w:cs="Arial"/>
                <w:bCs/>
                <w:sz w:val="18"/>
                <w:szCs w:val="18"/>
                <w:lang w:eastAsia="es-MX"/>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73D22" w:rsidRPr="003D1DEA" w:rsidRDefault="00A73D22" w:rsidP="00F72CE5">
            <w:pPr>
              <w:spacing w:after="0" w:line="240" w:lineRule="auto"/>
              <w:jc w:val="center"/>
              <w:rPr>
                <w:rFonts w:ascii="Arial Narrow" w:eastAsia="Times New Roman" w:hAnsi="Arial Narrow" w:cs="Arial"/>
                <w:bCs/>
                <w:sz w:val="18"/>
                <w:szCs w:val="18"/>
                <w:lang w:eastAsia="es-MX"/>
              </w:rPr>
            </w:pPr>
            <w:r w:rsidRPr="003D1DEA">
              <w:rPr>
                <w:rFonts w:ascii="Arial Narrow" w:eastAsia="Times New Roman" w:hAnsi="Arial Narrow" w:cs="Arial"/>
                <w:bCs/>
                <w:sz w:val="18"/>
                <w:szCs w:val="18"/>
                <w:lang w:eastAsia="es-MX"/>
              </w:rPr>
              <w:t>1.3</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A73D22" w:rsidRPr="003D1DEA" w:rsidRDefault="002F59A0" w:rsidP="00F72CE5">
            <w:pPr>
              <w:spacing w:after="0" w:line="240" w:lineRule="auto"/>
              <w:jc w:val="center"/>
              <w:rPr>
                <w:rFonts w:ascii="Arial Narrow" w:eastAsia="Times New Roman" w:hAnsi="Arial Narrow" w:cs="Arial"/>
                <w:bCs/>
                <w:sz w:val="18"/>
                <w:szCs w:val="18"/>
                <w:lang w:eastAsia="es-MX"/>
              </w:rPr>
            </w:pPr>
            <w:r>
              <w:rPr>
                <w:rFonts w:ascii="Arial Narrow" w:eastAsia="Times New Roman" w:hAnsi="Arial Narrow" w:cs="Arial"/>
                <w:bCs/>
                <w:sz w:val="18"/>
                <w:szCs w:val="18"/>
                <w:lang w:eastAsia="es-MX"/>
              </w:rPr>
              <w:t>8</w:t>
            </w:r>
          </w:p>
        </w:tc>
        <w:tc>
          <w:tcPr>
            <w:tcW w:w="993" w:type="dxa"/>
            <w:tcBorders>
              <w:top w:val="single" w:sz="4" w:space="0" w:color="000000"/>
              <w:left w:val="single" w:sz="4" w:space="0" w:color="auto"/>
              <w:bottom w:val="single" w:sz="4" w:space="0" w:color="000000"/>
              <w:right w:val="single" w:sz="4" w:space="0" w:color="auto"/>
            </w:tcBorders>
            <w:vAlign w:val="center"/>
          </w:tcPr>
          <w:p w:rsidR="00A73D22" w:rsidRPr="003D1DEA" w:rsidRDefault="002F59A0" w:rsidP="00F72CE5">
            <w:pPr>
              <w:spacing w:after="0" w:line="240" w:lineRule="auto"/>
              <w:jc w:val="center"/>
              <w:rPr>
                <w:rFonts w:ascii="Arial Narrow" w:eastAsia="Times New Roman" w:hAnsi="Arial Narrow" w:cs="Arial"/>
                <w:bCs/>
                <w:sz w:val="18"/>
                <w:szCs w:val="18"/>
                <w:lang w:eastAsia="es-MX"/>
              </w:rPr>
            </w:pPr>
            <w:r>
              <w:rPr>
                <w:rFonts w:ascii="Arial Narrow" w:eastAsia="Times New Roman" w:hAnsi="Arial Narrow" w:cs="Arial"/>
                <w:bCs/>
                <w:sz w:val="18"/>
                <w:szCs w:val="18"/>
                <w:lang w:eastAsia="es-MX"/>
              </w:rPr>
              <w:t>Pieza</w:t>
            </w:r>
          </w:p>
        </w:tc>
        <w:tc>
          <w:tcPr>
            <w:tcW w:w="3714" w:type="dxa"/>
            <w:tcBorders>
              <w:top w:val="single" w:sz="4" w:space="0" w:color="000000"/>
              <w:left w:val="single" w:sz="4" w:space="0" w:color="auto"/>
              <w:bottom w:val="single" w:sz="4" w:space="0" w:color="000000"/>
              <w:right w:val="single" w:sz="4" w:space="0" w:color="000000"/>
            </w:tcBorders>
            <w:shd w:val="clear" w:color="auto" w:fill="auto"/>
            <w:vAlign w:val="center"/>
          </w:tcPr>
          <w:p w:rsidR="00A73D22" w:rsidRPr="003D1DEA" w:rsidRDefault="002F59A0" w:rsidP="00F72CE5">
            <w:pPr>
              <w:spacing w:after="0" w:line="240" w:lineRule="auto"/>
              <w:rPr>
                <w:rFonts w:ascii="Arial Narrow" w:eastAsia="Times New Roman" w:hAnsi="Arial Narrow" w:cs="Arial"/>
                <w:bCs/>
                <w:sz w:val="18"/>
                <w:szCs w:val="18"/>
                <w:lang w:eastAsia="es-MX"/>
              </w:rPr>
            </w:pPr>
            <w:r>
              <w:rPr>
                <w:rFonts w:ascii="Arial Narrow" w:eastAsia="Times New Roman" w:hAnsi="Arial Narrow" w:cs="Arial"/>
                <w:bCs/>
                <w:sz w:val="18"/>
                <w:szCs w:val="18"/>
                <w:lang w:eastAsia="es-MX"/>
              </w:rPr>
              <w:t>Radio PTP</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A73D22" w:rsidRPr="003D1DEA" w:rsidRDefault="00A73D22" w:rsidP="00F72CE5">
            <w:pPr>
              <w:spacing w:after="0"/>
              <w:jc w:val="right"/>
              <w:rPr>
                <w:rFonts w:ascii="Arial Narrow" w:eastAsia="Times New Roman" w:hAnsi="Arial Narrow" w:cs="Arial"/>
                <w:bCs/>
                <w:sz w:val="18"/>
                <w:szCs w:val="18"/>
                <w:lang w:eastAsia="es-MX"/>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A73D22" w:rsidRPr="003D1DEA" w:rsidRDefault="00A73D22" w:rsidP="00F72CE5">
            <w:pPr>
              <w:spacing w:after="0"/>
              <w:jc w:val="right"/>
              <w:rPr>
                <w:rFonts w:ascii="Arial Narrow" w:eastAsia="Times New Roman" w:hAnsi="Arial Narrow" w:cs="Arial"/>
                <w:bCs/>
                <w:sz w:val="18"/>
                <w:szCs w:val="18"/>
                <w:lang w:eastAsia="es-MX"/>
              </w:rPr>
            </w:pPr>
          </w:p>
        </w:tc>
      </w:tr>
      <w:tr w:rsidR="00A73D22" w:rsidRPr="003D1DEA" w:rsidTr="005C3774">
        <w:tc>
          <w:tcPr>
            <w:tcW w:w="675" w:type="dxa"/>
            <w:vMerge/>
            <w:tcBorders>
              <w:left w:val="single" w:sz="4" w:space="0" w:color="000000"/>
              <w:right w:val="single" w:sz="4" w:space="0" w:color="000000"/>
            </w:tcBorders>
            <w:shd w:val="clear" w:color="auto" w:fill="auto"/>
            <w:vAlign w:val="center"/>
          </w:tcPr>
          <w:p w:rsidR="00A73D22" w:rsidRPr="003D1DEA" w:rsidRDefault="00A73D22" w:rsidP="00F72CE5">
            <w:pPr>
              <w:spacing w:after="0"/>
              <w:jc w:val="center"/>
              <w:rPr>
                <w:rFonts w:ascii="Arial Narrow" w:eastAsia="Times New Roman" w:hAnsi="Arial Narrow" w:cs="Arial"/>
                <w:bCs/>
                <w:sz w:val="18"/>
                <w:szCs w:val="18"/>
                <w:lang w:eastAsia="es-MX"/>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73D22" w:rsidRPr="003D1DEA" w:rsidRDefault="00A73D22" w:rsidP="00F72CE5">
            <w:pPr>
              <w:spacing w:after="0" w:line="240" w:lineRule="auto"/>
              <w:jc w:val="center"/>
              <w:rPr>
                <w:rFonts w:ascii="Arial Narrow" w:eastAsia="Times New Roman" w:hAnsi="Arial Narrow" w:cs="Arial"/>
                <w:bCs/>
                <w:sz w:val="18"/>
                <w:szCs w:val="18"/>
                <w:lang w:eastAsia="es-MX"/>
              </w:rPr>
            </w:pPr>
            <w:r w:rsidRPr="003D1DEA">
              <w:rPr>
                <w:rFonts w:ascii="Arial Narrow" w:eastAsia="Times New Roman" w:hAnsi="Arial Narrow" w:cs="Arial"/>
                <w:bCs/>
                <w:sz w:val="18"/>
                <w:szCs w:val="18"/>
                <w:lang w:eastAsia="es-MX"/>
              </w:rPr>
              <w:t>1.4</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A73D22" w:rsidRPr="003D1DEA" w:rsidRDefault="005C3774" w:rsidP="00F72CE5">
            <w:pPr>
              <w:spacing w:after="0" w:line="240" w:lineRule="auto"/>
              <w:jc w:val="center"/>
              <w:rPr>
                <w:rFonts w:ascii="Arial Narrow" w:eastAsia="Times New Roman" w:hAnsi="Arial Narrow" w:cs="Arial"/>
                <w:bCs/>
                <w:sz w:val="18"/>
                <w:szCs w:val="18"/>
                <w:lang w:eastAsia="es-MX"/>
              </w:rPr>
            </w:pPr>
            <w:r>
              <w:rPr>
                <w:rFonts w:ascii="Arial Narrow" w:eastAsia="Times New Roman" w:hAnsi="Arial Narrow" w:cs="Arial"/>
                <w:bCs/>
                <w:sz w:val="18"/>
                <w:szCs w:val="18"/>
                <w:lang w:eastAsia="es-MX"/>
              </w:rPr>
              <w:t>41</w:t>
            </w:r>
          </w:p>
        </w:tc>
        <w:tc>
          <w:tcPr>
            <w:tcW w:w="993" w:type="dxa"/>
            <w:tcBorders>
              <w:top w:val="single" w:sz="4" w:space="0" w:color="000000"/>
              <w:left w:val="single" w:sz="4" w:space="0" w:color="auto"/>
              <w:bottom w:val="single" w:sz="4" w:space="0" w:color="000000"/>
              <w:right w:val="single" w:sz="4" w:space="0" w:color="auto"/>
            </w:tcBorders>
            <w:vAlign w:val="center"/>
          </w:tcPr>
          <w:p w:rsidR="00A73D22" w:rsidRPr="003D1DEA" w:rsidRDefault="005C3774" w:rsidP="00F72CE5">
            <w:pPr>
              <w:spacing w:after="0" w:line="240" w:lineRule="auto"/>
              <w:jc w:val="center"/>
              <w:rPr>
                <w:rFonts w:ascii="Arial Narrow" w:eastAsia="Times New Roman" w:hAnsi="Arial Narrow" w:cs="Arial"/>
                <w:bCs/>
                <w:sz w:val="18"/>
                <w:szCs w:val="18"/>
                <w:lang w:eastAsia="es-MX"/>
              </w:rPr>
            </w:pPr>
            <w:r>
              <w:rPr>
                <w:rFonts w:ascii="Arial Narrow" w:eastAsia="Times New Roman" w:hAnsi="Arial Narrow" w:cs="Arial"/>
                <w:bCs/>
                <w:sz w:val="18"/>
                <w:szCs w:val="18"/>
                <w:lang w:eastAsia="es-MX"/>
              </w:rPr>
              <w:t>Pieza</w:t>
            </w:r>
          </w:p>
        </w:tc>
        <w:tc>
          <w:tcPr>
            <w:tcW w:w="3714" w:type="dxa"/>
            <w:tcBorders>
              <w:top w:val="single" w:sz="4" w:space="0" w:color="000000"/>
              <w:left w:val="single" w:sz="4" w:space="0" w:color="auto"/>
              <w:bottom w:val="single" w:sz="4" w:space="0" w:color="000000"/>
              <w:right w:val="single" w:sz="4" w:space="0" w:color="000000"/>
            </w:tcBorders>
            <w:shd w:val="clear" w:color="auto" w:fill="auto"/>
            <w:vAlign w:val="center"/>
          </w:tcPr>
          <w:p w:rsidR="00A73D22" w:rsidRPr="005C3774" w:rsidRDefault="005C3774" w:rsidP="00F72CE5">
            <w:pPr>
              <w:spacing w:after="0" w:line="240" w:lineRule="auto"/>
              <w:rPr>
                <w:rFonts w:ascii="Arial Narrow" w:eastAsia="Times New Roman" w:hAnsi="Arial Narrow" w:cs="Arial"/>
                <w:bCs/>
                <w:sz w:val="18"/>
                <w:szCs w:val="18"/>
                <w:lang w:eastAsia="es-MX"/>
              </w:rPr>
            </w:pPr>
            <w:r w:rsidRPr="005C3774">
              <w:rPr>
                <w:rFonts w:ascii="Arial Narrow" w:eastAsia="Times New Roman" w:hAnsi="Arial Narrow" w:cs="Arial"/>
                <w:sz w:val="18"/>
                <w:szCs w:val="18"/>
                <w:lang w:val="es-ES_tradnl"/>
              </w:rPr>
              <w:t>Cámara de video vigilancia IP tipo fija</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A73D22" w:rsidRPr="003D1DEA" w:rsidRDefault="00A73D22" w:rsidP="00F72CE5">
            <w:pPr>
              <w:spacing w:after="0"/>
              <w:jc w:val="right"/>
              <w:rPr>
                <w:rFonts w:ascii="Arial Narrow" w:eastAsia="Times New Roman" w:hAnsi="Arial Narrow" w:cs="Arial"/>
                <w:bCs/>
                <w:sz w:val="18"/>
                <w:szCs w:val="18"/>
                <w:lang w:eastAsia="es-MX"/>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A73D22" w:rsidRPr="003D1DEA" w:rsidRDefault="00A73D22" w:rsidP="00F72CE5">
            <w:pPr>
              <w:spacing w:after="0"/>
              <w:jc w:val="right"/>
              <w:rPr>
                <w:rFonts w:ascii="Arial Narrow" w:eastAsia="Times New Roman" w:hAnsi="Arial Narrow" w:cs="Arial"/>
                <w:bCs/>
                <w:sz w:val="18"/>
                <w:szCs w:val="18"/>
                <w:lang w:eastAsia="es-MX"/>
              </w:rPr>
            </w:pPr>
          </w:p>
        </w:tc>
      </w:tr>
      <w:tr w:rsidR="00A73D22" w:rsidRPr="003D1DEA" w:rsidTr="005C3774">
        <w:tc>
          <w:tcPr>
            <w:tcW w:w="675" w:type="dxa"/>
            <w:vMerge/>
            <w:tcBorders>
              <w:left w:val="single" w:sz="4" w:space="0" w:color="000000"/>
              <w:right w:val="single" w:sz="4" w:space="0" w:color="000000"/>
            </w:tcBorders>
            <w:shd w:val="clear" w:color="auto" w:fill="auto"/>
            <w:vAlign w:val="center"/>
          </w:tcPr>
          <w:p w:rsidR="00A73D22" w:rsidRPr="003D1DEA" w:rsidRDefault="00A73D22" w:rsidP="00F72CE5">
            <w:pPr>
              <w:spacing w:after="0"/>
              <w:jc w:val="center"/>
              <w:rPr>
                <w:rFonts w:ascii="Arial Narrow" w:eastAsia="Times New Roman" w:hAnsi="Arial Narrow" w:cs="Arial"/>
                <w:bCs/>
                <w:sz w:val="18"/>
                <w:szCs w:val="18"/>
                <w:lang w:eastAsia="es-MX"/>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73D22" w:rsidRPr="003D1DEA" w:rsidRDefault="00A73D22" w:rsidP="00F72CE5">
            <w:pPr>
              <w:spacing w:after="0" w:line="240" w:lineRule="auto"/>
              <w:jc w:val="center"/>
              <w:rPr>
                <w:rFonts w:ascii="Arial Narrow" w:eastAsia="Times New Roman" w:hAnsi="Arial Narrow" w:cs="Arial"/>
                <w:bCs/>
                <w:sz w:val="18"/>
                <w:szCs w:val="18"/>
                <w:lang w:eastAsia="es-MX"/>
              </w:rPr>
            </w:pPr>
            <w:r>
              <w:rPr>
                <w:rFonts w:ascii="Arial Narrow" w:eastAsia="Times New Roman" w:hAnsi="Arial Narrow" w:cs="Arial"/>
                <w:bCs/>
                <w:sz w:val="18"/>
                <w:szCs w:val="18"/>
                <w:lang w:eastAsia="es-MX"/>
              </w:rPr>
              <w:t>1.5</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A73D22" w:rsidRPr="003D1DEA" w:rsidRDefault="005C3774" w:rsidP="00F72CE5">
            <w:pPr>
              <w:spacing w:after="0" w:line="240" w:lineRule="auto"/>
              <w:jc w:val="center"/>
              <w:rPr>
                <w:rFonts w:ascii="Arial Narrow" w:eastAsia="Times New Roman" w:hAnsi="Arial Narrow" w:cs="Arial"/>
                <w:bCs/>
                <w:sz w:val="18"/>
                <w:szCs w:val="18"/>
                <w:lang w:eastAsia="es-MX"/>
              </w:rPr>
            </w:pPr>
            <w:r>
              <w:rPr>
                <w:rFonts w:ascii="Arial Narrow" w:eastAsia="Times New Roman" w:hAnsi="Arial Narrow" w:cs="Arial"/>
                <w:bCs/>
                <w:sz w:val="18"/>
                <w:szCs w:val="18"/>
                <w:lang w:eastAsia="es-MX"/>
              </w:rPr>
              <w:t>21</w:t>
            </w:r>
          </w:p>
        </w:tc>
        <w:tc>
          <w:tcPr>
            <w:tcW w:w="993" w:type="dxa"/>
            <w:tcBorders>
              <w:top w:val="single" w:sz="4" w:space="0" w:color="000000"/>
              <w:left w:val="single" w:sz="4" w:space="0" w:color="auto"/>
              <w:bottom w:val="single" w:sz="4" w:space="0" w:color="000000"/>
              <w:right w:val="single" w:sz="4" w:space="0" w:color="auto"/>
            </w:tcBorders>
            <w:vAlign w:val="center"/>
          </w:tcPr>
          <w:p w:rsidR="00A73D22" w:rsidRPr="003D1DEA" w:rsidRDefault="005C3774" w:rsidP="00F72CE5">
            <w:pPr>
              <w:spacing w:after="0" w:line="240" w:lineRule="auto"/>
              <w:jc w:val="center"/>
              <w:rPr>
                <w:rFonts w:ascii="Arial Narrow" w:eastAsia="Times New Roman" w:hAnsi="Arial Narrow" w:cs="Arial"/>
                <w:bCs/>
                <w:sz w:val="18"/>
                <w:szCs w:val="18"/>
                <w:lang w:eastAsia="es-MX"/>
              </w:rPr>
            </w:pPr>
            <w:r>
              <w:rPr>
                <w:rFonts w:ascii="Arial Narrow" w:eastAsia="Times New Roman" w:hAnsi="Arial Narrow" w:cs="Arial"/>
                <w:bCs/>
                <w:sz w:val="18"/>
                <w:szCs w:val="18"/>
                <w:lang w:eastAsia="es-MX"/>
              </w:rPr>
              <w:t>Pieza</w:t>
            </w:r>
          </w:p>
        </w:tc>
        <w:tc>
          <w:tcPr>
            <w:tcW w:w="3714" w:type="dxa"/>
            <w:tcBorders>
              <w:top w:val="single" w:sz="4" w:space="0" w:color="000000"/>
              <w:left w:val="single" w:sz="4" w:space="0" w:color="auto"/>
              <w:bottom w:val="single" w:sz="4" w:space="0" w:color="000000"/>
              <w:right w:val="single" w:sz="4" w:space="0" w:color="000000"/>
            </w:tcBorders>
            <w:shd w:val="clear" w:color="auto" w:fill="auto"/>
            <w:vAlign w:val="center"/>
          </w:tcPr>
          <w:p w:rsidR="00A73D22" w:rsidRPr="005C3774" w:rsidRDefault="005C3774" w:rsidP="00F72CE5">
            <w:pPr>
              <w:spacing w:after="0" w:line="240" w:lineRule="auto"/>
              <w:rPr>
                <w:rFonts w:ascii="Arial Narrow" w:eastAsia="Times New Roman" w:hAnsi="Arial Narrow" w:cs="Arial"/>
                <w:bCs/>
                <w:sz w:val="18"/>
                <w:szCs w:val="18"/>
                <w:lang w:eastAsia="es-MX"/>
              </w:rPr>
            </w:pPr>
            <w:r w:rsidRPr="005C3774">
              <w:rPr>
                <w:rFonts w:ascii="Arial Narrow" w:eastAsia="Times New Roman" w:hAnsi="Arial Narrow" w:cs="Arial"/>
                <w:sz w:val="18"/>
                <w:szCs w:val="18"/>
                <w:lang w:val="es-ES_tradnl"/>
              </w:rPr>
              <w:t>Cámara de video vigilancia IP tipo PTZ</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A73D22" w:rsidRPr="003D1DEA" w:rsidRDefault="00A73D22" w:rsidP="00F72CE5">
            <w:pPr>
              <w:spacing w:after="0"/>
              <w:jc w:val="right"/>
              <w:rPr>
                <w:rFonts w:ascii="Arial Narrow" w:eastAsia="Times New Roman" w:hAnsi="Arial Narrow" w:cs="Arial"/>
                <w:bCs/>
                <w:sz w:val="18"/>
                <w:szCs w:val="18"/>
                <w:lang w:eastAsia="es-MX"/>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A73D22" w:rsidRPr="003D1DEA" w:rsidRDefault="00A73D22" w:rsidP="00F72CE5">
            <w:pPr>
              <w:spacing w:after="0"/>
              <w:jc w:val="right"/>
              <w:rPr>
                <w:rFonts w:ascii="Arial Narrow" w:eastAsia="Times New Roman" w:hAnsi="Arial Narrow" w:cs="Arial"/>
                <w:bCs/>
                <w:sz w:val="18"/>
                <w:szCs w:val="18"/>
                <w:lang w:eastAsia="es-MX"/>
              </w:rPr>
            </w:pPr>
          </w:p>
        </w:tc>
      </w:tr>
      <w:tr w:rsidR="00A73D22" w:rsidRPr="003D1DEA" w:rsidTr="005C3774">
        <w:tc>
          <w:tcPr>
            <w:tcW w:w="675" w:type="dxa"/>
            <w:vMerge/>
            <w:tcBorders>
              <w:left w:val="single" w:sz="4" w:space="0" w:color="000000"/>
              <w:bottom w:val="single" w:sz="4" w:space="0" w:color="000000"/>
              <w:right w:val="single" w:sz="4" w:space="0" w:color="000000"/>
            </w:tcBorders>
            <w:shd w:val="clear" w:color="auto" w:fill="auto"/>
            <w:vAlign w:val="center"/>
          </w:tcPr>
          <w:p w:rsidR="00A73D22" w:rsidRPr="003D1DEA" w:rsidRDefault="00A73D22" w:rsidP="00F72CE5">
            <w:pPr>
              <w:spacing w:after="0"/>
              <w:jc w:val="center"/>
              <w:rPr>
                <w:rFonts w:ascii="Arial Narrow" w:eastAsia="Times New Roman" w:hAnsi="Arial Narrow" w:cs="Arial"/>
                <w:bCs/>
                <w:sz w:val="18"/>
                <w:szCs w:val="18"/>
                <w:lang w:eastAsia="es-MX"/>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73D22" w:rsidRDefault="00A73D22" w:rsidP="00F72CE5">
            <w:pPr>
              <w:spacing w:after="0" w:line="240" w:lineRule="auto"/>
              <w:jc w:val="center"/>
              <w:rPr>
                <w:rFonts w:ascii="Arial Narrow" w:eastAsia="Times New Roman" w:hAnsi="Arial Narrow" w:cs="Arial"/>
                <w:bCs/>
                <w:sz w:val="18"/>
                <w:szCs w:val="18"/>
                <w:lang w:eastAsia="es-MX"/>
              </w:rPr>
            </w:pPr>
            <w:r>
              <w:rPr>
                <w:rFonts w:ascii="Arial Narrow" w:eastAsia="Times New Roman" w:hAnsi="Arial Narrow" w:cs="Arial"/>
                <w:bCs/>
                <w:sz w:val="18"/>
                <w:szCs w:val="18"/>
                <w:lang w:eastAsia="es-MX"/>
              </w:rPr>
              <w:t>1.6</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A73D22" w:rsidRDefault="005C3774" w:rsidP="00F72CE5">
            <w:pPr>
              <w:spacing w:after="0" w:line="240" w:lineRule="auto"/>
              <w:jc w:val="center"/>
              <w:rPr>
                <w:rFonts w:ascii="Arial Narrow" w:eastAsia="Times New Roman" w:hAnsi="Arial Narrow" w:cs="Arial"/>
                <w:bCs/>
                <w:sz w:val="18"/>
                <w:szCs w:val="18"/>
                <w:lang w:eastAsia="es-MX"/>
              </w:rPr>
            </w:pPr>
            <w:r>
              <w:rPr>
                <w:rFonts w:ascii="Arial Narrow" w:eastAsia="Times New Roman" w:hAnsi="Arial Narrow" w:cs="Arial"/>
                <w:bCs/>
                <w:sz w:val="18"/>
                <w:szCs w:val="18"/>
                <w:lang w:eastAsia="es-MX"/>
              </w:rPr>
              <w:t>60</w:t>
            </w:r>
          </w:p>
        </w:tc>
        <w:tc>
          <w:tcPr>
            <w:tcW w:w="993" w:type="dxa"/>
            <w:tcBorders>
              <w:top w:val="single" w:sz="4" w:space="0" w:color="000000"/>
              <w:left w:val="single" w:sz="4" w:space="0" w:color="auto"/>
              <w:bottom w:val="single" w:sz="4" w:space="0" w:color="000000"/>
              <w:right w:val="single" w:sz="4" w:space="0" w:color="auto"/>
            </w:tcBorders>
            <w:vAlign w:val="center"/>
          </w:tcPr>
          <w:p w:rsidR="00A73D22" w:rsidRPr="003D1DEA" w:rsidRDefault="005C3774" w:rsidP="00F72CE5">
            <w:pPr>
              <w:spacing w:after="0" w:line="240" w:lineRule="auto"/>
              <w:jc w:val="center"/>
              <w:rPr>
                <w:rFonts w:ascii="Arial Narrow" w:eastAsia="Times New Roman" w:hAnsi="Arial Narrow" w:cs="Arial"/>
                <w:bCs/>
                <w:sz w:val="18"/>
                <w:szCs w:val="18"/>
                <w:lang w:eastAsia="es-MX"/>
              </w:rPr>
            </w:pPr>
            <w:r>
              <w:rPr>
                <w:rFonts w:ascii="Arial Narrow" w:eastAsia="Times New Roman" w:hAnsi="Arial Narrow" w:cs="Arial"/>
                <w:bCs/>
                <w:sz w:val="18"/>
                <w:szCs w:val="18"/>
                <w:lang w:eastAsia="es-MX"/>
              </w:rPr>
              <w:t>Pieza</w:t>
            </w:r>
          </w:p>
        </w:tc>
        <w:tc>
          <w:tcPr>
            <w:tcW w:w="3714" w:type="dxa"/>
            <w:tcBorders>
              <w:top w:val="single" w:sz="4" w:space="0" w:color="000000"/>
              <w:left w:val="single" w:sz="4" w:space="0" w:color="auto"/>
              <w:bottom w:val="single" w:sz="4" w:space="0" w:color="000000"/>
              <w:right w:val="single" w:sz="4" w:space="0" w:color="000000"/>
            </w:tcBorders>
            <w:shd w:val="clear" w:color="auto" w:fill="auto"/>
            <w:vAlign w:val="center"/>
          </w:tcPr>
          <w:p w:rsidR="00A73D22" w:rsidRPr="005C3774" w:rsidRDefault="005C3774" w:rsidP="00F72CE5">
            <w:pPr>
              <w:spacing w:after="0" w:line="240" w:lineRule="auto"/>
              <w:rPr>
                <w:rFonts w:ascii="Arial Narrow" w:eastAsia="Times New Roman" w:hAnsi="Arial Narrow" w:cs="Arial"/>
                <w:bCs/>
                <w:sz w:val="18"/>
                <w:szCs w:val="18"/>
                <w:lang w:eastAsia="es-MX"/>
              </w:rPr>
            </w:pPr>
            <w:r w:rsidRPr="005C3774">
              <w:rPr>
                <w:rFonts w:ascii="Arial Narrow" w:eastAsia="Times New Roman" w:hAnsi="Arial Narrow" w:cs="Arial"/>
                <w:color w:val="000000"/>
                <w:sz w:val="18"/>
                <w:szCs w:val="18"/>
                <w:lang w:val="es-ES_tradnl"/>
              </w:rPr>
              <w:t>Suministro e instalación de caja metálica tipo N</w:t>
            </w:r>
            <w:r>
              <w:rPr>
                <w:rFonts w:ascii="Arial Narrow" w:eastAsia="Times New Roman" w:hAnsi="Arial Narrow" w:cs="Arial"/>
                <w:color w:val="000000"/>
                <w:sz w:val="18"/>
                <w:szCs w:val="18"/>
                <w:lang w:val="es-ES_tradnl"/>
              </w:rPr>
              <w:t>ema</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A73D22" w:rsidRPr="003D1DEA" w:rsidRDefault="00A73D22" w:rsidP="00F72CE5">
            <w:pPr>
              <w:spacing w:after="0"/>
              <w:jc w:val="right"/>
              <w:rPr>
                <w:rFonts w:ascii="Arial Narrow" w:eastAsia="Times New Roman" w:hAnsi="Arial Narrow" w:cs="Arial"/>
                <w:bCs/>
                <w:sz w:val="18"/>
                <w:szCs w:val="18"/>
                <w:lang w:eastAsia="es-MX"/>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A73D22" w:rsidRPr="003D1DEA" w:rsidRDefault="00A73D22" w:rsidP="00F72CE5">
            <w:pPr>
              <w:spacing w:after="0"/>
              <w:jc w:val="right"/>
              <w:rPr>
                <w:rFonts w:ascii="Arial Narrow" w:eastAsia="Times New Roman" w:hAnsi="Arial Narrow" w:cs="Arial"/>
                <w:bCs/>
                <w:sz w:val="18"/>
                <w:szCs w:val="18"/>
                <w:lang w:eastAsia="es-MX"/>
              </w:rPr>
            </w:pPr>
          </w:p>
        </w:tc>
      </w:tr>
      <w:tr w:rsidR="00A73D22" w:rsidRPr="003D1DEA" w:rsidTr="005C3774">
        <w:trPr>
          <w:trHeight w:val="257"/>
        </w:trPr>
        <w:tc>
          <w:tcPr>
            <w:tcW w:w="7083" w:type="dxa"/>
            <w:gridSpan w:val="5"/>
            <w:tcBorders>
              <w:top w:val="single" w:sz="12" w:space="0" w:color="000000"/>
              <w:left w:val="single" w:sz="4" w:space="0" w:color="000000"/>
              <w:bottom w:val="single" w:sz="4" w:space="0" w:color="000000"/>
              <w:right w:val="single" w:sz="4" w:space="0" w:color="000000"/>
            </w:tcBorders>
          </w:tcPr>
          <w:p w:rsidR="00A73D22" w:rsidRPr="003D1DEA" w:rsidRDefault="00A73D22" w:rsidP="00F72CE5">
            <w:pPr>
              <w:spacing w:after="0" w:line="240" w:lineRule="auto"/>
              <w:jc w:val="right"/>
              <w:rPr>
                <w:rFonts w:ascii="Arial Narrow" w:eastAsia="Times New Roman" w:hAnsi="Arial Narrow" w:cs="Arial"/>
                <w:b/>
                <w:bCs/>
                <w:sz w:val="18"/>
                <w:szCs w:val="18"/>
                <w:lang w:eastAsia="es-MX"/>
              </w:rPr>
            </w:pPr>
            <w:r w:rsidRPr="003D1DEA">
              <w:rPr>
                <w:rFonts w:ascii="Arial Narrow" w:eastAsia="Times New Roman" w:hAnsi="Arial Narrow" w:cs="Arial"/>
                <w:b/>
                <w:bCs/>
                <w:sz w:val="18"/>
                <w:szCs w:val="18"/>
                <w:lang w:eastAsia="es-MX"/>
              </w:rPr>
              <w:t>SUB-TOTAL</w:t>
            </w:r>
          </w:p>
        </w:tc>
        <w:tc>
          <w:tcPr>
            <w:tcW w:w="1276" w:type="dxa"/>
            <w:tcBorders>
              <w:top w:val="single" w:sz="12" w:space="0" w:color="000000"/>
              <w:left w:val="single" w:sz="4" w:space="0" w:color="auto"/>
              <w:bottom w:val="single" w:sz="4" w:space="0" w:color="000000"/>
              <w:right w:val="single" w:sz="4" w:space="0" w:color="000000"/>
            </w:tcBorders>
            <w:shd w:val="clear" w:color="auto" w:fill="auto"/>
          </w:tcPr>
          <w:p w:rsidR="00A73D22" w:rsidRPr="003D1DEA" w:rsidRDefault="00A73D22" w:rsidP="00F72CE5">
            <w:pPr>
              <w:spacing w:after="0"/>
              <w:jc w:val="right"/>
              <w:rPr>
                <w:rFonts w:ascii="Arial Narrow" w:eastAsia="Times New Roman" w:hAnsi="Arial Narrow" w:cs="Arial"/>
                <w:bCs/>
                <w:sz w:val="18"/>
                <w:szCs w:val="18"/>
                <w:lang w:eastAsia="es-MX"/>
              </w:rPr>
            </w:pPr>
          </w:p>
        </w:tc>
        <w:tc>
          <w:tcPr>
            <w:tcW w:w="1105" w:type="dxa"/>
            <w:tcBorders>
              <w:top w:val="single" w:sz="12" w:space="0" w:color="000000"/>
              <w:left w:val="single" w:sz="4" w:space="0" w:color="000000"/>
              <w:bottom w:val="single" w:sz="4" w:space="0" w:color="000000"/>
              <w:right w:val="single" w:sz="4" w:space="0" w:color="000000"/>
            </w:tcBorders>
            <w:shd w:val="clear" w:color="auto" w:fill="auto"/>
          </w:tcPr>
          <w:p w:rsidR="00A73D22" w:rsidRPr="003D1DEA" w:rsidRDefault="00A73D22" w:rsidP="00F72CE5">
            <w:pPr>
              <w:spacing w:after="0"/>
              <w:jc w:val="right"/>
              <w:rPr>
                <w:rFonts w:ascii="Arial Narrow" w:eastAsia="Times New Roman" w:hAnsi="Arial Narrow" w:cs="Arial"/>
                <w:bCs/>
                <w:sz w:val="18"/>
                <w:szCs w:val="18"/>
                <w:lang w:eastAsia="es-MX"/>
              </w:rPr>
            </w:pPr>
          </w:p>
        </w:tc>
      </w:tr>
      <w:tr w:rsidR="00A73D22" w:rsidRPr="003D1DEA" w:rsidTr="005C3774">
        <w:tc>
          <w:tcPr>
            <w:tcW w:w="7083" w:type="dxa"/>
            <w:gridSpan w:val="5"/>
            <w:tcBorders>
              <w:top w:val="single" w:sz="4" w:space="0" w:color="000000"/>
              <w:left w:val="single" w:sz="4" w:space="0" w:color="000000"/>
              <w:bottom w:val="single" w:sz="4" w:space="0" w:color="000000"/>
              <w:right w:val="single" w:sz="4" w:space="0" w:color="000000"/>
            </w:tcBorders>
          </w:tcPr>
          <w:p w:rsidR="00A73D22" w:rsidRPr="003D1DEA" w:rsidRDefault="00A73D22" w:rsidP="00F72CE5">
            <w:pPr>
              <w:spacing w:after="0" w:line="240" w:lineRule="auto"/>
              <w:jc w:val="right"/>
              <w:rPr>
                <w:rFonts w:ascii="Arial Narrow" w:eastAsia="Times New Roman" w:hAnsi="Arial Narrow" w:cs="Arial"/>
                <w:b/>
                <w:bCs/>
                <w:sz w:val="18"/>
                <w:szCs w:val="18"/>
                <w:lang w:eastAsia="es-MX"/>
              </w:rPr>
            </w:pPr>
            <w:r w:rsidRPr="003D1DEA">
              <w:rPr>
                <w:rFonts w:ascii="Arial Narrow" w:eastAsia="Times New Roman" w:hAnsi="Arial Narrow" w:cs="Arial"/>
                <w:b/>
                <w:bCs/>
                <w:sz w:val="18"/>
                <w:szCs w:val="18"/>
                <w:lang w:eastAsia="es-MX"/>
              </w:rPr>
              <w:t>I.V.A.</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A73D22" w:rsidRPr="003D1DEA" w:rsidRDefault="00A73D22" w:rsidP="00F72CE5">
            <w:pPr>
              <w:spacing w:after="0"/>
              <w:jc w:val="right"/>
              <w:rPr>
                <w:rFonts w:ascii="Arial Narrow" w:eastAsia="Times New Roman" w:hAnsi="Arial Narrow" w:cs="Arial"/>
                <w:bCs/>
                <w:sz w:val="18"/>
                <w:szCs w:val="18"/>
                <w:lang w:eastAsia="es-MX"/>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A73D22" w:rsidRPr="003D1DEA" w:rsidRDefault="00A73D22" w:rsidP="00F72CE5">
            <w:pPr>
              <w:spacing w:after="0"/>
              <w:jc w:val="right"/>
              <w:rPr>
                <w:rFonts w:ascii="Arial Narrow" w:eastAsia="Times New Roman" w:hAnsi="Arial Narrow" w:cs="Arial"/>
                <w:bCs/>
                <w:sz w:val="18"/>
                <w:szCs w:val="18"/>
                <w:lang w:eastAsia="es-MX"/>
              </w:rPr>
            </w:pPr>
          </w:p>
        </w:tc>
      </w:tr>
      <w:tr w:rsidR="00A73D22" w:rsidRPr="003D1DEA" w:rsidTr="005C3774">
        <w:tc>
          <w:tcPr>
            <w:tcW w:w="7083" w:type="dxa"/>
            <w:gridSpan w:val="5"/>
            <w:tcBorders>
              <w:top w:val="single" w:sz="4" w:space="0" w:color="000000"/>
              <w:left w:val="single" w:sz="4" w:space="0" w:color="000000"/>
              <w:bottom w:val="single" w:sz="4" w:space="0" w:color="000000"/>
              <w:right w:val="single" w:sz="4" w:space="0" w:color="000000"/>
            </w:tcBorders>
          </w:tcPr>
          <w:p w:rsidR="00A73D22" w:rsidRPr="003D1DEA" w:rsidRDefault="00A73D22" w:rsidP="00F72CE5">
            <w:pPr>
              <w:spacing w:after="0" w:line="240" w:lineRule="auto"/>
              <w:jc w:val="right"/>
              <w:rPr>
                <w:rFonts w:ascii="Arial Narrow" w:eastAsia="Times New Roman" w:hAnsi="Arial Narrow" w:cs="Arial"/>
                <w:b/>
                <w:bCs/>
                <w:sz w:val="18"/>
                <w:szCs w:val="18"/>
                <w:lang w:eastAsia="es-MX"/>
              </w:rPr>
            </w:pPr>
            <w:r w:rsidRPr="003D1DEA">
              <w:rPr>
                <w:rFonts w:ascii="Arial Narrow" w:eastAsia="Times New Roman" w:hAnsi="Arial Narrow" w:cs="Arial"/>
                <w:b/>
                <w:bCs/>
                <w:sz w:val="18"/>
                <w:szCs w:val="18"/>
                <w:lang w:eastAsia="es-MX"/>
              </w:rPr>
              <w:t>TOTAL</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A73D22" w:rsidRPr="003D1DEA" w:rsidRDefault="00A73D22" w:rsidP="00F72CE5">
            <w:pPr>
              <w:spacing w:after="0"/>
              <w:jc w:val="right"/>
              <w:rPr>
                <w:rFonts w:ascii="Arial Narrow" w:eastAsia="Times New Roman" w:hAnsi="Arial Narrow" w:cs="Arial"/>
                <w:bCs/>
                <w:sz w:val="18"/>
                <w:szCs w:val="18"/>
                <w:lang w:eastAsia="es-MX"/>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A73D22" w:rsidRPr="003D1DEA" w:rsidRDefault="00A73D22" w:rsidP="00F72CE5">
            <w:pPr>
              <w:spacing w:after="0"/>
              <w:jc w:val="right"/>
              <w:rPr>
                <w:rFonts w:ascii="Arial Narrow" w:eastAsia="Times New Roman" w:hAnsi="Arial Narrow" w:cs="Arial"/>
                <w:bCs/>
                <w:sz w:val="18"/>
                <w:szCs w:val="18"/>
                <w:lang w:eastAsia="es-MX"/>
              </w:rPr>
            </w:pPr>
          </w:p>
        </w:tc>
      </w:tr>
    </w:tbl>
    <w:p w:rsidR="00F72CE5" w:rsidRDefault="00F72CE5"/>
    <w:p w:rsidR="00F72CE5" w:rsidRDefault="00F72CE5">
      <w:r>
        <w:br w:type="page"/>
      </w:r>
    </w:p>
    <w:p w:rsidR="0042001A" w:rsidRDefault="0042001A" w:rsidP="00F72CE5">
      <w:pPr>
        <w:spacing w:after="0" w:line="240" w:lineRule="auto"/>
        <w:jc w:val="center"/>
        <w:rPr>
          <w:rFonts w:ascii="Arial Narrow" w:eastAsia="Times New Roman" w:hAnsi="Arial Narrow" w:cs="Times New Roman"/>
          <w:b/>
          <w:bCs/>
          <w:spacing w:val="-3"/>
          <w:sz w:val="24"/>
          <w:szCs w:val="20"/>
          <w:lang w:val="es-ES_tradnl" w:eastAsia="x-none"/>
        </w:rPr>
      </w:pPr>
    </w:p>
    <w:p w:rsidR="00F72CE5" w:rsidRPr="00C75B4B" w:rsidRDefault="00F72CE5" w:rsidP="00F72CE5">
      <w:pPr>
        <w:spacing w:after="0" w:line="240" w:lineRule="auto"/>
        <w:jc w:val="center"/>
        <w:rPr>
          <w:rFonts w:ascii="Arial Narrow" w:eastAsia="Times New Roman" w:hAnsi="Arial Narrow" w:cs="Times New Roman"/>
          <w:b/>
          <w:bCs/>
          <w:spacing w:val="-3"/>
          <w:sz w:val="24"/>
          <w:szCs w:val="20"/>
          <w:lang w:val="es-ES_tradnl" w:eastAsia="x-none"/>
        </w:rPr>
      </w:pPr>
      <w:r w:rsidRPr="00C75B4B">
        <w:rPr>
          <w:rFonts w:ascii="Arial Narrow" w:eastAsia="Times New Roman" w:hAnsi="Arial Narrow" w:cs="Times New Roman"/>
          <w:b/>
          <w:bCs/>
          <w:spacing w:val="-3"/>
          <w:sz w:val="24"/>
          <w:szCs w:val="20"/>
          <w:lang w:val="es-ES_tradnl" w:eastAsia="x-none"/>
        </w:rPr>
        <w:t>SECRETARIADO EJECUTIVO DEL SISTEMA ESTATAL DE SEGURIDAD PÚBLICA</w:t>
      </w:r>
    </w:p>
    <w:p w:rsidR="00F72CE5" w:rsidRPr="003D1DEA" w:rsidRDefault="00F72CE5" w:rsidP="00F72CE5">
      <w:pPr>
        <w:spacing w:after="0" w:line="240" w:lineRule="auto"/>
        <w:jc w:val="center"/>
        <w:rPr>
          <w:rFonts w:ascii="Arial Narrow" w:eastAsia="Times New Roman" w:hAnsi="Arial Narrow" w:cs="Arial"/>
          <w:b/>
          <w:sz w:val="18"/>
          <w:szCs w:val="20"/>
          <w:lang w:eastAsia="es-MX"/>
        </w:rPr>
      </w:pPr>
    </w:p>
    <w:p w:rsidR="00F72CE5" w:rsidRPr="003D1DEA" w:rsidRDefault="00F72CE5" w:rsidP="00F72CE5">
      <w:pPr>
        <w:spacing w:after="0" w:line="240" w:lineRule="auto"/>
        <w:jc w:val="center"/>
        <w:rPr>
          <w:rFonts w:ascii="Arial Narrow" w:eastAsia="Times New Roman" w:hAnsi="Arial Narrow" w:cs="Arial"/>
          <w:b/>
          <w:sz w:val="4"/>
          <w:szCs w:val="20"/>
          <w:lang w:eastAsia="es-MX"/>
        </w:rPr>
      </w:pPr>
    </w:p>
    <w:p w:rsidR="0055244E" w:rsidRPr="003D1DEA" w:rsidRDefault="0055244E" w:rsidP="0055244E">
      <w:pPr>
        <w:tabs>
          <w:tab w:val="center" w:pos="4678"/>
        </w:tabs>
        <w:suppressAutoHyphens/>
        <w:spacing w:after="0" w:line="240" w:lineRule="auto"/>
        <w:jc w:val="center"/>
        <w:rPr>
          <w:rFonts w:ascii="Arial Narrow" w:eastAsia="Times New Roman" w:hAnsi="Arial Narrow" w:cs="Times New Roman"/>
          <w:b/>
          <w:bCs/>
          <w:spacing w:val="-3"/>
          <w:lang w:val="es-ES_tradnl" w:eastAsia="x-none"/>
        </w:rPr>
      </w:pPr>
      <w:r w:rsidRPr="003D1DEA">
        <w:rPr>
          <w:rFonts w:ascii="Arial Narrow" w:eastAsia="Times New Roman" w:hAnsi="Arial Narrow" w:cs="Times New Roman"/>
          <w:b/>
          <w:bCs/>
          <w:spacing w:val="-3"/>
          <w:lang w:val="es-ES_tradnl" w:eastAsia="x-none"/>
        </w:rPr>
        <w:t>Convocatoria a la Licitación Pública Nacional Número SESESP 0</w:t>
      </w:r>
      <w:r>
        <w:rPr>
          <w:rFonts w:ascii="Arial Narrow" w:eastAsia="Times New Roman" w:hAnsi="Arial Narrow" w:cs="Times New Roman"/>
          <w:b/>
          <w:bCs/>
          <w:spacing w:val="-3"/>
          <w:lang w:val="es-ES_tradnl" w:eastAsia="x-none"/>
        </w:rPr>
        <w:t>5</w:t>
      </w:r>
      <w:r w:rsidRPr="003D1DEA">
        <w:rPr>
          <w:rFonts w:ascii="Arial Narrow" w:eastAsia="Times New Roman" w:hAnsi="Arial Narrow" w:cs="Times New Roman"/>
          <w:b/>
          <w:bCs/>
          <w:spacing w:val="-3"/>
          <w:lang w:val="es-ES_tradnl" w:eastAsia="x-none"/>
        </w:rPr>
        <w:t>/2023</w:t>
      </w:r>
    </w:p>
    <w:p w:rsidR="0055244E" w:rsidRDefault="0055244E" w:rsidP="0055244E">
      <w:pPr>
        <w:spacing w:after="0" w:line="240" w:lineRule="auto"/>
        <w:jc w:val="center"/>
        <w:rPr>
          <w:rFonts w:ascii="Arial Narrow" w:hAnsi="Arial Narrow" w:cs="Arial"/>
          <w:spacing w:val="-2"/>
          <w:lang w:val="es-ES_tradnl"/>
        </w:rPr>
      </w:pPr>
      <w:r>
        <w:rPr>
          <w:rFonts w:ascii="Arial Narrow" w:hAnsi="Arial Narrow" w:cs="Arial"/>
          <w:b/>
          <w:spacing w:val="-2"/>
          <w:lang w:val="es-ES_tradnl"/>
        </w:rPr>
        <w:t>Mantenimiento preventivo y/o correctivo para el Sistema de Videovigilancia</w:t>
      </w:r>
      <w:r w:rsidRPr="000E16D4">
        <w:rPr>
          <w:rFonts w:ascii="Arial Narrow" w:hAnsi="Arial Narrow" w:cs="Arial"/>
          <w:spacing w:val="-2"/>
          <w:lang w:val="es-ES_tradnl"/>
        </w:rPr>
        <w:t xml:space="preserve">, </w:t>
      </w:r>
    </w:p>
    <w:p w:rsidR="0055244E" w:rsidRDefault="0055244E" w:rsidP="0055244E">
      <w:pPr>
        <w:spacing w:after="0" w:line="240" w:lineRule="auto"/>
        <w:jc w:val="center"/>
        <w:rPr>
          <w:rFonts w:ascii="Arial Narrow" w:hAnsi="Arial Narrow" w:cs="Arial"/>
          <w:spacing w:val="-2"/>
          <w:lang w:val="es-ES_tradnl"/>
        </w:rPr>
      </w:pPr>
      <w:r w:rsidRPr="000E16D4">
        <w:rPr>
          <w:rFonts w:ascii="Arial Narrow" w:hAnsi="Arial Narrow" w:cs="Arial"/>
          <w:spacing w:val="-2"/>
          <w:lang w:val="es-ES_tradnl"/>
        </w:rPr>
        <w:t>solicitad</w:t>
      </w:r>
      <w:r>
        <w:rPr>
          <w:rFonts w:ascii="Arial Narrow" w:hAnsi="Arial Narrow" w:cs="Arial"/>
          <w:spacing w:val="-2"/>
          <w:lang w:val="es-ES_tradnl"/>
        </w:rPr>
        <w:t>o</w:t>
      </w:r>
      <w:r w:rsidRPr="000E16D4">
        <w:rPr>
          <w:rFonts w:ascii="Arial Narrow" w:hAnsi="Arial Narrow" w:cs="Arial"/>
          <w:spacing w:val="-2"/>
          <w:lang w:val="es-ES_tradnl"/>
        </w:rPr>
        <w:t xml:space="preserve"> por la Secretaría de Seguridad Pública.</w:t>
      </w:r>
    </w:p>
    <w:p w:rsidR="00F72CE5" w:rsidRPr="00FB2968" w:rsidRDefault="00F72CE5" w:rsidP="00F72CE5">
      <w:pPr>
        <w:tabs>
          <w:tab w:val="left" w:pos="-720"/>
        </w:tabs>
        <w:suppressAutoHyphens/>
        <w:spacing w:after="0" w:line="240" w:lineRule="auto"/>
        <w:ind w:left="-567" w:right="-518"/>
        <w:jc w:val="center"/>
        <w:rPr>
          <w:rFonts w:ascii="Arial Narrow" w:eastAsia="Times New Roman" w:hAnsi="Arial Narrow" w:cs="Arial"/>
          <w:b/>
          <w:iCs/>
          <w:sz w:val="20"/>
          <w:szCs w:val="20"/>
          <w:lang w:val="pt-BR" w:eastAsia="es-MX"/>
        </w:rPr>
      </w:pPr>
    </w:p>
    <w:p w:rsidR="00F72CE5" w:rsidRPr="003D1DEA" w:rsidRDefault="00F72CE5" w:rsidP="00F72CE5">
      <w:pPr>
        <w:tabs>
          <w:tab w:val="left" w:pos="-720"/>
        </w:tabs>
        <w:suppressAutoHyphens/>
        <w:spacing w:after="0" w:line="240" w:lineRule="auto"/>
        <w:jc w:val="center"/>
        <w:rPr>
          <w:rFonts w:ascii="Arial Narrow" w:eastAsia="Times New Roman" w:hAnsi="Arial Narrow" w:cs="Arial"/>
          <w:b/>
          <w:iCs/>
          <w:sz w:val="4"/>
          <w:szCs w:val="20"/>
          <w:lang w:eastAsia="es-MX"/>
        </w:rPr>
      </w:pPr>
    </w:p>
    <w:p w:rsidR="00F72CE5" w:rsidRPr="003D1DEA" w:rsidRDefault="00F72CE5" w:rsidP="00F72CE5">
      <w:pPr>
        <w:spacing w:after="0" w:line="240" w:lineRule="auto"/>
        <w:jc w:val="center"/>
        <w:rPr>
          <w:rFonts w:ascii="Arial Narrow" w:eastAsia="Times New Roman" w:hAnsi="Arial Narrow" w:cs="Arial"/>
          <w:b/>
          <w:sz w:val="20"/>
          <w:szCs w:val="20"/>
          <w:lang w:eastAsia="es-MX"/>
        </w:rPr>
      </w:pPr>
      <w:r w:rsidRPr="003D1DEA">
        <w:rPr>
          <w:rFonts w:ascii="Arial Narrow" w:eastAsia="Times New Roman" w:hAnsi="Arial Narrow" w:cs="Arial"/>
          <w:b/>
          <w:sz w:val="20"/>
          <w:szCs w:val="20"/>
          <w:lang w:eastAsia="es-MX"/>
        </w:rPr>
        <w:t>Anexo III</w:t>
      </w:r>
    </w:p>
    <w:p w:rsidR="00F72CE5" w:rsidRPr="003D1DEA" w:rsidRDefault="00F72CE5" w:rsidP="00F72CE5">
      <w:pPr>
        <w:spacing w:after="0" w:line="240" w:lineRule="auto"/>
        <w:jc w:val="center"/>
        <w:rPr>
          <w:rFonts w:ascii="Arial Narrow" w:eastAsia="Times New Roman" w:hAnsi="Arial Narrow" w:cs="Arial"/>
          <w:b/>
          <w:sz w:val="4"/>
          <w:szCs w:val="20"/>
          <w:lang w:eastAsia="es-MX"/>
        </w:rPr>
      </w:pPr>
    </w:p>
    <w:p w:rsidR="00F72CE5" w:rsidRPr="003D1DEA" w:rsidRDefault="00F72CE5" w:rsidP="00F72CE5">
      <w:pPr>
        <w:spacing w:after="0" w:line="240" w:lineRule="auto"/>
        <w:jc w:val="center"/>
        <w:rPr>
          <w:rFonts w:ascii="Arial Narrow" w:eastAsia="Times New Roman" w:hAnsi="Arial Narrow" w:cs="Arial"/>
          <w:b/>
          <w:sz w:val="20"/>
          <w:szCs w:val="20"/>
          <w:lang w:eastAsia="es-MX"/>
        </w:rPr>
      </w:pPr>
      <w:r w:rsidRPr="003D1DEA">
        <w:rPr>
          <w:rFonts w:ascii="Arial Narrow" w:eastAsia="Times New Roman" w:hAnsi="Arial Narrow" w:cs="Arial"/>
          <w:b/>
          <w:sz w:val="20"/>
          <w:szCs w:val="20"/>
          <w:lang w:eastAsia="es-MX"/>
        </w:rPr>
        <w:t>Escrito de Participación para la Junta de Aclaraciones</w:t>
      </w:r>
    </w:p>
    <w:p w:rsidR="00F72CE5" w:rsidRPr="003D1DEA" w:rsidRDefault="00F72CE5" w:rsidP="00F72CE5">
      <w:pPr>
        <w:tabs>
          <w:tab w:val="center" w:pos="4678"/>
        </w:tabs>
        <w:suppressAutoHyphens/>
        <w:spacing w:after="0" w:line="240" w:lineRule="auto"/>
        <w:jc w:val="center"/>
        <w:rPr>
          <w:rFonts w:ascii="Arial Narrow" w:eastAsia="Times New Roman" w:hAnsi="Arial Narrow" w:cs="Arial"/>
          <w:b/>
          <w:bCs/>
          <w:spacing w:val="-3"/>
          <w:sz w:val="2"/>
          <w:szCs w:val="18"/>
          <w:lang w:eastAsia="x-none"/>
        </w:rPr>
      </w:pPr>
    </w:p>
    <w:p w:rsidR="00F72CE5" w:rsidRDefault="00F72CE5" w:rsidP="00F72CE5">
      <w:pPr>
        <w:spacing w:after="0" w:line="240" w:lineRule="auto"/>
        <w:ind w:left="6372" w:firstLine="708"/>
        <w:jc w:val="both"/>
        <w:rPr>
          <w:rFonts w:ascii="Arial Narrow" w:eastAsia="Times New Roman" w:hAnsi="Arial Narrow" w:cs="Arial"/>
          <w:sz w:val="18"/>
          <w:szCs w:val="18"/>
          <w:lang w:eastAsia="es-MX"/>
        </w:rPr>
      </w:pPr>
    </w:p>
    <w:p w:rsidR="00F72CE5" w:rsidRDefault="00F72CE5" w:rsidP="00F72CE5">
      <w:pPr>
        <w:spacing w:after="0" w:line="240" w:lineRule="auto"/>
        <w:ind w:left="6372" w:firstLine="708"/>
        <w:jc w:val="both"/>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Lugar y Fecha:</w:t>
      </w:r>
    </w:p>
    <w:p w:rsidR="00F72CE5" w:rsidRPr="003D1DEA" w:rsidRDefault="00F72CE5" w:rsidP="00F72CE5">
      <w:pPr>
        <w:spacing w:after="0" w:line="240" w:lineRule="auto"/>
        <w:ind w:left="6372" w:firstLine="708"/>
        <w:jc w:val="both"/>
        <w:rPr>
          <w:rFonts w:ascii="Arial Narrow" w:eastAsia="Times New Roman" w:hAnsi="Arial Narrow" w:cs="Arial"/>
          <w:sz w:val="18"/>
          <w:szCs w:val="18"/>
          <w:lang w:eastAsia="es-MX"/>
        </w:rPr>
      </w:pPr>
    </w:p>
    <w:p w:rsidR="00F72CE5" w:rsidRDefault="00F72CE5" w:rsidP="00F72CE5">
      <w:pPr>
        <w:spacing w:after="0" w:line="240" w:lineRule="auto"/>
        <w:jc w:val="both"/>
        <w:rPr>
          <w:rFonts w:ascii="Arial Narrow" w:eastAsia="Times New Roman" w:hAnsi="Arial Narrow" w:cs="Arial"/>
          <w:b/>
          <w:sz w:val="18"/>
          <w:szCs w:val="18"/>
          <w:lang w:eastAsia="es-MX"/>
        </w:rPr>
      </w:pPr>
    </w:p>
    <w:p w:rsidR="00F72CE5" w:rsidRPr="003D1DEA" w:rsidRDefault="00F72CE5" w:rsidP="00F72CE5">
      <w:pPr>
        <w:spacing w:after="0" w:line="240" w:lineRule="auto"/>
        <w:jc w:val="both"/>
        <w:rPr>
          <w:rFonts w:ascii="Arial Narrow" w:eastAsia="Times New Roman" w:hAnsi="Arial Narrow" w:cs="Arial"/>
          <w:b/>
          <w:sz w:val="18"/>
          <w:szCs w:val="18"/>
          <w:lang w:eastAsia="es-MX"/>
        </w:rPr>
      </w:pPr>
      <w:r>
        <w:rPr>
          <w:rFonts w:ascii="Arial Narrow" w:eastAsia="Times New Roman" w:hAnsi="Arial Narrow" w:cs="Arial"/>
          <w:b/>
          <w:sz w:val="18"/>
          <w:szCs w:val="18"/>
          <w:lang w:eastAsia="es-MX"/>
        </w:rPr>
        <w:t>Secretariado Ejecutivo del Sistema Estatal de Seguridad Pública</w:t>
      </w:r>
    </w:p>
    <w:p w:rsidR="00F72CE5" w:rsidRDefault="00F72CE5" w:rsidP="00F72CE5">
      <w:pPr>
        <w:spacing w:after="0" w:line="240" w:lineRule="auto"/>
        <w:rPr>
          <w:rFonts w:ascii="Arial Narrow" w:eastAsia="Times New Roman" w:hAnsi="Arial Narrow" w:cs="Arial"/>
          <w:b/>
          <w:sz w:val="18"/>
          <w:szCs w:val="18"/>
          <w:lang w:eastAsia="es-MX"/>
        </w:rPr>
      </w:pPr>
    </w:p>
    <w:p w:rsidR="00F72CE5" w:rsidRDefault="00F72CE5" w:rsidP="00F72CE5">
      <w:pPr>
        <w:spacing w:after="0" w:line="240" w:lineRule="auto"/>
        <w:rPr>
          <w:rFonts w:ascii="Arial Narrow" w:eastAsia="Times New Roman" w:hAnsi="Arial Narrow" w:cs="Arial"/>
          <w:b/>
          <w:sz w:val="18"/>
          <w:szCs w:val="18"/>
          <w:lang w:eastAsia="es-MX"/>
        </w:rPr>
      </w:pPr>
    </w:p>
    <w:p w:rsidR="00F72CE5" w:rsidRDefault="00F72CE5" w:rsidP="00F72CE5">
      <w:pPr>
        <w:spacing w:after="0" w:line="240" w:lineRule="auto"/>
        <w:rPr>
          <w:rFonts w:ascii="Arial Narrow" w:eastAsia="Times New Roman" w:hAnsi="Arial Narrow" w:cs="Arial"/>
          <w:b/>
          <w:sz w:val="18"/>
          <w:szCs w:val="18"/>
          <w:lang w:eastAsia="es-MX"/>
        </w:rPr>
      </w:pPr>
      <w:r w:rsidRPr="003D1DEA">
        <w:rPr>
          <w:rFonts w:ascii="Arial Narrow" w:eastAsia="Times New Roman" w:hAnsi="Arial Narrow" w:cs="Arial"/>
          <w:b/>
          <w:sz w:val="18"/>
          <w:szCs w:val="18"/>
          <w:lang w:eastAsia="es-MX"/>
        </w:rPr>
        <w:t>Ref.</w:t>
      </w:r>
      <w:r w:rsidRPr="003D1DEA">
        <w:rPr>
          <w:rFonts w:ascii="Arial Narrow" w:eastAsia="Times New Roman" w:hAnsi="Arial Narrow" w:cs="Arial"/>
          <w:sz w:val="18"/>
          <w:szCs w:val="18"/>
          <w:lang w:eastAsia="es-MX"/>
        </w:rPr>
        <w:t xml:space="preserve"> Licitación Pública Nacional No. </w:t>
      </w:r>
      <w:r w:rsidRPr="00FB2968">
        <w:rPr>
          <w:rFonts w:ascii="Arial Narrow" w:eastAsia="Times New Roman" w:hAnsi="Arial Narrow" w:cs="Arial"/>
          <w:b/>
          <w:sz w:val="18"/>
          <w:szCs w:val="18"/>
          <w:lang w:eastAsia="es-MX"/>
        </w:rPr>
        <w:t>SESESP 0</w:t>
      </w:r>
      <w:r w:rsidR="0042001A">
        <w:rPr>
          <w:rFonts w:ascii="Arial Narrow" w:eastAsia="Times New Roman" w:hAnsi="Arial Narrow" w:cs="Arial"/>
          <w:b/>
          <w:sz w:val="18"/>
          <w:szCs w:val="18"/>
          <w:lang w:eastAsia="es-MX"/>
        </w:rPr>
        <w:t>5</w:t>
      </w:r>
      <w:r w:rsidRPr="00FB2968">
        <w:rPr>
          <w:rFonts w:ascii="Arial Narrow" w:eastAsia="Times New Roman" w:hAnsi="Arial Narrow" w:cs="Arial"/>
          <w:b/>
          <w:sz w:val="18"/>
          <w:szCs w:val="18"/>
          <w:lang w:eastAsia="es-MX"/>
        </w:rPr>
        <w:t>/2023</w:t>
      </w:r>
    </w:p>
    <w:p w:rsidR="00F72CE5" w:rsidRPr="003D1DEA" w:rsidRDefault="00F72CE5" w:rsidP="00F72CE5">
      <w:pPr>
        <w:spacing w:after="0" w:line="240" w:lineRule="auto"/>
        <w:rPr>
          <w:rFonts w:ascii="Arial Narrow" w:eastAsia="Times New Roman" w:hAnsi="Arial Narrow" w:cs="Arial"/>
          <w:sz w:val="18"/>
          <w:szCs w:val="18"/>
          <w:lang w:eastAsia="es-MX"/>
        </w:rPr>
      </w:pPr>
    </w:p>
    <w:p w:rsidR="00F72CE5" w:rsidRPr="003D1DEA" w:rsidRDefault="00F72CE5" w:rsidP="00F72CE5">
      <w:pPr>
        <w:spacing w:after="0" w:line="240" w:lineRule="auto"/>
        <w:rPr>
          <w:rFonts w:ascii="Arial Narrow" w:eastAsia="Times New Roman" w:hAnsi="Arial Narrow" w:cs="Arial"/>
          <w:sz w:val="4"/>
          <w:szCs w:val="18"/>
          <w:lang w:eastAsia="es-MX"/>
        </w:rPr>
      </w:pPr>
    </w:p>
    <w:p w:rsidR="00F72CE5" w:rsidRPr="003D1DEA" w:rsidRDefault="00F72CE5" w:rsidP="00F72CE5">
      <w:pPr>
        <w:spacing w:after="0" w:line="240" w:lineRule="auto"/>
        <w:jc w:val="both"/>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 xml:space="preserve">Por medio del presente, me permito manifestar el interés de la </w:t>
      </w:r>
      <w:proofErr w:type="gramStart"/>
      <w:r w:rsidRPr="003D1DEA">
        <w:rPr>
          <w:rFonts w:ascii="Arial Narrow" w:eastAsia="Times New Roman" w:hAnsi="Arial Narrow" w:cs="Arial"/>
          <w:sz w:val="18"/>
          <w:szCs w:val="18"/>
          <w:lang w:eastAsia="es-MX"/>
        </w:rPr>
        <w:t xml:space="preserve">empresa  </w:t>
      </w:r>
      <w:r w:rsidRPr="003D1DEA">
        <w:rPr>
          <w:rFonts w:ascii="Arial Narrow" w:eastAsia="Times New Roman" w:hAnsi="Arial Narrow" w:cs="Arial"/>
          <w:sz w:val="18"/>
          <w:szCs w:val="18"/>
          <w:u w:val="single"/>
          <w:lang w:eastAsia="es-MX"/>
        </w:rPr>
        <w:t>(</w:t>
      </w:r>
      <w:proofErr w:type="gramEnd"/>
      <w:r w:rsidRPr="003D1DEA">
        <w:rPr>
          <w:rFonts w:ascii="Arial Narrow" w:eastAsia="Times New Roman" w:hAnsi="Arial Narrow" w:cs="Arial"/>
          <w:sz w:val="18"/>
          <w:szCs w:val="18"/>
          <w:u w:val="single"/>
          <w:lang w:eastAsia="es-MX"/>
        </w:rPr>
        <w:t>nombre de la empresa),</w:t>
      </w:r>
      <w:r w:rsidRPr="003D1DEA">
        <w:rPr>
          <w:rFonts w:ascii="Arial Narrow" w:eastAsia="Times New Roman" w:hAnsi="Arial Narrow" w:cs="Arial"/>
          <w:sz w:val="18"/>
          <w:szCs w:val="18"/>
          <w:lang w:eastAsia="es-MX"/>
        </w:rPr>
        <w:t xml:space="preserve"> de participar en la LICITACIÓN PUBLICA NACIONAL NÚMERO </w:t>
      </w:r>
      <w:r w:rsidRPr="003D1DEA">
        <w:rPr>
          <w:rFonts w:ascii="Arial Narrow" w:eastAsia="Times New Roman" w:hAnsi="Arial Narrow" w:cs="Arial"/>
          <w:sz w:val="18"/>
          <w:szCs w:val="18"/>
          <w:u w:val="single"/>
          <w:lang w:eastAsia="es-MX"/>
        </w:rPr>
        <w:t xml:space="preserve">(NÚMERO), </w:t>
      </w:r>
      <w:r w:rsidRPr="003D1DEA">
        <w:rPr>
          <w:rFonts w:ascii="Arial Narrow" w:eastAsia="Times New Roman" w:hAnsi="Arial Narrow" w:cs="Arial"/>
          <w:sz w:val="18"/>
          <w:szCs w:val="18"/>
          <w:lang w:eastAsia="es-MX"/>
        </w:rPr>
        <w:t xml:space="preserve">convocada por esa </w:t>
      </w:r>
      <w:r>
        <w:rPr>
          <w:rFonts w:ascii="Arial Narrow" w:eastAsia="Times New Roman" w:hAnsi="Arial Narrow" w:cs="Arial"/>
          <w:sz w:val="18"/>
          <w:szCs w:val="18"/>
          <w:lang w:eastAsia="es-MX"/>
        </w:rPr>
        <w:t>dependencia</w:t>
      </w:r>
      <w:r w:rsidRPr="003D1DEA">
        <w:rPr>
          <w:rFonts w:ascii="Arial Narrow" w:eastAsia="Times New Roman" w:hAnsi="Arial Narrow" w:cs="Arial"/>
          <w:sz w:val="18"/>
          <w:szCs w:val="18"/>
          <w:lang w:eastAsia="es-MX"/>
        </w:rPr>
        <w:t xml:space="preserve"> a su digno cargo, en atención a lo anterior, me permito señalar la información legal de mí representada:</w:t>
      </w:r>
    </w:p>
    <w:p w:rsidR="00F72CE5" w:rsidRPr="003D1DEA" w:rsidRDefault="00F72CE5" w:rsidP="00F72CE5">
      <w:pPr>
        <w:spacing w:after="0" w:line="240" w:lineRule="auto"/>
        <w:rPr>
          <w:rFonts w:ascii="Arial Narrow" w:eastAsia="Times New Roman" w:hAnsi="Arial Narrow" w:cs="Arial"/>
          <w:sz w:val="2"/>
          <w:szCs w:val="18"/>
          <w:lang w:eastAsia="es-MX"/>
        </w:rPr>
      </w:pPr>
    </w:p>
    <w:tbl>
      <w:tblPr>
        <w:tblW w:w="10314" w:type="dxa"/>
        <w:tblLook w:val="04A0" w:firstRow="1" w:lastRow="0" w:firstColumn="1" w:lastColumn="0" w:noHBand="0" w:noVBand="1"/>
      </w:tblPr>
      <w:tblGrid>
        <w:gridCol w:w="5157"/>
        <w:gridCol w:w="5157"/>
      </w:tblGrid>
      <w:tr w:rsidR="00F72CE5" w:rsidRPr="003D1DEA" w:rsidTr="00F72CE5">
        <w:trPr>
          <w:trHeight w:val="266"/>
        </w:trPr>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Registro Federal de Contribuyentes:</w:t>
            </w:r>
          </w:p>
        </w:tc>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p>
        </w:tc>
      </w:tr>
      <w:tr w:rsidR="00F72CE5" w:rsidRPr="003D1DEA" w:rsidTr="00F72CE5">
        <w:trPr>
          <w:trHeight w:val="286"/>
        </w:trPr>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Domicilio Fiscal (calle, numero, colonia):</w:t>
            </w:r>
          </w:p>
        </w:tc>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Delegación o Municipio:</w:t>
            </w:r>
          </w:p>
        </w:tc>
      </w:tr>
      <w:tr w:rsidR="00F72CE5" w:rsidRPr="003D1DEA" w:rsidTr="00F72CE5">
        <w:trPr>
          <w:trHeight w:val="275"/>
        </w:trPr>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Código Postal:</w:t>
            </w:r>
          </w:p>
        </w:tc>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Entidad Federativa:</w:t>
            </w:r>
          </w:p>
        </w:tc>
      </w:tr>
      <w:tr w:rsidR="00F72CE5" w:rsidRPr="003D1DEA" w:rsidTr="00F72CE5">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Teléfono:</w:t>
            </w:r>
          </w:p>
        </w:tc>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Fax:</w:t>
            </w:r>
          </w:p>
        </w:tc>
      </w:tr>
      <w:tr w:rsidR="00F72CE5" w:rsidRPr="003D1DEA" w:rsidTr="00F72CE5">
        <w:tc>
          <w:tcPr>
            <w:tcW w:w="5157" w:type="dxa"/>
          </w:tcPr>
          <w:p w:rsidR="00F72CE5" w:rsidRPr="003D1DEA" w:rsidRDefault="00F72CE5" w:rsidP="00F72CE5">
            <w:pPr>
              <w:spacing w:after="0" w:line="240" w:lineRule="auto"/>
              <w:rPr>
                <w:rFonts w:ascii="Arial Narrow" w:eastAsia="Times New Roman" w:hAnsi="Arial Narrow" w:cs="Arial"/>
                <w:sz w:val="10"/>
                <w:szCs w:val="18"/>
                <w:lang w:eastAsia="es-MX"/>
              </w:rPr>
            </w:pPr>
          </w:p>
        </w:tc>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Correo Electrónico</w:t>
            </w:r>
          </w:p>
        </w:tc>
      </w:tr>
      <w:tr w:rsidR="00F72CE5" w:rsidRPr="003D1DEA" w:rsidTr="00F72CE5">
        <w:tc>
          <w:tcPr>
            <w:tcW w:w="5157" w:type="dxa"/>
          </w:tcPr>
          <w:p w:rsidR="00F72CE5" w:rsidRPr="003D1DEA" w:rsidRDefault="00F72CE5" w:rsidP="00F72CE5">
            <w:pPr>
              <w:spacing w:after="0" w:line="240" w:lineRule="auto"/>
              <w:rPr>
                <w:rFonts w:ascii="Arial Narrow" w:eastAsia="Times New Roman" w:hAnsi="Arial Narrow" w:cs="Arial"/>
                <w:sz w:val="6"/>
                <w:szCs w:val="18"/>
                <w:lang w:eastAsia="es-MX"/>
              </w:rPr>
            </w:pPr>
          </w:p>
        </w:tc>
        <w:tc>
          <w:tcPr>
            <w:tcW w:w="5157" w:type="dxa"/>
          </w:tcPr>
          <w:p w:rsidR="00F72CE5" w:rsidRPr="003D1DEA" w:rsidRDefault="00F72CE5" w:rsidP="00F72CE5">
            <w:pPr>
              <w:spacing w:after="0" w:line="240" w:lineRule="auto"/>
              <w:rPr>
                <w:rFonts w:ascii="Arial Narrow" w:eastAsia="Times New Roman" w:hAnsi="Arial Narrow" w:cs="Arial"/>
                <w:sz w:val="10"/>
                <w:szCs w:val="18"/>
                <w:lang w:eastAsia="es-MX"/>
              </w:rPr>
            </w:pPr>
          </w:p>
        </w:tc>
      </w:tr>
      <w:tr w:rsidR="00F72CE5" w:rsidRPr="003D1DEA" w:rsidTr="00F72CE5">
        <w:trPr>
          <w:trHeight w:val="371"/>
        </w:trPr>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Representante Legal:</w:t>
            </w:r>
          </w:p>
        </w:tc>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Correo Electrónico:</w:t>
            </w:r>
          </w:p>
        </w:tc>
      </w:tr>
      <w:tr w:rsidR="00F72CE5" w:rsidRPr="003D1DEA" w:rsidTr="00F72CE5">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No. Escritura Pública en la que consta su acta constitutiva:</w:t>
            </w:r>
          </w:p>
        </w:tc>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p>
        </w:tc>
      </w:tr>
      <w:tr w:rsidR="00F72CE5" w:rsidRPr="003D1DEA" w:rsidTr="00F72CE5">
        <w:trPr>
          <w:trHeight w:val="507"/>
        </w:trPr>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Datos de inscripción ante el Registro Público de la Propiedad y del Comercio:</w:t>
            </w:r>
          </w:p>
        </w:tc>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p>
        </w:tc>
      </w:tr>
      <w:tr w:rsidR="00F72CE5" w:rsidRPr="003D1DEA" w:rsidTr="00F72CE5">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 xml:space="preserve">Nombre, número y lugar del Notario Público ante el cual se dio </w:t>
            </w:r>
            <w:proofErr w:type="spellStart"/>
            <w:r w:rsidRPr="003D1DEA">
              <w:rPr>
                <w:rFonts w:ascii="Arial Narrow" w:eastAsia="Times New Roman" w:hAnsi="Arial Narrow" w:cs="Arial"/>
                <w:sz w:val="18"/>
                <w:szCs w:val="18"/>
                <w:lang w:eastAsia="es-MX"/>
              </w:rPr>
              <w:t>fé</w:t>
            </w:r>
            <w:proofErr w:type="spellEnd"/>
            <w:r w:rsidRPr="003D1DEA">
              <w:rPr>
                <w:rFonts w:ascii="Arial Narrow" w:eastAsia="Times New Roman" w:hAnsi="Arial Narrow" w:cs="Arial"/>
                <w:sz w:val="18"/>
                <w:szCs w:val="18"/>
                <w:lang w:eastAsia="es-MX"/>
              </w:rPr>
              <w:t xml:space="preserve"> de la misma:</w:t>
            </w:r>
          </w:p>
        </w:tc>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p>
        </w:tc>
      </w:tr>
      <w:tr w:rsidR="00F72CE5" w:rsidRPr="003D1DEA" w:rsidTr="00F72CE5">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p>
        </w:tc>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p>
        </w:tc>
      </w:tr>
      <w:tr w:rsidR="00F72CE5" w:rsidRPr="003D1DEA" w:rsidTr="00F72CE5">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Relación de Accionistas:</w:t>
            </w:r>
          </w:p>
        </w:tc>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Apellido Paterno, Apellido Materno, Nombre (s)</w:t>
            </w:r>
          </w:p>
        </w:tc>
      </w:tr>
      <w:tr w:rsidR="00F72CE5" w:rsidRPr="003D1DEA" w:rsidTr="00F72CE5">
        <w:tc>
          <w:tcPr>
            <w:tcW w:w="5157" w:type="dxa"/>
          </w:tcPr>
          <w:p w:rsidR="00F72CE5" w:rsidRPr="003D1DEA" w:rsidRDefault="00F72CE5" w:rsidP="00F72CE5">
            <w:pPr>
              <w:spacing w:after="0" w:line="240" w:lineRule="auto"/>
              <w:rPr>
                <w:rFonts w:ascii="Arial Narrow" w:eastAsia="Times New Roman" w:hAnsi="Arial Narrow" w:cs="Arial"/>
                <w:sz w:val="2"/>
                <w:szCs w:val="18"/>
                <w:lang w:eastAsia="es-MX"/>
              </w:rPr>
            </w:pPr>
          </w:p>
        </w:tc>
        <w:tc>
          <w:tcPr>
            <w:tcW w:w="5157" w:type="dxa"/>
          </w:tcPr>
          <w:p w:rsidR="00F72CE5" w:rsidRPr="003D1DEA" w:rsidRDefault="00F72CE5" w:rsidP="00F72CE5">
            <w:pPr>
              <w:spacing w:after="0" w:line="240" w:lineRule="auto"/>
              <w:rPr>
                <w:rFonts w:ascii="Arial Narrow" w:eastAsia="Times New Roman" w:hAnsi="Arial Narrow" w:cs="Arial"/>
                <w:sz w:val="6"/>
                <w:szCs w:val="18"/>
                <w:lang w:eastAsia="es-MX"/>
              </w:rPr>
            </w:pPr>
          </w:p>
        </w:tc>
      </w:tr>
      <w:tr w:rsidR="00F72CE5" w:rsidRPr="003D1DEA" w:rsidTr="00F72CE5">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Descripción del Objeto Social:</w:t>
            </w:r>
          </w:p>
        </w:tc>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Transcribir en forma completa el objeto social, tal como aparece en su Acta Constitutiva tratándose de personas morales o Actividad Preponderante tratándose de personas físicas:</w:t>
            </w:r>
          </w:p>
        </w:tc>
      </w:tr>
      <w:tr w:rsidR="00F72CE5" w:rsidRPr="003D1DEA" w:rsidTr="00F72CE5">
        <w:tc>
          <w:tcPr>
            <w:tcW w:w="5157" w:type="dxa"/>
          </w:tcPr>
          <w:p w:rsidR="00F72CE5" w:rsidRPr="003D1DEA" w:rsidRDefault="00F72CE5" w:rsidP="00F72CE5">
            <w:pPr>
              <w:spacing w:after="0" w:line="240" w:lineRule="auto"/>
              <w:rPr>
                <w:rFonts w:ascii="Arial Narrow" w:eastAsia="Times New Roman" w:hAnsi="Arial Narrow" w:cs="Arial"/>
                <w:sz w:val="2"/>
                <w:szCs w:val="18"/>
                <w:lang w:eastAsia="es-MX"/>
              </w:rPr>
            </w:pPr>
          </w:p>
        </w:tc>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p>
        </w:tc>
      </w:tr>
      <w:tr w:rsidR="00F72CE5" w:rsidRPr="003D1DEA" w:rsidTr="00F72CE5">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Reformas al Acta Constitutiva:</w:t>
            </w:r>
          </w:p>
        </w:tc>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Si existen (en su caso manifestarlas, junto con datos registrales)</w:t>
            </w:r>
          </w:p>
        </w:tc>
      </w:tr>
      <w:tr w:rsidR="00F72CE5" w:rsidRPr="003D1DEA" w:rsidTr="00F72CE5">
        <w:tc>
          <w:tcPr>
            <w:tcW w:w="5157" w:type="dxa"/>
          </w:tcPr>
          <w:p w:rsidR="00F72CE5" w:rsidRPr="003D1DEA" w:rsidRDefault="00F72CE5" w:rsidP="00F72CE5">
            <w:pPr>
              <w:spacing w:after="0" w:line="240" w:lineRule="auto"/>
              <w:rPr>
                <w:rFonts w:ascii="Arial Narrow" w:eastAsia="Times New Roman" w:hAnsi="Arial Narrow" w:cs="Arial"/>
                <w:sz w:val="8"/>
                <w:szCs w:val="18"/>
                <w:lang w:eastAsia="es-MX"/>
              </w:rPr>
            </w:pPr>
          </w:p>
        </w:tc>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p>
        </w:tc>
      </w:tr>
      <w:tr w:rsidR="00F72CE5" w:rsidRPr="003D1DEA" w:rsidTr="00F72CE5">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Nombre del apoderado o representante legal:</w:t>
            </w:r>
          </w:p>
        </w:tc>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Apellido Paterno, Apellido Materno, Nombre (s)</w:t>
            </w:r>
          </w:p>
        </w:tc>
      </w:tr>
      <w:tr w:rsidR="00F72CE5" w:rsidRPr="003D1DEA" w:rsidTr="00F72CE5">
        <w:tc>
          <w:tcPr>
            <w:tcW w:w="5157" w:type="dxa"/>
          </w:tcPr>
          <w:p w:rsidR="00F72CE5" w:rsidRPr="003D1DEA" w:rsidRDefault="00F72CE5" w:rsidP="00F72CE5">
            <w:pPr>
              <w:spacing w:after="0" w:line="240" w:lineRule="auto"/>
              <w:rPr>
                <w:rFonts w:ascii="Arial Narrow" w:eastAsia="Times New Roman" w:hAnsi="Arial Narrow" w:cs="Arial"/>
                <w:sz w:val="2"/>
                <w:szCs w:val="18"/>
                <w:lang w:eastAsia="es-MX"/>
              </w:rPr>
            </w:pPr>
          </w:p>
        </w:tc>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p>
        </w:tc>
      </w:tr>
      <w:tr w:rsidR="00F72CE5" w:rsidRPr="003D1DEA" w:rsidTr="00F72CE5">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Datos del documento mediante el cual acredita su personalidad y facultades</w:t>
            </w:r>
          </w:p>
        </w:tc>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p>
        </w:tc>
      </w:tr>
      <w:tr w:rsidR="00F72CE5" w:rsidRPr="003D1DEA" w:rsidTr="00F72CE5">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No. Escritura Pública en la que consta su Acta Constitutiva:</w:t>
            </w:r>
          </w:p>
        </w:tc>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Fecha:</w:t>
            </w:r>
          </w:p>
        </w:tc>
      </w:tr>
      <w:tr w:rsidR="00F72CE5" w:rsidRPr="003D1DEA" w:rsidTr="00F72CE5">
        <w:tc>
          <w:tcPr>
            <w:tcW w:w="5157" w:type="dxa"/>
          </w:tcPr>
          <w:p w:rsidR="00F72CE5" w:rsidRPr="003D1DEA" w:rsidRDefault="00F72CE5" w:rsidP="00F72CE5">
            <w:pPr>
              <w:spacing w:after="0" w:line="240" w:lineRule="auto"/>
              <w:rPr>
                <w:rFonts w:ascii="Arial Narrow" w:eastAsia="Times New Roman" w:hAnsi="Arial Narrow" w:cs="Arial"/>
                <w:sz w:val="8"/>
                <w:szCs w:val="18"/>
                <w:lang w:eastAsia="es-MX"/>
              </w:rPr>
            </w:pPr>
          </w:p>
        </w:tc>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p>
        </w:tc>
      </w:tr>
      <w:tr w:rsidR="00F72CE5" w:rsidRPr="003D1DEA" w:rsidTr="00F72CE5">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Nombre, número y lugar del Notario Público ante el cual se protocolizo la misma:</w:t>
            </w:r>
          </w:p>
        </w:tc>
        <w:tc>
          <w:tcPr>
            <w:tcW w:w="5157" w:type="dxa"/>
          </w:tcPr>
          <w:p w:rsidR="00F72CE5" w:rsidRPr="003D1DEA" w:rsidRDefault="00F72CE5" w:rsidP="00F72CE5">
            <w:pPr>
              <w:spacing w:after="0" w:line="240" w:lineRule="auto"/>
              <w:rPr>
                <w:rFonts w:ascii="Arial Narrow" w:eastAsia="Times New Roman" w:hAnsi="Arial Narrow" w:cs="Arial"/>
                <w:sz w:val="18"/>
                <w:szCs w:val="18"/>
                <w:lang w:eastAsia="es-MX"/>
              </w:rPr>
            </w:pPr>
          </w:p>
        </w:tc>
      </w:tr>
    </w:tbl>
    <w:p w:rsidR="00F72CE5" w:rsidRPr="003D1DEA" w:rsidRDefault="00F72CE5" w:rsidP="00F72CE5">
      <w:pPr>
        <w:spacing w:after="0" w:line="240" w:lineRule="auto"/>
        <w:rPr>
          <w:rFonts w:ascii="Arial Narrow" w:eastAsia="Times New Roman" w:hAnsi="Arial Narrow" w:cs="Arial"/>
          <w:sz w:val="4"/>
          <w:szCs w:val="18"/>
          <w:lang w:eastAsia="es-MX"/>
        </w:rPr>
      </w:pPr>
    </w:p>
    <w:p w:rsidR="00F72CE5" w:rsidRPr="00766860" w:rsidRDefault="00F72CE5" w:rsidP="00F72CE5">
      <w:pPr>
        <w:spacing w:after="0" w:line="240" w:lineRule="auto"/>
        <w:rPr>
          <w:rFonts w:ascii="Arial Narrow" w:eastAsia="Times New Roman" w:hAnsi="Arial Narrow" w:cs="Arial"/>
          <w:b/>
          <w:sz w:val="18"/>
          <w:szCs w:val="18"/>
          <w:lang w:eastAsia="es-MX"/>
        </w:rPr>
      </w:pPr>
      <w:r w:rsidRPr="003D1DEA">
        <w:rPr>
          <w:rFonts w:ascii="Arial Narrow" w:eastAsia="Times New Roman" w:hAnsi="Arial Narrow" w:cs="Arial"/>
          <w:sz w:val="18"/>
          <w:szCs w:val="18"/>
          <w:lang w:eastAsia="es-MX"/>
        </w:rPr>
        <w:t xml:space="preserve">Lo anterior es con la finalidad de dar cumplimiento a las disposiciones legales que correspondan y a las Bases y Anexos de la Licitación Pública Nacional No. </w:t>
      </w:r>
      <w:r w:rsidRPr="00766860">
        <w:rPr>
          <w:rFonts w:ascii="Arial Narrow" w:eastAsia="Times New Roman" w:hAnsi="Arial Narrow" w:cs="Arial"/>
          <w:b/>
          <w:sz w:val="18"/>
          <w:szCs w:val="18"/>
          <w:lang w:eastAsia="es-MX"/>
        </w:rPr>
        <w:t>SESESP 0</w:t>
      </w:r>
      <w:r w:rsidR="0042001A">
        <w:rPr>
          <w:rFonts w:ascii="Arial Narrow" w:eastAsia="Times New Roman" w:hAnsi="Arial Narrow" w:cs="Arial"/>
          <w:b/>
          <w:sz w:val="18"/>
          <w:szCs w:val="18"/>
          <w:lang w:eastAsia="es-MX"/>
        </w:rPr>
        <w:t>5</w:t>
      </w:r>
      <w:r w:rsidRPr="00766860">
        <w:rPr>
          <w:rFonts w:ascii="Arial Narrow" w:eastAsia="Times New Roman" w:hAnsi="Arial Narrow" w:cs="Arial"/>
          <w:b/>
          <w:sz w:val="18"/>
          <w:szCs w:val="18"/>
          <w:lang w:eastAsia="es-MX"/>
        </w:rPr>
        <w:t>/2023.</w:t>
      </w:r>
    </w:p>
    <w:p w:rsidR="00F72CE5" w:rsidRPr="003D1DEA" w:rsidRDefault="00F72CE5" w:rsidP="00F72CE5">
      <w:pPr>
        <w:spacing w:after="0" w:line="240" w:lineRule="auto"/>
        <w:jc w:val="center"/>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Protesto lo necesario</w:t>
      </w:r>
    </w:p>
    <w:p w:rsidR="00F72CE5" w:rsidRPr="003D1DEA" w:rsidRDefault="00F72CE5" w:rsidP="00F72CE5">
      <w:pPr>
        <w:spacing w:after="0" w:line="240" w:lineRule="auto"/>
        <w:jc w:val="center"/>
        <w:rPr>
          <w:rFonts w:ascii="Arial Narrow" w:eastAsia="Times New Roman" w:hAnsi="Arial Narrow" w:cs="Arial"/>
          <w:sz w:val="18"/>
          <w:szCs w:val="18"/>
          <w:lang w:eastAsia="es-MX"/>
        </w:rPr>
      </w:pPr>
      <w:r w:rsidRPr="003D1DEA">
        <w:rPr>
          <w:rFonts w:ascii="Arial Narrow" w:eastAsia="Times New Roman" w:hAnsi="Arial Narrow" w:cs="Arial"/>
          <w:sz w:val="18"/>
          <w:szCs w:val="18"/>
          <w:lang w:eastAsia="es-MX"/>
        </w:rPr>
        <w:t>(Firma autógrafa original)</w:t>
      </w:r>
    </w:p>
    <w:p w:rsidR="00F72CE5" w:rsidRPr="003D1DEA" w:rsidRDefault="00F72CE5" w:rsidP="00F72CE5">
      <w:pPr>
        <w:spacing w:after="0" w:line="240" w:lineRule="auto"/>
        <w:jc w:val="both"/>
        <w:rPr>
          <w:rFonts w:ascii="Arial Narrow" w:eastAsia="Times New Roman" w:hAnsi="Arial Narrow" w:cs="Arial"/>
          <w:sz w:val="17"/>
          <w:szCs w:val="17"/>
          <w:lang w:eastAsia="es-MX"/>
        </w:rPr>
      </w:pPr>
      <w:r w:rsidRPr="003D1DEA">
        <w:rPr>
          <w:rFonts w:ascii="Arial Narrow" w:eastAsia="Times New Roman" w:hAnsi="Arial Narrow" w:cs="Arial"/>
          <w:b/>
          <w:sz w:val="17"/>
          <w:szCs w:val="17"/>
          <w:lang w:eastAsia="es-MX"/>
        </w:rPr>
        <w:t>Nota:</w:t>
      </w:r>
      <w:r w:rsidRPr="003D1DEA">
        <w:rPr>
          <w:rFonts w:ascii="Arial Narrow" w:eastAsia="Times New Roman" w:hAnsi="Arial Narrow" w:cs="Arial"/>
          <w:sz w:val="17"/>
          <w:szCs w:val="17"/>
          <w:lang w:eastAsia="es-MX"/>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F72CE5" w:rsidRPr="003D1DEA" w:rsidRDefault="00F72CE5" w:rsidP="00F72CE5">
      <w:pPr>
        <w:spacing w:after="0" w:line="240" w:lineRule="auto"/>
        <w:jc w:val="center"/>
        <w:rPr>
          <w:rFonts w:ascii="Arial Narrow" w:eastAsia="Times New Roman" w:hAnsi="Arial Narrow" w:cs="Arial"/>
          <w:sz w:val="18"/>
          <w:szCs w:val="18"/>
          <w:lang w:eastAsia="es-MX"/>
        </w:rPr>
      </w:pPr>
    </w:p>
    <w:p w:rsidR="00F72CE5" w:rsidRPr="00C75B4B" w:rsidRDefault="00F72CE5" w:rsidP="00F72CE5">
      <w:pPr>
        <w:spacing w:after="0" w:line="240" w:lineRule="auto"/>
        <w:jc w:val="center"/>
        <w:rPr>
          <w:rFonts w:ascii="Arial Narrow" w:eastAsia="Times New Roman" w:hAnsi="Arial Narrow" w:cs="Times New Roman"/>
          <w:b/>
          <w:bCs/>
          <w:spacing w:val="-3"/>
          <w:sz w:val="24"/>
          <w:szCs w:val="20"/>
          <w:lang w:val="es-ES_tradnl" w:eastAsia="x-none"/>
        </w:rPr>
      </w:pPr>
      <w:r w:rsidRPr="00C75B4B">
        <w:rPr>
          <w:rFonts w:ascii="Arial Narrow" w:eastAsia="Times New Roman" w:hAnsi="Arial Narrow" w:cs="Times New Roman"/>
          <w:b/>
          <w:bCs/>
          <w:spacing w:val="-3"/>
          <w:sz w:val="24"/>
          <w:szCs w:val="20"/>
          <w:lang w:val="es-ES_tradnl" w:eastAsia="x-none"/>
        </w:rPr>
        <w:t>SECRETARIADO EJECUTIVO DEL SISTEMA ESTATAL DE SEGURIDAD PÚBLICA</w:t>
      </w:r>
    </w:p>
    <w:p w:rsidR="00F72CE5" w:rsidRPr="003D1DEA" w:rsidRDefault="00F72CE5" w:rsidP="00F72CE5">
      <w:pPr>
        <w:spacing w:after="0" w:line="240" w:lineRule="auto"/>
        <w:jc w:val="center"/>
        <w:rPr>
          <w:rFonts w:ascii="Arial Narrow" w:eastAsia="Times New Roman" w:hAnsi="Arial Narrow" w:cs="Arial"/>
          <w:b/>
          <w:sz w:val="18"/>
          <w:szCs w:val="20"/>
          <w:lang w:eastAsia="es-MX"/>
        </w:rPr>
      </w:pPr>
    </w:p>
    <w:p w:rsidR="00F72CE5" w:rsidRPr="003D1DEA" w:rsidRDefault="00F72CE5" w:rsidP="00F72CE5">
      <w:pPr>
        <w:spacing w:after="0" w:line="240" w:lineRule="auto"/>
        <w:jc w:val="center"/>
        <w:rPr>
          <w:rFonts w:ascii="Arial Narrow" w:eastAsia="Times New Roman" w:hAnsi="Arial Narrow" w:cs="Arial"/>
          <w:b/>
          <w:sz w:val="4"/>
          <w:szCs w:val="20"/>
          <w:lang w:eastAsia="es-MX"/>
        </w:rPr>
      </w:pPr>
    </w:p>
    <w:p w:rsidR="0055244E" w:rsidRPr="003D1DEA" w:rsidRDefault="0055244E" w:rsidP="0055244E">
      <w:pPr>
        <w:tabs>
          <w:tab w:val="center" w:pos="4678"/>
        </w:tabs>
        <w:suppressAutoHyphens/>
        <w:spacing w:after="0" w:line="240" w:lineRule="auto"/>
        <w:jc w:val="center"/>
        <w:rPr>
          <w:rFonts w:ascii="Arial Narrow" w:eastAsia="Times New Roman" w:hAnsi="Arial Narrow" w:cs="Times New Roman"/>
          <w:b/>
          <w:bCs/>
          <w:spacing w:val="-3"/>
          <w:lang w:val="es-ES_tradnl" w:eastAsia="x-none"/>
        </w:rPr>
      </w:pPr>
      <w:r w:rsidRPr="003D1DEA">
        <w:rPr>
          <w:rFonts w:ascii="Arial Narrow" w:eastAsia="Times New Roman" w:hAnsi="Arial Narrow" w:cs="Times New Roman"/>
          <w:b/>
          <w:bCs/>
          <w:spacing w:val="-3"/>
          <w:lang w:val="es-ES_tradnl" w:eastAsia="x-none"/>
        </w:rPr>
        <w:t>Convocatoria a la Licitación Pública Nacional Número SESESP 0</w:t>
      </w:r>
      <w:r>
        <w:rPr>
          <w:rFonts w:ascii="Arial Narrow" w:eastAsia="Times New Roman" w:hAnsi="Arial Narrow" w:cs="Times New Roman"/>
          <w:b/>
          <w:bCs/>
          <w:spacing w:val="-3"/>
          <w:lang w:val="es-ES_tradnl" w:eastAsia="x-none"/>
        </w:rPr>
        <w:t>5</w:t>
      </w:r>
      <w:r w:rsidRPr="003D1DEA">
        <w:rPr>
          <w:rFonts w:ascii="Arial Narrow" w:eastAsia="Times New Roman" w:hAnsi="Arial Narrow" w:cs="Times New Roman"/>
          <w:b/>
          <w:bCs/>
          <w:spacing w:val="-3"/>
          <w:lang w:val="es-ES_tradnl" w:eastAsia="x-none"/>
        </w:rPr>
        <w:t>/2023</w:t>
      </w:r>
    </w:p>
    <w:p w:rsidR="0055244E" w:rsidRDefault="0055244E" w:rsidP="0055244E">
      <w:pPr>
        <w:spacing w:after="0" w:line="240" w:lineRule="auto"/>
        <w:jc w:val="center"/>
        <w:rPr>
          <w:rFonts w:ascii="Arial Narrow" w:hAnsi="Arial Narrow" w:cs="Arial"/>
          <w:spacing w:val="-2"/>
          <w:lang w:val="es-ES_tradnl"/>
        </w:rPr>
      </w:pPr>
      <w:r>
        <w:rPr>
          <w:rFonts w:ascii="Arial Narrow" w:hAnsi="Arial Narrow" w:cs="Arial"/>
          <w:b/>
          <w:spacing w:val="-2"/>
          <w:lang w:val="es-ES_tradnl"/>
        </w:rPr>
        <w:t>Mantenimiento preventivo y/o correctivo para el Sistema de Videovigilancia</w:t>
      </w:r>
      <w:r w:rsidRPr="000E16D4">
        <w:rPr>
          <w:rFonts w:ascii="Arial Narrow" w:hAnsi="Arial Narrow" w:cs="Arial"/>
          <w:spacing w:val="-2"/>
          <w:lang w:val="es-ES_tradnl"/>
        </w:rPr>
        <w:t xml:space="preserve">, </w:t>
      </w:r>
    </w:p>
    <w:p w:rsidR="0055244E" w:rsidRDefault="0055244E" w:rsidP="0055244E">
      <w:pPr>
        <w:spacing w:after="0" w:line="240" w:lineRule="auto"/>
        <w:jc w:val="center"/>
        <w:rPr>
          <w:rFonts w:ascii="Arial Narrow" w:hAnsi="Arial Narrow" w:cs="Arial"/>
          <w:spacing w:val="-2"/>
          <w:lang w:val="es-ES_tradnl"/>
        </w:rPr>
      </w:pPr>
      <w:r w:rsidRPr="000E16D4">
        <w:rPr>
          <w:rFonts w:ascii="Arial Narrow" w:hAnsi="Arial Narrow" w:cs="Arial"/>
          <w:spacing w:val="-2"/>
          <w:lang w:val="es-ES_tradnl"/>
        </w:rPr>
        <w:t>solicitad</w:t>
      </w:r>
      <w:r>
        <w:rPr>
          <w:rFonts w:ascii="Arial Narrow" w:hAnsi="Arial Narrow" w:cs="Arial"/>
          <w:spacing w:val="-2"/>
          <w:lang w:val="es-ES_tradnl"/>
        </w:rPr>
        <w:t>o</w:t>
      </w:r>
      <w:r w:rsidRPr="000E16D4">
        <w:rPr>
          <w:rFonts w:ascii="Arial Narrow" w:hAnsi="Arial Narrow" w:cs="Arial"/>
          <w:spacing w:val="-2"/>
          <w:lang w:val="es-ES_tradnl"/>
        </w:rPr>
        <w:t xml:space="preserve"> por la Secretaría de Seguridad Pública.</w:t>
      </w:r>
    </w:p>
    <w:p w:rsidR="00F72CE5" w:rsidRDefault="00F72CE5" w:rsidP="00F72CE5">
      <w:pPr>
        <w:spacing w:after="0" w:line="240" w:lineRule="auto"/>
        <w:jc w:val="center"/>
        <w:rPr>
          <w:rFonts w:ascii="Arial Narrow" w:eastAsia="Times New Roman" w:hAnsi="Arial Narrow" w:cs="Arial"/>
          <w:b/>
          <w:lang w:eastAsia="es-MX"/>
        </w:rPr>
      </w:pPr>
    </w:p>
    <w:p w:rsidR="00F72CE5" w:rsidRPr="003D1DEA" w:rsidRDefault="00F72CE5" w:rsidP="00F72CE5">
      <w:pPr>
        <w:spacing w:after="0" w:line="240" w:lineRule="auto"/>
        <w:jc w:val="center"/>
        <w:rPr>
          <w:rFonts w:ascii="Arial Narrow" w:eastAsia="Times New Roman" w:hAnsi="Arial Narrow" w:cs="Arial"/>
          <w:b/>
          <w:lang w:eastAsia="es-MX"/>
        </w:rPr>
      </w:pPr>
    </w:p>
    <w:p w:rsidR="00F72CE5" w:rsidRPr="003D1DEA" w:rsidRDefault="00F72CE5" w:rsidP="00F72CE5">
      <w:pPr>
        <w:spacing w:after="0" w:line="240" w:lineRule="auto"/>
        <w:jc w:val="center"/>
        <w:rPr>
          <w:rFonts w:ascii="Arial Narrow" w:eastAsia="Times New Roman" w:hAnsi="Arial Narrow" w:cs="Arial"/>
          <w:b/>
          <w:lang w:eastAsia="es-MX"/>
        </w:rPr>
      </w:pPr>
      <w:r w:rsidRPr="003D1DEA">
        <w:rPr>
          <w:rFonts w:ascii="Arial Narrow" w:eastAsia="Times New Roman" w:hAnsi="Arial Narrow" w:cs="Arial"/>
          <w:b/>
          <w:lang w:eastAsia="es-MX"/>
        </w:rPr>
        <w:t>Anexo III bis</w:t>
      </w:r>
    </w:p>
    <w:p w:rsidR="00F72CE5" w:rsidRPr="003D1DEA" w:rsidRDefault="00F72CE5" w:rsidP="00F72CE5">
      <w:pPr>
        <w:spacing w:after="0" w:line="240" w:lineRule="auto"/>
        <w:jc w:val="center"/>
        <w:rPr>
          <w:rFonts w:ascii="Arial Narrow" w:eastAsia="Times New Roman" w:hAnsi="Arial Narrow" w:cs="Arial"/>
          <w:b/>
          <w:lang w:eastAsia="es-MX"/>
        </w:rPr>
      </w:pPr>
      <w:r w:rsidRPr="003D1DEA">
        <w:rPr>
          <w:rFonts w:ascii="Arial Narrow" w:eastAsia="Times New Roman" w:hAnsi="Arial Narrow" w:cs="Arial"/>
          <w:b/>
          <w:lang w:eastAsia="es-MX"/>
        </w:rPr>
        <w:t>Formato para la presentación de preguntas para la Junta de Aclaraciones.</w:t>
      </w:r>
    </w:p>
    <w:p w:rsidR="00F72CE5" w:rsidRPr="003D1DEA" w:rsidRDefault="00F72CE5" w:rsidP="00F72CE5">
      <w:pPr>
        <w:tabs>
          <w:tab w:val="center" w:pos="4678"/>
        </w:tabs>
        <w:suppressAutoHyphens/>
        <w:spacing w:after="0" w:line="240" w:lineRule="auto"/>
        <w:jc w:val="center"/>
        <w:rPr>
          <w:rFonts w:ascii="Arial Narrow" w:eastAsia="Times New Roman" w:hAnsi="Arial Narrow" w:cs="Arial"/>
          <w:b/>
          <w:bCs/>
          <w:spacing w:val="-3"/>
          <w:lang w:eastAsia="x-none"/>
        </w:rPr>
      </w:pPr>
    </w:p>
    <w:p w:rsidR="00F72CE5" w:rsidRPr="003D1DEA" w:rsidRDefault="00F72CE5" w:rsidP="00F72CE5">
      <w:pPr>
        <w:tabs>
          <w:tab w:val="left" w:pos="5580"/>
          <w:tab w:val="left" w:pos="7260"/>
        </w:tabs>
        <w:spacing w:after="0" w:line="240" w:lineRule="auto"/>
        <w:jc w:val="both"/>
        <w:outlineLvl w:val="0"/>
        <w:rPr>
          <w:rFonts w:ascii="Arial Narrow" w:eastAsia="Times New Roman" w:hAnsi="Arial Narrow" w:cs="Arial"/>
          <w:b/>
          <w:lang w:eastAsia="es-MX"/>
        </w:rPr>
      </w:pPr>
    </w:p>
    <w:p w:rsidR="00F72CE5" w:rsidRPr="003D1DEA" w:rsidRDefault="00F72CE5" w:rsidP="00F72CE5">
      <w:pPr>
        <w:tabs>
          <w:tab w:val="left" w:pos="5580"/>
          <w:tab w:val="left" w:pos="7260"/>
        </w:tabs>
        <w:spacing w:after="0"/>
        <w:jc w:val="both"/>
        <w:outlineLvl w:val="0"/>
        <w:rPr>
          <w:rFonts w:ascii="Arial Narrow" w:eastAsia="Times New Roman" w:hAnsi="Arial Narrow" w:cs="Arial"/>
          <w:b/>
          <w:lang w:eastAsia="es-MX"/>
        </w:rPr>
      </w:pPr>
      <w:r w:rsidRPr="003D1DEA">
        <w:rPr>
          <w:rFonts w:ascii="Arial Narrow" w:eastAsia="Times New Roman" w:hAnsi="Arial Narrow" w:cs="Arial"/>
          <w:b/>
          <w:lang w:eastAsia="es-MX"/>
        </w:rPr>
        <w:t>Solicitudes de aclaración efectuadas por:</w:t>
      </w:r>
    </w:p>
    <w:p w:rsidR="00F72CE5" w:rsidRPr="003D1DEA" w:rsidRDefault="00F72CE5" w:rsidP="00F72CE5">
      <w:pPr>
        <w:spacing w:after="0"/>
        <w:jc w:val="both"/>
        <w:rPr>
          <w:rFonts w:ascii="Arial Narrow" w:eastAsia="Times New Roman" w:hAnsi="Arial Narrow" w:cs="Arial"/>
          <w:b/>
          <w:u w:val="single"/>
          <w:lang w:eastAsia="es-MX"/>
        </w:rPr>
      </w:pPr>
    </w:p>
    <w:p w:rsidR="00F72CE5" w:rsidRPr="003D1DEA" w:rsidRDefault="00F72CE5" w:rsidP="00F72CE5">
      <w:pPr>
        <w:spacing w:after="0"/>
        <w:jc w:val="both"/>
        <w:rPr>
          <w:rFonts w:ascii="Arial Narrow" w:eastAsia="Times New Roman" w:hAnsi="Arial Narrow" w:cs="Arial"/>
          <w:b/>
          <w:u w:val="single"/>
          <w:lang w:eastAsia="es-MX"/>
        </w:rPr>
      </w:pPr>
      <w:r w:rsidRPr="003D1DEA">
        <w:rPr>
          <w:rFonts w:ascii="Arial Narrow" w:eastAsia="Times New Roman" w:hAnsi="Arial Narrow" w:cs="Arial"/>
          <w:b/>
          <w:u w:val="single"/>
          <w:lang w:eastAsia="es-MX"/>
        </w:rPr>
        <w:t>Nombre de la empresa:</w:t>
      </w:r>
    </w:p>
    <w:p w:rsidR="00F72CE5" w:rsidRPr="003D1DEA" w:rsidRDefault="00F72CE5" w:rsidP="00F72CE5">
      <w:pPr>
        <w:spacing w:after="0"/>
        <w:jc w:val="both"/>
        <w:rPr>
          <w:rFonts w:ascii="Arial Narrow" w:eastAsia="Times New Roman" w:hAnsi="Arial Narrow" w:cs="Arial"/>
          <w:b/>
          <w:u w:val="single"/>
          <w:lang w:eastAsia="es-MX"/>
        </w:rPr>
      </w:pPr>
    </w:p>
    <w:p w:rsidR="00F72CE5" w:rsidRPr="003D1DEA" w:rsidRDefault="00F72CE5" w:rsidP="00F72CE5">
      <w:pPr>
        <w:tabs>
          <w:tab w:val="left" w:pos="5580"/>
          <w:tab w:val="left" w:pos="7260"/>
        </w:tabs>
        <w:spacing w:after="0"/>
        <w:jc w:val="both"/>
        <w:outlineLvl w:val="0"/>
        <w:rPr>
          <w:rFonts w:ascii="Arial Narrow" w:eastAsia="Times New Roman" w:hAnsi="Arial Narrow" w:cs="Arial"/>
          <w:b/>
          <w:color w:val="FF0000"/>
          <w:lang w:eastAsia="es-MX"/>
        </w:rPr>
      </w:pPr>
      <w:r w:rsidRPr="003D1DEA">
        <w:rPr>
          <w:rFonts w:ascii="Arial Narrow" w:eastAsia="Times New Roman" w:hAnsi="Arial Narrow" w:cs="Arial"/>
          <w:b/>
          <w:color w:val="FF0000"/>
          <w:lang w:eastAsia="es-MX"/>
        </w:rPr>
        <w:t xml:space="preserve">(Las preguntas a las respuestas se agrupan preferentemente por tema o numeral de la convocatoria a la licitación para proceder a su respuesta): </w:t>
      </w:r>
    </w:p>
    <w:p w:rsidR="00F72CE5" w:rsidRPr="003D1DEA" w:rsidRDefault="00F72CE5" w:rsidP="00F72CE5">
      <w:pPr>
        <w:spacing w:after="0"/>
        <w:jc w:val="both"/>
        <w:rPr>
          <w:rFonts w:ascii="Arial Narrow" w:eastAsia="Times New Roman" w:hAnsi="Arial Narrow" w:cs="Arial"/>
          <w:b/>
          <w:u w:val="single"/>
          <w:lang w:eastAsia="es-MX"/>
        </w:rPr>
      </w:pPr>
    </w:p>
    <w:p w:rsidR="00F72CE5" w:rsidRPr="003D1DEA" w:rsidRDefault="00F72CE5" w:rsidP="00F72CE5">
      <w:pPr>
        <w:spacing w:after="0"/>
        <w:jc w:val="both"/>
        <w:rPr>
          <w:rFonts w:ascii="Arial Narrow" w:eastAsia="Times New Roman" w:hAnsi="Arial Narrow" w:cs="Arial"/>
          <w:b/>
          <w:u w:val="single"/>
          <w:lang w:eastAsia="es-MX"/>
        </w:rPr>
      </w:pPr>
      <w:r w:rsidRPr="003D1DEA">
        <w:rPr>
          <w:rFonts w:ascii="Arial Narrow" w:eastAsia="Times New Roman" w:hAnsi="Arial Narrow" w:cs="Arial"/>
          <w:b/>
          <w:u w:val="single"/>
          <w:lang w:eastAsia="es-MX"/>
        </w:rPr>
        <w:t>Ejemplo:</w:t>
      </w:r>
    </w:p>
    <w:p w:rsidR="00F72CE5" w:rsidRPr="003D1DEA" w:rsidRDefault="00F72CE5" w:rsidP="00F72CE5">
      <w:pPr>
        <w:spacing w:after="0"/>
        <w:jc w:val="both"/>
        <w:rPr>
          <w:rFonts w:ascii="Arial Narrow" w:eastAsia="Times New Roman" w:hAnsi="Arial Narrow" w:cs="Arial"/>
          <w:b/>
          <w:u w:val="single"/>
          <w:lang w:eastAsia="es-MX"/>
        </w:rPr>
      </w:pPr>
    </w:p>
    <w:p w:rsidR="00F72CE5" w:rsidRPr="003D1DEA" w:rsidRDefault="00F72CE5" w:rsidP="00F72CE5">
      <w:pPr>
        <w:numPr>
          <w:ilvl w:val="0"/>
          <w:numId w:val="10"/>
        </w:numPr>
        <w:spacing w:after="0" w:line="240" w:lineRule="auto"/>
        <w:jc w:val="both"/>
        <w:rPr>
          <w:rFonts w:ascii="Arial Narrow" w:eastAsia="Times New Roman" w:hAnsi="Arial Narrow" w:cs="Arial"/>
          <w:b/>
          <w:lang w:eastAsia="es-MX"/>
        </w:rPr>
      </w:pPr>
      <w:r w:rsidRPr="003D1DEA">
        <w:rPr>
          <w:rFonts w:ascii="Arial Narrow" w:eastAsia="Times New Roman" w:hAnsi="Arial Narrow" w:cs="Arial"/>
          <w:b/>
          <w:lang w:eastAsia="es-MX"/>
        </w:rPr>
        <w:t>Preguntas administrativas:</w:t>
      </w:r>
    </w:p>
    <w:p w:rsidR="00F72CE5" w:rsidRPr="003D1DEA" w:rsidRDefault="00F72CE5" w:rsidP="00F72CE5">
      <w:pPr>
        <w:spacing w:after="0"/>
        <w:jc w:val="both"/>
        <w:rPr>
          <w:rFonts w:ascii="Arial Narrow" w:eastAsia="Times New Roman" w:hAnsi="Arial Narrow" w:cs="Arial"/>
          <w:b/>
          <w:lang w:eastAsia="es-MX"/>
        </w:rPr>
      </w:pPr>
    </w:p>
    <w:p w:rsidR="00F72CE5" w:rsidRPr="003D1DEA" w:rsidRDefault="00F72CE5" w:rsidP="00F72CE5">
      <w:pPr>
        <w:spacing w:after="0"/>
        <w:jc w:val="both"/>
        <w:rPr>
          <w:rFonts w:ascii="Arial Narrow" w:eastAsia="Times New Roman" w:hAnsi="Arial Narrow" w:cs="Arial"/>
          <w:b/>
          <w:color w:val="FF0000"/>
          <w:lang w:eastAsia="es-MX"/>
        </w:rPr>
      </w:pPr>
      <w:r w:rsidRPr="003D1DEA">
        <w:rPr>
          <w:rFonts w:ascii="Arial Narrow" w:eastAsia="Times New Roman" w:hAnsi="Arial Narrow" w:cs="Arial"/>
          <w:b/>
          <w:lang w:eastAsia="es-MX"/>
        </w:rPr>
        <w:t xml:space="preserve">1.- Pregunta ----------------? </w:t>
      </w:r>
      <w:r w:rsidRPr="003D1DEA">
        <w:rPr>
          <w:rFonts w:ascii="Arial Narrow" w:eastAsia="Times New Roman" w:hAnsi="Arial Narrow" w:cs="Arial"/>
          <w:b/>
          <w:color w:val="FF0000"/>
          <w:lang w:eastAsia="es-MX"/>
        </w:rPr>
        <w:t>(Licitante)</w:t>
      </w:r>
    </w:p>
    <w:p w:rsidR="00F72CE5" w:rsidRPr="003D1DEA" w:rsidRDefault="00F72CE5" w:rsidP="00F72CE5">
      <w:pPr>
        <w:spacing w:after="0"/>
        <w:jc w:val="both"/>
        <w:rPr>
          <w:rFonts w:ascii="Arial Narrow" w:eastAsia="Times New Roman" w:hAnsi="Arial Narrow" w:cs="Arial"/>
          <w:b/>
          <w:lang w:eastAsia="es-MX"/>
        </w:rPr>
      </w:pPr>
    </w:p>
    <w:p w:rsidR="00F72CE5" w:rsidRPr="003D1DEA" w:rsidRDefault="00F72CE5" w:rsidP="00F72CE5">
      <w:pPr>
        <w:spacing w:after="0" w:line="240" w:lineRule="auto"/>
        <w:rPr>
          <w:rFonts w:ascii="Arial Narrow" w:eastAsia="Times New Roman" w:hAnsi="Arial Narrow" w:cs="Arial"/>
          <w:b/>
          <w:caps/>
          <w:color w:val="FF0000"/>
          <w:sz w:val="24"/>
          <w:szCs w:val="24"/>
          <w:lang w:eastAsia="es-ES"/>
        </w:rPr>
      </w:pPr>
      <w:r w:rsidRPr="003D1DEA">
        <w:rPr>
          <w:rFonts w:ascii="Arial Narrow" w:eastAsia="Times New Roman" w:hAnsi="Arial Narrow" w:cs="Arial"/>
          <w:b/>
          <w:caps/>
          <w:sz w:val="24"/>
          <w:szCs w:val="24"/>
          <w:lang w:eastAsia="es-ES"/>
        </w:rPr>
        <w:t>R</w:t>
      </w:r>
      <w:r w:rsidRPr="003D1DEA">
        <w:rPr>
          <w:rFonts w:ascii="Arial Narrow" w:eastAsia="Times New Roman" w:hAnsi="Arial Narrow" w:cs="Arial"/>
          <w:b/>
          <w:sz w:val="24"/>
          <w:szCs w:val="24"/>
          <w:lang w:eastAsia="es-ES"/>
        </w:rPr>
        <w:t>espuesta</w:t>
      </w:r>
      <w:r w:rsidRPr="003D1DEA">
        <w:rPr>
          <w:rFonts w:ascii="Arial Narrow" w:eastAsia="Times New Roman" w:hAnsi="Arial Narrow" w:cs="Arial"/>
          <w:b/>
          <w:caps/>
          <w:sz w:val="24"/>
          <w:szCs w:val="24"/>
          <w:lang w:eastAsia="es-ES"/>
        </w:rPr>
        <w:t xml:space="preserve">: </w:t>
      </w:r>
      <w:proofErr w:type="gramStart"/>
      <w:r w:rsidRPr="003D1DEA">
        <w:rPr>
          <w:rFonts w:ascii="Arial Narrow" w:eastAsia="Times New Roman" w:hAnsi="Arial Narrow" w:cs="Arial"/>
          <w:b/>
          <w:caps/>
          <w:sz w:val="24"/>
          <w:szCs w:val="24"/>
          <w:lang w:eastAsia="es-ES"/>
        </w:rPr>
        <w:t xml:space="preserve">--------------  </w:t>
      </w:r>
      <w:r w:rsidRPr="003D1DEA">
        <w:rPr>
          <w:rFonts w:ascii="Arial Narrow" w:eastAsia="Times New Roman" w:hAnsi="Arial Narrow" w:cs="Arial"/>
          <w:b/>
          <w:caps/>
          <w:color w:val="FF0000"/>
          <w:sz w:val="24"/>
          <w:szCs w:val="24"/>
          <w:lang w:eastAsia="es-ES"/>
        </w:rPr>
        <w:t>(</w:t>
      </w:r>
      <w:proofErr w:type="gramEnd"/>
      <w:r w:rsidRPr="003D1DEA">
        <w:rPr>
          <w:rFonts w:ascii="Arial Narrow" w:eastAsia="Times New Roman" w:hAnsi="Arial Narrow" w:cs="Arial"/>
          <w:b/>
          <w:color w:val="FF0000"/>
          <w:sz w:val="24"/>
          <w:szCs w:val="24"/>
          <w:lang w:eastAsia="es-ES"/>
        </w:rPr>
        <w:t>Convocante)</w:t>
      </w:r>
    </w:p>
    <w:p w:rsidR="00F72CE5" w:rsidRPr="003D1DEA" w:rsidRDefault="00F72CE5" w:rsidP="00F72CE5">
      <w:pPr>
        <w:spacing w:after="0" w:line="240" w:lineRule="auto"/>
        <w:rPr>
          <w:rFonts w:ascii="Arial Narrow" w:eastAsia="Times New Roman" w:hAnsi="Arial Narrow" w:cs="Arial"/>
          <w:b/>
          <w:caps/>
          <w:sz w:val="24"/>
          <w:szCs w:val="24"/>
          <w:lang w:eastAsia="es-ES"/>
        </w:rPr>
      </w:pPr>
    </w:p>
    <w:p w:rsidR="00F72CE5" w:rsidRPr="003D1DEA" w:rsidRDefault="00F72CE5" w:rsidP="00F72CE5">
      <w:pPr>
        <w:spacing w:after="0" w:line="240" w:lineRule="auto"/>
        <w:rPr>
          <w:rFonts w:ascii="Arial Narrow" w:eastAsia="Times New Roman" w:hAnsi="Arial Narrow" w:cs="Arial"/>
          <w:b/>
          <w:caps/>
          <w:sz w:val="24"/>
          <w:szCs w:val="24"/>
          <w:lang w:eastAsia="es-ES"/>
        </w:rPr>
      </w:pPr>
      <w:r w:rsidRPr="003D1DEA">
        <w:rPr>
          <w:rFonts w:ascii="Arial Narrow" w:eastAsia="Times New Roman" w:hAnsi="Arial Narrow" w:cs="Arial"/>
          <w:b/>
          <w:caps/>
          <w:sz w:val="24"/>
          <w:szCs w:val="24"/>
          <w:lang w:eastAsia="es-ES"/>
        </w:rPr>
        <w:t>2.- -------------</w:t>
      </w:r>
    </w:p>
    <w:p w:rsidR="00F72CE5" w:rsidRPr="003D1DEA" w:rsidRDefault="00F72CE5" w:rsidP="00F72CE5">
      <w:pPr>
        <w:spacing w:after="0"/>
        <w:ind w:left="360"/>
        <w:jc w:val="both"/>
        <w:rPr>
          <w:rFonts w:ascii="Arial Narrow" w:eastAsia="Times New Roman" w:hAnsi="Arial Narrow" w:cs="Arial"/>
          <w:b/>
          <w:lang w:eastAsia="es-MX"/>
        </w:rPr>
      </w:pPr>
    </w:p>
    <w:p w:rsidR="00F72CE5" w:rsidRPr="003D1DEA" w:rsidRDefault="00F72CE5" w:rsidP="00F72CE5">
      <w:pPr>
        <w:spacing w:after="0"/>
        <w:ind w:left="360"/>
        <w:jc w:val="both"/>
        <w:rPr>
          <w:rFonts w:ascii="Arial Narrow" w:eastAsia="Times New Roman" w:hAnsi="Arial Narrow" w:cs="Arial"/>
          <w:b/>
          <w:lang w:eastAsia="es-MX"/>
        </w:rPr>
      </w:pPr>
    </w:p>
    <w:p w:rsidR="00F72CE5" w:rsidRPr="003D1DEA" w:rsidRDefault="00F72CE5" w:rsidP="00F72CE5">
      <w:pPr>
        <w:spacing w:after="0"/>
        <w:ind w:left="360"/>
        <w:jc w:val="both"/>
        <w:rPr>
          <w:rFonts w:ascii="Arial Narrow" w:eastAsia="Times New Roman" w:hAnsi="Arial Narrow" w:cs="Arial"/>
          <w:b/>
          <w:lang w:eastAsia="es-MX"/>
        </w:rPr>
      </w:pPr>
    </w:p>
    <w:p w:rsidR="00F72CE5" w:rsidRPr="003D1DEA" w:rsidRDefault="00F72CE5" w:rsidP="00F72CE5">
      <w:pPr>
        <w:numPr>
          <w:ilvl w:val="0"/>
          <w:numId w:val="10"/>
        </w:numPr>
        <w:spacing w:after="0" w:line="240" w:lineRule="auto"/>
        <w:jc w:val="both"/>
        <w:rPr>
          <w:rFonts w:ascii="Arial Narrow" w:eastAsia="Times New Roman" w:hAnsi="Arial Narrow" w:cs="Arial"/>
          <w:b/>
          <w:lang w:eastAsia="es-MX"/>
        </w:rPr>
      </w:pPr>
      <w:r w:rsidRPr="003D1DEA">
        <w:rPr>
          <w:rFonts w:ascii="Arial Narrow" w:eastAsia="Times New Roman" w:hAnsi="Arial Narrow" w:cs="Arial"/>
          <w:b/>
          <w:lang w:eastAsia="es-MX"/>
        </w:rPr>
        <w:t>Preguntas Técnicas:</w:t>
      </w:r>
    </w:p>
    <w:p w:rsidR="00F72CE5" w:rsidRPr="003D1DEA" w:rsidRDefault="00F72CE5" w:rsidP="00F72CE5">
      <w:pPr>
        <w:spacing w:after="0" w:line="240" w:lineRule="auto"/>
        <w:rPr>
          <w:rFonts w:ascii="Arial Narrow" w:eastAsia="Times New Roman" w:hAnsi="Arial Narrow" w:cs="Arial"/>
          <w:b/>
          <w:caps/>
          <w:sz w:val="24"/>
          <w:szCs w:val="24"/>
          <w:lang w:eastAsia="es-ES"/>
        </w:rPr>
      </w:pPr>
    </w:p>
    <w:p w:rsidR="00F72CE5" w:rsidRPr="003D1DEA" w:rsidRDefault="00F72CE5" w:rsidP="00F72CE5">
      <w:pPr>
        <w:spacing w:after="0"/>
        <w:jc w:val="both"/>
        <w:rPr>
          <w:rFonts w:ascii="Arial Narrow" w:eastAsia="Times New Roman" w:hAnsi="Arial Narrow" w:cs="Arial"/>
          <w:b/>
          <w:color w:val="FF0000"/>
          <w:lang w:eastAsia="es-MX"/>
        </w:rPr>
      </w:pPr>
      <w:r w:rsidRPr="003D1DEA">
        <w:rPr>
          <w:rFonts w:ascii="Arial Narrow" w:eastAsia="Times New Roman" w:hAnsi="Arial Narrow" w:cs="Arial"/>
          <w:b/>
          <w:lang w:eastAsia="es-MX"/>
        </w:rPr>
        <w:t xml:space="preserve">1.- Pregunta ----------------? </w:t>
      </w:r>
      <w:r w:rsidRPr="003D1DEA">
        <w:rPr>
          <w:rFonts w:ascii="Arial Narrow" w:eastAsia="Times New Roman" w:hAnsi="Arial Narrow" w:cs="Arial"/>
          <w:b/>
          <w:color w:val="FF0000"/>
          <w:lang w:eastAsia="es-MX"/>
        </w:rPr>
        <w:t>(Licitante)</w:t>
      </w:r>
    </w:p>
    <w:p w:rsidR="00F72CE5" w:rsidRPr="003D1DEA" w:rsidRDefault="00F72CE5" w:rsidP="00F72CE5">
      <w:pPr>
        <w:spacing w:after="0"/>
        <w:jc w:val="both"/>
        <w:rPr>
          <w:rFonts w:ascii="Arial Narrow" w:eastAsia="Times New Roman" w:hAnsi="Arial Narrow" w:cs="Arial"/>
          <w:b/>
          <w:lang w:eastAsia="es-MX"/>
        </w:rPr>
      </w:pPr>
    </w:p>
    <w:p w:rsidR="00F72CE5" w:rsidRPr="003D1DEA" w:rsidRDefault="00F72CE5" w:rsidP="00F72CE5">
      <w:pPr>
        <w:spacing w:after="0" w:line="240" w:lineRule="auto"/>
        <w:rPr>
          <w:rFonts w:ascii="Arial Narrow" w:eastAsia="Times New Roman" w:hAnsi="Arial Narrow" w:cs="Arial"/>
          <w:b/>
          <w:caps/>
          <w:color w:val="FF0000"/>
          <w:sz w:val="24"/>
          <w:szCs w:val="24"/>
          <w:lang w:eastAsia="es-ES"/>
        </w:rPr>
      </w:pPr>
      <w:r w:rsidRPr="003D1DEA">
        <w:rPr>
          <w:rFonts w:ascii="Arial Narrow" w:eastAsia="Times New Roman" w:hAnsi="Arial Narrow" w:cs="Arial"/>
          <w:b/>
          <w:caps/>
          <w:sz w:val="24"/>
          <w:szCs w:val="24"/>
          <w:lang w:eastAsia="es-ES"/>
        </w:rPr>
        <w:t>R</w:t>
      </w:r>
      <w:r w:rsidRPr="003D1DEA">
        <w:rPr>
          <w:rFonts w:ascii="Arial Narrow" w:eastAsia="Times New Roman" w:hAnsi="Arial Narrow" w:cs="Arial"/>
          <w:b/>
          <w:sz w:val="24"/>
          <w:szCs w:val="24"/>
          <w:lang w:eastAsia="es-ES"/>
        </w:rPr>
        <w:t>espuesta</w:t>
      </w:r>
      <w:r w:rsidRPr="003D1DEA">
        <w:rPr>
          <w:rFonts w:ascii="Arial Narrow" w:eastAsia="Times New Roman" w:hAnsi="Arial Narrow" w:cs="Arial"/>
          <w:b/>
          <w:caps/>
          <w:sz w:val="24"/>
          <w:szCs w:val="24"/>
          <w:lang w:eastAsia="es-ES"/>
        </w:rPr>
        <w:t xml:space="preserve">: </w:t>
      </w:r>
      <w:proofErr w:type="gramStart"/>
      <w:r w:rsidRPr="003D1DEA">
        <w:rPr>
          <w:rFonts w:ascii="Arial Narrow" w:eastAsia="Times New Roman" w:hAnsi="Arial Narrow" w:cs="Arial"/>
          <w:b/>
          <w:caps/>
          <w:sz w:val="24"/>
          <w:szCs w:val="24"/>
          <w:lang w:eastAsia="es-ES"/>
        </w:rPr>
        <w:t xml:space="preserve">--------------  </w:t>
      </w:r>
      <w:r w:rsidRPr="003D1DEA">
        <w:rPr>
          <w:rFonts w:ascii="Arial Narrow" w:eastAsia="Times New Roman" w:hAnsi="Arial Narrow" w:cs="Arial"/>
          <w:b/>
          <w:caps/>
          <w:color w:val="FF0000"/>
          <w:sz w:val="24"/>
          <w:szCs w:val="24"/>
          <w:lang w:eastAsia="es-ES"/>
        </w:rPr>
        <w:t>(</w:t>
      </w:r>
      <w:proofErr w:type="gramEnd"/>
      <w:r w:rsidRPr="003D1DEA">
        <w:rPr>
          <w:rFonts w:ascii="Arial Narrow" w:eastAsia="Times New Roman" w:hAnsi="Arial Narrow" w:cs="Arial"/>
          <w:b/>
          <w:color w:val="FF0000"/>
          <w:sz w:val="24"/>
          <w:szCs w:val="24"/>
          <w:lang w:eastAsia="es-ES"/>
        </w:rPr>
        <w:t>Área Técnica</w:t>
      </w:r>
      <w:r w:rsidRPr="003D1DEA">
        <w:rPr>
          <w:rFonts w:ascii="Arial Narrow" w:eastAsia="Times New Roman" w:hAnsi="Arial Narrow" w:cs="Arial"/>
          <w:b/>
          <w:caps/>
          <w:color w:val="FF0000"/>
          <w:sz w:val="24"/>
          <w:szCs w:val="24"/>
          <w:lang w:eastAsia="es-ES"/>
        </w:rPr>
        <w:t>)</w:t>
      </w:r>
    </w:p>
    <w:p w:rsidR="00F72CE5" w:rsidRPr="003D1DEA" w:rsidRDefault="00F72CE5" w:rsidP="00F72CE5">
      <w:pPr>
        <w:spacing w:after="0" w:line="240" w:lineRule="auto"/>
        <w:rPr>
          <w:rFonts w:ascii="Arial Narrow" w:eastAsia="Times New Roman" w:hAnsi="Arial Narrow" w:cs="Arial"/>
          <w:b/>
          <w:caps/>
          <w:sz w:val="24"/>
          <w:szCs w:val="24"/>
          <w:lang w:eastAsia="es-ES"/>
        </w:rPr>
      </w:pPr>
    </w:p>
    <w:p w:rsidR="00F72CE5" w:rsidRPr="003D1DEA" w:rsidRDefault="00F72CE5" w:rsidP="00F72CE5">
      <w:pPr>
        <w:spacing w:after="0" w:line="240" w:lineRule="auto"/>
        <w:rPr>
          <w:rFonts w:ascii="Arial Narrow" w:eastAsia="Times New Roman" w:hAnsi="Arial Narrow" w:cs="Arial"/>
          <w:b/>
          <w:caps/>
          <w:sz w:val="24"/>
          <w:szCs w:val="24"/>
          <w:lang w:eastAsia="es-ES"/>
        </w:rPr>
      </w:pPr>
    </w:p>
    <w:p w:rsidR="00F72CE5" w:rsidRPr="003D1DEA" w:rsidRDefault="00F72CE5" w:rsidP="00F72CE5">
      <w:pPr>
        <w:spacing w:after="0" w:line="240" w:lineRule="auto"/>
        <w:rPr>
          <w:rFonts w:ascii="Arial Narrow" w:eastAsia="Times New Roman" w:hAnsi="Arial Narrow" w:cs="Arial"/>
          <w:b/>
          <w:caps/>
          <w:sz w:val="24"/>
          <w:szCs w:val="24"/>
          <w:lang w:eastAsia="es-ES"/>
        </w:rPr>
      </w:pPr>
      <w:r w:rsidRPr="003D1DEA">
        <w:rPr>
          <w:rFonts w:ascii="Arial Narrow" w:eastAsia="Times New Roman" w:hAnsi="Arial Narrow" w:cs="Arial"/>
          <w:b/>
          <w:caps/>
          <w:sz w:val="24"/>
          <w:szCs w:val="24"/>
          <w:lang w:eastAsia="es-ES"/>
        </w:rPr>
        <w:t>2.- -------------</w:t>
      </w:r>
    </w:p>
    <w:p w:rsidR="00F72CE5" w:rsidRPr="003D1DEA" w:rsidRDefault="00F72CE5" w:rsidP="00F72CE5">
      <w:pPr>
        <w:spacing w:after="0" w:line="240" w:lineRule="auto"/>
        <w:jc w:val="both"/>
        <w:rPr>
          <w:rFonts w:ascii="Arial Narrow" w:eastAsia="Times New Roman" w:hAnsi="Arial Narrow" w:cs="Arial"/>
          <w:b/>
          <w:color w:val="FF0000"/>
          <w:sz w:val="24"/>
          <w:szCs w:val="24"/>
          <w:lang w:eastAsia="es-ES"/>
        </w:rPr>
      </w:pPr>
    </w:p>
    <w:p w:rsidR="00F72CE5" w:rsidRPr="003D1DEA" w:rsidRDefault="00F72CE5" w:rsidP="00F72CE5">
      <w:pPr>
        <w:spacing w:after="0" w:line="240" w:lineRule="auto"/>
        <w:jc w:val="both"/>
        <w:rPr>
          <w:rFonts w:ascii="Arial Narrow" w:eastAsia="Times New Roman" w:hAnsi="Arial Narrow" w:cs="Arial"/>
          <w:b/>
          <w:color w:val="FF0000"/>
          <w:sz w:val="24"/>
          <w:szCs w:val="24"/>
          <w:lang w:eastAsia="es-ES"/>
        </w:rPr>
      </w:pPr>
    </w:p>
    <w:p w:rsidR="00F72CE5" w:rsidRPr="003D1DEA" w:rsidRDefault="00F72CE5" w:rsidP="00F72CE5">
      <w:pPr>
        <w:spacing w:after="0" w:line="240" w:lineRule="auto"/>
        <w:jc w:val="both"/>
        <w:rPr>
          <w:rFonts w:ascii="Arial Narrow" w:eastAsia="Times New Roman" w:hAnsi="Arial Narrow" w:cs="Arial"/>
          <w:sz w:val="12"/>
          <w:szCs w:val="12"/>
          <w:lang w:eastAsia="es-MX"/>
        </w:rPr>
      </w:pPr>
      <w:r w:rsidRPr="003D1DEA">
        <w:rPr>
          <w:rFonts w:ascii="Arial Narrow" w:eastAsia="Times New Roman" w:hAnsi="Arial Narrow" w:cs="Arial"/>
          <w:b/>
          <w:color w:val="FF0000"/>
          <w:sz w:val="24"/>
          <w:szCs w:val="24"/>
          <w:lang w:eastAsia="es-ES"/>
        </w:rPr>
        <w:t>Nota: Se deberá utilizar tipo de letra Arial 10, no se deberán insertar tablas, ni viñetas, ni imágenes.</w:t>
      </w:r>
    </w:p>
    <w:p w:rsidR="00F72CE5" w:rsidRPr="003D1DEA" w:rsidRDefault="00F72CE5" w:rsidP="00F72CE5">
      <w:pPr>
        <w:spacing w:after="0" w:line="240" w:lineRule="auto"/>
        <w:jc w:val="both"/>
        <w:rPr>
          <w:rFonts w:ascii="Arial Narrow" w:eastAsia="Times New Roman" w:hAnsi="Arial Narrow" w:cs="Arial"/>
          <w:sz w:val="12"/>
          <w:szCs w:val="12"/>
          <w:lang w:eastAsia="es-MX"/>
        </w:rPr>
      </w:pPr>
    </w:p>
    <w:p w:rsidR="00F72CE5" w:rsidRPr="003D1DEA" w:rsidRDefault="00F72CE5" w:rsidP="00F72CE5">
      <w:pPr>
        <w:spacing w:after="0" w:line="240" w:lineRule="auto"/>
        <w:jc w:val="both"/>
        <w:rPr>
          <w:rFonts w:ascii="Arial Narrow" w:eastAsia="Times New Roman" w:hAnsi="Arial Narrow" w:cs="Arial"/>
          <w:sz w:val="12"/>
          <w:szCs w:val="12"/>
          <w:lang w:eastAsia="es-MX"/>
        </w:rPr>
      </w:pPr>
    </w:p>
    <w:p w:rsidR="00F72CE5" w:rsidRDefault="00F72CE5" w:rsidP="00F72CE5">
      <w:pPr>
        <w:rPr>
          <w:rFonts w:ascii="Arial Narrow" w:eastAsia="Times New Roman" w:hAnsi="Arial Narrow" w:cs="Arial"/>
          <w:sz w:val="12"/>
          <w:szCs w:val="12"/>
          <w:lang w:eastAsia="es-MX"/>
        </w:rPr>
      </w:pPr>
    </w:p>
    <w:p w:rsidR="00F72CE5" w:rsidRPr="003D1DEA" w:rsidRDefault="00F72CE5" w:rsidP="00F72CE5">
      <w:pPr>
        <w:rPr>
          <w:rFonts w:ascii="Arial Narrow" w:eastAsia="Times New Roman" w:hAnsi="Arial Narrow" w:cs="Arial"/>
          <w:sz w:val="12"/>
          <w:szCs w:val="12"/>
          <w:lang w:eastAsia="es-MX"/>
        </w:rPr>
      </w:pPr>
    </w:p>
    <w:p w:rsidR="00F72CE5" w:rsidRPr="00C75B4B" w:rsidRDefault="00F72CE5" w:rsidP="00F72CE5">
      <w:pPr>
        <w:spacing w:after="0" w:line="240" w:lineRule="auto"/>
        <w:jc w:val="center"/>
        <w:rPr>
          <w:rFonts w:ascii="Arial Narrow" w:eastAsia="Times New Roman" w:hAnsi="Arial Narrow" w:cs="Times New Roman"/>
          <w:b/>
          <w:bCs/>
          <w:spacing w:val="-3"/>
          <w:sz w:val="24"/>
          <w:szCs w:val="20"/>
          <w:lang w:val="es-ES_tradnl" w:eastAsia="x-none"/>
        </w:rPr>
      </w:pPr>
      <w:r w:rsidRPr="00C75B4B">
        <w:rPr>
          <w:rFonts w:ascii="Arial Narrow" w:eastAsia="Times New Roman" w:hAnsi="Arial Narrow" w:cs="Times New Roman"/>
          <w:b/>
          <w:bCs/>
          <w:spacing w:val="-3"/>
          <w:sz w:val="24"/>
          <w:szCs w:val="20"/>
          <w:lang w:val="es-ES_tradnl" w:eastAsia="x-none"/>
        </w:rPr>
        <w:lastRenderedPageBreak/>
        <w:t>SECRETARIADO EJECUTIVO DEL SISTEMA ESTATAL DE SEGURIDAD PÚBLICA</w:t>
      </w:r>
    </w:p>
    <w:p w:rsidR="00F72CE5" w:rsidRPr="003D1DEA" w:rsidRDefault="00F72CE5" w:rsidP="00F72CE5">
      <w:pPr>
        <w:spacing w:after="0" w:line="240" w:lineRule="auto"/>
        <w:jc w:val="center"/>
        <w:rPr>
          <w:rFonts w:ascii="Arial Narrow" w:eastAsia="Times New Roman" w:hAnsi="Arial Narrow" w:cs="Arial"/>
          <w:b/>
          <w:sz w:val="18"/>
          <w:szCs w:val="20"/>
          <w:lang w:eastAsia="es-MX"/>
        </w:rPr>
      </w:pPr>
    </w:p>
    <w:p w:rsidR="00F72CE5" w:rsidRPr="003D1DEA" w:rsidRDefault="00F72CE5" w:rsidP="00F72CE5">
      <w:pPr>
        <w:spacing w:after="0" w:line="240" w:lineRule="auto"/>
        <w:jc w:val="center"/>
        <w:rPr>
          <w:rFonts w:ascii="Arial Narrow" w:eastAsia="Times New Roman" w:hAnsi="Arial Narrow" w:cs="Arial"/>
          <w:b/>
          <w:sz w:val="4"/>
          <w:szCs w:val="20"/>
          <w:lang w:eastAsia="es-MX"/>
        </w:rPr>
      </w:pPr>
    </w:p>
    <w:p w:rsidR="0055244E" w:rsidRPr="003D1DEA" w:rsidRDefault="0055244E" w:rsidP="0055244E">
      <w:pPr>
        <w:tabs>
          <w:tab w:val="center" w:pos="4678"/>
        </w:tabs>
        <w:suppressAutoHyphens/>
        <w:spacing w:after="0" w:line="240" w:lineRule="auto"/>
        <w:jc w:val="center"/>
        <w:rPr>
          <w:rFonts w:ascii="Arial Narrow" w:eastAsia="Times New Roman" w:hAnsi="Arial Narrow" w:cs="Times New Roman"/>
          <w:b/>
          <w:bCs/>
          <w:spacing w:val="-3"/>
          <w:lang w:val="es-ES_tradnl" w:eastAsia="x-none"/>
        </w:rPr>
      </w:pPr>
      <w:r w:rsidRPr="003D1DEA">
        <w:rPr>
          <w:rFonts w:ascii="Arial Narrow" w:eastAsia="Times New Roman" w:hAnsi="Arial Narrow" w:cs="Times New Roman"/>
          <w:b/>
          <w:bCs/>
          <w:spacing w:val="-3"/>
          <w:lang w:val="es-ES_tradnl" w:eastAsia="x-none"/>
        </w:rPr>
        <w:t>Convocatoria a la Licitación Pública Nacional Número SESESP 0</w:t>
      </w:r>
      <w:r>
        <w:rPr>
          <w:rFonts w:ascii="Arial Narrow" w:eastAsia="Times New Roman" w:hAnsi="Arial Narrow" w:cs="Times New Roman"/>
          <w:b/>
          <w:bCs/>
          <w:spacing w:val="-3"/>
          <w:lang w:val="es-ES_tradnl" w:eastAsia="x-none"/>
        </w:rPr>
        <w:t>5</w:t>
      </w:r>
      <w:r w:rsidRPr="003D1DEA">
        <w:rPr>
          <w:rFonts w:ascii="Arial Narrow" w:eastAsia="Times New Roman" w:hAnsi="Arial Narrow" w:cs="Times New Roman"/>
          <w:b/>
          <w:bCs/>
          <w:spacing w:val="-3"/>
          <w:lang w:val="es-ES_tradnl" w:eastAsia="x-none"/>
        </w:rPr>
        <w:t>/2023</w:t>
      </w:r>
    </w:p>
    <w:p w:rsidR="0055244E" w:rsidRDefault="0055244E" w:rsidP="0055244E">
      <w:pPr>
        <w:spacing w:after="0" w:line="240" w:lineRule="auto"/>
        <w:jc w:val="center"/>
        <w:rPr>
          <w:rFonts w:ascii="Arial Narrow" w:hAnsi="Arial Narrow" w:cs="Arial"/>
          <w:spacing w:val="-2"/>
          <w:lang w:val="es-ES_tradnl"/>
        </w:rPr>
      </w:pPr>
      <w:r>
        <w:rPr>
          <w:rFonts w:ascii="Arial Narrow" w:hAnsi="Arial Narrow" w:cs="Arial"/>
          <w:b/>
          <w:spacing w:val="-2"/>
          <w:lang w:val="es-ES_tradnl"/>
        </w:rPr>
        <w:t>Mantenimiento preventivo y/o correctivo para el Sistema de Videovigilancia</w:t>
      </w:r>
      <w:r w:rsidRPr="000E16D4">
        <w:rPr>
          <w:rFonts w:ascii="Arial Narrow" w:hAnsi="Arial Narrow" w:cs="Arial"/>
          <w:spacing w:val="-2"/>
          <w:lang w:val="es-ES_tradnl"/>
        </w:rPr>
        <w:t xml:space="preserve">, </w:t>
      </w:r>
    </w:p>
    <w:p w:rsidR="0055244E" w:rsidRDefault="0055244E" w:rsidP="0055244E">
      <w:pPr>
        <w:spacing w:after="0" w:line="240" w:lineRule="auto"/>
        <w:jc w:val="center"/>
        <w:rPr>
          <w:rFonts w:ascii="Arial Narrow" w:hAnsi="Arial Narrow" w:cs="Arial"/>
          <w:spacing w:val="-2"/>
          <w:lang w:val="es-ES_tradnl"/>
        </w:rPr>
      </w:pPr>
      <w:r w:rsidRPr="000E16D4">
        <w:rPr>
          <w:rFonts w:ascii="Arial Narrow" w:hAnsi="Arial Narrow" w:cs="Arial"/>
          <w:spacing w:val="-2"/>
          <w:lang w:val="es-ES_tradnl"/>
        </w:rPr>
        <w:t>solicitad</w:t>
      </w:r>
      <w:r>
        <w:rPr>
          <w:rFonts w:ascii="Arial Narrow" w:hAnsi="Arial Narrow" w:cs="Arial"/>
          <w:spacing w:val="-2"/>
          <w:lang w:val="es-ES_tradnl"/>
        </w:rPr>
        <w:t>o</w:t>
      </w:r>
      <w:r w:rsidRPr="000E16D4">
        <w:rPr>
          <w:rFonts w:ascii="Arial Narrow" w:hAnsi="Arial Narrow" w:cs="Arial"/>
          <w:spacing w:val="-2"/>
          <w:lang w:val="es-ES_tradnl"/>
        </w:rPr>
        <w:t xml:space="preserve"> por la Secretaría de Seguridad Pública.</w:t>
      </w:r>
    </w:p>
    <w:p w:rsidR="00F72CE5" w:rsidRPr="003D1DEA" w:rsidRDefault="00F72CE5" w:rsidP="00F72CE5">
      <w:pPr>
        <w:tabs>
          <w:tab w:val="center" w:pos="4678"/>
        </w:tabs>
        <w:suppressAutoHyphens/>
        <w:spacing w:after="0" w:line="240" w:lineRule="auto"/>
        <w:jc w:val="center"/>
        <w:rPr>
          <w:rFonts w:ascii="Arial Narrow" w:eastAsia="Times New Roman" w:hAnsi="Arial Narrow" w:cs="Arial"/>
          <w:b/>
          <w:bCs/>
          <w:spacing w:val="-3"/>
          <w:sz w:val="12"/>
          <w:szCs w:val="20"/>
          <w:lang w:val="es-ES_tradnl" w:eastAsia="x-none"/>
        </w:rPr>
      </w:pPr>
    </w:p>
    <w:p w:rsidR="00F72CE5" w:rsidRPr="003D1DEA" w:rsidRDefault="00F72CE5" w:rsidP="00F72CE5">
      <w:pPr>
        <w:spacing w:after="0" w:line="240" w:lineRule="auto"/>
        <w:jc w:val="center"/>
        <w:rPr>
          <w:rFonts w:ascii="Arial Narrow" w:eastAsia="Times New Roman" w:hAnsi="Arial Narrow" w:cs="Arial"/>
          <w:b/>
          <w:sz w:val="20"/>
          <w:szCs w:val="20"/>
          <w:lang w:val="pt-BR" w:eastAsia="es-MX"/>
        </w:rPr>
      </w:pPr>
      <w:r w:rsidRPr="003D1DEA">
        <w:rPr>
          <w:rFonts w:ascii="Arial Narrow" w:eastAsia="Times New Roman" w:hAnsi="Arial Narrow" w:cs="Arial"/>
          <w:b/>
          <w:sz w:val="20"/>
          <w:szCs w:val="20"/>
          <w:lang w:val="pt-BR" w:eastAsia="es-MX"/>
        </w:rPr>
        <w:t>Anexo IV</w:t>
      </w:r>
    </w:p>
    <w:p w:rsidR="00F72CE5" w:rsidRPr="003D1DEA" w:rsidRDefault="00F72CE5" w:rsidP="00F72CE5">
      <w:pPr>
        <w:spacing w:after="0" w:line="240" w:lineRule="auto"/>
        <w:jc w:val="center"/>
        <w:rPr>
          <w:rFonts w:ascii="Arial Narrow" w:eastAsia="Times New Roman" w:hAnsi="Arial Narrow" w:cs="Arial"/>
          <w:b/>
          <w:sz w:val="20"/>
          <w:szCs w:val="20"/>
          <w:lang w:val="pt-BR" w:eastAsia="es-MX"/>
        </w:rPr>
      </w:pPr>
      <w:r w:rsidRPr="003D1DEA">
        <w:rPr>
          <w:rFonts w:ascii="Arial Narrow" w:eastAsia="Times New Roman" w:hAnsi="Arial Narrow" w:cs="Arial"/>
          <w:b/>
          <w:sz w:val="20"/>
          <w:szCs w:val="20"/>
          <w:lang w:val="pt-BR" w:eastAsia="es-MX"/>
        </w:rPr>
        <w:t>(Modelo de Contrato)</w:t>
      </w:r>
    </w:p>
    <w:p w:rsidR="00F72CE5" w:rsidRPr="003D1DEA" w:rsidRDefault="00F72CE5" w:rsidP="00F72CE5">
      <w:pPr>
        <w:tabs>
          <w:tab w:val="center" w:pos="4678"/>
        </w:tabs>
        <w:suppressAutoHyphens/>
        <w:spacing w:after="0" w:line="240" w:lineRule="auto"/>
        <w:jc w:val="center"/>
        <w:rPr>
          <w:rFonts w:ascii="Arial Narrow" w:eastAsia="Times New Roman" w:hAnsi="Arial Narrow" w:cs="Arial"/>
          <w:b/>
          <w:bCs/>
          <w:spacing w:val="-3"/>
          <w:sz w:val="12"/>
          <w:szCs w:val="20"/>
          <w:lang w:val="pt-BR" w:eastAsia="x-none"/>
        </w:rPr>
      </w:pPr>
    </w:p>
    <w:p w:rsidR="00F72CE5" w:rsidRPr="003D1DEA" w:rsidRDefault="00F72CE5" w:rsidP="00F72CE5">
      <w:pPr>
        <w:tabs>
          <w:tab w:val="center" w:pos="4678"/>
        </w:tabs>
        <w:suppressAutoHyphens/>
        <w:spacing w:after="0" w:line="240" w:lineRule="auto"/>
        <w:jc w:val="center"/>
        <w:rPr>
          <w:rFonts w:ascii="Arial Narrow" w:eastAsia="Times New Roman" w:hAnsi="Arial Narrow" w:cs="Arial"/>
          <w:b/>
          <w:bCs/>
          <w:spacing w:val="-3"/>
          <w:sz w:val="2"/>
          <w:szCs w:val="20"/>
          <w:lang w:val="es-ES_tradnl" w:eastAsia="x-none"/>
        </w:rPr>
      </w:pPr>
    </w:p>
    <w:p w:rsidR="00F72CE5" w:rsidRPr="003D1DEA" w:rsidRDefault="00F72CE5" w:rsidP="00F72CE5">
      <w:pPr>
        <w:spacing w:after="0" w:line="240" w:lineRule="auto"/>
        <w:jc w:val="center"/>
        <w:rPr>
          <w:rFonts w:ascii="Arial Narrow" w:eastAsia="Times New Roman" w:hAnsi="Arial Narrow" w:cs="Arial"/>
          <w:b/>
          <w:iCs/>
          <w:sz w:val="12"/>
          <w:szCs w:val="20"/>
          <w:lang w:eastAsia="es-MX"/>
        </w:rPr>
      </w:pPr>
      <w:bookmarkStart w:id="0" w:name="_GoBack"/>
      <w:bookmarkEnd w:id="0"/>
    </w:p>
    <w:p w:rsidR="00F72CE5" w:rsidRPr="003D1DEA" w:rsidRDefault="00F72CE5" w:rsidP="00F72CE5">
      <w:pPr>
        <w:spacing w:after="0" w:line="240" w:lineRule="auto"/>
        <w:jc w:val="both"/>
        <w:rPr>
          <w:rFonts w:ascii="Arial Narrow" w:eastAsia="Times New Roman" w:hAnsi="Arial Narrow" w:cs="Arial"/>
          <w:sz w:val="19"/>
          <w:szCs w:val="19"/>
          <w:lang w:val="es-ES_tradnl" w:eastAsia="es-MX"/>
        </w:rPr>
      </w:pPr>
      <w:r w:rsidRPr="003D1DEA">
        <w:rPr>
          <w:rFonts w:ascii="Arial Narrow" w:eastAsia="Times New Roman" w:hAnsi="Arial Narrow" w:cs="Arial"/>
          <w:sz w:val="19"/>
          <w:szCs w:val="19"/>
          <w:lang w:val="es-ES_tradnl" w:eastAsia="es-MX"/>
        </w:rPr>
        <w:t xml:space="preserve">Contrato para la adquisición de -----, que celebran por una parte </w:t>
      </w:r>
      <w:r>
        <w:rPr>
          <w:rFonts w:ascii="Arial Narrow" w:eastAsia="Times New Roman" w:hAnsi="Arial Narrow" w:cs="Arial"/>
          <w:b/>
          <w:sz w:val="19"/>
          <w:szCs w:val="19"/>
          <w:lang w:val="es-ES_tradnl" w:eastAsia="es-MX"/>
        </w:rPr>
        <w:t>el Secretariado Ejecutivo del Sistema Estatal de Seguridad Pública</w:t>
      </w:r>
      <w:r w:rsidRPr="003D1DEA">
        <w:rPr>
          <w:rFonts w:ascii="Arial Narrow" w:eastAsia="Times New Roman" w:hAnsi="Arial Narrow" w:cs="Arial"/>
          <w:sz w:val="19"/>
          <w:szCs w:val="19"/>
          <w:lang w:val="es-ES_tradnl" w:eastAsia="es-MX"/>
        </w:rPr>
        <w:t xml:space="preserve">, representado en este acto por </w:t>
      </w:r>
      <w:r w:rsidR="0042001A">
        <w:rPr>
          <w:rFonts w:ascii="Arial Narrow" w:eastAsia="Times New Roman" w:hAnsi="Arial Narrow" w:cs="Arial"/>
          <w:sz w:val="19"/>
          <w:szCs w:val="19"/>
          <w:lang w:val="es-ES_tradnl" w:eastAsia="es-MX"/>
        </w:rPr>
        <w:t>el</w:t>
      </w:r>
      <w:r w:rsidRPr="003D1DEA">
        <w:rPr>
          <w:rFonts w:ascii="Arial Narrow" w:eastAsia="Times New Roman" w:hAnsi="Arial Narrow" w:cs="Arial"/>
          <w:sz w:val="19"/>
          <w:szCs w:val="19"/>
          <w:lang w:val="es-ES_tradnl" w:eastAsia="es-MX"/>
        </w:rPr>
        <w:t xml:space="preserve"> Lic. -------, </w:t>
      </w:r>
      <w:r>
        <w:rPr>
          <w:rFonts w:ascii="Arial Narrow" w:eastAsia="Times New Roman" w:hAnsi="Arial Narrow" w:cs="Arial"/>
          <w:sz w:val="19"/>
          <w:szCs w:val="19"/>
          <w:lang w:val="es-ES_tradnl" w:eastAsia="es-MX"/>
        </w:rPr>
        <w:t>Secretario Ejecutivo del Sistema Estatal de Seguridad Pública</w:t>
      </w:r>
      <w:r w:rsidRPr="003D1DEA">
        <w:rPr>
          <w:rFonts w:ascii="Arial Narrow" w:eastAsia="Times New Roman" w:hAnsi="Arial Narrow" w:cs="Arial"/>
          <w:sz w:val="19"/>
          <w:szCs w:val="19"/>
          <w:lang w:val="es-ES_tradnl" w:eastAsia="es-MX"/>
        </w:rPr>
        <w:t xml:space="preserve">, a quien en lo sucesivo se le denominará </w:t>
      </w:r>
      <w:r w:rsidRPr="003D1DEA">
        <w:rPr>
          <w:rFonts w:ascii="Arial Narrow" w:eastAsia="Times New Roman" w:hAnsi="Arial Narrow" w:cs="Arial"/>
          <w:b/>
          <w:sz w:val="19"/>
          <w:szCs w:val="19"/>
          <w:lang w:val="es-ES_tradnl" w:eastAsia="es-MX"/>
        </w:rPr>
        <w:t xml:space="preserve">“El </w:t>
      </w:r>
      <w:r>
        <w:rPr>
          <w:rFonts w:ascii="Arial Narrow" w:eastAsia="Times New Roman" w:hAnsi="Arial Narrow" w:cs="Arial"/>
          <w:b/>
          <w:sz w:val="19"/>
          <w:szCs w:val="19"/>
          <w:lang w:val="es-ES_tradnl" w:eastAsia="es-MX"/>
        </w:rPr>
        <w:t>SESESP</w:t>
      </w:r>
      <w:r w:rsidRPr="003D1DEA">
        <w:rPr>
          <w:rFonts w:ascii="Arial Narrow" w:eastAsia="Times New Roman" w:hAnsi="Arial Narrow" w:cs="Arial"/>
          <w:b/>
          <w:sz w:val="19"/>
          <w:szCs w:val="19"/>
          <w:lang w:val="es-ES_tradnl" w:eastAsia="es-MX"/>
        </w:rPr>
        <w:t>”</w:t>
      </w:r>
      <w:r w:rsidRPr="003D1DEA">
        <w:rPr>
          <w:rFonts w:ascii="Arial Narrow" w:eastAsia="Times New Roman" w:hAnsi="Arial Narrow" w:cs="Arial"/>
          <w:sz w:val="19"/>
          <w:szCs w:val="19"/>
          <w:lang w:val="es-ES_tradnl" w:eastAsia="es-MX"/>
        </w:rPr>
        <w:t xml:space="preserve"> y por la otra parte la empresa: -------, representada por el C. ------, a la que en lo sucesivo se le denominará </w:t>
      </w:r>
      <w:r w:rsidRPr="003D1DEA">
        <w:rPr>
          <w:rFonts w:ascii="Arial Narrow" w:eastAsia="Times New Roman" w:hAnsi="Arial Narrow" w:cs="Arial"/>
          <w:b/>
          <w:sz w:val="19"/>
          <w:szCs w:val="19"/>
          <w:lang w:val="es-ES_tradnl" w:eastAsia="es-MX"/>
        </w:rPr>
        <w:t>“La Empresa”</w:t>
      </w:r>
      <w:r w:rsidRPr="003D1DEA">
        <w:rPr>
          <w:rFonts w:ascii="Arial Narrow" w:eastAsia="Times New Roman" w:hAnsi="Arial Narrow" w:cs="Arial"/>
          <w:sz w:val="19"/>
          <w:szCs w:val="19"/>
          <w:lang w:val="es-ES_tradnl" w:eastAsia="es-MX"/>
        </w:rPr>
        <w:t>, al tenor de las siguientes declaraciones y cláusulas:</w:t>
      </w:r>
    </w:p>
    <w:p w:rsidR="00F72CE5" w:rsidRPr="003D1DEA" w:rsidRDefault="00F72CE5" w:rsidP="00F72CE5">
      <w:pPr>
        <w:spacing w:after="0" w:line="240" w:lineRule="auto"/>
        <w:jc w:val="both"/>
        <w:rPr>
          <w:rFonts w:ascii="Arial Narrow" w:eastAsia="Times New Roman" w:hAnsi="Arial Narrow" w:cs="Arial"/>
          <w:sz w:val="12"/>
          <w:szCs w:val="19"/>
          <w:lang w:val="es-ES_tradnl" w:eastAsia="es-MX"/>
        </w:rPr>
      </w:pPr>
    </w:p>
    <w:p w:rsidR="00F72CE5" w:rsidRPr="003D1DEA" w:rsidRDefault="00F72CE5" w:rsidP="00F72CE5">
      <w:pPr>
        <w:spacing w:after="0" w:line="240" w:lineRule="auto"/>
        <w:jc w:val="center"/>
        <w:rPr>
          <w:rFonts w:ascii="Arial Narrow" w:eastAsia="Times New Roman" w:hAnsi="Arial Narrow" w:cs="Arial"/>
          <w:sz w:val="19"/>
          <w:szCs w:val="19"/>
          <w:lang w:val="pt-BR" w:eastAsia="es-MX"/>
        </w:rPr>
      </w:pPr>
      <w:r w:rsidRPr="003D1DEA">
        <w:rPr>
          <w:rFonts w:ascii="Arial Narrow" w:eastAsia="Times New Roman" w:hAnsi="Arial Narrow" w:cs="Arial"/>
          <w:b/>
          <w:sz w:val="19"/>
          <w:szCs w:val="19"/>
          <w:lang w:val="pt-BR" w:eastAsia="es-MX"/>
        </w:rPr>
        <w:t>D e c l a r a c i o n e s</w:t>
      </w:r>
    </w:p>
    <w:p w:rsidR="00F72CE5" w:rsidRPr="003D1DEA" w:rsidRDefault="00F72CE5" w:rsidP="00F72CE5">
      <w:pPr>
        <w:spacing w:after="0" w:line="240" w:lineRule="auto"/>
        <w:jc w:val="both"/>
        <w:rPr>
          <w:rFonts w:ascii="Arial Narrow" w:eastAsia="Times New Roman" w:hAnsi="Arial Narrow" w:cs="Arial"/>
          <w:sz w:val="19"/>
          <w:szCs w:val="19"/>
          <w:lang w:val="pt-BR" w:eastAsia="es-MX"/>
        </w:rPr>
      </w:pPr>
    </w:p>
    <w:p w:rsidR="00F72CE5" w:rsidRPr="003D1DEA" w:rsidRDefault="00F72CE5" w:rsidP="00F72CE5">
      <w:pPr>
        <w:numPr>
          <w:ilvl w:val="0"/>
          <w:numId w:val="5"/>
        </w:numPr>
        <w:spacing w:after="0" w:line="240" w:lineRule="auto"/>
        <w:ind w:left="0" w:firstLine="0"/>
        <w:jc w:val="both"/>
        <w:rPr>
          <w:rFonts w:ascii="Arial Narrow" w:eastAsia="Times New Roman" w:hAnsi="Arial Narrow" w:cs="Arial"/>
          <w:sz w:val="19"/>
          <w:szCs w:val="19"/>
          <w:lang w:val="es-ES_tradnl" w:eastAsia="es-MX"/>
        </w:rPr>
      </w:pPr>
      <w:r w:rsidRPr="003D1DEA">
        <w:rPr>
          <w:rFonts w:ascii="Arial Narrow" w:eastAsia="Times New Roman" w:hAnsi="Arial Narrow" w:cs="Arial"/>
          <w:b/>
          <w:sz w:val="19"/>
          <w:szCs w:val="19"/>
          <w:lang w:val="es-ES_tradnl" w:eastAsia="es-MX"/>
        </w:rPr>
        <w:t>“El Estado</w:t>
      </w:r>
      <w:proofErr w:type="gramStart"/>
      <w:r w:rsidRPr="003D1DEA">
        <w:rPr>
          <w:rFonts w:ascii="Arial Narrow" w:eastAsia="Times New Roman" w:hAnsi="Arial Narrow" w:cs="Arial"/>
          <w:b/>
          <w:sz w:val="19"/>
          <w:szCs w:val="19"/>
          <w:lang w:val="es-ES_tradnl" w:eastAsia="es-MX"/>
        </w:rPr>
        <w:t>”</w:t>
      </w:r>
      <w:r w:rsidRPr="003D1DEA">
        <w:rPr>
          <w:rFonts w:ascii="Arial Narrow" w:eastAsia="Times New Roman" w:hAnsi="Arial Narrow" w:cs="Arial"/>
          <w:sz w:val="19"/>
          <w:szCs w:val="19"/>
          <w:lang w:val="es-ES_tradnl" w:eastAsia="es-MX"/>
        </w:rPr>
        <w:t xml:space="preserve"> ,</w:t>
      </w:r>
      <w:proofErr w:type="gramEnd"/>
      <w:r w:rsidRPr="003D1DEA">
        <w:rPr>
          <w:rFonts w:ascii="Arial Narrow" w:eastAsia="Times New Roman" w:hAnsi="Arial Narrow" w:cs="Arial"/>
          <w:sz w:val="19"/>
          <w:szCs w:val="19"/>
          <w:lang w:val="es-ES_tradnl" w:eastAsia="es-MX"/>
        </w:rPr>
        <w:t xml:space="preserve"> a través de su representante, declara:</w:t>
      </w:r>
    </w:p>
    <w:p w:rsidR="00F72CE5" w:rsidRPr="003D1DEA" w:rsidRDefault="00F72CE5" w:rsidP="00F72CE5">
      <w:pPr>
        <w:spacing w:after="0" w:line="240" w:lineRule="auto"/>
        <w:jc w:val="both"/>
        <w:rPr>
          <w:rFonts w:ascii="Arial Narrow" w:eastAsia="Times New Roman" w:hAnsi="Arial Narrow" w:cs="Arial"/>
          <w:sz w:val="10"/>
          <w:szCs w:val="10"/>
          <w:lang w:val="es-ES_tradnl" w:eastAsia="es-MX"/>
        </w:rPr>
      </w:pPr>
    </w:p>
    <w:p w:rsidR="00F72CE5" w:rsidRPr="003D1DEA" w:rsidRDefault="00F72CE5" w:rsidP="00F72CE5">
      <w:pPr>
        <w:spacing w:after="0" w:line="240" w:lineRule="auto"/>
        <w:jc w:val="both"/>
        <w:rPr>
          <w:rFonts w:ascii="Arial Narrow" w:eastAsia="Times New Roman" w:hAnsi="Arial Narrow" w:cs="Arial"/>
          <w:sz w:val="19"/>
          <w:szCs w:val="19"/>
          <w:lang w:val="es-ES_tradnl" w:eastAsia="es-MX"/>
        </w:rPr>
      </w:pPr>
      <w:r w:rsidRPr="003D1DEA">
        <w:rPr>
          <w:rFonts w:ascii="Arial Narrow" w:eastAsia="Times New Roman" w:hAnsi="Arial Narrow" w:cs="Arial"/>
          <w:sz w:val="19"/>
          <w:szCs w:val="19"/>
          <w:lang w:val="es-ES_tradnl" w:eastAsia="es-MX"/>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F72CE5" w:rsidRPr="003D1DEA" w:rsidRDefault="00F72CE5" w:rsidP="00F72CE5">
      <w:pPr>
        <w:spacing w:after="0" w:line="240" w:lineRule="auto"/>
        <w:jc w:val="both"/>
        <w:rPr>
          <w:rFonts w:ascii="Arial Narrow" w:eastAsia="Times New Roman" w:hAnsi="Arial Narrow" w:cs="Arial"/>
          <w:sz w:val="19"/>
          <w:szCs w:val="19"/>
          <w:lang w:val="es-ES_tradnl" w:eastAsia="es-MX"/>
        </w:rPr>
      </w:pPr>
    </w:p>
    <w:p w:rsidR="00F72CE5" w:rsidRPr="00166D30" w:rsidRDefault="00F72CE5" w:rsidP="00F72CE5">
      <w:pPr>
        <w:spacing w:after="0" w:line="240" w:lineRule="auto"/>
        <w:jc w:val="both"/>
        <w:rPr>
          <w:rFonts w:ascii="Arial Narrow" w:eastAsia="Times New Roman" w:hAnsi="Arial Narrow" w:cs="Arial"/>
          <w:sz w:val="19"/>
          <w:szCs w:val="19"/>
          <w:lang w:val="es-ES_tradnl" w:eastAsia="es-MX"/>
        </w:rPr>
      </w:pPr>
      <w:r>
        <w:rPr>
          <w:rFonts w:ascii="Arial Narrow" w:eastAsia="Times New Roman" w:hAnsi="Arial Narrow" w:cs="Arial"/>
          <w:sz w:val="19"/>
          <w:szCs w:val="19"/>
          <w:lang w:val="es-ES_tradnl" w:eastAsia="es-MX"/>
        </w:rPr>
        <w:t>I</w:t>
      </w:r>
      <w:r w:rsidRPr="003D1DEA">
        <w:rPr>
          <w:rFonts w:ascii="Arial Narrow" w:eastAsia="Times New Roman" w:hAnsi="Arial Narrow" w:cs="Arial"/>
          <w:sz w:val="19"/>
          <w:szCs w:val="19"/>
          <w:lang w:val="es-ES_tradnl" w:eastAsia="es-MX"/>
        </w:rPr>
        <w:t>.2.</w:t>
      </w:r>
      <w:r w:rsidRPr="00166D30">
        <w:rPr>
          <w:rFonts w:ascii="Arial Narrow" w:eastAsia="Times New Roman" w:hAnsi="Arial Narrow" w:cs="Arial"/>
          <w:sz w:val="19"/>
          <w:szCs w:val="19"/>
          <w:lang w:val="es-ES_tradnl" w:eastAsia="es-MX"/>
        </w:rPr>
        <w:t xml:space="preserve"> </w:t>
      </w:r>
      <w:r>
        <w:rPr>
          <w:rFonts w:ascii="Arial Narrow" w:eastAsia="Times New Roman" w:hAnsi="Arial Narrow" w:cs="Arial"/>
          <w:sz w:val="19"/>
          <w:szCs w:val="19"/>
          <w:lang w:val="es-ES_tradnl" w:eastAsia="es-MX"/>
        </w:rPr>
        <w:t>Q</w:t>
      </w:r>
      <w:r w:rsidRPr="00166D30">
        <w:rPr>
          <w:rFonts w:ascii="Arial Narrow" w:eastAsia="Times New Roman" w:hAnsi="Arial Narrow" w:cs="Arial"/>
          <w:sz w:val="19"/>
          <w:szCs w:val="19"/>
          <w:lang w:val="es-ES_tradnl" w:eastAsia="es-MX"/>
        </w:rPr>
        <w:t xml:space="preserve">ue su representante, el </w:t>
      </w:r>
      <w:r>
        <w:rPr>
          <w:rFonts w:ascii="Arial Narrow" w:eastAsia="Times New Roman" w:hAnsi="Arial Narrow" w:cs="Arial"/>
          <w:sz w:val="19"/>
          <w:szCs w:val="19"/>
          <w:lang w:val="es-ES_tradnl" w:eastAsia="es-MX"/>
        </w:rPr>
        <w:t>C</w:t>
      </w:r>
      <w:r w:rsidRPr="00166D30">
        <w:rPr>
          <w:rFonts w:ascii="Arial Narrow" w:eastAsia="Times New Roman" w:hAnsi="Arial Narrow" w:cs="Arial"/>
          <w:sz w:val="19"/>
          <w:szCs w:val="19"/>
          <w:lang w:val="es-ES_tradnl" w:eastAsia="es-MX"/>
        </w:rPr>
        <w:t xml:space="preserve">. </w:t>
      </w:r>
      <w:r>
        <w:rPr>
          <w:rFonts w:ascii="Arial Narrow" w:eastAsia="Times New Roman" w:hAnsi="Arial Narrow" w:cs="Arial"/>
          <w:sz w:val="19"/>
          <w:szCs w:val="19"/>
          <w:lang w:val="es-ES_tradnl" w:eastAsia="es-MX"/>
        </w:rPr>
        <w:t>R</w:t>
      </w:r>
      <w:r w:rsidRPr="00166D30">
        <w:rPr>
          <w:rFonts w:ascii="Arial Narrow" w:eastAsia="Times New Roman" w:hAnsi="Arial Narrow" w:cs="Arial"/>
          <w:sz w:val="19"/>
          <w:szCs w:val="19"/>
          <w:lang w:val="es-ES_tradnl" w:eastAsia="es-MX"/>
        </w:rPr>
        <w:t xml:space="preserve">icardo </w:t>
      </w:r>
      <w:r>
        <w:rPr>
          <w:rFonts w:ascii="Arial Narrow" w:eastAsia="Times New Roman" w:hAnsi="Arial Narrow" w:cs="Arial"/>
          <w:sz w:val="19"/>
          <w:szCs w:val="19"/>
          <w:lang w:val="es-ES_tradnl" w:eastAsia="es-MX"/>
        </w:rPr>
        <w:t>G</w:t>
      </w:r>
      <w:r w:rsidRPr="00166D30">
        <w:rPr>
          <w:rFonts w:ascii="Arial Narrow" w:eastAsia="Times New Roman" w:hAnsi="Arial Narrow" w:cs="Arial"/>
          <w:sz w:val="19"/>
          <w:szCs w:val="19"/>
          <w:lang w:val="es-ES_tradnl" w:eastAsia="es-MX"/>
        </w:rPr>
        <w:t xml:space="preserve">uillermo </w:t>
      </w:r>
      <w:r>
        <w:rPr>
          <w:rFonts w:ascii="Arial Narrow" w:eastAsia="Times New Roman" w:hAnsi="Arial Narrow" w:cs="Arial"/>
          <w:sz w:val="19"/>
          <w:szCs w:val="19"/>
          <w:lang w:val="es-ES_tradnl" w:eastAsia="es-MX"/>
        </w:rPr>
        <w:t>J</w:t>
      </w:r>
      <w:r w:rsidRPr="00166D30">
        <w:rPr>
          <w:rFonts w:ascii="Arial Narrow" w:eastAsia="Times New Roman" w:hAnsi="Arial Narrow" w:cs="Arial"/>
          <w:sz w:val="19"/>
          <w:szCs w:val="19"/>
          <w:lang w:val="es-ES_tradnl" w:eastAsia="es-MX"/>
        </w:rPr>
        <w:t xml:space="preserve">enny del </w:t>
      </w:r>
      <w:r>
        <w:rPr>
          <w:rFonts w:ascii="Arial Narrow" w:eastAsia="Times New Roman" w:hAnsi="Arial Narrow" w:cs="Arial"/>
          <w:sz w:val="19"/>
          <w:szCs w:val="19"/>
          <w:lang w:val="es-ES_tradnl" w:eastAsia="es-MX"/>
        </w:rPr>
        <w:t>R</w:t>
      </w:r>
      <w:r w:rsidRPr="00166D30">
        <w:rPr>
          <w:rFonts w:ascii="Arial Narrow" w:eastAsia="Times New Roman" w:hAnsi="Arial Narrow" w:cs="Arial"/>
          <w:sz w:val="19"/>
          <w:szCs w:val="19"/>
          <w:lang w:val="es-ES_tradnl" w:eastAsia="es-MX"/>
        </w:rPr>
        <w:t xml:space="preserve">incón, en su calidad de </w:t>
      </w:r>
      <w:r>
        <w:rPr>
          <w:rFonts w:ascii="Arial Narrow" w:eastAsia="Times New Roman" w:hAnsi="Arial Narrow" w:cs="Arial"/>
          <w:sz w:val="19"/>
          <w:szCs w:val="19"/>
          <w:lang w:val="es-ES_tradnl" w:eastAsia="es-MX"/>
        </w:rPr>
        <w:t>S</w:t>
      </w:r>
      <w:r w:rsidRPr="00166D30">
        <w:rPr>
          <w:rFonts w:ascii="Arial Narrow" w:eastAsia="Times New Roman" w:hAnsi="Arial Narrow" w:cs="Arial"/>
          <w:sz w:val="19"/>
          <w:szCs w:val="19"/>
          <w:lang w:val="es-ES_tradnl" w:eastAsia="es-MX"/>
        </w:rPr>
        <w:t xml:space="preserve">ecretario </w:t>
      </w:r>
      <w:r>
        <w:rPr>
          <w:rFonts w:ascii="Arial Narrow" w:eastAsia="Times New Roman" w:hAnsi="Arial Narrow" w:cs="Arial"/>
          <w:sz w:val="19"/>
          <w:szCs w:val="19"/>
          <w:lang w:val="es-ES_tradnl" w:eastAsia="es-MX"/>
        </w:rPr>
        <w:t>E</w:t>
      </w:r>
      <w:r w:rsidRPr="00166D30">
        <w:rPr>
          <w:rFonts w:ascii="Arial Narrow" w:eastAsia="Times New Roman" w:hAnsi="Arial Narrow" w:cs="Arial"/>
          <w:sz w:val="19"/>
          <w:szCs w:val="19"/>
          <w:lang w:val="es-ES_tradnl" w:eastAsia="es-MX"/>
        </w:rPr>
        <w:t xml:space="preserve">jecutivo del </w:t>
      </w:r>
      <w:r>
        <w:rPr>
          <w:rFonts w:ascii="Arial Narrow" w:eastAsia="Times New Roman" w:hAnsi="Arial Narrow" w:cs="Arial"/>
          <w:sz w:val="19"/>
          <w:szCs w:val="19"/>
          <w:lang w:val="es-ES_tradnl" w:eastAsia="es-MX"/>
        </w:rPr>
        <w:t>S</w:t>
      </w:r>
      <w:r w:rsidRPr="00166D30">
        <w:rPr>
          <w:rFonts w:ascii="Arial Narrow" w:eastAsia="Times New Roman" w:hAnsi="Arial Narrow" w:cs="Arial"/>
          <w:sz w:val="19"/>
          <w:szCs w:val="19"/>
          <w:lang w:val="es-ES_tradnl" w:eastAsia="es-MX"/>
        </w:rPr>
        <w:t xml:space="preserve">istema </w:t>
      </w:r>
      <w:r>
        <w:rPr>
          <w:rFonts w:ascii="Arial Narrow" w:eastAsia="Times New Roman" w:hAnsi="Arial Narrow" w:cs="Arial"/>
          <w:sz w:val="19"/>
          <w:szCs w:val="19"/>
          <w:lang w:val="es-ES_tradnl" w:eastAsia="es-MX"/>
        </w:rPr>
        <w:t>E</w:t>
      </w:r>
      <w:r w:rsidRPr="00166D30">
        <w:rPr>
          <w:rFonts w:ascii="Arial Narrow" w:eastAsia="Times New Roman" w:hAnsi="Arial Narrow" w:cs="Arial"/>
          <w:sz w:val="19"/>
          <w:szCs w:val="19"/>
          <w:lang w:val="es-ES_tradnl" w:eastAsia="es-MX"/>
        </w:rPr>
        <w:t xml:space="preserve">statal de </w:t>
      </w:r>
      <w:r>
        <w:rPr>
          <w:rFonts w:ascii="Arial Narrow" w:eastAsia="Times New Roman" w:hAnsi="Arial Narrow" w:cs="Arial"/>
          <w:sz w:val="19"/>
          <w:szCs w:val="19"/>
          <w:lang w:val="es-ES_tradnl" w:eastAsia="es-MX"/>
        </w:rPr>
        <w:t>S</w:t>
      </w:r>
      <w:r w:rsidRPr="00166D30">
        <w:rPr>
          <w:rFonts w:ascii="Arial Narrow" w:eastAsia="Times New Roman" w:hAnsi="Arial Narrow" w:cs="Arial"/>
          <w:sz w:val="19"/>
          <w:szCs w:val="19"/>
          <w:lang w:val="es-ES_tradnl" w:eastAsia="es-MX"/>
        </w:rPr>
        <w:t xml:space="preserve">eguridad </w:t>
      </w:r>
      <w:r>
        <w:rPr>
          <w:rFonts w:ascii="Arial Narrow" w:eastAsia="Times New Roman" w:hAnsi="Arial Narrow" w:cs="Arial"/>
          <w:sz w:val="19"/>
          <w:szCs w:val="19"/>
          <w:lang w:val="es-ES_tradnl" w:eastAsia="es-MX"/>
        </w:rPr>
        <w:t>P</w:t>
      </w:r>
      <w:r w:rsidRPr="00166D30">
        <w:rPr>
          <w:rFonts w:ascii="Arial Narrow" w:eastAsia="Times New Roman" w:hAnsi="Arial Narrow" w:cs="Arial"/>
          <w:sz w:val="19"/>
          <w:szCs w:val="19"/>
          <w:lang w:val="es-ES_tradnl" w:eastAsia="es-MX"/>
        </w:rPr>
        <w:t xml:space="preserve">ública, cuenta con las facultades necesarias para la celebración del presente contrato conforme a los artículos 4 y 12 fracción </w:t>
      </w:r>
      <w:r>
        <w:rPr>
          <w:rFonts w:ascii="Arial Narrow" w:eastAsia="Times New Roman" w:hAnsi="Arial Narrow" w:cs="Arial"/>
          <w:sz w:val="19"/>
          <w:szCs w:val="19"/>
          <w:lang w:val="es-ES_tradnl" w:eastAsia="es-MX"/>
        </w:rPr>
        <w:t>XVII</w:t>
      </w:r>
      <w:r w:rsidRPr="00166D30">
        <w:rPr>
          <w:rFonts w:ascii="Arial Narrow" w:eastAsia="Times New Roman" w:hAnsi="Arial Narrow" w:cs="Arial"/>
          <w:sz w:val="19"/>
          <w:szCs w:val="19"/>
          <w:lang w:val="es-ES_tradnl" w:eastAsia="es-MX"/>
        </w:rPr>
        <w:t xml:space="preserve"> de su </w:t>
      </w:r>
      <w:r>
        <w:rPr>
          <w:rFonts w:ascii="Arial Narrow" w:eastAsia="Times New Roman" w:hAnsi="Arial Narrow" w:cs="Arial"/>
          <w:sz w:val="19"/>
          <w:szCs w:val="19"/>
          <w:lang w:val="es-ES_tradnl" w:eastAsia="es-MX"/>
        </w:rPr>
        <w:t>R</w:t>
      </w:r>
      <w:r w:rsidRPr="00166D30">
        <w:rPr>
          <w:rFonts w:ascii="Arial Narrow" w:eastAsia="Times New Roman" w:hAnsi="Arial Narrow" w:cs="Arial"/>
          <w:sz w:val="19"/>
          <w:szCs w:val="19"/>
          <w:lang w:val="es-ES_tradnl" w:eastAsia="es-MX"/>
        </w:rPr>
        <w:t xml:space="preserve">eglamento, así como, su nombramiento de fecha 17 de noviembre del año 2021 y de conformidad con lo establecido en el </w:t>
      </w:r>
      <w:r>
        <w:rPr>
          <w:rFonts w:ascii="Arial Narrow" w:eastAsia="Times New Roman" w:hAnsi="Arial Narrow" w:cs="Arial"/>
          <w:sz w:val="19"/>
          <w:szCs w:val="19"/>
          <w:lang w:val="es-ES_tradnl" w:eastAsia="es-MX"/>
        </w:rPr>
        <w:t>A</w:t>
      </w:r>
      <w:r w:rsidRPr="00166D30">
        <w:rPr>
          <w:rFonts w:ascii="Arial Narrow" w:eastAsia="Times New Roman" w:hAnsi="Arial Narrow" w:cs="Arial"/>
          <w:sz w:val="19"/>
          <w:szCs w:val="19"/>
          <w:lang w:val="es-ES_tradnl" w:eastAsia="es-MX"/>
        </w:rPr>
        <w:t xml:space="preserve">cuerdo por el que se autoriza al </w:t>
      </w:r>
      <w:r>
        <w:rPr>
          <w:rFonts w:ascii="Arial Narrow" w:eastAsia="Times New Roman" w:hAnsi="Arial Narrow" w:cs="Arial"/>
          <w:sz w:val="19"/>
          <w:szCs w:val="19"/>
          <w:lang w:val="es-ES_tradnl" w:eastAsia="es-MX"/>
        </w:rPr>
        <w:t>T</w:t>
      </w:r>
      <w:r w:rsidRPr="00166D30">
        <w:rPr>
          <w:rFonts w:ascii="Arial Narrow" w:eastAsia="Times New Roman" w:hAnsi="Arial Narrow" w:cs="Arial"/>
          <w:sz w:val="19"/>
          <w:szCs w:val="19"/>
          <w:lang w:val="es-ES_tradnl" w:eastAsia="es-MX"/>
        </w:rPr>
        <w:t xml:space="preserve">itular del </w:t>
      </w:r>
      <w:r>
        <w:rPr>
          <w:rFonts w:ascii="Arial Narrow" w:eastAsia="Times New Roman" w:hAnsi="Arial Narrow" w:cs="Arial"/>
          <w:sz w:val="19"/>
          <w:szCs w:val="19"/>
          <w:lang w:val="es-ES_tradnl" w:eastAsia="es-MX"/>
        </w:rPr>
        <w:t>S</w:t>
      </w:r>
      <w:r w:rsidRPr="00166D30">
        <w:rPr>
          <w:rFonts w:ascii="Arial Narrow" w:eastAsia="Times New Roman" w:hAnsi="Arial Narrow" w:cs="Arial"/>
          <w:sz w:val="19"/>
          <w:szCs w:val="19"/>
          <w:lang w:val="es-ES_tradnl" w:eastAsia="es-MX"/>
        </w:rPr>
        <w:t xml:space="preserve">ecretariado </w:t>
      </w:r>
      <w:r>
        <w:rPr>
          <w:rFonts w:ascii="Arial Narrow" w:eastAsia="Times New Roman" w:hAnsi="Arial Narrow" w:cs="Arial"/>
          <w:sz w:val="19"/>
          <w:szCs w:val="19"/>
          <w:lang w:val="es-ES_tradnl" w:eastAsia="es-MX"/>
        </w:rPr>
        <w:t>E</w:t>
      </w:r>
      <w:r w:rsidRPr="00166D30">
        <w:rPr>
          <w:rFonts w:ascii="Arial Narrow" w:eastAsia="Times New Roman" w:hAnsi="Arial Narrow" w:cs="Arial"/>
          <w:sz w:val="19"/>
          <w:szCs w:val="19"/>
          <w:lang w:val="es-ES_tradnl" w:eastAsia="es-MX"/>
        </w:rPr>
        <w:t xml:space="preserve">jecutivo del </w:t>
      </w:r>
      <w:r>
        <w:rPr>
          <w:rFonts w:ascii="Arial Narrow" w:eastAsia="Times New Roman" w:hAnsi="Arial Narrow" w:cs="Arial"/>
          <w:sz w:val="19"/>
          <w:szCs w:val="19"/>
          <w:lang w:val="es-ES_tradnl" w:eastAsia="es-MX"/>
        </w:rPr>
        <w:t>S</w:t>
      </w:r>
      <w:r w:rsidRPr="00166D30">
        <w:rPr>
          <w:rFonts w:ascii="Arial Narrow" w:eastAsia="Times New Roman" w:hAnsi="Arial Narrow" w:cs="Arial"/>
          <w:sz w:val="19"/>
          <w:szCs w:val="19"/>
          <w:lang w:val="es-ES_tradnl" w:eastAsia="es-MX"/>
        </w:rPr>
        <w:t xml:space="preserve">istema </w:t>
      </w:r>
      <w:r>
        <w:rPr>
          <w:rFonts w:ascii="Arial Narrow" w:eastAsia="Times New Roman" w:hAnsi="Arial Narrow" w:cs="Arial"/>
          <w:sz w:val="19"/>
          <w:szCs w:val="19"/>
          <w:lang w:val="es-ES_tradnl" w:eastAsia="es-MX"/>
        </w:rPr>
        <w:t>E</w:t>
      </w:r>
      <w:r w:rsidRPr="00166D30">
        <w:rPr>
          <w:rFonts w:ascii="Arial Narrow" w:eastAsia="Times New Roman" w:hAnsi="Arial Narrow" w:cs="Arial"/>
          <w:sz w:val="19"/>
          <w:szCs w:val="19"/>
          <w:lang w:val="es-ES_tradnl" w:eastAsia="es-MX"/>
        </w:rPr>
        <w:t xml:space="preserve">statal de </w:t>
      </w:r>
      <w:r>
        <w:rPr>
          <w:rFonts w:ascii="Arial Narrow" w:eastAsia="Times New Roman" w:hAnsi="Arial Narrow" w:cs="Arial"/>
          <w:sz w:val="19"/>
          <w:szCs w:val="19"/>
          <w:lang w:val="es-ES_tradnl" w:eastAsia="es-MX"/>
        </w:rPr>
        <w:t>S</w:t>
      </w:r>
      <w:r w:rsidRPr="00166D30">
        <w:rPr>
          <w:rFonts w:ascii="Arial Narrow" w:eastAsia="Times New Roman" w:hAnsi="Arial Narrow" w:cs="Arial"/>
          <w:sz w:val="19"/>
          <w:szCs w:val="19"/>
          <w:lang w:val="es-ES_tradnl" w:eastAsia="es-MX"/>
        </w:rPr>
        <w:t xml:space="preserve">eguridad </w:t>
      </w:r>
      <w:r>
        <w:rPr>
          <w:rFonts w:ascii="Arial Narrow" w:eastAsia="Times New Roman" w:hAnsi="Arial Narrow" w:cs="Arial"/>
          <w:sz w:val="19"/>
          <w:szCs w:val="19"/>
          <w:lang w:val="es-ES_tradnl" w:eastAsia="es-MX"/>
        </w:rPr>
        <w:t>P</w:t>
      </w:r>
      <w:r w:rsidRPr="00166D30">
        <w:rPr>
          <w:rFonts w:ascii="Arial Narrow" w:eastAsia="Times New Roman" w:hAnsi="Arial Narrow" w:cs="Arial"/>
          <w:sz w:val="19"/>
          <w:szCs w:val="19"/>
          <w:lang w:val="es-ES_tradnl" w:eastAsia="es-MX"/>
        </w:rPr>
        <w:t xml:space="preserve">ública del </w:t>
      </w:r>
      <w:r>
        <w:rPr>
          <w:rFonts w:ascii="Arial Narrow" w:eastAsia="Times New Roman" w:hAnsi="Arial Narrow" w:cs="Arial"/>
          <w:sz w:val="19"/>
          <w:szCs w:val="19"/>
          <w:lang w:val="es-ES_tradnl" w:eastAsia="es-MX"/>
        </w:rPr>
        <w:t>E</w:t>
      </w:r>
      <w:r w:rsidRPr="00166D30">
        <w:rPr>
          <w:rFonts w:ascii="Arial Narrow" w:eastAsia="Times New Roman" w:hAnsi="Arial Narrow" w:cs="Arial"/>
          <w:sz w:val="19"/>
          <w:szCs w:val="19"/>
          <w:lang w:val="es-ES_tradnl" w:eastAsia="es-MX"/>
        </w:rPr>
        <w:t xml:space="preserve">stado de </w:t>
      </w:r>
      <w:r>
        <w:rPr>
          <w:rFonts w:ascii="Arial Narrow" w:eastAsia="Times New Roman" w:hAnsi="Arial Narrow" w:cs="Arial"/>
          <w:sz w:val="19"/>
          <w:szCs w:val="19"/>
          <w:lang w:val="es-ES_tradnl" w:eastAsia="es-MX"/>
        </w:rPr>
        <w:t>S</w:t>
      </w:r>
      <w:r w:rsidRPr="00166D30">
        <w:rPr>
          <w:rFonts w:ascii="Arial Narrow" w:eastAsia="Times New Roman" w:hAnsi="Arial Narrow" w:cs="Arial"/>
          <w:sz w:val="19"/>
          <w:szCs w:val="19"/>
          <w:lang w:val="es-ES_tradnl" w:eastAsia="es-MX"/>
        </w:rPr>
        <w:t xml:space="preserve">inaloa, para que realice contrataciones de adquisiciones, arrendamientos de bienes muebles y prestación de servicios con recursos del </w:t>
      </w:r>
      <w:r>
        <w:rPr>
          <w:rFonts w:ascii="Arial Narrow" w:eastAsia="Times New Roman" w:hAnsi="Arial Narrow" w:cs="Arial"/>
          <w:sz w:val="19"/>
          <w:szCs w:val="19"/>
          <w:lang w:val="es-ES_tradnl" w:eastAsia="es-MX"/>
        </w:rPr>
        <w:t>F</w:t>
      </w:r>
      <w:r w:rsidRPr="00166D30">
        <w:rPr>
          <w:rFonts w:ascii="Arial Narrow" w:eastAsia="Times New Roman" w:hAnsi="Arial Narrow" w:cs="Arial"/>
          <w:sz w:val="19"/>
          <w:szCs w:val="19"/>
          <w:lang w:val="es-ES_tradnl" w:eastAsia="es-MX"/>
        </w:rPr>
        <w:t xml:space="preserve">ondo para el </w:t>
      </w:r>
      <w:r>
        <w:rPr>
          <w:rFonts w:ascii="Arial Narrow" w:eastAsia="Times New Roman" w:hAnsi="Arial Narrow" w:cs="Arial"/>
          <w:sz w:val="19"/>
          <w:szCs w:val="19"/>
          <w:lang w:val="es-ES_tradnl" w:eastAsia="es-MX"/>
        </w:rPr>
        <w:t>F</w:t>
      </w:r>
      <w:r w:rsidRPr="00166D30">
        <w:rPr>
          <w:rFonts w:ascii="Arial Narrow" w:eastAsia="Times New Roman" w:hAnsi="Arial Narrow" w:cs="Arial"/>
          <w:sz w:val="19"/>
          <w:szCs w:val="19"/>
          <w:lang w:val="es-ES_tradnl" w:eastAsia="es-MX"/>
        </w:rPr>
        <w:t xml:space="preserve">ortalecimiento de las </w:t>
      </w:r>
      <w:r>
        <w:rPr>
          <w:rFonts w:ascii="Arial Narrow" w:eastAsia="Times New Roman" w:hAnsi="Arial Narrow" w:cs="Arial"/>
          <w:sz w:val="19"/>
          <w:szCs w:val="19"/>
          <w:lang w:val="es-ES_tradnl" w:eastAsia="es-MX"/>
        </w:rPr>
        <w:t>I</w:t>
      </w:r>
      <w:r w:rsidRPr="00166D30">
        <w:rPr>
          <w:rFonts w:ascii="Arial Narrow" w:eastAsia="Times New Roman" w:hAnsi="Arial Narrow" w:cs="Arial"/>
          <w:sz w:val="19"/>
          <w:szCs w:val="19"/>
          <w:lang w:val="es-ES_tradnl" w:eastAsia="es-MX"/>
        </w:rPr>
        <w:t xml:space="preserve">nstituciones de </w:t>
      </w:r>
      <w:r>
        <w:rPr>
          <w:rFonts w:ascii="Arial Narrow" w:eastAsia="Times New Roman" w:hAnsi="Arial Narrow" w:cs="Arial"/>
          <w:sz w:val="19"/>
          <w:szCs w:val="19"/>
          <w:lang w:val="es-ES_tradnl" w:eastAsia="es-MX"/>
        </w:rPr>
        <w:t>S</w:t>
      </w:r>
      <w:r w:rsidRPr="00166D30">
        <w:rPr>
          <w:rFonts w:ascii="Arial Narrow" w:eastAsia="Times New Roman" w:hAnsi="Arial Narrow" w:cs="Arial"/>
          <w:sz w:val="19"/>
          <w:szCs w:val="19"/>
          <w:lang w:val="es-ES_tradnl" w:eastAsia="es-MX"/>
        </w:rPr>
        <w:t xml:space="preserve">eguridad </w:t>
      </w:r>
      <w:r>
        <w:rPr>
          <w:rFonts w:ascii="Arial Narrow" w:eastAsia="Times New Roman" w:hAnsi="Arial Narrow" w:cs="Arial"/>
          <w:sz w:val="19"/>
          <w:szCs w:val="19"/>
          <w:lang w:val="es-ES_tradnl" w:eastAsia="es-MX"/>
        </w:rPr>
        <w:t>P</w:t>
      </w:r>
      <w:r w:rsidRPr="00166D30">
        <w:rPr>
          <w:rFonts w:ascii="Arial Narrow" w:eastAsia="Times New Roman" w:hAnsi="Arial Narrow" w:cs="Arial"/>
          <w:sz w:val="19"/>
          <w:szCs w:val="19"/>
          <w:lang w:val="es-ES_tradnl" w:eastAsia="es-MX"/>
        </w:rPr>
        <w:t xml:space="preserve">ública y del </w:t>
      </w:r>
      <w:r>
        <w:rPr>
          <w:rFonts w:ascii="Arial Narrow" w:eastAsia="Times New Roman" w:hAnsi="Arial Narrow" w:cs="Arial"/>
          <w:sz w:val="19"/>
          <w:szCs w:val="19"/>
          <w:lang w:val="es-ES_tradnl" w:eastAsia="es-MX"/>
        </w:rPr>
        <w:t>F</w:t>
      </w:r>
      <w:r w:rsidRPr="00166D30">
        <w:rPr>
          <w:rFonts w:ascii="Arial Narrow" w:eastAsia="Times New Roman" w:hAnsi="Arial Narrow" w:cs="Arial"/>
          <w:sz w:val="19"/>
          <w:szCs w:val="19"/>
          <w:lang w:val="es-ES_tradnl" w:eastAsia="es-MX"/>
        </w:rPr>
        <w:t xml:space="preserve">ondo de </w:t>
      </w:r>
      <w:r>
        <w:rPr>
          <w:rFonts w:ascii="Arial Narrow" w:eastAsia="Times New Roman" w:hAnsi="Arial Narrow" w:cs="Arial"/>
          <w:sz w:val="19"/>
          <w:szCs w:val="19"/>
          <w:lang w:val="es-ES_tradnl" w:eastAsia="es-MX"/>
        </w:rPr>
        <w:t>A</w:t>
      </w:r>
      <w:r w:rsidRPr="00166D30">
        <w:rPr>
          <w:rFonts w:ascii="Arial Narrow" w:eastAsia="Times New Roman" w:hAnsi="Arial Narrow" w:cs="Arial"/>
          <w:sz w:val="19"/>
          <w:szCs w:val="19"/>
          <w:lang w:val="es-ES_tradnl" w:eastAsia="es-MX"/>
        </w:rPr>
        <w:t xml:space="preserve">portaciones para la </w:t>
      </w:r>
      <w:r>
        <w:rPr>
          <w:rFonts w:ascii="Arial Narrow" w:eastAsia="Times New Roman" w:hAnsi="Arial Narrow" w:cs="Arial"/>
          <w:sz w:val="19"/>
          <w:szCs w:val="19"/>
          <w:lang w:val="es-ES_tradnl" w:eastAsia="es-MX"/>
        </w:rPr>
        <w:t>S</w:t>
      </w:r>
      <w:r w:rsidRPr="00166D30">
        <w:rPr>
          <w:rFonts w:ascii="Arial Narrow" w:eastAsia="Times New Roman" w:hAnsi="Arial Narrow" w:cs="Arial"/>
          <w:sz w:val="19"/>
          <w:szCs w:val="19"/>
          <w:lang w:val="es-ES_tradnl" w:eastAsia="es-MX"/>
        </w:rPr>
        <w:t xml:space="preserve">eguridad </w:t>
      </w:r>
      <w:r>
        <w:rPr>
          <w:rFonts w:ascii="Arial Narrow" w:eastAsia="Times New Roman" w:hAnsi="Arial Narrow" w:cs="Arial"/>
          <w:sz w:val="19"/>
          <w:szCs w:val="19"/>
          <w:lang w:val="es-ES_tradnl" w:eastAsia="es-MX"/>
        </w:rPr>
        <w:t>P</w:t>
      </w:r>
      <w:r w:rsidRPr="00166D30">
        <w:rPr>
          <w:rFonts w:ascii="Arial Narrow" w:eastAsia="Times New Roman" w:hAnsi="Arial Narrow" w:cs="Arial"/>
          <w:sz w:val="19"/>
          <w:szCs w:val="19"/>
          <w:lang w:val="es-ES_tradnl" w:eastAsia="es-MX"/>
        </w:rPr>
        <w:t>ública, publicado en  el periódico oficial “</w:t>
      </w:r>
      <w:r>
        <w:rPr>
          <w:rFonts w:ascii="Arial Narrow" w:eastAsia="Times New Roman" w:hAnsi="Arial Narrow" w:cs="Arial"/>
          <w:sz w:val="19"/>
          <w:szCs w:val="19"/>
          <w:lang w:val="es-ES_tradnl" w:eastAsia="es-MX"/>
        </w:rPr>
        <w:t>E</w:t>
      </w:r>
      <w:r w:rsidRPr="00166D30">
        <w:rPr>
          <w:rFonts w:ascii="Arial Narrow" w:eastAsia="Times New Roman" w:hAnsi="Arial Narrow" w:cs="Arial"/>
          <w:sz w:val="19"/>
          <w:szCs w:val="19"/>
          <w:lang w:val="es-ES_tradnl" w:eastAsia="es-MX"/>
        </w:rPr>
        <w:t xml:space="preserve">l </w:t>
      </w:r>
      <w:r>
        <w:rPr>
          <w:rFonts w:ascii="Arial Narrow" w:eastAsia="Times New Roman" w:hAnsi="Arial Narrow" w:cs="Arial"/>
          <w:sz w:val="19"/>
          <w:szCs w:val="19"/>
          <w:lang w:val="es-ES_tradnl" w:eastAsia="es-MX"/>
        </w:rPr>
        <w:t>E</w:t>
      </w:r>
      <w:r w:rsidRPr="00166D30">
        <w:rPr>
          <w:rFonts w:ascii="Arial Narrow" w:eastAsia="Times New Roman" w:hAnsi="Arial Narrow" w:cs="Arial"/>
          <w:sz w:val="19"/>
          <w:szCs w:val="19"/>
          <w:lang w:val="es-ES_tradnl" w:eastAsia="es-MX"/>
        </w:rPr>
        <w:t xml:space="preserve">stado de </w:t>
      </w:r>
      <w:r>
        <w:rPr>
          <w:rFonts w:ascii="Arial Narrow" w:eastAsia="Times New Roman" w:hAnsi="Arial Narrow" w:cs="Arial"/>
          <w:sz w:val="19"/>
          <w:szCs w:val="19"/>
          <w:lang w:val="es-ES_tradnl" w:eastAsia="es-MX"/>
        </w:rPr>
        <w:t>S</w:t>
      </w:r>
      <w:r w:rsidRPr="00166D30">
        <w:rPr>
          <w:rFonts w:ascii="Arial Narrow" w:eastAsia="Times New Roman" w:hAnsi="Arial Narrow" w:cs="Arial"/>
          <w:sz w:val="19"/>
          <w:szCs w:val="19"/>
          <w:lang w:val="es-ES_tradnl" w:eastAsia="es-MX"/>
        </w:rPr>
        <w:t>inaloa”, número 088 de fecha 21 de julio del año 2023, mismas facultades que a la fecha no le han sido revocadas ni limitadas en forma alguna.</w:t>
      </w:r>
    </w:p>
    <w:p w:rsidR="00F72CE5" w:rsidRPr="003D1DEA" w:rsidRDefault="00F72CE5" w:rsidP="00F72CE5">
      <w:pPr>
        <w:spacing w:after="0" w:line="240" w:lineRule="auto"/>
        <w:jc w:val="both"/>
        <w:rPr>
          <w:rFonts w:ascii="Arial Narrow" w:eastAsia="Times New Roman" w:hAnsi="Arial Narrow" w:cs="Arial"/>
          <w:sz w:val="19"/>
          <w:szCs w:val="19"/>
          <w:lang w:val="es-ES_tradnl" w:eastAsia="es-MX"/>
        </w:rPr>
      </w:pPr>
    </w:p>
    <w:p w:rsidR="00F72CE5" w:rsidRPr="003D1DEA" w:rsidRDefault="00F72CE5" w:rsidP="00F72CE5">
      <w:pPr>
        <w:spacing w:after="0" w:line="240" w:lineRule="auto"/>
        <w:jc w:val="both"/>
        <w:rPr>
          <w:rFonts w:ascii="Arial Narrow" w:eastAsia="Times New Roman" w:hAnsi="Arial Narrow" w:cs="Arial"/>
          <w:sz w:val="19"/>
          <w:szCs w:val="19"/>
          <w:lang w:val="es-ES_tradnl" w:eastAsia="es-MX"/>
        </w:rPr>
      </w:pPr>
      <w:r w:rsidRPr="003D1DEA">
        <w:rPr>
          <w:rFonts w:ascii="Arial Narrow" w:eastAsia="Times New Roman" w:hAnsi="Arial Narrow" w:cs="Arial"/>
          <w:sz w:val="19"/>
          <w:szCs w:val="19"/>
          <w:lang w:val="es-ES_tradnl" w:eastAsia="es-MX"/>
        </w:rPr>
        <w:t>I.3.Que requiere de la adquisición de ---- para la (dependencia solicitante), cuya descripción se detalla en la Cláusula Primera de este Contrato, para lo cual se cuenta con los recursos presupuestales correspondientes.</w:t>
      </w:r>
    </w:p>
    <w:p w:rsidR="00F72CE5" w:rsidRPr="003D1DEA" w:rsidRDefault="00F72CE5" w:rsidP="00F72CE5">
      <w:pPr>
        <w:spacing w:after="0" w:line="240" w:lineRule="auto"/>
        <w:jc w:val="both"/>
        <w:rPr>
          <w:rFonts w:ascii="Arial Narrow" w:eastAsia="Times New Roman" w:hAnsi="Arial Narrow" w:cs="Arial"/>
          <w:sz w:val="19"/>
          <w:szCs w:val="19"/>
          <w:lang w:val="es-ES_tradnl" w:eastAsia="es-MX"/>
        </w:rPr>
      </w:pPr>
    </w:p>
    <w:p w:rsidR="00F72CE5" w:rsidRPr="003D1DEA" w:rsidRDefault="00F72CE5" w:rsidP="00F72CE5">
      <w:pPr>
        <w:spacing w:after="0" w:line="240" w:lineRule="auto"/>
        <w:jc w:val="both"/>
        <w:rPr>
          <w:rFonts w:ascii="Arial Narrow" w:eastAsia="Times New Roman" w:hAnsi="Arial Narrow" w:cs="Arial"/>
          <w:sz w:val="19"/>
          <w:szCs w:val="19"/>
          <w:lang w:val="es-ES_tradnl" w:eastAsia="es-MX"/>
        </w:rPr>
      </w:pPr>
      <w:r w:rsidRPr="003D1DEA">
        <w:rPr>
          <w:rFonts w:ascii="Arial Narrow" w:eastAsia="Times New Roman" w:hAnsi="Arial Narrow" w:cs="Arial"/>
          <w:sz w:val="19"/>
          <w:szCs w:val="19"/>
          <w:lang w:val="es-ES_tradnl" w:eastAsia="es-MX"/>
        </w:rPr>
        <w:t>I.4.Que en términos del Artículo 36, de la Ley de Adquisiciones, Arrendamientos, Servicios y Administración de Bienes Muebles para el Estado de Sinaloa, se procedió a emitir la convocatoria correspondiente para llevar a cabo la</w:t>
      </w:r>
      <w:r w:rsidRPr="0055244E">
        <w:rPr>
          <w:rFonts w:ascii="Arial Narrow" w:eastAsia="Times New Roman" w:hAnsi="Arial Narrow" w:cs="Arial"/>
          <w:b/>
          <w:sz w:val="19"/>
          <w:szCs w:val="19"/>
          <w:lang w:val="es-ES_tradnl" w:eastAsia="es-MX"/>
        </w:rPr>
        <w:t xml:space="preserve"> Licitación Pública Nacional No. SESESP 0</w:t>
      </w:r>
      <w:r w:rsidR="0055244E" w:rsidRPr="0055244E">
        <w:rPr>
          <w:rFonts w:ascii="Arial Narrow" w:eastAsia="Times New Roman" w:hAnsi="Arial Narrow" w:cs="Arial"/>
          <w:b/>
          <w:sz w:val="19"/>
          <w:szCs w:val="19"/>
          <w:lang w:val="es-ES_tradnl" w:eastAsia="es-MX"/>
        </w:rPr>
        <w:t>5</w:t>
      </w:r>
      <w:r w:rsidRPr="0055244E">
        <w:rPr>
          <w:rFonts w:ascii="Arial Narrow" w:eastAsia="Times New Roman" w:hAnsi="Arial Narrow" w:cs="Arial"/>
          <w:b/>
          <w:sz w:val="19"/>
          <w:szCs w:val="19"/>
          <w:lang w:val="es-ES_tradnl" w:eastAsia="es-MX"/>
        </w:rPr>
        <w:t>/2023</w:t>
      </w:r>
      <w:r w:rsidRPr="003D1DEA">
        <w:rPr>
          <w:rFonts w:ascii="Arial Narrow" w:eastAsia="Times New Roman" w:hAnsi="Arial Narrow" w:cs="Arial"/>
          <w:sz w:val="19"/>
          <w:szCs w:val="19"/>
          <w:lang w:val="es-ES_tradnl" w:eastAsia="es-MX"/>
        </w:rPr>
        <w:t xml:space="preserve">, habiéndose emitido el dictamen correspondiente mediante el cual se adjudicó el presente contrato a favor de </w:t>
      </w:r>
      <w:r w:rsidRPr="003D1DEA">
        <w:rPr>
          <w:rFonts w:ascii="Arial Narrow" w:eastAsia="Times New Roman" w:hAnsi="Arial Narrow" w:cs="Arial"/>
          <w:b/>
          <w:sz w:val="19"/>
          <w:szCs w:val="19"/>
          <w:lang w:val="es-ES_tradnl" w:eastAsia="es-MX"/>
        </w:rPr>
        <w:t>“La Empresa”</w:t>
      </w:r>
      <w:r w:rsidRPr="003D1DEA">
        <w:rPr>
          <w:rFonts w:ascii="Arial Narrow" w:eastAsia="Times New Roman" w:hAnsi="Arial Narrow" w:cs="Arial"/>
          <w:sz w:val="19"/>
          <w:szCs w:val="19"/>
          <w:lang w:val="es-ES_tradnl" w:eastAsia="es-MX"/>
        </w:rPr>
        <w:t xml:space="preserve"> signante.</w:t>
      </w:r>
    </w:p>
    <w:p w:rsidR="00F72CE5" w:rsidRPr="003D1DEA" w:rsidRDefault="00F72CE5" w:rsidP="00F72CE5">
      <w:pPr>
        <w:spacing w:after="0" w:line="240" w:lineRule="auto"/>
        <w:jc w:val="both"/>
        <w:rPr>
          <w:rFonts w:ascii="Arial Narrow" w:eastAsia="Times New Roman" w:hAnsi="Arial Narrow" w:cs="Arial"/>
          <w:sz w:val="19"/>
          <w:szCs w:val="19"/>
          <w:lang w:val="es-ES_tradnl" w:eastAsia="es-MX"/>
        </w:rPr>
      </w:pPr>
    </w:p>
    <w:p w:rsidR="00F72CE5" w:rsidRPr="003D1DEA" w:rsidRDefault="00F72CE5" w:rsidP="00F72CE5">
      <w:pPr>
        <w:spacing w:after="0" w:line="240" w:lineRule="auto"/>
        <w:jc w:val="both"/>
        <w:rPr>
          <w:rFonts w:ascii="Arial Narrow" w:eastAsia="Times New Roman" w:hAnsi="Arial Narrow" w:cs="Arial"/>
          <w:sz w:val="19"/>
          <w:szCs w:val="19"/>
          <w:lang w:val="es-ES_tradnl" w:eastAsia="es-MX"/>
        </w:rPr>
      </w:pPr>
      <w:r w:rsidRPr="003D1DEA">
        <w:rPr>
          <w:rFonts w:ascii="Arial Narrow" w:eastAsia="Times New Roman" w:hAnsi="Arial Narrow" w:cs="Arial"/>
          <w:sz w:val="19"/>
          <w:szCs w:val="19"/>
          <w:lang w:val="es-ES_tradnl" w:eastAsia="es-MX"/>
        </w:rPr>
        <w:t>I.5.La autorización de los recursos para la presente contratación se llevó a cabo mediante ------ con cargo a --------.</w:t>
      </w:r>
    </w:p>
    <w:p w:rsidR="00F72CE5" w:rsidRPr="003D1DEA" w:rsidRDefault="00F72CE5" w:rsidP="00F72CE5">
      <w:pPr>
        <w:spacing w:after="0" w:line="240" w:lineRule="auto"/>
        <w:jc w:val="both"/>
        <w:rPr>
          <w:rFonts w:ascii="Arial Narrow" w:eastAsia="Times New Roman" w:hAnsi="Arial Narrow" w:cs="Arial"/>
          <w:sz w:val="19"/>
          <w:szCs w:val="19"/>
          <w:lang w:val="es-ES_tradnl" w:eastAsia="es-MX"/>
        </w:rPr>
      </w:pPr>
    </w:p>
    <w:p w:rsidR="00F72CE5" w:rsidRPr="003D1DEA" w:rsidRDefault="00F72CE5" w:rsidP="00F72CE5">
      <w:pPr>
        <w:spacing w:after="0" w:line="240" w:lineRule="auto"/>
        <w:jc w:val="both"/>
        <w:rPr>
          <w:rFonts w:ascii="Arial Narrow" w:eastAsia="Times New Roman" w:hAnsi="Arial Narrow" w:cs="Arial"/>
          <w:sz w:val="19"/>
          <w:szCs w:val="19"/>
          <w:lang w:val="es-ES_tradnl" w:eastAsia="es-MX"/>
        </w:rPr>
      </w:pPr>
      <w:r w:rsidRPr="003D1DEA">
        <w:rPr>
          <w:rFonts w:ascii="Arial Narrow" w:eastAsia="Times New Roman" w:hAnsi="Arial Narrow" w:cs="Arial"/>
          <w:sz w:val="19"/>
          <w:szCs w:val="19"/>
          <w:lang w:val="es-ES_tradnl" w:eastAsia="es-MX"/>
        </w:rPr>
        <w:t>I.6.Señala como su domicilio el ubicado en Avenida Insurgentes s/n, Colonia Centro Sinaloa, C.P. 80129 en la ciudad de Culiacán, Sinaloa, mismo que se precisa para todos los fines y efectos legales de este contrato.</w:t>
      </w:r>
    </w:p>
    <w:p w:rsidR="00F72CE5" w:rsidRPr="003D1DEA" w:rsidRDefault="00F72CE5" w:rsidP="00F72CE5">
      <w:pPr>
        <w:spacing w:after="0" w:line="240" w:lineRule="auto"/>
        <w:jc w:val="both"/>
        <w:rPr>
          <w:rFonts w:ascii="Arial Narrow" w:eastAsia="Times New Roman" w:hAnsi="Arial Narrow" w:cs="Arial"/>
          <w:b/>
          <w:sz w:val="19"/>
          <w:szCs w:val="19"/>
          <w:lang w:val="es-ES_tradnl" w:eastAsia="es-MX"/>
        </w:rPr>
      </w:pPr>
    </w:p>
    <w:p w:rsidR="00F72CE5" w:rsidRPr="003D1DEA" w:rsidRDefault="00F72CE5" w:rsidP="00F72CE5">
      <w:pPr>
        <w:numPr>
          <w:ilvl w:val="0"/>
          <w:numId w:val="5"/>
        </w:numPr>
        <w:spacing w:after="0" w:line="240" w:lineRule="auto"/>
        <w:ind w:left="0" w:firstLine="0"/>
        <w:jc w:val="both"/>
        <w:rPr>
          <w:rFonts w:ascii="Arial Narrow" w:eastAsia="Times New Roman" w:hAnsi="Arial Narrow" w:cs="Arial"/>
          <w:sz w:val="19"/>
          <w:szCs w:val="19"/>
          <w:lang w:val="es-ES_tradnl" w:eastAsia="es-MX"/>
        </w:rPr>
      </w:pPr>
      <w:r w:rsidRPr="003D1DEA">
        <w:rPr>
          <w:rFonts w:ascii="Arial Narrow" w:eastAsia="Times New Roman" w:hAnsi="Arial Narrow" w:cs="Arial"/>
          <w:b/>
          <w:sz w:val="19"/>
          <w:szCs w:val="19"/>
          <w:lang w:val="es-ES_tradnl" w:eastAsia="es-MX"/>
        </w:rPr>
        <w:t>“La Empresa”</w:t>
      </w:r>
      <w:r w:rsidRPr="003D1DEA">
        <w:rPr>
          <w:rFonts w:ascii="Arial Narrow" w:eastAsia="Times New Roman" w:hAnsi="Arial Narrow" w:cs="Arial"/>
          <w:sz w:val="19"/>
          <w:szCs w:val="19"/>
          <w:lang w:val="es-ES_tradnl" w:eastAsia="es-MX"/>
        </w:rPr>
        <w:t>, a través de su representante, declara:</w:t>
      </w:r>
    </w:p>
    <w:p w:rsidR="00F72CE5" w:rsidRPr="003D1DEA" w:rsidRDefault="00F72CE5" w:rsidP="00F72CE5">
      <w:pPr>
        <w:spacing w:after="0" w:line="240" w:lineRule="auto"/>
        <w:jc w:val="both"/>
        <w:rPr>
          <w:rFonts w:ascii="Arial Narrow" w:eastAsia="Times New Roman" w:hAnsi="Arial Narrow" w:cs="Arial"/>
          <w:sz w:val="10"/>
          <w:szCs w:val="10"/>
          <w:lang w:val="es-ES_tradnl" w:eastAsia="es-MX"/>
        </w:rPr>
      </w:pPr>
    </w:p>
    <w:p w:rsidR="00F72CE5" w:rsidRPr="003D1DEA" w:rsidRDefault="00F72CE5" w:rsidP="00F72CE5">
      <w:pPr>
        <w:spacing w:after="0" w:line="240" w:lineRule="auto"/>
        <w:jc w:val="both"/>
        <w:rPr>
          <w:rFonts w:ascii="Arial Narrow" w:eastAsia="Times New Roman" w:hAnsi="Arial Narrow" w:cs="Arial"/>
          <w:sz w:val="19"/>
          <w:szCs w:val="19"/>
          <w:lang w:val="es-ES_tradnl" w:eastAsia="es-MX"/>
        </w:rPr>
      </w:pPr>
      <w:r w:rsidRPr="003D1DEA">
        <w:rPr>
          <w:rFonts w:ascii="Arial Narrow" w:eastAsia="Times New Roman" w:hAnsi="Arial Narrow" w:cs="Arial"/>
          <w:sz w:val="19"/>
          <w:szCs w:val="19"/>
          <w:lang w:val="es-ES_tradnl" w:eastAsia="es-MX"/>
        </w:rPr>
        <w:t>II.1</w:t>
      </w:r>
      <w:r w:rsidRPr="003D1DEA">
        <w:rPr>
          <w:rFonts w:ascii="Arial Narrow" w:eastAsia="Times New Roman" w:hAnsi="Arial Narrow" w:cs="Arial"/>
          <w:sz w:val="19"/>
          <w:szCs w:val="19"/>
          <w:lang w:val="es-ES_tradnl" w:eastAsia="es-MX"/>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F72CE5" w:rsidRPr="003D1DEA" w:rsidRDefault="00F72CE5" w:rsidP="00F72CE5">
      <w:pPr>
        <w:spacing w:after="0" w:line="240" w:lineRule="auto"/>
        <w:jc w:val="both"/>
        <w:rPr>
          <w:rFonts w:ascii="Arial Narrow" w:eastAsia="Times New Roman" w:hAnsi="Arial Narrow" w:cs="Arial"/>
          <w:sz w:val="19"/>
          <w:szCs w:val="19"/>
          <w:lang w:val="es-ES_tradnl" w:eastAsia="es-MX"/>
        </w:rPr>
      </w:pPr>
    </w:p>
    <w:p w:rsidR="00F72CE5" w:rsidRPr="003D1DEA" w:rsidRDefault="00F72CE5" w:rsidP="00F72CE5">
      <w:pPr>
        <w:spacing w:after="0" w:line="240" w:lineRule="auto"/>
        <w:jc w:val="both"/>
        <w:rPr>
          <w:rFonts w:ascii="Arial Narrow" w:eastAsia="Times New Roman" w:hAnsi="Arial Narrow" w:cs="Arial"/>
          <w:sz w:val="19"/>
          <w:szCs w:val="19"/>
          <w:lang w:val="es-ES_tradnl" w:eastAsia="es-MX"/>
        </w:rPr>
      </w:pPr>
      <w:r w:rsidRPr="003D1DEA">
        <w:rPr>
          <w:rFonts w:ascii="Arial Narrow" w:eastAsia="Times New Roman" w:hAnsi="Arial Narrow" w:cs="Arial"/>
          <w:sz w:val="19"/>
          <w:szCs w:val="19"/>
          <w:lang w:val="es-ES_tradnl" w:eastAsia="es-MX"/>
        </w:rPr>
        <w:t>II.2</w:t>
      </w:r>
      <w:r w:rsidRPr="003D1DEA">
        <w:rPr>
          <w:rFonts w:ascii="Arial Narrow" w:eastAsia="Times New Roman" w:hAnsi="Arial Narrow" w:cs="Arial"/>
          <w:sz w:val="19"/>
          <w:szCs w:val="19"/>
          <w:lang w:val="es-ES_tradnl" w:eastAsia="es-MX"/>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F72CE5" w:rsidRPr="003D1DEA" w:rsidRDefault="00F72CE5" w:rsidP="00F72CE5">
      <w:pPr>
        <w:spacing w:after="0" w:line="240" w:lineRule="auto"/>
        <w:jc w:val="both"/>
        <w:rPr>
          <w:rFonts w:ascii="Arial Narrow" w:eastAsia="Times New Roman" w:hAnsi="Arial Narrow" w:cs="Arial"/>
          <w:sz w:val="19"/>
          <w:szCs w:val="19"/>
          <w:lang w:val="es-ES_tradnl" w:eastAsia="es-MX"/>
        </w:rPr>
      </w:pPr>
    </w:p>
    <w:p w:rsidR="00F72CE5" w:rsidRPr="003D1DEA" w:rsidRDefault="00F72CE5" w:rsidP="00F72CE5">
      <w:pPr>
        <w:spacing w:after="0" w:line="240" w:lineRule="auto"/>
        <w:jc w:val="both"/>
        <w:rPr>
          <w:rFonts w:ascii="Arial Narrow" w:eastAsia="Times New Roman" w:hAnsi="Arial Narrow" w:cs="Arial"/>
          <w:sz w:val="19"/>
          <w:szCs w:val="19"/>
          <w:lang w:val="es-ES_tradnl" w:eastAsia="es-MX"/>
        </w:rPr>
      </w:pPr>
      <w:r w:rsidRPr="003D1DEA">
        <w:rPr>
          <w:rFonts w:ascii="Arial Narrow" w:eastAsia="Times New Roman" w:hAnsi="Arial Narrow" w:cs="Arial"/>
          <w:sz w:val="19"/>
          <w:szCs w:val="19"/>
          <w:lang w:val="es-ES_tradnl" w:eastAsia="es-MX"/>
        </w:rPr>
        <w:t>II.3</w:t>
      </w:r>
      <w:r w:rsidRPr="003D1DEA">
        <w:rPr>
          <w:rFonts w:ascii="Arial Narrow" w:eastAsia="Times New Roman" w:hAnsi="Arial Narrow" w:cs="Arial"/>
          <w:sz w:val="19"/>
          <w:szCs w:val="19"/>
          <w:lang w:val="es-ES_tradnl" w:eastAsia="es-MX"/>
        </w:rPr>
        <w:tab/>
        <w:t>Que su objeto social entre otros es la (se menciona la actividad de la empresa)</w:t>
      </w:r>
    </w:p>
    <w:p w:rsidR="00F72CE5" w:rsidRPr="003D1DEA" w:rsidRDefault="00F72CE5" w:rsidP="00F72CE5">
      <w:pPr>
        <w:spacing w:after="0" w:line="240" w:lineRule="auto"/>
        <w:jc w:val="both"/>
        <w:rPr>
          <w:rFonts w:ascii="Arial Narrow" w:eastAsia="Times New Roman" w:hAnsi="Arial Narrow" w:cs="Arial"/>
          <w:sz w:val="19"/>
          <w:szCs w:val="19"/>
          <w:lang w:val="es-ES_tradnl" w:eastAsia="es-MX"/>
        </w:rPr>
      </w:pPr>
      <w:r w:rsidRPr="003D1DEA">
        <w:rPr>
          <w:rFonts w:ascii="Arial Narrow" w:eastAsia="Times New Roman" w:hAnsi="Arial Narrow" w:cs="Arial"/>
          <w:sz w:val="19"/>
          <w:szCs w:val="19"/>
          <w:lang w:val="es-ES_tradnl" w:eastAsia="es-MX"/>
        </w:rPr>
        <w:lastRenderedPageBreak/>
        <w:t xml:space="preserve"> </w:t>
      </w:r>
    </w:p>
    <w:p w:rsidR="00F72CE5" w:rsidRPr="003D1DEA" w:rsidRDefault="00F72CE5" w:rsidP="00F72CE5">
      <w:pPr>
        <w:spacing w:after="0" w:line="240" w:lineRule="auto"/>
        <w:jc w:val="both"/>
        <w:rPr>
          <w:rFonts w:ascii="Arial Narrow" w:eastAsia="Times New Roman" w:hAnsi="Arial Narrow" w:cs="Arial"/>
          <w:sz w:val="19"/>
          <w:szCs w:val="19"/>
          <w:lang w:val="es-ES_tradnl" w:eastAsia="es-MX"/>
        </w:rPr>
      </w:pPr>
      <w:r w:rsidRPr="003D1DEA">
        <w:rPr>
          <w:rFonts w:ascii="Arial Narrow" w:eastAsia="Times New Roman" w:hAnsi="Arial Narrow" w:cs="Arial"/>
          <w:sz w:val="19"/>
          <w:szCs w:val="19"/>
          <w:lang w:val="es-ES_tradnl" w:eastAsia="es-MX"/>
        </w:rPr>
        <w:t>II.4</w:t>
      </w:r>
      <w:r w:rsidRPr="003D1DEA">
        <w:rPr>
          <w:rFonts w:ascii="Arial Narrow" w:eastAsia="Times New Roman" w:hAnsi="Arial Narrow" w:cs="Arial"/>
          <w:sz w:val="19"/>
          <w:szCs w:val="19"/>
          <w:lang w:val="es-ES_tradnl" w:eastAsia="es-MX"/>
        </w:rPr>
        <w:tab/>
        <w:t>Que cuenta con la capacidad administrativa, técnica y financiera suficiente para cumplir con las obligaciones derivadas del presente contrato.</w:t>
      </w:r>
    </w:p>
    <w:p w:rsidR="00F72CE5" w:rsidRPr="003D1DEA" w:rsidRDefault="00F72CE5" w:rsidP="00F72CE5">
      <w:pPr>
        <w:spacing w:after="0" w:line="240" w:lineRule="auto"/>
        <w:jc w:val="both"/>
        <w:rPr>
          <w:rFonts w:ascii="Arial Narrow" w:eastAsia="Times New Roman" w:hAnsi="Arial Narrow" w:cs="Arial"/>
          <w:sz w:val="19"/>
          <w:szCs w:val="19"/>
          <w:lang w:val="es-ES_tradnl" w:eastAsia="es-MX"/>
        </w:rPr>
      </w:pPr>
    </w:p>
    <w:p w:rsidR="00F72CE5" w:rsidRPr="003D1DEA" w:rsidRDefault="00F72CE5" w:rsidP="00F72CE5">
      <w:pPr>
        <w:spacing w:after="0" w:line="240" w:lineRule="auto"/>
        <w:jc w:val="both"/>
        <w:rPr>
          <w:rFonts w:ascii="Arial Narrow" w:eastAsia="Times New Roman" w:hAnsi="Arial Narrow" w:cs="Arial"/>
          <w:sz w:val="19"/>
          <w:szCs w:val="19"/>
          <w:lang w:val="es-ES_tradnl" w:eastAsia="es-MX"/>
        </w:rPr>
      </w:pPr>
      <w:r w:rsidRPr="003D1DEA">
        <w:rPr>
          <w:rFonts w:ascii="Arial Narrow" w:eastAsia="Times New Roman" w:hAnsi="Arial Narrow" w:cs="Arial"/>
          <w:sz w:val="19"/>
          <w:szCs w:val="19"/>
          <w:lang w:val="es-ES_tradnl" w:eastAsia="es-MX"/>
        </w:rPr>
        <w:t>II.5</w:t>
      </w:r>
      <w:r w:rsidRPr="003D1DEA">
        <w:rPr>
          <w:rFonts w:ascii="Arial Narrow" w:eastAsia="Times New Roman" w:hAnsi="Arial Narrow" w:cs="Arial"/>
          <w:sz w:val="19"/>
          <w:szCs w:val="19"/>
          <w:lang w:val="es-ES_tradnl" w:eastAsia="es-MX"/>
        </w:rPr>
        <w:tab/>
        <w:t xml:space="preserve">Que señala como domicilio de </w:t>
      </w:r>
      <w:r w:rsidRPr="003D1DEA">
        <w:rPr>
          <w:rFonts w:ascii="Arial Narrow" w:eastAsia="Times New Roman" w:hAnsi="Arial Narrow" w:cs="Arial"/>
          <w:b/>
          <w:sz w:val="19"/>
          <w:szCs w:val="19"/>
          <w:lang w:val="es-ES_tradnl" w:eastAsia="es-MX"/>
        </w:rPr>
        <w:t>“La Empresa”</w:t>
      </w:r>
      <w:r w:rsidRPr="003D1DEA">
        <w:rPr>
          <w:rFonts w:ascii="Arial Narrow" w:eastAsia="Times New Roman" w:hAnsi="Arial Narrow" w:cs="Arial"/>
          <w:sz w:val="19"/>
          <w:szCs w:val="19"/>
          <w:lang w:val="es-ES_tradnl" w:eastAsia="es-MX"/>
        </w:rPr>
        <w:t xml:space="preserve"> el ubicado </w:t>
      </w:r>
      <w:proofErr w:type="gramStart"/>
      <w:r w:rsidRPr="003D1DEA">
        <w:rPr>
          <w:rFonts w:ascii="Arial Narrow" w:eastAsia="Times New Roman" w:hAnsi="Arial Narrow" w:cs="Arial"/>
          <w:sz w:val="19"/>
          <w:szCs w:val="19"/>
          <w:lang w:val="es-ES_tradnl" w:eastAsia="es-MX"/>
        </w:rPr>
        <w:t>en  calle</w:t>
      </w:r>
      <w:proofErr w:type="gramEnd"/>
      <w:r w:rsidRPr="003D1DEA">
        <w:rPr>
          <w:rFonts w:ascii="Arial Narrow" w:eastAsia="Times New Roman" w:hAnsi="Arial Narrow" w:cs="Arial"/>
          <w:sz w:val="19"/>
          <w:szCs w:val="19"/>
          <w:lang w:val="es-ES_tradnl" w:eastAsia="es-MX"/>
        </w:rPr>
        <w:t xml:space="preserve"> ------- número -----, colonia -----, (nombre de la ciudad) mismo que se precisa para todos los fines y efectos legales de este contrato.</w:t>
      </w:r>
    </w:p>
    <w:p w:rsidR="00F72CE5" w:rsidRPr="003D1DEA" w:rsidRDefault="00F72CE5" w:rsidP="00F72CE5">
      <w:pPr>
        <w:spacing w:after="0" w:line="240" w:lineRule="auto"/>
        <w:jc w:val="both"/>
        <w:rPr>
          <w:rFonts w:ascii="Arial Narrow" w:eastAsia="Times New Roman" w:hAnsi="Arial Narrow" w:cs="Arial"/>
          <w:sz w:val="19"/>
          <w:szCs w:val="19"/>
          <w:lang w:val="es-ES_tradnl" w:eastAsia="es-MX"/>
        </w:rPr>
      </w:pPr>
    </w:p>
    <w:p w:rsidR="00F72CE5" w:rsidRPr="003D1DEA" w:rsidRDefault="00F72CE5" w:rsidP="00F72CE5">
      <w:pPr>
        <w:numPr>
          <w:ilvl w:val="0"/>
          <w:numId w:val="5"/>
        </w:numPr>
        <w:spacing w:after="0" w:line="240" w:lineRule="auto"/>
        <w:ind w:left="0" w:firstLine="0"/>
        <w:jc w:val="both"/>
        <w:rPr>
          <w:rFonts w:ascii="Arial Narrow" w:eastAsia="Times New Roman" w:hAnsi="Arial Narrow" w:cs="Arial"/>
          <w:sz w:val="19"/>
          <w:szCs w:val="19"/>
          <w:lang w:val="es-ES_tradnl" w:eastAsia="es-MX"/>
        </w:rPr>
      </w:pPr>
      <w:r w:rsidRPr="003D1DEA">
        <w:rPr>
          <w:rFonts w:ascii="Arial Narrow" w:eastAsia="Times New Roman" w:hAnsi="Arial Narrow" w:cs="Arial"/>
          <w:sz w:val="19"/>
          <w:szCs w:val="19"/>
          <w:lang w:val="es-ES_tradnl" w:eastAsia="es-MX"/>
        </w:rPr>
        <w:t>De las partes.</w:t>
      </w:r>
    </w:p>
    <w:p w:rsidR="00F72CE5" w:rsidRPr="003D1DEA" w:rsidRDefault="00F72CE5" w:rsidP="00F72CE5">
      <w:pPr>
        <w:suppressAutoHyphens/>
        <w:spacing w:after="0" w:line="240" w:lineRule="auto"/>
        <w:jc w:val="both"/>
        <w:rPr>
          <w:rFonts w:ascii="Arial Narrow" w:eastAsia="Times New Roman" w:hAnsi="Arial Narrow" w:cs="Arial"/>
          <w:spacing w:val="-2"/>
          <w:sz w:val="10"/>
          <w:szCs w:val="10"/>
          <w:lang w:val="es-ES_tradnl" w:eastAsia="es-MX"/>
        </w:rPr>
      </w:pPr>
    </w:p>
    <w:p w:rsidR="00F72CE5" w:rsidRPr="003D1DEA" w:rsidRDefault="00F72CE5" w:rsidP="00F72CE5">
      <w:pPr>
        <w:tabs>
          <w:tab w:val="left" w:pos="-720"/>
          <w:tab w:val="left" w:pos="0"/>
          <w:tab w:val="left" w:pos="720"/>
        </w:tabs>
        <w:suppressAutoHyphens/>
        <w:spacing w:after="0" w:line="240" w:lineRule="auto"/>
        <w:jc w:val="both"/>
        <w:rPr>
          <w:rFonts w:ascii="Arial Narrow" w:eastAsia="Times New Roman" w:hAnsi="Arial Narrow" w:cs="Arial"/>
          <w:spacing w:val="-2"/>
          <w:sz w:val="19"/>
          <w:szCs w:val="19"/>
          <w:lang w:val="es-ES_tradnl" w:eastAsia="es-MX"/>
        </w:rPr>
      </w:pPr>
      <w:r w:rsidRPr="003D1DEA">
        <w:rPr>
          <w:rFonts w:ascii="Arial Narrow" w:eastAsia="Times New Roman" w:hAnsi="Arial Narrow" w:cs="Arial"/>
          <w:spacing w:val="-2"/>
          <w:sz w:val="19"/>
          <w:szCs w:val="19"/>
          <w:lang w:val="es-ES_tradnl" w:eastAsia="es-MX"/>
        </w:rPr>
        <w:t>De conformidad con lo anterior, las partes manifiestan que se reconocen recíprocamente la personalidad con la que comparecen, por lo cual proceden a celebrar el presente contrato de acuerdo a las siguientes:</w:t>
      </w:r>
    </w:p>
    <w:p w:rsidR="00F72CE5" w:rsidRPr="003D1DEA" w:rsidRDefault="00F72CE5" w:rsidP="00F72CE5">
      <w:pPr>
        <w:tabs>
          <w:tab w:val="left" w:pos="-720"/>
          <w:tab w:val="left" w:pos="0"/>
          <w:tab w:val="left" w:pos="720"/>
        </w:tabs>
        <w:suppressAutoHyphens/>
        <w:spacing w:after="0" w:line="240" w:lineRule="auto"/>
        <w:jc w:val="both"/>
        <w:rPr>
          <w:rFonts w:ascii="Arial Narrow" w:eastAsia="Times New Roman" w:hAnsi="Arial Narrow" w:cs="Arial"/>
          <w:spacing w:val="-2"/>
          <w:sz w:val="19"/>
          <w:szCs w:val="19"/>
          <w:lang w:val="es-ES_tradnl" w:eastAsia="es-MX"/>
        </w:rPr>
      </w:pPr>
    </w:p>
    <w:p w:rsidR="00F72CE5" w:rsidRPr="003D1DEA" w:rsidRDefault="00F72CE5" w:rsidP="00F72CE5">
      <w:pPr>
        <w:tabs>
          <w:tab w:val="left" w:pos="-720"/>
          <w:tab w:val="left" w:pos="0"/>
          <w:tab w:val="left" w:pos="720"/>
        </w:tabs>
        <w:suppressAutoHyphens/>
        <w:spacing w:after="0" w:line="240" w:lineRule="auto"/>
        <w:jc w:val="center"/>
        <w:rPr>
          <w:rFonts w:ascii="Arial Narrow" w:eastAsia="Times New Roman" w:hAnsi="Arial Narrow" w:cs="Arial"/>
          <w:spacing w:val="-2"/>
          <w:sz w:val="19"/>
          <w:szCs w:val="19"/>
          <w:lang w:val="es-ES_tradnl" w:eastAsia="es-MX"/>
        </w:rPr>
      </w:pPr>
      <w:r w:rsidRPr="003D1DEA">
        <w:rPr>
          <w:rFonts w:ascii="Arial Narrow" w:eastAsia="Times New Roman" w:hAnsi="Arial Narrow" w:cs="Arial"/>
          <w:b/>
          <w:spacing w:val="-2"/>
          <w:sz w:val="19"/>
          <w:szCs w:val="19"/>
          <w:lang w:val="es-ES_tradnl" w:eastAsia="es-MX"/>
        </w:rPr>
        <w:t xml:space="preserve">C </w:t>
      </w:r>
      <w:proofErr w:type="spellStart"/>
      <w:r w:rsidRPr="003D1DEA">
        <w:rPr>
          <w:rFonts w:ascii="Arial Narrow" w:eastAsia="Times New Roman" w:hAnsi="Arial Narrow" w:cs="Arial"/>
          <w:b/>
          <w:spacing w:val="-2"/>
          <w:sz w:val="19"/>
          <w:szCs w:val="19"/>
          <w:lang w:val="es-ES_tradnl" w:eastAsia="es-MX"/>
        </w:rPr>
        <w:t>l a</w:t>
      </w:r>
      <w:proofErr w:type="spellEnd"/>
      <w:r w:rsidRPr="003D1DEA">
        <w:rPr>
          <w:rFonts w:ascii="Arial Narrow" w:eastAsia="Times New Roman" w:hAnsi="Arial Narrow" w:cs="Arial"/>
          <w:b/>
          <w:spacing w:val="-2"/>
          <w:sz w:val="19"/>
          <w:szCs w:val="19"/>
          <w:lang w:val="es-ES_tradnl" w:eastAsia="es-MX"/>
        </w:rPr>
        <w:t xml:space="preserve"> u s u </w:t>
      </w:r>
      <w:proofErr w:type="spellStart"/>
      <w:r w:rsidRPr="003D1DEA">
        <w:rPr>
          <w:rFonts w:ascii="Arial Narrow" w:eastAsia="Times New Roman" w:hAnsi="Arial Narrow" w:cs="Arial"/>
          <w:b/>
          <w:spacing w:val="-2"/>
          <w:sz w:val="19"/>
          <w:szCs w:val="19"/>
          <w:lang w:val="es-ES_tradnl" w:eastAsia="es-MX"/>
        </w:rPr>
        <w:t>l a</w:t>
      </w:r>
      <w:proofErr w:type="spellEnd"/>
      <w:r w:rsidRPr="003D1DEA">
        <w:rPr>
          <w:rFonts w:ascii="Arial Narrow" w:eastAsia="Times New Roman" w:hAnsi="Arial Narrow" w:cs="Arial"/>
          <w:b/>
          <w:spacing w:val="-2"/>
          <w:sz w:val="19"/>
          <w:szCs w:val="19"/>
          <w:lang w:val="es-ES_tradnl" w:eastAsia="es-MX"/>
        </w:rPr>
        <w:t xml:space="preserve"> s</w:t>
      </w:r>
    </w:p>
    <w:p w:rsidR="00F72CE5" w:rsidRPr="003D1DEA" w:rsidRDefault="00F72CE5" w:rsidP="00F72CE5">
      <w:pPr>
        <w:tabs>
          <w:tab w:val="left" w:pos="-720"/>
          <w:tab w:val="left" w:pos="0"/>
          <w:tab w:val="left" w:pos="720"/>
        </w:tabs>
        <w:suppressAutoHyphens/>
        <w:spacing w:after="0" w:line="240" w:lineRule="auto"/>
        <w:jc w:val="both"/>
        <w:rPr>
          <w:rFonts w:ascii="Arial Narrow" w:eastAsia="Times New Roman" w:hAnsi="Arial Narrow" w:cs="Arial"/>
          <w:spacing w:val="-2"/>
          <w:sz w:val="19"/>
          <w:szCs w:val="19"/>
          <w:lang w:val="es-ES_tradnl" w:eastAsia="es-MX"/>
        </w:rPr>
      </w:pPr>
    </w:p>
    <w:p w:rsidR="00F72CE5" w:rsidRPr="003D1DEA" w:rsidRDefault="00F72CE5" w:rsidP="00F72CE5">
      <w:pPr>
        <w:tabs>
          <w:tab w:val="left" w:pos="-720"/>
          <w:tab w:val="left" w:pos="0"/>
          <w:tab w:val="left" w:pos="720"/>
        </w:tabs>
        <w:suppressAutoHyphens/>
        <w:spacing w:after="0" w:line="240" w:lineRule="auto"/>
        <w:jc w:val="both"/>
        <w:rPr>
          <w:rFonts w:ascii="Arial Narrow" w:eastAsia="Times New Roman" w:hAnsi="Arial Narrow" w:cs="Arial"/>
          <w:spacing w:val="-2"/>
          <w:sz w:val="19"/>
          <w:szCs w:val="19"/>
          <w:lang w:val="es-ES_tradnl" w:eastAsia="es-MX"/>
        </w:rPr>
      </w:pPr>
      <w:proofErr w:type="gramStart"/>
      <w:r w:rsidRPr="003D1DEA">
        <w:rPr>
          <w:rFonts w:ascii="Arial Narrow" w:eastAsia="Times New Roman" w:hAnsi="Arial Narrow" w:cs="Arial"/>
          <w:b/>
          <w:spacing w:val="-2"/>
          <w:sz w:val="19"/>
          <w:szCs w:val="19"/>
          <w:lang w:val="es-ES_tradnl" w:eastAsia="es-MX"/>
        </w:rPr>
        <w:t>Primera.-</w:t>
      </w:r>
      <w:proofErr w:type="gramEnd"/>
      <w:r w:rsidRPr="003D1DEA">
        <w:rPr>
          <w:rFonts w:ascii="Arial Narrow" w:eastAsia="Times New Roman" w:hAnsi="Arial Narrow" w:cs="Arial"/>
          <w:b/>
          <w:spacing w:val="-2"/>
          <w:sz w:val="19"/>
          <w:szCs w:val="19"/>
          <w:lang w:val="es-ES_tradnl" w:eastAsia="es-MX"/>
        </w:rPr>
        <w:t xml:space="preserve"> Objeto:</w:t>
      </w:r>
    </w:p>
    <w:p w:rsidR="00F72CE5" w:rsidRPr="003D1DEA" w:rsidRDefault="00F72CE5" w:rsidP="00F72CE5">
      <w:pPr>
        <w:tabs>
          <w:tab w:val="left" w:pos="-720"/>
          <w:tab w:val="left" w:pos="0"/>
          <w:tab w:val="left" w:pos="720"/>
        </w:tabs>
        <w:suppressAutoHyphens/>
        <w:spacing w:after="0" w:line="240" w:lineRule="auto"/>
        <w:jc w:val="both"/>
        <w:rPr>
          <w:rFonts w:ascii="Arial Narrow" w:eastAsia="Times New Roman" w:hAnsi="Arial Narrow" w:cs="Arial"/>
          <w:spacing w:val="-2"/>
          <w:sz w:val="19"/>
          <w:szCs w:val="19"/>
          <w:lang w:val="es-ES_tradnl" w:eastAsia="es-MX"/>
        </w:rPr>
      </w:pPr>
    </w:p>
    <w:p w:rsidR="00F72CE5" w:rsidRPr="003D1DEA" w:rsidRDefault="00F72CE5" w:rsidP="00F72CE5">
      <w:pPr>
        <w:tabs>
          <w:tab w:val="left" w:pos="-720"/>
          <w:tab w:val="left" w:pos="0"/>
          <w:tab w:val="left" w:pos="720"/>
        </w:tabs>
        <w:suppressAutoHyphens/>
        <w:spacing w:after="0" w:line="240" w:lineRule="auto"/>
        <w:jc w:val="both"/>
        <w:rPr>
          <w:rFonts w:ascii="Arial Narrow" w:eastAsia="Times New Roman" w:hAnsi="Arial Narrow" w:cs="Arial"/>
          <w:spacing w:val="-2"/>
          <w:sz w:val="19"/>
          <w:szCs w:val="19"/>
          <w:lang w:val="es-ES_tradnl" w:eastAsia="es-MX"/>
        </w:rPr>
      </w:pPr>
      <w:r w:rsidRPr="003D1DEA">
        <w:rPr>
          <w:rFonts w:ascii="Arial Narrow" w:eastAsia="Times New Roman" w:hAnsi="Arial Narrow" w:cs="Arial"/>
          <w:spacing w:val="-2"/>
          <w:sz w:val="19"/>
          <w:szCs w:val="19"/>
          <w:lang w:val="es-ES_tradnl" w:eastAsia="es-MX"/>
        </w:rPr>
        <w:t xml:space="preserve">Por medio del presente contrato, </w:t>
      </w:r>
      <w:r w:rsidRPr="003D1DEA">
        <w:rPr>
          <w:rFonts w:ascii="Arial Narrow" w:eastAsia="Times New Roman" w:hAnsi="Arial Narrow" w:cs="Arial"/>
          <w:b/>
          <w:spacing w:val="-2"/>
          <w:sz w:val="19"/>
          <w:szCs w:val="19"/>
          <w:lang w:val="es-ES_tradnl" w:eastAsia="es-MX"/>
        </w:rPr>
        <w:t>“La Empresa”</w:t>
      </w:r>
      <w:r w:rsidRPr="003D1DEA">
        <w:rPr>
          <w:rFonts w:ascii="Arial Narrow" w:eastAsia="Times New Roman" w:hAnsi="Arial Narrow" w:cs="Arial"/>
          <w:spacing w:val="-2"/>
          <w:sz w:val="19"/>
          <w:szCs w:val="19"/>
          <w:lang w:val="es-ES_tradnl" w:eastAsia="es-MX"/>
        </w:rPr>
        <w:t xml:space="preserve"> vende y </w:t>
      </w:r>
      <w:r w:rsidRPr="003D1DEA">
        <w:rPr>
          <w:rFonts w:ascii="Arial Narrow" w:eastAsia="Times New Roman" w:hAnsi="Arial Narrow" w:cs="Arial"/>
          <w:b/>
          <w:spacing w:val="-2"/>
          <w:sz w:val="19"/>
          <w:szCs w:val="19"/>
          <w:lang w:val="es-ES_tradnl" w:eastAsia="es-MX"/>
        </w:rPr>
        <w:t>“El Estado”</w:t>
      </w:r>
      <w:r w:rsidRPr="003D1DEA">
        <w:rPr>
          <w:rFonts w:ascii="Arial Narrow" w:eastAsia="Times New Roman" w:hAnsi="Arial Narrow" w:cs="Arial"/>
          <w:spacing w:val="-2"/>
          <w:sz w:val="19"/>
          <w:szCs w:val="19"/>
          <w:lang w:val="es-ES_tradnl" w:eastAsia="es-MX"/>
        </w:rPr>
        <w:t xml:space="preserve"> compra, en precio fijo, lo siguiente:</w:t>
      </w:r>
    </w:p>
    <w:p w:rsidR="00F72CE5" w:rsidRPr="003D1DEA" w:rsidRDefault="00F72CE5" w:rsidP="00F72CE5">
      <w:pPr>
        <w:tabs>
          <w:tab w:val="center" w:pos="4252"/>
          <w:tab w:val="right" w:pos="8504"/>
        </w:tabs>
        <w:spacing w:after="0" w:line="240" w:lineRule="auto"/>
        <w:jc w:val="both"/>
        <w:rPr>
          <w:rFonts w:ascii="Arial Narrow" w:eastAsia="Times New Roman" w:hAnsi="Arial Narrow" w:cs="Arial"/>
          <w:sz w:val="19"/>
          <w:szCs w:val="19"/>
          <w:lang w:val="es-ES" w:eastAsia="es-ES"/>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F72CE5" w:rsidRPr="003D1DEA" w:rsidTr="00F72CE5">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F72CE5" w:rsidRPr="003D1DEA" w:rsidRDefault="00F72CE5" w:rsidP="00F72CE5">
            <w:pPr>
              <w:spacing w:after="0" w:line="240" w:lineRule="auto"/>
              <w:jc w:val="center"/>
              <w:rPr>
                <w:rFonts w:ascii="Arial Narrow" w:eastAsia="Times New Roman" w:hAnsi="Arial Narrow" w:cs="Arial"/>
                <w:b/>
                <w:bCs/>
                <w:sz w:val="19"/>
                <w:szCs w:val="19"/>
                <w:lang w:eastAsia="es-MX"/>
              </w:rPr>
            </w:pPr>
            <w:r w:rsidRPr="003D1DEA">
              <w:rPr>
                <w:rFonts w:ascii="Arial Narrow" w:eastAsia="Times New Roman" w:hAnsi="Arial Narrow" w:cs="Arial"/>
                <w:b/>
                <w:bCs/>
                <w:sz w:val="19"/>
                <w:szCs w:val="19"/>
                <w:lang w:eastAsia="es-MX"/>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F72CE5" w:rsidRPr="003D1DEA" w:rsidRDefault="00F72CE5" w:rsidP="00F72CE5">
            <w:pPr>
              <w:spacing w:after="0" w:line="240" w:lineRule="auto"/>
              <w:jc w:val="center"/>
              <w:rPr>
                <w:rFonts w:ascii="Arial Narrow" w:eastAsia="Times New Roman" w:hAnsi="Arial Narrow" w:cs="Arial"/>
                <w:b/>
                <w:bCs/>
                <w:sz w:val="19"/>
                <w:szCs w:val="19"/>
                <w:lang w:eastAsia="es-MX"/>
              </w:rPr>
            </w:pPr>
            <w:r w:rsidRPr="003D1DEA">
              <w:rPr>
                <w:rFonts w:ascii="Arial Narrow" w:eastAsia="Times New Roman" w:hAnsi="Arial Narrow" w:cs="Arial"/>
                <w:b/>
                <w:bCs/>
                <w:sz w:val="19"/>
                <w:szCs w:val="19"/>
                <w:lang w:eastAsia="es-MX"/>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F72CE5" w:rsidRPr="003D1DEA" w:rsidRDefault="00F72CE5" w:rsidP="00F72CE5">
            <w:pPr>
              <w:spacing w:after="0" w:line="240" w:lineRule="auto"/>
              <w:jc w:val="center"/>
              <w:rPr>
                <w:rFonts w:ascii="Arial Narrow" w:eastAsia="Times New Roman" w:hAnsi="Arial Narrow" w:cs="Arial"/>
                <w:b/>
                <w:bCs/>
                <w:sz w:val="19"/>
                <w:szCs w:val="19"/>
                <w:lang w:eastAsia="es-MX"/>
              </w:rPr>
            </w:pPr>
            <w:r w:rsidRPr="003D1DEA">
              <w:rPr>
                <w:rFonts w:ascii="Arial Narrow" w:eastAsia="Times New Roman" w:hAnsi="Arial Narrow" w:cs="Arial"/>
                <w:b/>
                <w:bCs/>
                <w:sz w:val="19"/>
                <w:szCs w:val="19"/>
                <w:lang w:eastAsia="es-MX"/>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F72CE5" w:rsidRPr="003D1DEA" w:rsidRDefault="00F72CE5" w:rsidP="00F72CE5">
            <w:pPr>
              <w:spacing w:after="0" w:line="240" w:lineRule="auto"/>
              <w:jc w:val="center"/>
              <w:rPr>
                <w:rFonts w:ascii="Arial Narrow" w:eastAsia="Times New Roman" w:hAnsi="Arial Narrow" w:cs="Arial"/>
                <w:b/>
                <w:bCs/>
                <w:sz w:val="19"/>
                <w:szCs w:val="19"/>
                <w:lang w:eastAsia="es-MX"/>
              </w:rPr>
            </w:pPr>
            <w:r w:rsidRPr="003D1DEA">
              <w:rPr>
                <w:rFonts w:ascii="Arial Narrow" w:eastAsia="Times New Roman" w:hAnsi="Arial Narrow" w:cs="Arial"/>
                <w:b/>
                <w:bCs/>
                <w:sz w:val="19"/>
                <w:szCs w:val="19"/>
                <w:lang w:eastAsia="es-MX"/>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F72CE5" w:rsidRPr="003D1DEA" w:rsidRDefault="00F72CE5" w:rsidP="00F72CE5">
            <w:pPr>
              <w:spacing w:after="0" w:line="240" w:lineRule="auto"/>
              <w:jc w:val="center"/>
              <w:rPr>
                <w:rFonts w:ascii="Arial Narrow" w:eastAsia="Times New Roman" w:hAnsi="Arial Narrow" w:cs="Arial"/>
                <w:b/>
                <w:bCs/>
                <w:sz w:val="19"/>
                <w:szCs w:val="19"/>
                <w:lang w:eastAsia="es-MX"/>
              </w:rPr>
            </w:pPr>
            <w:r w:rsidRPr="003D1DEA">
              <w:rPr>
                <w:rFonts w:ascii="Arial Narrow" w:eastAsia="Times New Roman" w:hAnsi="Arial Narrow" w:cs="Arial"/>
                <w:b/>
                <w:bCs/>
                <w:sz w:val="19"/>
                <w:szCs w:val="19"/>
                <w:lang w:eastAsia="es-MX"/>
              </w:rPr>
              <w:t>IMPORTE</w:t>
            </w:r>
          </w:p>
        </w:tc>
      </w:tr>
      <w:tr w:rsidR="00F72CE5" w:rsidRPr="003D1DEA" w:rsidTr="00F72CE5">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F72CE5" w:rsidRPr="003D1DEA" w:rsidRDefault="00F72CE5" w:rsidP="00F72CE5">
            <w:pPr>
              <w:spacing w:after="0" w:line="240" w:lineRule="auto"/>
              <w:jc w:val="center"/>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1</w:t>
            </w:r>
          </w:p>
        </w:tc>
        <w:tc>
          <w:tcPr>
            <w:tcW w:w="874" w:type="dxa"/>
            <w:tcBorders>
              <w:top w:val="nil"/>
              <w:left w:val="nil"/>
              <w:bottom w:val="single" w:sz="4" w:space="0" w:color="auto"/>
              <w:right w:val="single" w:sz="4" w:space="0" w:color="auto"/>
            </w:tcBorders>
            <w:noWrap/>
            <w:vAlign w:val="center"/>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5560" w:type="dxa"/>
            <w:tcBorders>
              <w:top w:val="nil"/>
              <w:left w:val="nil"/>
              <w:bottom w:val="single" w:sz="4" w:space="0" w:color="auto"/>
              <w:right w:val="single" w:sz="4" w:space="0" w:color="auto"/>
            </w:tcBorders>
            <w:vAlign w:val="center"/>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r>
      <w:tr w:rsidR="00F72CE5" w:rsidRPr="003D1DEA" w:rsidTr="00F72CE5">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F72CE5" w:rsidRPr="003D1DEA" w:rsidRDefault="00F72CE5" w:rsidP="00F72CE5">
            <w:pPr>
              <w:spacing w:after="0" w:line="240" w:lineRule="auto"/>
              <w:jc w:val="center"/>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2</w:t>
            </w:r>
          </w:p>
        </w:tc>
        <w:tc>
          <w:tcPr>
            <w:tcW w:w="874" w:type="dxa"/>
            <w:tcBorders>
              <w:top w:val="nil"/>
              <w:left w:val="nil"/>
              <w:bottom w:val="single" w:sz="4" w:space="0" w:color="auto"/>
              <w:right w:val="single" w:sz="4" w:space="0" w:color="auto"/>
            </w:tcBorders>
            <w:noWrap/>
            <w:vAlign w:val="center"/>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5560" w:type="dxa"/>
            <w:tcBorders>
              <w:top w:val="nil"/>
              <w:left w:val="nil"/>
              <w:bottom w:val="single" w:sz="4" w:space="0" w:color="auto"/>
              <w:right w:val="single" w:sz="4" w:space="0" w:color="auto"/>
            </w:tcBorders>
            <w:vAlign w:val="center"/>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r>
      <w:tr w:rsidR="00F72CE5" w:rsidRPr="003D1DEA" w:rsidTr="00F72CE5">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F72CE5" w:rsidRPr="003D1DEA" w:rsidRDefault="00F72CE5" w:rsidP="00F72CE5">
            <w:pPr>
              <w:spacing w:after="0" w:line="240" w:lineRule="auto"/>
              <w:jc w:val="center"/>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3</w:t>
            </w:r>
          </w:p>
        </w:tc>
        <w:tc>
          <w:tcPr>
            <w:tcW w:w="874" w:type="dxa"/>
            <w:tcBorders>
              <w:top w:val="nil"/>
              <w:left w:val="nil"/>
              <w:bottom w:val="single" w:sz="4" w:space="0" w:color="auto"/>
              <w:right w:val="single" w:sz="4" w:space="0" w:color="auto"/>
            </w:tcBorders>
            <w:noWrap/>
            <w:vAlign w:val="center"/>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5560" w:type="dxa"/>
            <w:tcBorders>
              <w:top w:val="nil"/>
              <w:left w:val="nil"/>
              <w:bottom w:val="single" w:sz="4" w:space="0" w:color="auto"/>
              <w:right w:val="single" w:sz="4" w:space="0" w:color="auto"/>
            </w:tcBorders>
            <w:vAlign w:val="center"/>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r>
      <w:tr w:rsidR="00F72CE5" w:rsidRPr="003D1DEA" w:rsidTr="00F72CE5">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F72CE5" w:rsidRPr="003D1DEA" w:rsidRDefault="00F72CE5" w:rsidP="00F72CE5">
            <w:pPr>
              <w:spacing w:after="0" w:line="240" w:lineRule="auto"/>
              <w:jc w:val="right"/>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SUB-TOTAL</w:t>
            </w:r>
          </w:p>
        </w:tc>
        <w:tc>
          <w:tcPr>
            <w:tcW w:w="1393" w:type="dxa"/>
            <w:tcBorders>
              <w:top w:val="single" w:sz="18" w:space="0" w:color="auto"/>
              <w:left w:val="nil"/>
              <w:bottom w:val="single" w:sz="4" w:space="0" w:color="auto"/>
              <w:right w:val="single" w:sz="4" w:space="0" w:color="auto"/>
            </w:tcBorders>
            <w:noWrap/>
            <w:vAlign w:val="center"/>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1163" w:type="dxa"/>
            <w:tcBorders>
              <w:top w:val="single" w:sz="18" w:space="0" w:color="auto"/>
              <w:left w:val="nil"/>
              <w:bottom w:val="single" w:sz="4" w:space="0" w:color="auto"/>
              <w:right w:val="single" w:sz="4" w:space="0" w:color="auto"/>
            </w:tcBorders>
            <w:noWrap/>
            <w:vAlign w:val="center"/>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r>
      <w:tr w:rsidR="00F72CE5" w:rsidRPr="003D1DEA" w:rsidTr="00F72CE5">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F72CE5" w:rsidRPr="003D1DEA" w:rsidRDefault="00F72CE5" w:rsidP="00F72CE5">
            <w:pPr>
              <w:spacing w:after="0" w:line="240" w:lineRule="auto"/>
              <w:jc w:val="right"/>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I.V.A.</w:t>
            </w:r>
          </w:p>
        </w:tc>
        <w:tc>
          <w:tcPr>
            <w:tcW w:w="1393" w:type="dxa"/>
            <w:tcBorders>
              <w:top w:val="nil"/>
              <w:left w:val="nil"/>
              <w:bottom w:val="single" w:sz="4" w:space="0" w:color="auto"/>
              <w:right w:val="single" w:sz="4" w:space="0" w:color="auto"/>
            </w:tcBorders>
            <w:noWrap/>
            <w:vAlign w:val="center"/>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r>
      <w:tr w:rsidR="00F72CE5" w:rsidRPr="003D1DEA" w:rsidTr="00F72CE5">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F72CE5" w:rsidRPr="003D1DEA" w:rsidRDefault="00F72CE5" w:rsidP="00F72CE5">
            <w:pPr>
              <w:spacing w:after="0" w:line="240" w:lineRule="auto"/>
              <w:jc w:val="right"/>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TOTAL</w:t>
            </w:r>
          </w:p>
        </w:tc>
        <w:tc>
          <w:tcPr>
            <w:tcW w:w="1393" w:type="dxa"/>
            <w:tcBorders>
              <w:top w:val="nil"/>
              <w:left w:val="nil"/>
              <w:bottom w:val="single" w:sz="4" w:space="0" w:color="auto"/>
              <w:right w:val="single" w:sz="4" w:space="0" w:color="auto"/>
            </w:tcBorders>
            <w:noWrap/>
            <w:vAlign w:val="center"/>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r>
    </w:tbl>
    <w:p w:rsidR="00F72CE5" w:rsidRPr="003D1DEA" w:rsidRDefault="00F72CE5" w:rsidP="00F72CE5">
      <w:pPr>
        <w:autoSpaceDE w:val="0"/>
        <w:autoSpaceDN w:val="0"/>
        <w:adjustRightInd w:val="0"/>
        <w:spacing w:after="0" w:line="240" w:lineRule="auto"/>
        <w:jc w:val="both"/>
        <w:rPr>
          <w:rFonts w:ascii="Arial Narrow" w:eastAsia="Times New Roman" w:hAnsi="Arial Narrow" w:cs="Arial"/>
          <w:sz w:val="19"/>
          <w:szCs w:val="19"/>
          <w:lang w:eastAsia="es-MX"/>
        </w:rPr>
      </w:pPr>
    </w:p>
    <w:p w:rsidR="00F72CE5" w:rsidRPr="003D1DEA" w:rsidRDefault="00F72CE5" w:rsidP="00F72CE5">
      <w:pPr>
        <w:autoSpaceDE w:val="0"/>
        <w:autoSpaceDN w:val="0"/>
        <w:adjustRightInd w:val="0"/>
        <w:spacing w:after="0" w:line="240" w:lineRule="auto"/>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 xml:space="preserve">Los bienes antes referidos deberán cumplir con las características y especificaciones contenidas en el Anexo (1, 2 </w:t>
      </w:r>
      <w:proofErr w:type="spellStart"/>
      <w:r w:rsidRPr="003D1DEA">
        <w:rPr>
          <w:rFonts w:ascii="Arial Narrow" w:eastAsia="Times New Roman" w:hAnsi="Arial Narrow" w:cs="Arial"/>
          <w:sz w:val="19"/>
          <w:szCs w:val="19"/>
          <w:lang w:eastAsia="es-MX"/>
        </w:rPr>
        <w:t>etc</w:t>
      </w:r>
      <w:proofErr w:type="spellEnd"/>
      <w:r w:rsidRPr="003D1DEA">
        <w:rPr>
          <w:rFonts w:ascii="Arial Narrow" w:eastAsia="Times New Roman" w:hAnsi="Arial Narrow" w:cs="Arial"/>
          <w:sz w:val="19"/>
          <w:szCs w:val="19"/>
          <w:lang w:eastAsia="es-MX"/>
        </w:rPr>
        <w:t>) el cual forma parte del presente contrato.</w:t>
      </w:r>
    </w:p>
    <w:p w:rsidR="00F72CE5" w:rsidRPr="003D1DEA" w:rsidRDefault="00F72CE5" w:rsidP="00F72CE5">
      <w:pPr>
        <w:autoSpaceDE w:val="0"/>
        <w:autoSpaceDN w:val="0"/>
        <w:adjustRightInd w:val="0"/>
        <w:spacing w:after="0" w:line="240" w:lineRule="auto"/>
        <w:jc w:val="both"/>
        <w:rPr>
          <w:rFonts w:ascii="Arial Narrow" w:eastAsia="Times New Roman" w:hAnsi="Arial Narrow" w:cs="Arial"/>
          <w:sz w:val="19"/>
          <w:szCs w:val="19"/>
          <w:lang w:eastAsia="es-MX"/>
        </w:rPr>
      </w:pPr>
    </w:p>
    <w:p w:rsidR="00F72CE5" w:rsidRPr="003D1DEA" w:rsidRDefault="00F72CE5" w:rsidP="00F72CE5">
      <w:pPr>
        <w:tabs>
          <w:tab w:val="left" w:pos="-720"/>
        </w:tabs>
        <w:suppressAutoHyphens/>
        <w:spacing w:after="0" w:line="240" w:lineRule="auto"/>
        <w:jc w:val="both"/>
        <w:rPr>
          <w:rFonts w:ascii="Arial Narrow" w:eastAsia="Times New Roman" w:hAnsi="Arial Narrow" w:cs="Arial"/>
          <w:spacing w:val="-2"/>
          <w:sz w:val="19"/>
          <w:szCs w:val="19"/>
          <w:lang w:val="es-ES_tradnl" w:eastAsia="es-MX"/>
        </w:rPr>
      </w:pPr>
      <w:proofErr w:type="gramStart"/>
      <w:r w:rsidRPr="003D1DEA">
        <w:rPr>
          <w:rFonts w:ascii="Arial Narrow" w:eastAsia="Times New Roman" w:hAnsi="Arial Narrow" w:cs="Arial"/>
          <w:b/>
          <w:spacing w:val="-2"/>
          <w:sz w:val="19"/>
          <w:szCs w:val="19"/>
          <w:lang w:val="es-ES_tradnl" w:eastAsia="es-MX"/>
        </w:rPr>
        <w:t>Segunda.-</w:t>
      </w:r>
      <w:proofErr w:type="gramEnd"/>
      <w:r w:rsidRPr="003D1DEA">
        <w:rPr>
          <w:rFonts w:ascii="Arial Narrow" w:eastAsia="Times New Roman" w:hAnsi="Arial Narrow" w:cs="Arial"/>
          <w:b/>
          <w:spacing w:val="-2"/>
          <w:sz w:val="19"/>
          <w:szCs w:val="19"/>
          <w:lang w:val="es-ES_tradnl" w:eastAsia="es-MX"/>
        </w:rPr>
        <w:t xml:space="preserve"> Monto del Contrato.</w:t>
      </w:r>
    </w:p>
    <w:p w:rsidR="00F72CE5" w:rsidRPr="003D1DEA" w:rsidRDefault="00F72CE5" w:rsidP="00F72CE5">
      <w:pPr>
        <w:tabs>
          <w:tab w:val="left" w:pos="-720"/>
        </w:tabs>
        <w:suppressAutoHyphens/>
        <w:spacing w:after="0" w:line="240" w:lineRule="auto"/>
        <w:jc w:val="both"/>
        <w:rPr>
          <w:rFonts w:ascii="Arial Narrow" w:eastAsia="Times New Roman" w:hAnsi="Arial Narrow" w:cs="Arial"/>
          <w:spacing w:val="-2"/>
          <w:sz w:val="19"/>
          <w:szCs w:val="19"/>
          <w:lang w:val="es-ES_tradnl" w:eastAsia="es-MX"/>
        </w:rPr>
      </w:pPr>
    </w:p>
    <w:p w:rsidR="00F72CE5" w:rsidRPr="003D1DEA" w:rsidRDefault="00F72CE5" w:rsidP="00F72CE5">
      <w:pPr>
        <w:tabs>
          <w:tab w:val="left" w:pos="-720"/>
        </w:tabs>
        <w:suppressAutoHyphens/>
        <w:spacing w:after="0" w:line="240" w:lineRule="auto"/>
        <w:jc w:val="both"/>
        <w:rPr>
          <w:rFonts w:ascii="Arial Narrow" w:eastAsia="Times New Roman" w:hAnsi="Arial Narrow" w:cs="Arial"/>
          <w:spacing w:val="-2"/>
          <w:sz w:val="19"/>
          <w:szCs w:val="19"/>
          <w:lang w:val="es-ES_tradnl" w:eastAsia="es-MX"/>
        </w:rPr>
      </w:pPr>
      <w:r w:rsidRPr="003D1DEA">
        <w:rPr>
          <w:rFonts w:ascii="Arial Narrow" w:eastAsia="Times New Roman" w:hAnsi="Arial Narrow" w:cs="Arial"/>
          <w:b/>
          <w:spacing w:val="-2"/>
          <w:sz w:val="19"/>
          <w:szCs w:val="19"/>
          <w:lang w:val="es-ES_tradnl" w:eastAsia="es-MX"/>
        </w:rPr>
        <w:t>“El Estado”</w:t>
      </w:r>
      <w:r w:rsidRPr="003D1DEA">
        <w:rPr>
          <w:rFonts w:ascii="Arial Narrow" w:eastAsia="Times New Roman" w:hAnsi="Arial Narrow" w:cs="Arial"/>
          <w:spacing w:val="-2"/>
          <w:sz w:val="19"/>
          <w:szCs w:val="19"/>
          <w:lang w:val="es-ES_tradnl" w:eastAsia="es-MX"/>
        </w:rPr>
        <w:t xml:space="preserve"> pagará a </w:t>
      </w:r>
      <w:r w:rsidRPr="003D1DEA">
        <w:rPr>
          <w:rFonts w:ascii="Arial Narrow" w:eastAsia="Times New Roman" w:hAnsi="Arial Narrow" w:cs="Arial"/>
          <w:b/>
          <w:spacing w:val="-2"/>
          <w:sz w:val="19"/>
          <w:szCs w:val="19"/>
          <w:lang w:val="es-ES_tradnl" w:eastAsia="es-MX"/>
        </w:rPr>
        <w:t>“La Empresa”</w:t>
      </w:r>
      <w:r w:rsidRPr="003D1DEA">
        <w:rPr>
          <w:rFonts w:ascii="Arial Narrow" w:eastAsia="Times New Roman" w:hAnsi="Arial Narrow" w:cs="Arial"/>
          <w:spacing w:val="-2"/>
          <w:sz w:val="19"/>
          <w:szCs w:val="19"/>
          <w:lang w:val="es-ES_tradnl" w:eastAsia="es-MX"/>
        </w:rPr>
        <w:t xml:space="preserve"> como valor de operación total por la adquisición de los bienes objeto del presente contrato la cantidad de $------- (número y letra), incluyendo el Impuesto al Valor Agregado.</w:t>
      </w:r>
    </w:p>
    <w:p w:rsidR="00F72CE5" w:rsidRPr="003D1DEA" w:rsidRDefault="00F72CE5" w:rsidP="00F72CE5">
      <w:pPr>
        <w:tabs>
          <w:tab w:val="left" w:pos="-720"/>
        </w:tabs>
        <w:suppressAutoHyphens/>
        <w:spacing w:after="0" w:line="240" w:lineRule="auto"/>
        <w:jc w:val="both"/>
        <w:rPr>
          <w:rFonts w:ascii="Arial Narrow" w:eastAsia="Times New Roman" w:hAnsi="Arial Narrow" w:cs="Arial"/>
          <w:spacing w:val="-2"/>
          <w:sz w:val="19"/>
          <w:szCs w:val="19"/>
          <w:lang w:val="es-ES_tradnl" w:eastAsia="es-MX"/>
        </w:rPr>
      </w:pPr>
    </w:p>
    <w:p w:rsidR="00F72CE5" w:rsidRPr="003D1DEA" w:rsidRDefault="00F72CE5" w:rsidP="00F72CE5">
      <w:pPr>
        <w:tabs>
          <w:tab w:val="left" w:pos="-720"/>
        </w:tabs>
        <w:suppressAutoHyphens/>
        <w:spacing w:after="0" w:line="240" w:lineRule="auto"/>
        <w:jc w:val="both"/>
        <w:rPr>
          <w:rFonts w:ascii="Arial Narrow" w:eastAsia="Times New Roman" w:hAnsi="Arial Narrow" w:cs="Arial"/>
          <w:b/>
          <w:spacing w:val="-2"/>
          <w:sz w:val="19"/>
          <w:szCs w:val="19"/>
          <w:lang w:val="es-ES_tradnl" w:eastAsia="es-MX"/>
        </w:rPr>
      </w:pPr>
      <w:proofErr w:type="gramStart"/>
      <w:r w:rsidRPr="003D1DEA">
        <w:rPr>
          <w:rFonts w:ascii="Arial Narrow" w:eastAsia="Times New Roman" w:hAnsi="Arial Narrow" w:cs="Arial"/>
          <w:b/>
          <w:spacing w:val="-2"/>
          <w:sz w:val="19"/>
          <w:szCs w:val="19"/>
          <w:lang w:val="es-ES_tradnl" w:eastAsia="es-MX"/>
        </w:rPr>
        <w:t>Tercera.-</w:t>
      </w:r>
      <w:proofErr w:type="gramEnd"/>
      <w:r w:rsidRPr="003D1DEA">
        <w:rPr>
          <w:rFonts w:ascii="Arial Narrow" w:eastAsia="Times New Roman" w:hAnsi="Arial Narrow" w:cs="Arial"/>
          <w:b/>
          <w:spacing w:val="-2"/>
          <w:sz w:val="19"/>
          <w:szCs w:val="19"/>
          <w:lang w:val="es-ES_tradnl" w:eastAsia="es-MX"/>
        </w:rPr>
        <w:t xml:space="preserve"> Forma de Pago.</w:t>
      </w:r>
    </w:p>
    <w:p w:rsidR="00F72CE5" w:rsidRPr="003D1DEA" w:rsidRDefault="00F72CE5" w:rsidP="00F72CE5">
      <w:pPr>
        <w:tabs>
          <w:tab w:val="left" w:pos="-720"/>
        </w:tabs>
        <w:suppressAutoHyphens/>
        <w:spacing w:after="0" w:line="240" w:lineRule="auto"/>
        <w:jc w:val="both"/>
        <w:rPr>
          <w:rFonts w:ascii="Arial Narrow" w:eastAsia="Times New Roman" w:hAnsi="Arial Narrow" w:cs="Arial"/>
          <w:b/>
          <w:spacing w:val="-2"/>
          <w:sz w:val="19"/>
          <w:szCs w:val="19"/>
          <w:lang w:val="es-ES_tradnl" w:eastAsia="es-MX"/>
        </w:rPr>
      </w:pPr>
    </w:p>
    <w:p w:rsidR="00F72CE5" w:rsidRPr="003D1DEA" w:rsidRDefault="00F72CE5" w:rsidP="00F72CE5">
      <w:pPr>
        <w:tabs>
          <w:tab w:val="left" w:pos="-720"/>
        </w:tabs>
        <w:suppressAutoHyphens/>
        <w:spacing w:after="0" w:line="240" w:lineRule="auto"/>
        <w:jc w:val="both"/>
        <w:rPr>
          <w:rFonts w:ascii="Arial Narrow" w:eastAsia="Times New Roman" w:hAnsi="Arial Narrow" w:cs="Arial"/>
          <w:spacing w:val="-2"/>
          <w:sz w:val="19"/>
          <w:szCs w:val="19"/>
          <w:lang w:val="es-ES_tradnl" w:eastAsia="es-MX"/>
        </w:rPr>
      </w:pPr>
      <w:r w:rsidRPr="003D1DEA">
        <w:rPr>
          <w:rFonts w:ascii="Arial Narrow" w:eastAsia="Times New Roman" w:hAnsi="Arial Narrow" w:cs="Arial"/>
          <w:b/>
          <w:spacing w:val="-2"/>
          <w:sz w:val="19"/>
          <w:szCs w:val="19"/>
          <w:lang w:val="es-ES_tradnl" w:eastAsia="es-MX"/>
        </w:rPr>
        <w:t xml:space="preserve">“El </w:t>
      </w:r>
      <w:proofErr w:type="gramStart"/>
      <w:r w:rsidRPr="003D1DEA">
        <w:rPr>
          <w:rFonts w:ascii="Arial Narrow" w:eastAsia="Times New Roman" w:hAnsi="Arial Narrow" w:cs="Arial"/>
          <w:b/>
          <w:spacing w:val="-2"/>
          <w:sz w:val="19"/>
          <w:szCs w:val="19"/>
          <w:lang w:val="es-ES_tradnl" w:eastAsia="es-MX"/>
        </w:rPr>
        <w:t>Estado”</w:t>
      </w:r>
      <w:r w:rsidRPr="003D1DEA">
        <w:rPr>
          <w:rFonts w:ascii="Arial Narrow" w:eastAsia="Times New Roman" w:hAnsi="Arial Narrow" w:cs="Arial"/>
          <w:spacing w:val="-2"/>
          <w:sz w:val="19"/>
          <w:szCs w:val="19"/>
          <w:lang w:val="es-ES_tradnl" w:eastAsia="es-MX"/>
        </w:rPr>
        <w:t xml:space="preserve">  pagará</w:t>
      </w:r>
      <w:proofErr w:type="gramEnd"/>
      <w:r w:rsidRPr="003D1DEA">
        <w:rPr>
          <w:rFonts w:ascii="Arial Narrow" w:eastAsia="Times New Roman" w:hAnsi="Arial Narrow" w:cs="Arial"/>
          <w:spacing w:val="-2"/>
          <w:sz w:val="19"/>
          <w:szCs w:val="19"/>
          <w:lang w:val="es-ES_tradnl" w:eastAsia="es-MX"/>
        </w:rPr>
        <w:t xml:space="preserve"> a </w:t>
      </w:r>
      <w:r w:rsidRPr="003D1DEA">
        <w:rPr>
          <w:rFonts w:ascii="Arial Narrow" w:eastAsia="Times New Roman" w:hAnsi="Arial Narrow" w:cs="Arial"/>
          <w:b/>
          <w:spacing w:val="-2"/>
          <w:sz w:val="19"/>
          <w:szCs w:val="19"/>
          <w:lang w:val="es-ES_tradnl" w:eastAsia="es-MX"/>
        </w:rPr>
        <w:t>“La Empresa”</w:t>
      </w:r>
      <w:r w:rsidRPr="003D1DEA">
        <w:rPr>
          <w:rFonts w:ascii="Arial Narrow" w:eastAsia="Times New Roman" w:hAnsi="Arial Narrow" w:cs="Arial"/>
          <w:spacing w:val="-2"/>
          <w:sz w:val="19"/>
          <w:szCs w:val="19"/>
          <w:lang w:val="es-ES_tradnl" w:eastAsia="es-MX"/>
        </w:rPr>
        <w:t xml:space="preserve"> un anticipo del -----% del importe total del presente contrato y el resto a la entrega y aceptación de los bienes y/o equipos.</w:t>
      </w:r>
    </w:p>
    <w:p w:rsidR="00F72CE5" w:rsidRPr="003D1DEA" w:rsidRDefault="00F72CE5" w:rsidP="00F72CE5">
      <w:pPr>
        <w:tabs>
          <w:tab w:val="left" w:pos="-720"/>
        </w:tabs>
        <w:suppressAutoHyphens/>
        <w:spacing w:after="0" w:line="240" w:lineRule="auto"/>
        <w:jc w:val="both"/>
        <w:rPr>
          <w:rFonts w:ascii="Arial Narrow" w:eastAsia="Times New Roman" w:hAnsi="Arial Narrow" w:cs="Arial"/>
          <w:spacing w:val="-2"/>
          <w:sz w:val="19"/>
          <w:szCs w:val="19"/>
          <w:lang w:val="es-ES_tradnl" w:eastAsia="es-MX"/>
        </w:rPr>
      </w:pPr>
    </w:p>
    <w:p w:rsidR="00F72CE5" w:rsidRPr="003D1DEA" w:rsidRDefault="00F72CE5" w:rsidP="00F72CE5">
      <w:pPr>
        <w:tabs>
          <w:tab w:val="left" w:pos="-720"/>
        </w:tabs>
        <w:suppressAutoHyphens/>
        <w:spacing w:after="0" w:line="240" w:lineRule="auto"/>
        <w:jc w:val="both"/>
        <w:rPr>
          <w:rFonts w:ascii="Arial Narrow" w:eastAsia="Times New Roman" w:hAnsi="Arial Narrow" w:cs="Arial"/>
          <w:spacing w:val="-2"/>
          <w:sz w:val="19"/>
          <w:szCs w:val="19"/>
          <w:lang w:val="es-ES_tradnl" w:eastAsia="es-MX"/>
        </w:rPr>
      </w:pPr>
      <w:r w:rsidRPr="003D1DEA">
        <w:rPr>
          <w:rFonts w:ascii="Arial Narrow" w:eastAsia="Times New Roman" w:hAnsi="Arial Narrow" w:cs="Arial"/>
          <w:spacing w:val="-2"/>
          <w:sz w:val="19"/>
          <w:szCs w:val="19"/>
          <w:lang w:val="es-ES_tradnl" w:eastAsia="es-MX"/>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F72CE5" w:rsidRPr="003D1DEA" w:rsidRDefault="00F72CE5" w:rsidP="00F72CE5">
      <w:pPr>
        <w:tabs>
          <w:tab w:val="left" w:pos="-720"/>
        </w:tabs>
        <w:suppressAutoHyphens/>
        <w:spacing w:after="0" w:line="240" w:lineRule="auto"/>
        <w:jc w:val="both"/>
        <w:rPr>
          <w:rFonts w:ascii="Arial Narrow" w:eastAsia="Times New Roman" w:hAnsi="Arial Narrow" w:cs="Arial"/>
          <w:spacing w:val="-2"/>
          <w:sz w:val="19"/>
          <w:szCs w:val="19"/>
          <w:lang w:val="es-ES_tradnl" w:eastAsia="es-MX"/>
        </w:rPr>
      </w:pPr>
    </w:p>
    <w:p w:rsidR="00F72CE5" w:rsidRPr="003D1DEA" w:rsidRDefault="00F72CE5" w:rsidP="00F72CE5">
      <w:pPr>
        <w:tabs>
          <w:tab w:val="left" w:pos="-720"/>
        </w:tabs>
        <w:suppressAutoHyphens/>
        <w:spacing w:after="0" w:line="240" w:lineRule="auto"/>
        <w:jc w:val="both"/>
        <w:rPr>
          <w:rFonts w:ascii="Arial Narrow" w:eastAsia="Times New Roman" w:hAnsi="Arial Narrow" w:cs="Arial"/>
          <w:spacing w:val="-2"/>
          <w:sz w:val="19"/>
          <w:szCs w:val="19"/>
          <w:lang w:val="es-ES_tradnl" w:eastAsia="es-MX"/>
        </w:rPr>
      </w:pPr>
      <w:r w:rsidRPr="003D1DEA">
        <w:rPr>
          <w:rFonts w:ascii="Arial Narrow" w:eastAsia="Times New Roman" w:hAnsi="Arial Narrow" w:cs="Arial"/>
          <w:spacing w:val="-2"/>
          <w:sz w:val="19"/>
          <w:szCs w:val="19"/>
          <w:lang w:val="es-ES_tradnl" w:eastAsia="es-MX"/>
        </w:rPr>
        <w:t xml:space="preserve">Los pagos se efectuarán en </w:t>
      </w:r>
      <w:r>
        <w:rPr>
          <w:rFonts w:ascii="Arial Narrow" w:eastAsia="Times New Roman" w:hAnsi="Arial Narrow" w:cs="Arial"/>
          <w:spacing w:val="-2"/>
          <w:sz w:val="19"/>
          <w:szCs w:val="19"/>
          <w:lang w:val="es-ES_tradnl" w:eastAsia="es-MX"/>
        </w:rPr>
        <w:t>el Secretariado Ejecutivo del Sistema Estatal de Seguridad Pública, ubicado en el Complejo Estatal de Seguridad Pública</w:t>
      </w:r>
      <w:r w:rsidRPr="003D1DEA">
        <w:rPr>
          <w:rFonts w:ascii="Arial Narrow" w:eastAsia="Times New Roman" w:hAnsi="Arial Narrow" w:cs="Arial"/>
          <w:spacing w:val="-2"/>
          <w:sz w:val="19"/>
          <w:szCs w:val="19"/>
          <w:lang w:val="es-ES_tradnl" w:eastAsia="es-MX"/>
        </w:rPr>
        <w:t xml:space="preserve"> en la ciudad de Culiacán, Sinaloa.</w:t>
      </w:r>
    </w:p>
    <w:p w:rsidR="00F72CE5" w:rsidRPr="003D1DEA" w:rsidRDefault="00F72CE5" w:rsidP="00F72CE5">
      <w:pPr>
        <w:tabs>
          <w:tab w:val="left" w:pos="-720"/>
        </w:tabs>
        <w:suppressAutoHyphens/>
        <w:spacing w:after="0" w:line="240" w:lineRule="auto"/>
        <w:jc w:val="both"/>
        <w:rPr>
          <w:rFonts w:ascii="Arial Narrow" w:eastAsia="Times New Roman" w:hAnsi="Arial Narrow" w:cs="Arial"/>
          <w:bCs/>
          <w:spacing w:val="-2"/>
          <w:sz w:val="19"/>
          <w:szCs w:val="19"/>
          <w:lang w:val="es-ES_tradnl" w:eastAsia="es-MX"/>
        </w:rPr>
      </w:pPr>
    </w:p>
    <w:p w:rsidR="00F72CE5" w:rsidRPr="003D1DEA" w:rsidRDefault="00F72CE5" w:rsidP="00F72CE5">
      <w:pPr>
        <w:tabs>
          <w:tab w:val="left" w:pos="-720"/>
        </w:tabs>
        <w:suppressAutoHyphens/>
        <w:spacing w:after="0" w:line="240" w:lineRule="auto"/>
        <w:jc w:val="both"/>
        <w:rPr>
          <w:rFonts w:ascii="Arial Narrow" w:eastAsia="Times New Roman" w:hAnsi="Arial Narrow" w:cs="Arial"/>
          <w:b/>
          <w:bCs/>
          <w:spacing w:val="-2"/>
          <w:sz w:val="19"/>
          <w:szCs w:val="19"/>
          <w:lang w:val="es-ES_tradnl" w:eastAsia="es-MX"/>
        </w:rPr>
      </w:pPr>
      <w:proofErr w:type="gramStart"/>
      <w:r w:rsidRPr="003D1DEA">
        <w:rPr>
          <w:rFonts w:ascii="Arial Narrow" w:eastAsia="Times New Roman" w:hAnsi="Arial Narrow" w:cs="Arial"/>
          <w:b/>
          <w:bCs/>
          <w:spacing w:val="-2"/>
          <w:sz w:val="19"/>
          <w:szCs w:val="19"/>
          <w:lang w:val="es-ES_tradnl" w:eastAsia="es-MX"/>
        </w:rPr>
        <w:t>Cuarta.-</w:t>
      </w:r>
      <w:proofErr w:type="gramEnd"/>
      <w:r w:rsidRPr="003D1DEA">
        <w:rPr>
          <w:rFonts w:ascii="Arial Narrow" w:eastAsia="Times New Roman" w:hAnsi="Arial Narrow" w:cs="Arial"/>
          <w:b/>
          <w:bCs/>
          <w:spacing w:val="-2"/>
          <w:sz w:val="19"/>
          <w:szCs w:val="19"/>
          <w:lang w:val="es-ES_tradnl" w:eastAsia="es-MX"/>
        </w:rPr>
        <w:t xml:space="preserve"> Lugar y Plazo de entrega:</w:t>
      </w:r>
    </w:p>
    <w:p w:rsidR="00F72CE5" w:rsidRPr="003D1DEA" w:rsidRDefault="00F72CE5" w:rsidP="00F72CE5">
      <w:pPr>
        <w:tabs>
          <w:tab w:val="left" w:pos="-720"/>
        </w:tabs>
        <w:suppressAutoHyphens/>
        <w:spacing w:after="0" w:line="240" w:lineRule="auto"/>
        <w:jc w:val="both"/>
        <w:rPr>
          <w:rFonts w:ascii="Arial Narrow" w:eastAsia="Times New Roman" w:hAnsi="Arial Narrow" w:cs="Arial"/>
          <w:b/>
          <w:bCs/>
          <w:spacing w:val="-2"/>
          <w:sz w:val="19"/>
          <w:szCs w:val="19"/>
          <w:lang w:val="es-ES_tradnl" w:eastAsia="es-MX"/>
        </w:rPr>
      </w:pPr>
    </w:p>
    <w:p w:rsidR="00F72CE5" w:rsidRPr="003D1DEA" w:rsidRDefault="00F72CE5" w:rsidP="00F72CE5">
      <w:pPr>
        <w:tabs>
          <w:tab w:val="left" w:pos="-720"/>
        </w:tabs>
        <w:suppressAutoHyphens/>
        <w:spacing w:after="0" w:line="240" w:lineRule="auto"/>
        <w:jc w:val="both"/>
        <w:rPr>
          <w:rFonts w:ascii="Arial Narrow" w:eastAsia="Times New Roman" w:hAnsi="Arial Narrow" w:cs="Arial"/>
          <w:bCs/>
          <w:spacing w:val="-2"/>
          <w:sz w:val="19"/>
          <w:szCs w:val="19"/>
          <w:lang w:val="es-ES_tradnl" w:eastAsia="es-MX"/>
        </w:rPr>
      </w:pPr>
      <w:r w:rsidRPr="003D1DEA">
        <w:rPr>
          <w:rFonts w:ascii="Arial Narrow" w:eastAsia="Times New Roman" w:hAnsi="Arial Narrow" w:cs="Arial"/>
          <w:b/>
          <w:bCs/>
          <w:spacing w:val="-2"/>
          <w:sz w:val="19"/>
          <w:szCs w:val="19"/>
          <w:lang w:val="es-ES_tradnl" w:eastAsia="es-MX"/>
        </w:rPr>
        <w:t>“La Empresa”</w:t>
      </w:r>
      <w:r w:rsidRPr="003D1DEA">
        <w:rPr>
          <w:rFonts w:ascii="Arial Narrow" w:eastAsia="Times New Roman" w:hAnsi="Arial Narrow" w:cs="Arial"/>
          <w:bCs/>
          <w:spacing w:val="-2"/>
          <w:sz w:val="19"/>
          <w:szCs w:val="19"/>
          <w:lang w:val="es-ES_tradnl" w:eastAsia="es-MX"/>
        </w:rPr>
        <w:t xml:space="preserve"> se compromete a entregar a </w:t>
      </w:r>
      <w:r w:rsidRPr="003D1DEA">
        <w:rPr>
          <w:rFonts w:ascii="Arial Narrow" w:eastAsia="Times New Roman" w:hAnsi="Arial Narrow" w:cs="Arial"/>
          <w:b/>
          <w:bCs/>
          <w:spacing w:val="-2"/>
          <w:sz w:val="19"/>
          <w:szCs w:val="19"/>
          <w:lang w:val="es-ES_tradnl" w:eastAsia="es-MX"/>
        </w:rPr>
        <w:t>“El Estado”</w:t>
      </w:r>
      <w:r w:rsidRPr="003D1DEA">
        <w:rPr>
          <w:rFonts w:ascii="Arial Narrow" w:eastAsia="Times New Roman" w:hAnsi="Arial Narrow" w:cs="Arial"/>
          <w:bCs/>
          <w:spacing w:val="-2"/>
          <w:sz w:val="19"/>
          <w:szCs w:val="19"/>
          <w:lang w:val="es-ES_tradnl" w:eastAsia="es-MX"/>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3D1DEA">
        <w:rPr>
          <w:rFonts w:ascii="Arial Narrow" w:eastAsia="Times New Roman" w:hAnsi="Arial Narrow" w:cs="Arial"/>
          <w:b/>
          <w:bCs/>
          <w:spacing w:val="-2"/>
          <w:sz w:val="19"/>
          <w:szCs w:val="19"/>
          <w:lang w:val="es-ES_tradnl" w:eastAsia="es-MX"/>
        </w:rPr>
        <w:t>“La Empresa”</w:t>
      </w:r>
      <w:r w:rsidRPr="003D1DEA">
        <w:rPr>
          <w:rFonts w:ascii="Arial Narrow" w:eastAsia="Times New Roman" w:hAnsi="Arial Narrow" w:cs="Arial"/>
          <w:bCs/>
          <w:spacing w:val="-2"/>
          <w:sz w:val="19"/>
          <w:szCs w:val="19"/>
          <w:lang w:val="es-ES_tradnl" w:eastAsia="es-MX"/>
        </w:rPr>
        <w:t>.</w:t>
      </w:r>
    </w:p>
    <w:p w:rsidR="00F72CE5" w:rsidRPr="003D1DEA" w:rsidRDefault="00F72CE5" w:rsidP="00F72CE5">
      <w:pPr>
        <w:tabs>
          <w:tab w:val="left" w:pos="-720"/>
        </w:tabs>
        <w:suppressAutoHyphens/>
        <w:spacing w:after="0" w:line="240" w:lineRule="auto"/>
        <w:jc w:val="both"/>
        <w:rPr>
          <w:rFonts w:ascii="Arial Narrow" w:eastAsia="Times New Roman" w:hAnsi="Arial Narrow" w:cs="Arial"/>
          <w:bCs/>
          <w:spacing w:val="-2"/>
          <w:sz w:val="19"/>
          <w:szCs w:val="19"/>
          <w:lang w:val="es-ES_tradnl" w:eastAsia="es-MX"/>
        </w:rPr>
      </w:pPr>
    </w:p>
    <w:p w:rsidR="00F72CE5" w:rsidRPr="003D1DEA" w:rsidRDefault="00F72CE5" w:rsidP="00F72CE5">
      <w:pPr>
        <w:tabs>
          <w:tab w:val="left" w:pos="-720"/>
        </w:tabs>
        <w:suppressAutoHyphens/>
        <w:spacing w:after="0" w:line="240" w:lineRule="auto"/>
        <w:jc w:val="both"/>
        <w:rPr>
          <w:rFonts w:ascii="Arial Narrow" w:eastAsia="Times New Roman" w:hAnsi="Arial Narrow" w:cs="Arial"/>
          <w:b/>
          <w:bCs/>
          <w:spacing w:val="-2"/>
          <w:sz w:val="19"/>
          <w:szCs w:val="19"/>
          <w:lang w:val="es-ES_tradnl" w:eastAsia="es-MX"/>
        </w:rPr>
      </w:pPr>
      <w:r w:rsidRPr="003D1DEA">
        <w:rPr>
          <w:rFonts w:ascii="Arial Narrow" w:eastAsia="Times New Roman" w:hAnsi="Arial Narrow" w:cs="Arial"/>
          <w:b/>
          <w:bCs/>
          <w:spacing w:val="-2"/>
          <w:sz w:val="19"/>
          <w:szCs w:val="19"/>
          <w:lang w:val="es-ES_tradnl" w:eastAsia="es-MX"/>
        </w:rPr>
        <w:t>“La Empresa”</w:t>
      </w:r>
      <w:r w:rsidRPr="003D1DEA">
        <w:rPr>
          <w:rFonts w:ascii="Arial Narrow" w:eastAsia="Times New Roman" w:hAnsi="Arial Narrow" w:cs="Arial"/>
          <w:bCs/>
          <w:spacing w:val="-2"/>
          <w:sz w:val="19"/>
          <w:szCs w:val="19"/>
          <w:lang w:val="es-ES_tradnl" w:eastAsia="es-MX"/>
        </w:rPr>
        <w:t xml:space="preserve"> se obliga a entregar los bienes y/o equipos contratados en un plazo de ---- días hábiles contados a partir de la entrega del anticipo dicho plazo no podrá ampliarse ni habrá condonación de sanciones cuando el retraso se deba a causas imputables </w:t>
      </w:r>
      <w:proofErr w:type="gramStart"/>
      <w:r w:rsidRPr="003D1DEA">
        <w:rPr>
          <w:rFonts w:ascii="Arial Narrow" w:eastAsia="Times New Roman" w:hAnsi="Arial Narrow" w:cs="Arial"/>
          <w:bCs/>
          <w:spacing w:val="-2"/>
          <w:sz w:val="19"/>
          <w:szCs w:val="19"/>
          <w:lang w:val="es-ES_tradnl" w:eastAsia="es-MX"/>
        </w:rPr>
        <w:t xml:space="preserve">a </w:t>
      </w:r>
      <w:r w:rsidRPr="003D1DEA">
        <w:rPr>
          <w:rFonts w:ascii="Arial Narrow" w:eastAsia="Times New Roman" w:hAnsi="Arial Narrow" w:cs="Arial"/>
          <w:b/>
          <w:bCs/>
          <w:spacing w:val="-2"/>
          <w:sz w:val="19"/>
          <w:szCs w:val="19"/>
          <w:lang w:val="es-ES_tradnl" w:eastAsia="es-MX"/>
        </w:rPr>
        <w:t>”La</w:t>
      </w:r>
      <w:proofErr w:type="gramEnd"/>
      <w:r w:rsidRPr="003D1DEA">
        <w:rPr>
          <w:rFonts w:ascii="Arial Narrow" w:eastAsia="Times New Roman" w:hAnsi="Arial Narrow" w:cs="Arial"/>
          <w:b/>
          <w:bCs/>
          <w:spacing w:val="-2"/>
          <w:sz w:val="19"/>
          <w:szCs w:val="19"/>
          <w:lang w:val="es-ES_tradnl" w:eastAsia="es-MX"/>
        </w:rPr>
        <w:t xml:space="preserve"> Empresa”.</w:t>
      </w:r>
    </w:p>
    <w:p w:rsidR="00F72CE5" w:rsidRPr="003D1DEA" w:rsidRDefault="00F72CE5" w:rsidP="00F72CE5">
      <w:pPr>
        <w:spacing w:after="0" w:line="240" w:lineRule="auto"/>
        <w:jc w:val="both"/>
        <w:rPr>
          <w:rFonts w:ascii="Arial Narrow" w:eastAsia="Times New Roman" w:hAnsi="Arial Narrow" w:cs="Arial"/>
          <w:b/>
          <w:sz w:val="19"/>
          <w:szCs w:val="19"/>
          <w:lang w:eastAsia="es-MX"/>
        </w:rPr>
      </w:pPr>
    </w:p>
    <w:p w:rsidR="00F72CE5" w:rsidRPr="003D1DEA" w:rsidRDefault="00F72CE5" w:rsidP="00F72CE5">
      <w:pPr>
        <w:spacing w:after="0" w:line="240" w:lineRule="auto"/>
        <w:jc w:val="both"/>
        <w:rPr>
          <w:rFonts w:ascii="Arial Narrow" w:eastAsia="Times New Roman" w:hAnsi="Arial Narrow" w:cs="Arial"/>
          <w:sz w:val="19"/>
          <w:szCs w:val="19"/>
          <w:lang w:eastAsia="es-MX"/>
        </w:rPr>
      </w:pPr>
      <w:r w:rsidRPr="003D1DEA">
        <w:rPr>
          <w:rFonts w:ascii="Arial Narrow" w:eastAsia="Times New Roman" w:hAnsi="Arial Narrow" w:cs="Arial"/>
          <w:b/>
          <w:sz w:val="19"/>
          <w:szCs w:val="19"/>
          <w:lang w:eastAsia="es-MX"/>
        </w:rPr>
        <w:lastRenderedPageBreak/>
        <w:t>“La Empresa”</w:t>
      </w:r>
      <w:r w:rsidRPr="003D1DEA">
        <w:rPr>
          <w:rFonts w:ascii="Arial Narrow" w:eastAsia="Times New Roman" w:hAnsi="Arial Narrow" w:cs="Arial"/>
          <w:sz w:val="19"/>
          <w:szCs w:val="19"/>
          <w:lang w:eastAsia="es-MX"/>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F72CE5" w:rsidRPr="003D1DEA" w:rsidRDefault="00F72CE5" w:rsidP="00F72CE5">
      <w:pPr>
        <w:spacing w:after="0" w:line="240" w:lineRule="auto"/>
        <w:jc w:val="both"/>
        <w:rPr>
          <w:rFonts w:ascii="Arial Narrow" w:eastAsia="Times New Roman" w:hAnsi="Arial Narrow" w:cs="Arial"/>
          <w:sz w:val="19"/>
          <w:szCs w:val="19"/>
          <w:lang w:eastAsia="es-MX"/>
        </w:rPr>
      </w:pPr>
    </w:p>
    <w:p w:rsidR="00F72CE5" w:rsidRPr="003D1DEA" w:rsidRDefault="00F72CE5" w:rsidP="00F72CE5">
      <w:pPr>
        <w:spacing w:after="0" w:line="240" w:lineRule="auto"/>
        <w:jc w:val="both"/>
        <w:rPr>
          <w:rFonts w:ascii="Arial Narrow" w:eastAsia="Times New Roman" w:hAnsi="Arial Narrow" w:cs="Arial"/>
          <w:sz w:val="19"/>
          <w:szCs w:val="19"/>
          <w:lang w:eastAsia="es-MX"/>
        </w:rPr>
      </w:pPr>
      <w:proofErr w:type="gramStart"/>
      <w:r w:rsidRPr="003D1DEA">
        <w:rPr>
          <w:rFonts w:ascii="Arial Narrow" w:eastAsia="Times New Roman" w:hAnsi="Arial Narrow" w:cs="Arial"/>
          <w:b/>
          <w:sz w:val="19"/>
          <w:szCs w:val="19"/>
          <w:lang w:eastAsia="es-MX"/>
        </w:rPr>
        <w:t>Quinta.-</w:t>
      </w:r>
      <w:proofErr w:type="gramEnd"/>
      <w:r w:rsidRPr="003D1DEA">
        <w:rPr>
          <w:rFonts w:ascii="Arial Narrow" w:eastAsia="Times New Roman" w:hAnsi="Arial Narrow" w:cs="Arial"/>
          <w:b/>
          <w:sz w:val="19"/>
          <w:szCs w:val="19"/>
          <w:lang w:eastAsia="es-MX"/>
        </w:rPr>
        <w:t xml:space="preserve">Obligaciones de “La Empresa”. </w:t>
      </w:r>
      <w:r w:rsidRPr="003D1DEA">
        <w:rPr>
          <w:rFonts w:ascii="Arial Narrow" w:eastAsia="Times New Roman" w:hAnsi="Arial Narrow" w:cs="Arial"/>
          <w:sz w:val="19"/>
          <w:szCs w:val="19"/>
          <w:lang w:eastAsia="es-MX"/>
        </w:rPr>
        <w:t xml:space="preserve">Para el debido cumplimiento de este contrato, </w:t>
      </w:r>
      <w:r w:rsidRPr="003D1DEA">
        <w:rPr>
          <w:rFonts w:ascii="Arial Narrow" w:eastAsia="Times New Roman" w:hAnsi="Arial Narrow" w:cs="Arial"/>
          <w:b/>
          <w:sz w:val="19"/>
          <w:szCs w:val="19"/>
          <w:lang w:eastAsia="es-MX"/>
        </w:rPr>
        <w:t>“La Empresa”</w:t>
      </w:r>
      <w:r w:rsidRPr="003D1DEA">
        <w:rPr>
          <w:rFonts w:ascii="Arial Narrow" w:eastAsia="Times New Roman" w:hAnsi="Arial Narrow" w:cs="Arial"/>
          <w:sz w:val="19"/>
          <w:szCs w:val="19"/>
          <w:lang w:eastAsia="es-MX"/>
        </w:rPr>
        <w:t xml:space="preserve"> se obliga a:</w:t>
      </w:r>
    </w:p>
    <w:p w:rsidR="00F72CE5" w:rsidRPr="003D1DEA" w:rsidRDefault="00F72CE5" w:rsidP="00F72CE5">
      <w:pPr>
        <w:spacing w:after="0" w:line="240" w:lineRule="auto"/>
        <w:jc w:val="both"/>
        <w:rPr>
          <w:rFonts w:ascii="Arial Narrow" w:eastAsia="Times New Roman" w:hAnsi="Arial Narrow" w:cs="Arial"/>
          <w:sz w:val="19"/>
          <w:szCs w:val="19"/>
          <w:lang w:eastAsia="es-MX"/>
        </w:rPr>
      </w:pPr>
    </w:p>
    <w:p w:rsidR="00F72CE5" w:rsidRPr="003D1DEA" w:rsidRDefault="00F72CE5" w:rsidP="00F72CE5">
      <w:pPr>
        <w:numPr>
          <w:ilvl w:val="0"/>
          <w:numId w:val="6"/>
        </w:numPr>
        <w:spacing w:after="0" w:line="240" w:lineRule="auto"/>
        <w:ind w:left="0" w:firstLine="0"/>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 xml:space="preserve">Cumplir en tiempo y forma con la entrega de los bienes y/o equipos objeto de este contrato, a satisfacción de </w:t>
      </w:r>
      <w:r w:rsidRPr="003D1DEA">
        <w:rPr>
          <w:rFonts w:ascii="Arial Narrow" w:eastAsia="Times New Roman" w:hAnsi="Arial Narrow" w:cs="Arial"/>
          <w:b/>
          <w:sz w:val="19"/>
          <w:szCs w:val="19"/>
          <w:lang w:eastAsia="es-MX"/>
        </w:rPr>
        <w:t>“El Estado”</w:t>
      </w:r>
      <w:r w:rsidRPr="003D1DEA">
        <w:rPr>
          <w:rFonts w:ascii="Arial Narrow" w:eastAsia="Times New Roman" w:hAnsi="Arial Narrow" w:cs="Arial"/>
          <w:sz w:val="19"/>
          <w:szCs w:val="19"/>
          <w:lang w:eastAsia="es-MX"/>
        </w:rPr>
        <w:t xml:space="preserve"> y conforme a lo establecido dentro del clausulado de este instrumento jurídico y a la normatividad aplicable en la materia.</w:t>
      </w:r>
    </w:p>
    <w:p w:rsidR="00F72CE5" w:rsidRPr="003D1DEA" w:rsidRDefault="00F72CE5" w:rsidP="00F72CE5">
      <w:pPr>
        <w:spacing w:after="0" w:line="240" w:lineRule="auto"/>
        <w:jc w:val="both"/>
        <w:rPr>
          <w:rFonts w:ascii="Arial Narrow" w:eastAsia="Times New Roman" w:hAnsi="Arial Narrow" w:cs="Arial"/>
          <w:sz w:val="19"/>
          <w:szCs w:val="19"/>
          <w:lang w:eastAsia="es-MX"/>
        </w:rPr>
      </w:pPr>
    </w:p>
    <w:p w:rsidR="00F72CE5" w:rsidRPr="003D1DEA" w:rsidRDefault="00F72CE5" w:rsidP="00F72CE5">
      <w:pPr>
        <w:numPr>
          <w:ilvl w:val="0"/>
          <w:numId w:val="6"/>
        </w:numPr>
        <w:spacing w:after="0" w:line="240" w:lineRule="auto"/>
        <w:ind w:left="0" w:firstLine="0"/>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 xml:space="preserve">Entregar los bienes y/o equipos objeto de este contrato, con las características técnicas ofertadas pro </w:t>
      </w:r>
      <w:r w:rsidRPr="003D1DEA">
        <w:rPr>
          <w:rFonts w:ascii="Arial Narrow" w:eastAsia="Times New Roman" w:hAnsi="Arial Narrow" w:cs="Arial"/>
          <w:b/>
          <w:sz w:val="19"/>
          <w:szCs w:val="19"/>
          <w:lang w:eastAsia="es-MX"/>
        </w:rPr>
        <w:t>“La Empresa”</w:t>
      </w:r>
      <w:r w:rsidRPr="003D1DEA">
        <w:rPr>
          <w:rFonts w:ascii="Arial Narrow" w:eastAsia="Times New Roman" w:hAnsi="Arial Narrow" w:cs="Arial"/>
          <w:sz w:val="19"/>
          <w:szCs w:val="19"/>
          <w:lang w:eastAsia="es-MX"/>
        </w:rPr>
        <w:t xml:space="preserve"> conforme al concurso que determinó su adjudicación.</w:t>
      </w:r>
    </w:p>
    <w:p w:rsidR="00F72CE5" w:rsidRPr="003D1DEA" w:rsidRDefault="00F72CE5" w:rsidP="00F72CE5">
      <w:pPr>
        <w:spacing w:after="0" w:line="240" w:lineRule="auto"/>
        <w:contextualSpacing/>
        <w:jc w:val="both"/>
        <w:rPr>
          <w:rFonts w:ascii="Arial Narrow" w:eastAsia="Times New Roman" w:hAnsi="Arial Narrow" w:cs="Arial"/>
          <w:sz w:val="19"/>
          <w:szCs w:val="19"/>
          <w:lang w:val="es-ES" w:eastAsia="es-ES"/>
        </w:rPr>
      </w:pPr>
    </w:p>
    <w:p w:rsidR="00F72CE5" w:rsidRPr="003D1DEA" w:rsidRDefault="00F72CE5" w:rsidP="00F72CE5">
      <w:pPr>
        <w:numPr>
          <w:ilvl w:val="0"/>
          <w:numId w:val="6"/>
        </w:numPr>
        <w:spacing w:after="0" w:line="240" w:lineRule="auto"/>
        <w:ind w:left="0" w:firstLine="0"/>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 xml:space="preserve">No ceder total o parcialmente los derechos y obligaciones derivados de este instrumento jurídico a favor de persona alguna, con excepción de los derechos de cobro, en cuyo caso se deberá contar con el consentimiento de </w:t>
      </w:r>
      <w:r w:rsidRPr="003D1DEA">
        <w:rPr>
          <w:rFonts w:ascii="Arial Narrow" w:eastAsia="Times New Roman" w:hAnsi="Arial Narrow" w:cs="Arial"/>
          <w:b/>
          <w:sz w:val="19"/>
          <w:szCs w:val="19"/>
          <w:lang w:eastAsia="es-MX"/>
        </w:rPr>
        <w:t>“El Estado”</w:t>
      </w:r>
      <w:r w:rsidRPr="003D1DEA">
        <w:rPr>
          <w:rFonts w:ascii="Arial Narrow" w:eastAsia="Times New Roman" w:hAnsi="Arial Narrow" w:cs="Arial"/>
          <w:sz w:val="19"/>
          <w:szCs w:val="19"/>
          <w:lang w:eastAsia="es-MX"/>
        </w:rPr>
        <w:t>.</w:t>
      </w:r>
    </w:p>
    <w:p w:rsidR="00F72CE5" w:rsidRPr="003D1DEA" w:rsidRDefault="00F72CE5" w:rsidP="00F72CE5">
      <w:pPr>
        <w:spacing w:after="0" w:line="240" w:lineRule="auto"/>
        <w:contextualSpacing/>
        <w:jc w:val="both"/>
        <w:rPr>
          <w:rFonts w:ascii="Arial Narrow" w:eastAsia="Times New Roman" w:hAnsi="Arial Narrow" w:cs="Arial"/>
          <w:sz w:val="19"/>
          <w:szCs w:val="19"/>
          <w:lang w:val="es-ES" w:eastAsia="es-ES"/>
        </w:rPr>
      </w:pPr>
    </w:p>
    <w:p w:rsidR="00F72CE5" w:rsidRPr="003D1DEA" w:rsidRDefault="00F72CE5" w:rsidP="00F72CE5">
      <w:pPr>
        <w:spacing w:after="0" w:line="240" w:lineRule="auto"/>
        <w:jc w:val="both"/>
        <w:rPr>
          <w:rFonts w:ascii="Arial Narrow" w:eastAsia="Times New Roman" w:hAnsi="Arial Narrow" w:cs="Arial"/>
          <w:sz w:val="19"/>
          <w:szCs w:val="19"/>
          <w:lang w:eastAsia="es-MX"/>
        </w:rPr>
      </w:pPr>
      <w:proofErr w:type="gramStart"/>
      <w:r w:rsidRPr="003D1DEA">
        <w:rPr>
          <w:rFonts w:ascii="Arial Narrow" w:eastAsia="Times New Roman" w:hAnsi="Arial Narrow" w:cs="Arial"/>
          <w:b/>
          <w:sz w:val="19"/>
          <w:szCs w:val="19"/>
          <w:lang w:eastAsia="es-MX"/>
        </w:rPr>
        <w:t>Sexta.-</w:t>
      </w:r>
      <w:proofErr w:type="gramEnd"/>
      <w:r w:rsidRPr="003D1DEA">
        <w:rPr>
          <w:rFonts w:ascii="Arial Narrow" w:eastAsia="Times New Roman" w:hAnsi="Arial Narrow" w:cs="Arial"/>
          <w:b/>
          <w:sz w:val="19"/>
          <w:szCs w:val="19"/>
          <w:lang w:eastAsia="es-MX"/>
        </w:rPr>
        <w:t xml:space="preserve"> Fianza de anticipo y de cumplimiento de contrato.</w:t>
      </w:r>
    </w:p>
    <w:p w:rsidR="00F72CE5" w:rsidRPr="003D1DEA" w:rsidRDefault="00F72CE5" w:rsidP="00F72CE5">
      <w:pPr>
        <w:spacing w:after="0" w:line="240" w:lineRule="auto"/>
        <w:jc w:val="both"/>
        <w:rPr>
          <w:rFonts w:ascii="Arial Narrow" w:eastAsia="Times New Roman" w:hAnsi="Arial Narrow" w:cs="Arial"/>
          <w:sz w:val="19"/>
          <w:szCs w:val="19"/>
          <w:lang w:eastAsia="es-MX"/>
        </w:rPr>
      </w:pPr>
    </w:p>
    <w:p w:rsidR="00F72CE5" w:rsidRPr="003D1DEA" w:rsidRDefault="00F72CE5" w:rsidP="00F72CE5">
      <w:pPr>
        <w:spacing w:after="0" w:line="240" w:lineRule="auto"/>
        <w:jc w:val="both"/>
        <w:rPr>
          <w:rFonts w:ascii="Arial Narrow" w:eastAsia="Times New Roman" w:hAnsi="Arial Narrow" w:cs="Arial"/>
          <w:sz w:val="19"/>
          <w:szCs w:val="19"/>
          <w:lang w:eastAsia="es-MX"/>
        </w:rPr>
      </w:pPr>
      <w:r w:rsidRPr="003D1DEA">
        <w:rPr>
          <w:rFonts w:ascii="Arial Narrow" w:eastAsia="Times New Roman" w:hAnsi="Arial Narrow" w:cs="Arial"/>
          <w:b/>
          <w:sz w:val="19"/>
          <w:szCs w:val="19"/>
          <w:lang w:eastAsia="es-MX"/>
        </w:rPr>
        <w:t>Fianza del Anticipo.</w:t>
      </w:r>
    </w:p>
    <w:p w:rsidR="00F72CE5" w:rsidRPr="003D1DEA" w:rsidRDefault="00F72CE5" w:rsidP="00F72CE5">
      <w:pPr>
        <w:spacing w:after="0" w:line="240" w:lineRule="auto"/>
        <w:jc w:val="both"/>
        <w:rPr>
          <w:rFonts w:ascii="Arial Narrow" w:eastAsia="Times New Roman" w:hAnsi="Arial Narrow" w:cs="Arial"/>
          <w:sz w:val="10"/>
          <w:szCs w:val="10"/>
          <w:lang w:eastAsia="es-MX"/>
        </w:rPr>
      </w:pPr>
    </w:p>
    <w:p w:rsidR="00F72CE5" w:rsidRPr="003D1DEA" w:rsidRDefault="00F72CE5" w:rsidP="00F72CE5">
      <w:pPr>
        <w:spacing w:after="0" w:line="240" w:lineRule="auto"/>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F72CE5" w:rsidRPr="003D1DEA" w:rsidRDefault="00F72CE5" w:rsidP="00F72CE5">
      <w:pPr>
        <w:spacing w:after="0" w:line="240" w:lineRule="auto"/>
        <w:jc w:val="both"/>
        <w:rPr>
          <w:rFonts w:ascii="Arial Narrow" w:eastAsia="Times New Roman" w:hAnsi="Arial Narrow" w:cs="Arial"/>
          <w:sz w:val="19"/>
          <w:szCs w:val="19"/>
          <w:lang w:eastAsia="es-MX"/>
        </w:rPr>
      </w:pPr>
    </w:p>
    <w:p w:rsidR="00F72CE5" w:rsidRPr="003D1DEA" w:rsidRDefault="00F72CE5" w:rsidP="00F72CE5">
      <w:pPr>
        <w:numPr>
          <w:ilvl w:val="0"/>
          <w:numId w:val="7"/>
        </w:numPr>
        <w:spacing w:after="0" w:line="240" w:lineRule="auto"/>
        <w:ind w:left="0" w:firstLine="0"/>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Indicación del porcentaje e importe total garantizado con número y letra.</w:t>
      </w:r>
    </w:p>
    <w:p w:rsidR="00F72CE5" w:rsidRPr="003D1DEA" w:rsidRDefault="00F72CE5" w:rsidP="00F72CE5">
      <w:pPr>
        <w:spacing w:after="0" w:line="240" w:lineRule="auto"/>
        <w:jc w:val="both"/>
        <w:rPr>
          <w:rFonts w:ascii="Arial Narrow" w:eastAsia="Times New Roman" w:hAnsi="Arial Narrow" w:cs="Arial"/>
          <w:sz w:val="19"/>
          <w:szCs w:val="19"/>
          <w:lang w:eastAsia="es-MX"/>
        </w:rPr>
      </w:pPr>
    </w:p>
    <w:p w:rsidR="00F72CE5" w:rsidRPr="003D1DEA" w:rsidRDefault="00F72CE5" w:rsidP="00F72CE5">
      <w:pPr>
        <w:numPr>
          <w:ilvl w:val="0"/>
          <w:numId w:val="7"/>
        </w:numPr>
        <w:spacing w:after="0" w:line="240" w:lineRule="auto"/>
        <w:ind w:left="0" w:firstLine="0"/>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Referencia de que la fianza se otorga atendiendo a todas las estipulaciones contenidas en el contrato.</w:t>
      </w:r>
    </w:p>
    <w:p w:rsidR="00F72CE5" w:rsidRPr="003D1DEA" w:rsidRDefault="00F72CE5" w:rsidP="00F72CE5">
      <w:pPr>
        <w:spacing w:after="0" w:line="240" w:lineRule="auto"/>
        <w:jc w:val="both"/>
        <w:rPr>
          <w:rFonts w:ascii="Arial Narrow" w:eastAsia="Times New Roman" w:hAnsi="Arial Narrow" w:cs="Arial"/>
          <w:sz w:val="19"/>
          <w:szCs w:val="19"/>
          <w:lang w:eastAsia="es-MX"/>
        </w:rPr>
      </w:pPr>
    </w:p>
    <w:p w:rsidR="00F72CE5" w:rsidRPr="003D1DEA" w:rsidRDefault="00F72CE5" w:rsidP="00F72CE5">
      <w:pPr>
        <w:numPr>
          <w:ilvl w:val="0"/>
          <w:numId w:val="7"/>
        </w:numPr>
        <w:spacing w:after="0" w:line="240" w:lineRule="auto"/>
        <w:ind w:left="0" w:firstLine="0"/>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 xml:space="preserve">La información correspondiente al número de contrato, su fecha de </w:t>
      </w:r>
      <w:proofErr w:type="gramStart"/>
      <w:r w:rsidRPr="003D1DEA">
        <w:rPr>
          <w:rFonts w:ascii="Arial Narrow" w:eastAsia="Times New Roman" w:hAnsi="Arial Narrow" w:cs="Arial"/>
          <w:sz w:val="19"/>
          <w:szCs w:val="19"/>
          <w:lang w:eastAsia="es-MX"/>
        </w:rPr>
        <w:t>firma</w:t>
      </w:r>
      <w:proofErr w:type="gramEnd"/>
      <w:r w:rsidRPr="003D1DEA">
        <w:rPr>
          <w:rFonts w:ascii="Arial Narrow" w:eastAsia="Times New Roman" w:hAnsi="Arial Narrow" w:cs="Arial"/>
          <w:sz w:val="19"/>
          <w:szCs w:val="19"/>
          <w:lang w:eastAsia="es-MX"/>
        </w:rPr>
        <w:t xml:space="preserve"> así como la especificación de las obligaciones garantizadas.</w:t>
      </w:r>
    </w:p>
    <w:p w:rsidR="00F72CE5" w:rsidRPr="003D1DEA" w:rsidRDefault="00F72CE5" w:rsidP="00F72CE5">
      <w:pPr>
        <w:spacing w:after="0" w:line="240" w:lineRule="auto"/>
        <w:jc w:val="both"/>
        <w:rPr>
          <w:rFonts w:ascii="Arial Narrow" w:eastAsia="Times New Roman" w:hAnsi="Arial Narrow" w:cs="Arial"/>
          <w:sz w:val="10"/>
          <w:szCs w:val="10"/>
          <w:lang w:eastAsia="es-MX"/>
        </w:rPr>
      </w:pPr>
    </w:p>
    <w:p w:rsidR="00F72CE5" w:rsidRPr="003D1DEA" w:rsidRDefault="00F72CE5" w:rsidP="00F72CE5">
      <w:pPr>
        <w:numPr>
          <w:ilvl w:val="0"/>
          <w:numId w:val="7"/>
        </w:numPr>
        <w:spacing w:after="0" w:line="240" w:lineRule="auto"/>
        <w:ind w:left="0" w:firstLine="0"/>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El señalamiento de la denominación o nombre del proveedor o fiado, domicilio legal y fiscal, registro federal de contribuyentes.</w:t>
      </w:r>
    </w:p>
    <w:p w:rsidR="00F72CE5" w:rsidRPr="003D1DEA" w:rsidRDefault="00F72CE5" w:rsidP="00F72CE5">
      <w:pPr>
        <w:spacing w:after="0" w:line="240" w:lineRule="auto"/>
        <w:jc w:val="both"/>
        <w:rPr>
          <w:rFonts w:ascii="Arial Narrow" w:eastAsia="Times New Roman" w:hAnsi="Arial Narrow" w:cs="Arial"/>
          <w:sz w:val="10"/>
          <w:szCs w:val="10"/>
          <w:lang w:eastAsia="es-MX"/>
        </w:rPr>
      </w:pPr>
    </w:p>
    <w:p w:rsidR="00F72CE5" w:rsidRPr="003D1DEA" w:rsidRDefault="00F72CE5" w:rsidP="00F72CE5">
      <w:pPr>
        <w:numPr>
          <w:ilvl w:val="0"/>
          <w:numId w:val="7"/>
        </w:numPr>
        <w:spacing w:after="0" w:line="240" w:lineRule="auto"/>
        <w:ind w:left="0" w:firstLine="0"/>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La condición de que la vigencia de la fianza será hasta su total amortización, mediante la entrega de los bienes o la devolución total o parcial, según sea el caso, de la cantidad que por concepto de anticipo recibe su fiado.</w:t>
      </w:r>
    </w:p>
    <w:p w:rsidR="00F72CE5" w:rsidRPr="003D1DEA" w:rsidRDefault="00F72CE5" w:rsidP="00F72CE5">
      <w:pPr>
        <w:spacing w:after="0" w:line="240" w:lineRule="auto"/>
        <w:jc w:val="both"/>
        <w:rPr>
          <w:rFonts w:ascii="Arial Narrow" w:eastAsia="Times New Roman" w:hAnsi="Arial Narrow" w:cs="Arial"/>
          <w:sz w:val="10"/>
          <w:szCs w:val="10"/>
          <w:lang w:eastAsia="es-MX"/>
        </w:rPr>
      </w:pPr>
    </w:p>
    <w:p w:rsidR="00F72CE5" w:rsidRPr="003D1DEA" w:rsidRDefault="00F72CE5" w:rsidP="00F72CE5">
      <w:pPr>
        <w:numPr>
          <w:ilvl w:val="0"/>
          <w:numId w:val="7"/>
        </w:numPr>
        <w:spacing w:after="0" w:line="240" w:lineRule="auto"/>
        <w:ind w:left="0" w:firstLine="0"/>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La condición de que la fianza solo podrá ser cancelada cuando así lo autorice expresamente y por escrito Gobierno del Estado de Sinaloa.</w:t>
      </w:r>
    </w:p>
    <w:p w:rsidR="00F72CE5" w:rsidRPr="003D1DEA" w:rsidRDefault="00F72CE5" w:rsidP="00F72CE5">
      <w:pPr>
        <w:spacing w:after="0" w:line="240" w:lineRule="auto"/>
        <w:contextualSpacing/>
        <w:jc w:val="both"/>
        <w:rPr>
          <w:rFonts w:ascii="Arial Narrow" w:eastAsia="Times New Roman" w:hAnsi="Arial Narrow" w:cs="Arial"/>
          <w:sz w:val="10"/>
          <w:szCs w:val="10"/>
          <w:lang w:val="es-ES" w:eastAsia="es-ES"/>
        </w:rPr>
      </w:pPr>
    </w:p>
    <w:p w:rsidR="00F72CE5" w:rsidRPr="003D1DEA" w:rsidRDefault="00F72CE5" w:rsidP="00F72CE5">
      <w:pPr>
        <w:numPr>
          <w:ilvl w:val="0"/>
          <w:numId w:val="7"/>
        </w:numPr>
        <w:spacing w:after="0" w:line="240" w:lineRule="auto"/>
        <w:ind w:left="0" w:firstLine="0"/>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F72CE5" w:rsidRPr="003D1DEA" w:rsidRDefault="00F72CE5" w:rsidP="00F72CE5">
      <w:pPr>
        <w:spacing w:after="0" w:line="240" w:lineRule="auto"/>
        <w:jc w:val="both"/>
        <w:rPr>
          <w:rFonts w:ascii="Arial Narrow" w:eastAsia="Times New Roman" w:hAnsi="Arial Narrow" w:cs="Arial"/>
          <w:sz w:val="10"/>
          <w:szCs w:val="10"/>
          <w:lang w:eastAsia="es-MX"/>
        </w:rPr>
      </w:pPr>
    </w:p>
    <w:p w:rsidR="00F72CE5" w:rsidRPr="003D1DEA" w:rsidRDefault="00F72CE5" w:rsidP="00F72CE5">
      <w:pPr>
        <w:numPr>
          <w:ilvl w:val="0"/>
          <w:numId w:val="7"/>
        </w:numPr>
        <w:spacing w:after="0" w:line="240" w:lineRule="auto"/>
        <w:ind w:left="0" w:firstLine="0"/>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Señalar el domicilio de la afianzadora en esta localidad para oír y recibir notificaciones de esta dependencia.</w:t>
      </w:r>
    </w:p>
    <w:p w:rsidR="00F72CE5" w:rsidRPr="003D1DEA" w:rsidRDefault="00F72CE5" w:rsidP="00F72CE5">
      <w:pPr>
        <w:spacing w:after="0" w:line="240" w:lineRule="auto"/>
        <w:contextualSpacing/>
        <w:jc w:val="both"/>
        <w:rPr>
          <w:rFonts w:ascii="Arial Narrow" w:eastAsia="Times New Roman" w:hAnsi="Arial Narrow" w:cs="Arial"/>
          <w:sz w:val="10"/>
          <w:szCs w:val="10"/>
          <w:lang w:val="es-ES" w:eastAsia="es-ES"/>
        </w:rPr>
      </w:pPr>
    </w:p>
    <w:p w:rsidR="00F72CE5" w:rsidRPr="003D1DEA" w:rsidRDefault="00F72CE5" w:rsidP="00F72CE5">
      <w:pPr>
        <w:numPr>
          <w:ilvl w:val="0"/>
          <w:numId w:val="7"/>
        </w:numPr>
        <w:spacing w:after="0" w:line="240" w:lineRule="auto"/>
        <w:ind w:left="0" w:firstLine="0"/>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F72CE5" w:rsidRPr="003D1DEA" w:rsidRDefault="00F72CE5" w:rsidP="00F72CE5">
      <w:pPr>
        <w:spacing w:after="0" w:line="240" w:lineRule="auto"/>
        <w:contextualSpacing/>
        <w:jc w:val="both"/>
        <w:rPr>
          <w:rFonts w:ascii="Arial Narrow" w:eastAsia="Times New Roman" w:hAnsi="Arial Narrow" w:cs="Arial"/>
          <w:sz w:val="10"/>
          <w:szCs w:val="10"/>
          <w:lang w:val="es-ES" w:eastAsia="es-ES"/>
        </w:rPr>
      </w:pPr>
    </w:p>
    <w:p w:rsidR="00F72CE5" w:rsidRPr="003D1DEA" w:rsidRDefault="00F72CE5" w:rsidP="00F72CE5">
      <w:pPr>
        <w:numPr>
          <w:ilvl w:val="0"/>
          <w:numId w:val="7"/>
        </w:numPr>
        <w:spacing w:after="0" w:line="240" w:lineRule="auto"/>
        <w:ind w:left="0" w:firstLine="0"/>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F72CE5" w:rsidRPr="003D1DEA" w:rsidRDefault="00F72CE5" w:rsidP="00F72CE5">
      <w:pPr>
        <w:spacing w:after="0" w:line="240" w:lineRule="auto"/>
        <w:jc w:val="both"/>
        <w:rPr>
          <w:rFonts w:ascii="Arial Narrow" w:eastAsia="Times New Roman" w:hAnsi="Arial Narrow" w:cs="Arial"/>
          <w:sz w:val="19"/>
          <w:szCs w:val="19"/>
          <w:lang w:eastAsia="es-MX"/>
        </w:rPr>
      </w:pPr>
    </w:p>
    <w:p w:rsidR="00F72CE5" w:rsidRPr="003D1DEA" w:rsidRDefault="00F72CE5" w:rsidP="00F72CE5">
      <w:pPr>
        <w:spacing w:after="0" w:line="240" w:lineRule="auto"/>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 xml:space="preserve">Las partes acuerdan que para la cancelación de esta fianza será requisito indispensable la aprobación mediante manifestación expresa y por escrito de </w:t>
      </w:r>
      <w:r w:rsidRPr="003D1DEA">
        <w:rPr>
          <w:rFonts w:ascii="Arial Narrow" w:eastAsia="Times New Roman" w:hAnsi="Arial Narrow" w:cs="Arial"/>
          <w:b/>
          <w:sz w:val="19"/>
          <w:szCs w:val="19"/>
          <w:lang w:eastAsia="es-MX"/>
        </w:rPr>
        <w:t>“El Estado”.</w:t>
      </w:r>
    </w:p>
    <w:p w:rsidR="00F72CE5" w:rsidRPr="003D1DEA" w:rsidRDefault="00F72CE5" w:rsidP="00F72CE5">
      <w:pPr>
        <w:spacing w:after="0" w:line="240" w:lineRule="auto"/>
        <w:jc w:val="both"/>
        <w:rPr>
          <w:rFonts w:ascii="Arial Narrow" w:eastAsia="Times New Roman" w:hAnsi="Arial Narrow" w:cs="Arial"/>
          <w:sz w:val="19"/>
          <w:szCs w:val="19"/>
          <w:lang w:eastAsia="es-MX"/>
        </w:rPr>
      </w:pPr>
    </w:p>
    <w:p w:rsidR="00F72CE5" w:rsidRPr="003D1DEA" w:rsidRDefault="00F72CE5" w:rsidP="00F72CE5">
      <w:pPr>
        <w:spacing w:after="0" w:line="240" w:lineRule="auto"/>
        <w:jc w:val="both"/>
        <w:rPr>
          <w:rFonts w:ascii="Arial Narrow" w:eastAsia="Times New Roman" w:hAnsi="Arial Narrow" w:cs="Arial"/>
          <w:sz w:val="19"/>
          <w:szCs w:val="19"/>
          <w:lang w:eastAsia="es-MX"/>
        </w:rPr>
      </w:pPr>
      <w:r w:rsidRPr="003D1DEA">
        <w:rPr>
          <w:rFonts w:ascii="Arial Narrow" w:eastAsia="Times New Roman" w:hAnsi="Arial Narrow" w:cs="Arial"/>
          <w:b/>
          <w:sz w:val="19"/>
          <w:szCs w:val="19"/>
          <w:lang w:eastAsia="es-MX"/>
        </w:rPr>
        <w:t>Fianza para el cumplimiento del contrato.</w:t>
      </w:r>
    </w:p>
    <w:p w:rsidR="00F72CE5" w:rsidRPr="003D1DEA" w:rsidRDefault="00F72CE5" w:rsidP="00F72CE5">
      <w:pPr>
        <w:spacing w:after="0" w:line="240" w:lineRule="auto"/>
        <w:jc w:val="both"/>
        <w:rPr>
          <w:rFonts w:ascii="Arial Narrow" w:eastAsia="Times New Roman" w:hAnsi="Arial Narrow" w:cs="Arial"/>
          <w:sz w:val="10"/>
          <w:szCs w:val="10"/>
          <w:lang w:eastAsia="es-MX"/>
        </w:rPr>
      </w:pPr>
    </w:p>
    <w:p w:rsidR="00F72CE5" w:rsidRPr="003D1DEA" w:rsidRDefault="00F72CE5" w:rsidP="00F72CE5">
      <w:pPr>
        <w:spacing w:after="0" w:line="240" w:lineRule="auto"/>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lastRenderedPageBreak/>
        <w:t xml:space="preserve">La garantía deberá constituirse por </w:t>
      </w:r>
      <w:r w:rsidRPr="003D1DEA">
        <w:rPr>
          <w:rFonts w:ascii="Arial Narrow" w:eastAsia="Times New Roman" w:hAnsi="Arial Narrow" w:cs="Arial"/>
          <w:b/>
          <w:sz w:val="19"/>
          <w:szCs w:val="19"/>
          <w:lang w:eastAsia="es-MX"/>
        </w:rPr>
        <w:t>“La Empresa”</w:t>
      </w:r>
      <w:r w:rsidRPr="003D1DEA">
        <w:rPr>
          <w:rFonts w:ascii="Arial Narrow" w:eastAsia="Times New Roman" w:hAnsi="Arial Narrow" w:cs="Arial"/>
          <w:sz w:val="19"/>
          <w:szCs w:val="19"/>
          <w:lang w:eastAsia="es-MX"/>
        </w:rPr>
        <w:t xml:space="preserve"> mediante fianza expedida por </w:t>
      </w:r>
      <w:proofErr w:type="gramStart"/>
      <w:r w:rsidRPr="003D1DEA">
        <w:rPr>
          <w:rFonts w:ascii="Arial Narrow" w:eastAsia="Times New Roman" w:hAnsi="Arial Narrow" w:cs="Arial"/>
          <w:sz w:val="19"/>
          <w:szCs w:val="19"/>
          <w:lang w:eastAsia="es-MX"/>
        </w:rPr>
        <w:t>una  institución</w:t>
      </w:r>
      <w:proofErr w:type="gramEnd"/>
      <w:r w:rsidRPr="003D1DEA">
        <w:rPr>
          <w:rFonts w:ascii="Arial Narrow" w:eastAsia="Times New Roman" w:hAnsi="Arial Narrow" w:cs="Arial"/>
          <w:sz w:val="19"/>
          <w:szCs w:val="19"/>
          <w:lang w:eastAsia="es-MX"/>
        </w:rPr>
        <w:t xml:space="preserve">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F72CE5" w:rsidRPr="003D1DEA" w:rsidRDefault="00F72CE5" w:rsidP="00F72CE5">
      <w:pPr>
        <w:spacing w:after="0" w:line="240" w:lineRule="auto"/>
        <w:jc w:val="both"/>
        <w:rPr>
          <w:rFonts w:ascii="Arial Narrow" w:eastAsia="Times New Roman" w:hAnsi="Arial Narrow" w:cs="Arial"/>
          <w:sz w:val="19"/>
          <w:szCs w:val="19"/>
          <w:lang w:eastAsia="es-MX"/>
        </w:rPr>
      </w:pPr>
    </w:p>
    <w:p w:rsidR="00F72CE5" w:rsidRPr="003D1DEA" w:rsidRDefault="00F72CE5" w:rsidP="00F72CE5">
      <w:pPr>
        <w:numPr>
          <w:ilvl w:val="0"/>
          <w:numId w:val="8"/>
        </w:numPr>
        <w:spacing w:after="0" w:line="240" w:lineRule="auto"/>
        <w:ind w:left="0" w:firstLine="0"/>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Indicación del porcentaje e importe total garantizado con número y letra.</w:t>
      </w:r>
    </w:p>
    <w:p w:rsidR="00F72CE5" w:rsidRPr="003D1DEA" w:rsidRDefault="00F72CE5" w:rsidP="00F72CE5">
      <w:pPr>
        <w:spacing w:after="0" w:line="240" w:lineRule="auto"/>
        <w:jc w:val="both"/>
        <w:rPr>
          <w:rFonts w:ascii="Arial Narrow" w:eastAsia="Times New Roman" w:hAnsi="Arial Narrow" w:cs="Arial"/>
          <w:sz w:val="19"/>
          <w:szCs w:val="19"/>
          <w:lang w:eastAsia="es-MX"/>
        </w:rPr>
      </w:pPr>
    </w:p>
    <w:p w:rsidR="00F72CE5" w:rsidRPr="003D1DEA" w:rsidRDefault="00F72CE5" w:rsidP="00F72CE5">
      <w:pPr>
        <w:numPr>
          <w:ilvl w:val="0"/>
          <w:numId w:val="8"/>
        </w:numPr>
        <w:spacing w:after="0" w:line="240" w:lineRule="auto"/>
        <w:ind w:left="0" w:firstLine="0"/>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Referencia de que la fianza se otorga atendiendo a todas las estipulaciones contenidas en el contrato.</w:t>
      </w:r>
    </w:p>
    <w:p w:rsidR="00F72CE5" w:rsidRPr="003D1DEA" w:rsidRDefault="00F72CE5" w:rsidP="00F72CE5">
      <w:pPr>
        <w:spacing w:after="0" w:line="240" w:lineRule="auto"/>
        <w:jc w:val="both"/>
        <w:rPr>
          <w:rFonts w:ascii="Arial Narrow" w:eastAsia="Times New Roman" w:hAnsi="Arial Narrow" w:cs="Arial"/>
          <w:sz w:val="19"/>
          <w:szCs w:val="19"/>
          <w:lang w:eastAsia="es-MX"/>
        </w:rPr>
      </w:pPr>
    </w:p>
    <w:p w:rsidR="00F72CE5" w:rsidRPr="003D1DEA" w:rsidRDefault="00F72CE5" w:rsidP="00F72CE5">
      <w:pPr>
        <w:numPr>
          <w:ilvl w:val="0"/>
          <w:numId w:val="8"/>
        </w:numPr>
        <w:spacing w:after="0" w:line="240" w:lineRule="auto"/>
        <w:ind w:left="0" w:firstLine="0"/>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La información correspondiente al número de contrato, su fecha de firma, así como la especificación de las obligaciones garantizadas.</w:t>
      </w:r>
    </w:p>
    <w:p w:rsidR="00F72CE5" w:rsidRPr="003D1DEA" w:rsidRDefault="00F72CE5" w:rsidP="00F72CE5">
      <w:pPr>
        <w:spacing w:after="0" w:line="240" w:lineRule="auto"/>
        <w:jc w:val="both"/>
        <w:rPr>
          <w:rFonts w:ascii="Arial Narrow" w:eastAsia="Times New Roman" w:hAnsi="Arial Narrow" w:cs="Arial"/>
          <w:sz w:val="19"/>
          <w:szCs w:val="19"/>
          <w:lang w:eastAsia="es-MX"/>
        </w:rPr>
      </w:pPr>
    </w:p>
    <w:p w:rsidR="00F72CE5" w:rsidRPr="003D1DEA" w:rsidRDefault="00F72CE5" w:rsidP="00F72CE5">
      <w:pPr>
        <w:numPr>
          <w:ilvl w:val="0"/>
          <w:numId w:val="8"/>
        </w:numPr>
        <w:spacing w:after="0" w:line="240" w:lineRule="auto"/>
        <w:ind w:left="0" w:firstLine="0"/>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El señalamiento de la denominación o nombre del proveedor o fiado.</w:t>
      </w:r>
    </w:p>
    <w:p w:rsidR="00F72CE5" w:rsidRPr="003D1DEA" w:rsidRDefault="00F72CE5" w:rsidP="00F72CE5">
      <w:pPr>
        <w:spacing w:after="0" w:line="240" w:lineRule="auto"/>
        <w:jc w:val="both"/>
        <w:rPr>
          <w:rFonts w:ascii="Arial Narrow" w:eastAsia="Times New Roman" w:hAnsi="Arial Narrow" w:cs="Arial"/>
          <w:sz w:val="19"/>
          <w:szCs w:val="19"/>
          <w:lang w:eastAsia="es-MX"/>
        </w:rPr>
      </w:pPr>
    </w:p>
    <w:p w:rsidR="00F72CE5" w:rsidRPr="003D1DEA" w:rsidRDefault="00F72CE5" w:rsidP="00F72CE5">
      <w:pPr>
        <w:numPr>
          <w:ilvl w:val="0"/>
          <w:numId w:val="8"/>
        </w:numPr>
        <w:spacing w:after="0" w:line="240" w:lineRule="auto"/>
        <w:ind w:left="0" w:firstLine="0"/>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F72CE5" w:rsidRPr="003D1DEA" w:rsidRDefault="00F72CE5" w:rsidP="00F72CE5">
      <w:pPr>
        <w:spacing w:after="0" w:line="240" w:lineRule="auto"/>
        <w:jc w:val="both"/>
        <w:rPr>
          <w:rFonts w:ascii="Arial Narrow" w:eastAsia="Times New Roman" w:hAnsi="Arial Narrow" w:cs="Arial"/>
          <w:sz w:val="19"/>
          <w:szCs w:val="19"/>
          <w:lang w:eastAsia="es-MX"/>
        </w:rPr>
      </w:pPr>
    </w:p>
    <w:p w:rsidR="00F72CE5" w:rsidRPr="003D1DEA" w:rsidRDefault="00F72CE5" w:rsidP="00F72CE5">
      <w:pPr>
        <w:numPr>
          <w:ilvl w:val="0"/>
          <w:numId w:val="8"/>
        </w:numPr>
        <w:spacing w:after="0" w:line="240" w:lineRule="auto"/>
        <w:ind w:left="0" w:firstLine="0"/>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La condición de que la fianza solo podrá ser cancelada cuando así lo autorice expresamente y por escrito Gobierno del Estado de Sinaloa.</w:t>
      </w:r>
    </w:p>
    <w:p w:rsidR="00F72CE5" w:rsidRPr="003D1DEA" w:rsidRDefault="00F72CE5" w:rsidP="00F72CE5">
      <w:pPr>
        <w:spacing w:after="0" w:line="240" w:lineRule="auto"/>
        <w:contextualSpacing/>
        <w:jc w:val="both"/>
        <w:rPr>
          <w:rFonts w:ascii="Arial Narrow" w:eastAsia="Times New Roman" w:hAnsi="Arial Narrow" w:cs="Arial"/>
          <w:sz w:val="19"/>
          <w:szCs w:val="19"/>
          <w:lang w:val="es-ES" w:eastAsia="es-ES"/>
        </w:rPr>
      </w:pPr>
    </w:p>
    <w:p w:rsidR="00F72CE5" w:rsidRPr="003D1DEA" w:rsidRDefault="00F72CE5" w:rsidP="00F72CE5">
      <w:pPr>
        <w:numPr>
          <w:ilvl w:val="0"/>
          <w:numId w:val="8"/>
        </w:numPr>
        <w:spacing w:after="0" w:line="240" w:lineRule="auto"/>
        <w:ind w:left="0" w:firstLine="0"/>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F72CE5" w:rsidRPr="003D1DEA" w:rsidRDefault="00F72CE5" w:rsidP="00F72CE5">
      <w:pPr>
        <w:spacing w:after="0" w:line="240" w:lineRule="auto"/>
        <w:jc w:val="both"/>
        <w:rPr>
          <w:rFonts w:ascii="Arial Narrow" w:eastAsia="Times New Roman" w:hAnsi="Arial Narrow" w:cs="Arial"/>
          <w:sz w:val="19"/>
          <w:szCs w:val="19"/>
          <w:lang w:eastAsia="es-MX"/>
        </w:rPr>
      </w:pPr>
    </w:p>
    <w:p w:rsidR="00F72CE5" w:rsidRPr="003D1DEA" w:rsidRDefault="00F72CE5" w:rsidP="00F72CE5">
      <w:pPr>
        <w:numPr>
          <w:ilvl w:val="0"/>
          <w:numId w:val="8"/>
        </w:numPr>
        <w:spacing w:after="0" w:line="240" w:lineRule="auto"/>
        <w:ind w:left="0" w:firstLine="0"/>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Señalar el domicilio de la afianzadora en esta localidad para oír y recibir notificaciones de esta dependencia.</w:t>
      </w:r>
    </w:p>
    <w:p w:rsidR="00F72CE5" w:rsidRPr="003D1DEA" w:rsidRDefault="00F72CE5" w:rsidP="00F72CE5">
      <w:pPr>
        <w:spacing w:after="0" w:line="240" w:lineRule="auto"/>
        <w:jc w:val="both"/>
        <w:rPr>
          <w:rFonts w:ascii="Arial Narrow" w:eastAsia="Times New Roman" w:hAnsi="Arial Narrow" w:cs="Arial"/>
          <w:sz w:val="19"/>
          <w:szCs w:val="19"/>
          <w:lang w:eastAsia="es-MX"/>
        </w:rPr>
      </w:pPr>
    </w:p>
    <w:p w:rsidR="00F72CE5" w:rsidRPr="003D1DEA" w:rsidRDefault="00F72CE5" w:rsidP="00F72CE5">
      <w:pPr>
        <w:numPr>
          <w:ilvl w:val="0"/>
          <w:numId w:val="8"/>
        </w:numPr>
        <w:spacing w:after="0" w:line="240" w:lineRule="auto"/>
        <w:ind w:left="0" w:firstLine="0"/>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F72CE5" w:rsidRPr="003D1DEA" w:rsidRDefault="00F72CE5" w:rsidP="00F72CE5">
      <w:pPr>
        <w:numPr>
          <w:ilvl w:val="0"/>
          <w:numId w:val="8"/>
        </w:numPr>
        <w:spacing w:after="0" w:line="240" w:lineRule="auto"/>
        <w:ind w:left="0" w:firstLine="0"/>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F72CE5" w:rsidRPr="003D1DEA" w:rsidRDefault="00F72CE5" w:rsidP="00F72CE5">
      <w:pPr>
        <w:spacing w:after="0" w:line="240" w:lineRule="auto"/>
        <w:jc w:val="both"/>
        <w:rPr>
          <w:rFonts w:ascii="Arial Narrow" w:eastAsia="Times New Roman" w:hAnsi="Arial Narrow" w:cs="Arial"/>
          <w:sz w:val="19"/>
          <w:szCs w:val="19"/>
          <w:lang w:eastAsia="es-MX"/>
        </w:rPr>
      </w:pPr>
    </w:p>
    <w:p w:rsidR="00F72CE5" w:rsidRPr="003D1DEA" w:rsidRDefault="00F72CE5" w:rsidP="00F72CE5">
      <w:pPr>
        <w:spacing w:after="0" w:line="240" w:lineRule="auto"/>
        <w:jc w:val="both"/>
        <w:rPr>
          <w:rFonts w:ascii="Arial Narrow" w:eastAsia="Times New Roman" w:hAnsi="Arial Narrow" w:cs="Arial"/>
          <w:sz w:val="19"/>
          <w:szCs w:val="19"/>
          <w:lang w:eastAsia="es-MX"/>
        </w:rPr>
      </w:pPr>
      <w:r w:rsidRPr="003D1DEA">
        <w:rPr>
          <w:rFonts w:ascii="Arial Narrow" w:eastAsia="Times New Roman" w:hAnsi="Arial Narrow" w:cs="Arial"/>
          <w:b/>
          <w:sz w:val="19"/>
          <w:szCs w:val="19"/>
          <w:lang w:eastAsia="es-MX"/>
        </w:rPr>
        <w:t>“La Empresa”</w:t>
      </w:r>
      <w:r w:rsidRPr="003D1DEA">
        <w:rPr>
          <w:rFonts w:ascii="Arial Narrow" w:eastAsia="Times New Roman" w:hAnsi="Arial Narrow" w:cs="Arial"/>
          <w:sz w:val="19"/>
          <w:szCs w:val="19"/>
          <w:lang w:eastAsia="es-MX"/>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3D1DEA">
        <w:rPr>
          <w:rFonts w:ascii="Arial Narrow" w:eastAsia="Times New Roman" w:hAnsi="Arial Narrow" w:cs="Arial"/>
          <w:b/>
          <w:sz w:val="19"/>
          <w:szCs w:val="19"/>
          <w:lang w:eastAsia="es-MX"/>
        </w:rPr>
        <w:t>“El Estado”</w:t>
      </w:r>
      <w:r w:rsidRPr="003D1DEA">
        <w:rPr>
          <w:rFonts w:ascii="Arial Narrow" w:eastAsia="Times New Roman" w:hAnsi="Arial Narrow" w:cs="Arial"/>
          <w:sz w:val="19"/>
          <w:szCs w:val="19"/>
          <w:lang w:eastAsia="es-MX"/>
        </w:rPr>
        <w:t>.</w:t>
      </w:r>
    </w:p>
    <w:p w:rsidR="00F72CE5" w:rsidRPr="003D1DEA" w:rsidRDefault="00F72CE5" w:rsidP="00F72CE5">
      <w:pPr>
        <w:spacing w:after="0" w:line="240" w:lineRule="auto"/>
        <w:jc w:val="both"/>
        <w:rPr>
          <w:rFonts w:ascii="Arial Narrow" w:eastAsia="Times New Roman" w:hAnsi="Arial Narrow" w:cs="Arial"/>
          <w:sz w:val="19"/>
          <w:szCs w:val="19"/>
          <w:lang w:eastAsia="es-MX"/>
        </w:rPr>
      </w:pPr>
    </w:p>
    <w:p w:rsidR="00F72CE5" w:rsidRPr="003D1DEA" w:rsidRDefault="00F72CE5" w:rsidP="00F72CE5">
      <w:pPr>
        <w:spacing w:after="0" w:line="240" w:lineRule="auto"/>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 xml:space="preserve">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w:t>
      </w:r>
      <w:proofErr w:type="gramStart"/>
      <w:r w:rsidRPr="003D1DEA">
        <w:rPr>
          <w:rFonts w:ascii="Arial Narrow" w:eastAsia="Times New Roman" w:hAnsi="Arial Narrow" w:cs="Arial"/>
          <w:sz w:val="19"/>
          <w:szCs w:val="19"/>
          <w:lang w:eastAsia="es-MX"/>
        </w:rPr>
        <w:t>Septiembre</w:t>
      </w:r>
      <w:proofErr w:type="gramEnd"/>
      <w:r w:rsidRPr="003D1DEA">
        <w:rPr>
          <w:rFonts w:ascii="Arial Narrow" w:eastAsia="Times New Roman" w:hAnsi="Arial Narrow" w:cs="Arial"/>
          <w:sz w:val="19"/>
          <w:szCs w:val="19"/>
          <w:lang w:eastAsia="es-MX"/>
        </w:rPr>
        <w:t>, Colonia Centro Sinaloa, C.P. 80129, Culiacán, Sinaloa.</w:t>
      </w:r>
    </w:p>
    <w:p w:rsidR="00F72CE5" w:rsidRPr="003D1DEA" w:rsidRDefault="00F72CE5" w:rsidP="00F72CE5">
      <w:pPr>
        <w:spacing w:after="0" w:line="240" w:lineRule="auto"/>
        <w:jc w:val="both"/>
        <w:rPr>
          <w:rFonts w:ascii="Arial Narrow" w:eastAsia="Times New Roman" w:hAnsi="Arial Narrow" w:cs="Arial"/>
          <w:sz w:val="19"/>
          <w:szCs w:val="19"/>
          <w:lang w:eastAsia="es-MX"/>
        </w:rPr>
      </w:pPr>
    </w:p>
    <w:p w:rsidR="00F72CE5" w:rsidRPr="003D1DEA" w:rsidRDefault="00F72CE5" w:rsidP="00F72CE5">
      <w:pPr>
        <w:spacing w:after="0" w:line="240" w:lineRule="auto"/>
        <w:jc w:val="both"/>
        <w:rPr>
          <w:rFonts w:ascii="Arial Narrow" w:eastAsia="Times New Roman" w:hAnsi="Arial Narrow" w:cs="Arial"/>
          <w:sz w:val="19"/>
          <w:szCs w:val="19"/>
          <w:lang w:eastAsia="es-MX"/>
        </w:rPr>
      </w:pPr>
      <w:proofErr w:type="gramStart"/>
      <w:r w:rsidRPr="003D1DEA">
        <w:rPr>
          <w:rFonts w:ascii="Arial Narrow" w:eastAsia="Times New Roman" w:hAnsi="Arial Narrow" w:cs="Arial"/>
          <w:b/>
          <w:sz w:val="19"/>
          <w:szCs w:val="19"/>
          <w:lang w:eastAsia="es-MX"/>
        </w:rPr>
        <w:t>Séptima.-</w:t>
      </w:r>
      <w:proofErr w:type="gramEnd"/>
      <w:r w:rsidRPr="003D1DEA">
        <w:rPr>
          <w:rFonts w:ascii="Arial Narrow" w:eastAsia="Times New Roman" w:hAnsi="Arial Narrow" w:cs="Arial"/>
          <w:b/>
          <w:sz w:val="19"/>
          <w:szCs w:val="19"/>
          <w:lang w:eastAsia="es-MX"/>
        </w:rPr>
        <w:t xml:space="preserve"> Garantías de los equipos.</w:t>
      </w:r>
    </w:p>
    <w:p w:rsidR="00F72CE5" w:rsidRPr="003D1DEA" w:rsidRDefault="00F72CE5" w:rsidP="00F72CE5">
      <w:pPr>
        <w:spacing w:after="0" w:line="240" w:lineRule="auto"/>
        <w:jc w:val="both"/>
        <w:rPr>
          <w:rFonts w:ascii="Arial Narrow" w:eastAsia="Times New Roman" w:hAnsi="Arial Narrow" w:cs="Arial"/>
          <w:sz w:val="19"/>
          <w:szCs w:val="19"/>
          <w:lang w:eastAsia="es-MX"/>
        </w:rPr>
      </w:pPr>
    </w:p>
    <w:p w:rsidR="00F72CE5" w:rsidRPr="003D1DEA" w:rsidRDefault="00F72CE5" w:rsidP="00F72CE5">
      <w:pPr>
        <w:spacing w:after="0" w:line="240" w:lineRule="auto"/>
        <w:jc w:val="both"/>
        <w:rPr>
          <w:rFonts w:ascii="Arial Narrow" w:eastAsia="Times New Roman" w:hAnsi="Arial Narrow" w:cs="Arial"/>
          <w:sz w:val="19"/>
          <w:szCs w:val="19"/>
          <w:lang w:eastAsia="es-MX"/>
        </w:rPr>
      </w:pPr>
      <w:r w:rsidRPr="003D1DEA">
        <w:rPr>
          <w:rFonts w:ascii="Arial Narrow" w:eastAsia="Times New Roman" w:hAnsi="Arial Narrow" w:cs="Arial"/>
          <w:b/>
          <w:sz w:val="19"/>
          <w:szCs w:val="19"/>
          <w:lang w:eastAsia="es-MX"/>
        </w:rPr>
        <w:t>“La Empresa”</w:t>
      </w:r>
      <w:r w:rsidRPr="003D1DEA">
        <w:rPr>
          <w:rFonts w:ascii="Arial Narrow" w:eastAsia="Times New Roman" w:hAnsi="Arial Narrow" w:cs="Arial"/>
          <w:sz w:val="19"/>
          <w:szCs w:val="19"/>
          <w:lang w:eastAsia="es-MX"/>
        </w:rPr>
        <w:t xml:space="preserve"> garantiza los equipos materia del presente contrato, durante el periodo de un año, que contará a parir de la fecha de entrega del mismo, contra cualquier defecto de </w:t>
      </w:r>
      <w:proofErr w:type="gramStart"/>
      <w:r w:rsidRPr="003D1DEA">
        <w:rPr>
          <w:rFonts w:ascii="Arial Narrow" w:eastAsia="Times New Roman" w:hAnsi="Arial Narrow" w:cs="Arial"/>
          <w:sz w:val="19"/>
          <w:szCs w:val="19"/>
          <w:lang w:eastAsia="es-MX"/>
        </w:rPr>
        <w:t>fabricación</w:t>
      </w:r>
      <w:proofErr w:type="gramEnd"/>
      <w:r w:rsidRPr="003D1DEA">
        <w:rPr>
          <w:rFonts w:ascii="Arial Narrow" w:eastAsia="Times New Roman" w:hAnsi="Arial Narrow" w:cs="Arial"/>
          <w:sz w:val="19"/>
          <w:szCs w:val="19"/>
          <w:lang w:eastAsia="es-MX"/>
        </w:rPr>
        <w:t xml:space="preserve"> así como el de no cumplir con las especificaciones requeridas, mala calidad de los materiales, mano de obra, etc.</w:t>
      </w:r>
    </w:p>
    <w:p w:rsidR="00F72CE5" w:rsidRPr="003D1DEA" w:rsidRDefault="00F72CE5" w:rsidP="00F72CE5">
      <w:pPr>
        <w:spacing w:after="0" w:line="240" w:lineRule="auto"/>
        <w:jc w:val="both"/>
        <w:rPr>
          <w:rFonts w:ascii="Arial Narrow" w:eastAsia="Times New Roman" w:hAnsi="Arial Narrow" w:cs="Arial"/>
          <w:sz w:val="19"/>
          <w:szCs w:val="19"/>
          <w:lang w:eastAsia="es-MX"/>
        </w:rPr>
      </w:pPr>
    </w:p>
    <w:p w:rsidR="00F72CE5" w:rsidRPr="003D1DEA" w:rsidRDefault="00F72CE5" w:rsidP="00F72CE5">
      <w:pPr>
        <w:spacing w:after="0" w:line="240" w:lineRule="auto"/>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 xml:space="preserve">Si dentro del periodo de garantía se presenta algún defecto o cualquiera de las circunstancias anteriores, </w:t>
      </w:r>
      <w:r w:rsidRPr="003D1DEA">
        <w:rPr>
          <w:rFonts w:ascii="Arial Narrow" w:eastAsia="Times New Roman" w:hAnsi="Arial Narrow" w:cs="Arial"/>
          <w:b/>
          <w:sz w:val="19"/>
          <w:szCs w:val="19"/>
          <w:lang w:eastAsia="es-MX"/>
        </w:rPr>
        <w:t>“La Empresa”</w:t>
      </w:r>
      <w:r w:rsidRPr="003D1DEA">
        <w:rPr>
          <w:rFonts w:ascii="Arial Narrow" w:eastAsia="Times New Roman" w:hAnsi="Arial Narrow" w:cs="Arial"/>
          <w:sz w:val="19"/>
          <w:szCs w:val="19"/>
          <w:lang w:eastAsia="es-MX"/>
        </w:rPr>
        <w:t xml:space="preserve"> queda obligada a sustituir los bienes y/o equipos defectuosos en un periodo no mayor a 20 (veinte) días naturales contados a partir de su notificación sin cargo adicional para </w:t>
      </w:r>
      <w:r w:rsidRPr="003D1DEA">
        <w:rPr>
          <w:rFonts w:ascii="Arial Narrow" w:eastAsia="Times New Roman" w:hAnsi="Arial Narrow" w:cs="Arial"/>
          <w:b/>
          <w:sz w:val="19"/>
          <w:szCs w:val="19"/>
          <w:lang w:eastAsia="es-MX"/>
        </w:rPr>
        <w:t>“El Estado”</w:t>
      </w:r>
      <w:r w:rsidRPr="003D1DEA">
        <w:rPr>
          <w:rFonts w:ascii="Arial Narrow" w:eastAsia="Times New Roman" w:hAnsi="Arial Narrow" w:cs="Arial"/>
          <w:sz w:val="19"/>
          <w:szCs w:val="19"/>
          <w:lang w:eastAsia="es-MX"/>
        </w:rPr>
        <w:t>.</w:t>
      </w:r>
    </w:p>
    <w:p w:rsidR="00F72CE5" w:rsidRPr="003D1DEA" w:rsidRDefault="00F72CE5" w:rsidP="00F72CE5">
      <w:pPr>
        <w:spacing w:after="0" w:line="240" w:lineRule="auto"/>
        <w:jc w:val="both"/>
        <w:rPr>
          <w:rFonts w:ascii="Arial Narrow" w:eastAsia="Times New Roman" w:hAnsi="Arial Narrow" w:cs="Arial"/>
          <w:sz w:val="19"/>
          <w:szCs w:val="19"/>
          <w:lang w:eastAsia="es-MX"/>
        </w:rPr>
      </w:pPr>
    </w:p>
    <w:p w:rsidR="00F72CE5" w:rsidRPr="003D1DEA" w:rsidRDefault="00F72CE5" w:rsidP="00F72CE5">
      <w:pPr>
        <w:spacing w:after="0" w:line="240" w:lineRule="auto"/>
        <w:jc w:val="both"/>
        <w:rPr>
          <w:rFonts w:ascii="Arial Narrow" w:eastAsia="Times New Roman" w:hAnsi="Arial Narrow" w:cs="Arial"/>
          <w:sz w:val="19"/>
          <w:szCs w:val="19"/>
          <w:lang w:eastAsia="es-MX"/>
        </w:rPr>
      </w:pPr>
      <w:r w:rsidRPr="003D1DEA">
        <w:rPr>
          <w:rFonts w:ascii="Arial Narrow" w:eastAsia="Times New Roman" w:hAnsi="Arial Narrow" w:cs="Arial"/>
          <w:b/>
          <w:sz w:val="19"/>
          <w:szCs w:val="19"/>
          <w:lang w:eastAsia="es-MX"/>
        </w:rPr>
        <w:t>“La Empresa”</w:t>
      </w:r>
      <w:r w:rsidRPr="003D1DEA">
        <w:rPr>
          <w:rFonts w:ascii="Arial Narrow" w:eastAsia="Times New Roman" w:hAnsi="Arial Narrow" w:cs="Arial"/>
          <w:sz w:val="19"/>
          <w:szCs w:val="19"/>
          <w:lang w:eastAsia="es-MX"/>
        </w:rPr>
        <w:t xml:space="preserve"> se obliga a responder de los defectos y vicios ocultos de los bienes y/o equipos, así como de cualquier otra responsabilidad en las que hubiera incurrido, en los términos señalados en este contrato y en la legislación vigente.</w:t>
      </w:r>
    </w:p>
    <w:p w:rsidR="00F72CE5" w:rsidRPr="003D1DEA" w:rsidRDefault="00F72CE5" w:rsidP="00F72CE5">
      <w:pPr>
        <w:spacing w:after="0" w:line="240" w:lineRule="auto"/>
        <w:jc w:val="both"/>
        <w:rPr>
          <w:rFonts w:ascii="Arial Narrow" w:eastAsia="Times New Roman" w:hAnsi="Arial Narrow" w:cs="Arial"/>
          <w:sz w:val="19"/>
          <w:szCs w:val="19"/>
          <w:lang w:eastAsia="es-MX"/>
        </w:rPr>
      </w:pPr>
    </w:p>
    <w:p w:rsidR="00F72CE5" w:rsidRPr="003D1DEA" w:rsidRDefault="00F72CE5" w:rsidP="00F72CE5">
      <w:pPr>
        <w:spacing w:after="0" w:line="240" w:lineRule="auto"/>
        <w:jc w:val="both"/>
        <w:rPr>
          <w:rFonts w:ascii="Arial Narrow" w:eastAsia="Times New Roman" w:hAnsi="Arial Narrow" w:cs="Arial"/>
          <w:sz w:val="19"/>
          <w:szCs w:val="19"/>
          <w:lang w:eastAsia="es-MX"/>
        </w:rPr>
      </w:pPr>
      <w:r w:rsidRPr="003D1DEA">
        <w:rPr>
          <w:rFonts w:ascii="Arial Narrow" w:eastAsia="Times New Roman" w:hAnsi="Arial Narrow" w:cs="Arial"/>
          <w:sz w:val="19"/>
          <w:szCs w:val="19"/>
          <w:lang w:eastAsia="es-MX"/>
        </w:rPr>
        <w:t xml:space="preserve">La forma de empaque y transporte que debe utilizar, serán los que </w:t>
      </w:r>
      <w:r w:rsidRPr="003D1DEA">
        <w:rPr>
          <w:rFonts w:ascii="Arial Narrow" w:eastAsia="Times New Roman" w:hAnsi="Arial Narrow" w:cs="Arial"/>
          <w:b/>
          <w:sz w:val="19"/>
          <w:szCs w:val="19"/>
          <w:lang w:eastAsia="es-MX"/>
        </w:rPr>
        <w:t>“La Empresa”</w:t>
      </w:r>
      <w:r w:rsidRPr="003D1DEA">
        <w:rPr>
          <w:rFonts w:ascii="Arial Narrow" w:eastAsia="Times New Roman" w:hAnsi="Arial Narrow" w:cs="Arial"/>
          <w:sz w:val="19"/>
          <w:szCs w:val="19"/>
          <w:lang w:eastAsia="es-MX"/>
        </w:rPr>
        <w:t xml:space="preserve"> determine como idóneos, toda vez que la integridad de los bienes y/o equipos es su responsabilidad hasta el momento de la aceptación de los mismos, los costos que se originen por estos conceptos son por cuenta de </w:t>
      </w:r>
      <w:r w:rsidRPr="003D1DEA">
        <w:rPr>
          <w:rFonts w:ascii="Arial Narrow" w:eastAsia="Times New Roman" w:hAnsi="Arial Narrow" w:cs="Arial"/>
          <w:b/>
          <w:sz w:val="19"/>
          <w:szCs w:val="19"/>
          <w:lang w:eastAsia="es-MX"/>
        </w:rPr>
        <w:t>“La Empresa”</w:t>
      </w:r>
      <w:r w:rsidRPr="003D1DEA">
        <w:rPr>
          <w:rFonts w:ascii="Arial Narrow" w:eastAsia="Times New Roman" w:hAnsi="Arial Narrow" w:cs="Arial"/>
          <w:sz w:val="19"/>
          <w:szCs w:val="19"/>
          <w:lang w:eastAsia="es-MX"/>
        </w:rPr>
        <w:t>.</w:t>
      </w:r>
    </w:p>
    <w:p w:rsidR="00F72CE5" w:rsidRPr="003D1DEA" w:rsidRDefault="00F72CE5" w:rsidP="00F72CE5">
      <w:pPr>
        <w:spacing w:after="0" w:line="240" w:lineRule="auto"/>
        <w:jc w:val="both"/>
        <w:rPr>
          <w:rFonts w:ascii="Arial Narrow" w:eastAsia="Times New Roman" w:hAnsi="Arial Narrow" w:cs="Arial"/>
          <w:sz w:val="19"/>
          <w:szCs w:val="19"/>
          <w:lang w:eastAsia="es-MX"/>
        </w:rPr>
      </w:pPr>
      <w:r w:rsidRPr="003D1DEA">
        <w:rPr>
          <w:rFonts w:ascii="Arial Narrow" w:eastAsia="Times New Roman" w:hAnsi="Arial Narrow" w:cs="Arial"/>
          <w:b/>
          <w:sz w:val="19"/>
          <w:szCs w:val="19"/>
          <w:lang w:eastAsia="es-MX"/>
        </w:rPr>
        <w:t>“La Empresa”</w:t>
      </w:r>
      <w:r w:rsidRPr="003D1DEA">
        <w:rPr>
          <w:rFonts w:ascii="Arial Narrow" w:eastAsia="Times New Roman" w:hAnsi="Arial Narrow" w:cs="Arial"/>
          <w:sz w:val="19"/>
          <w:szCs w:val="19"/>
          <w:lang w:eastAsia="es-MX"/>
        </w:rPr>
        <w:t xml:space="preserve"> deberá cubrir todos los seguros de transporte de conservación, </w:t>
      </w:r>
      <w:proofErr w:type="spellStart"/>
      <w:r w:rsidRPr="003D1DEA">
        <w:rPr>
          <w:rFonts w:ascii="Arial Narrow" w:eastAsia="Times New Roman" w:hAnsi="Arial Narrow" w:cs="Arial"/>
          <w:sz w:val="19"/>
          <w:szCs w:val="19"/>
          <w:lang w:eastAsia="es-MX"/>
        </w:rPr>
        <w:t>etc</w:t>
      </w:r>
      <w:proofErr w:type="spellEnd"/>
      <w:r w:rsidRPr="003D1DEA">
        <w:rPr>
          <w:rFonts w:ascii="Arial Narrow" w:eastAsia="Times New Roman" w:hAnsi="Arial Narrow" w:cs="Arial"/>
          <w:sz w:val="19"/>
          <w:szCs w:val="19"/>
          <w:lang w:eastAsia="es-MX"/>
        </w:rPr>
        <w:t>, que requieran los bienes y/o equipos hasta el momento de la firma del acta señalada en la Cláusula Cuarta.</w:t>
      </w:r>
    </w:p>
    <w:p w:rsidR="00F72CE5" w:rsidRPr="003D1DEA" w:rsidRDefault="00F72CE5" w:rsidP="00F72CE5">
      <w:pPr>
        <w:spacing w:after="0" w:line="240" w:lineRule="auto"/>
        <w:jc w:val="both"/>
        <w:rPr>
          <w:rFonts w:ascii="Arial Narrow" w:eastAsia="Times New Roman" w:hAnsi="Arial Narrow" w:cs="Arial"/>
          <w:sz w:val="19"/>
          <w:szCs w:val="19"/>
          <w:lang w:eastAsia="es-MX"/>
        </w:rPr>
      </w:pPr>
    </w:p>
    <w:p w:rsidR="00F72CE5" w:rsidRPr="003D1DEA" w:rsidRDefault="00F72CE5" w:rsidP="00F72CE5">
      <w:pPr>
        <w:widowControl w:val="0"/>
        <w:spacing w:after="0" w:line="240" w:lineRule="auto"/>
        <w:jc w:val="both"/>
        <w:rPr>
          <w:rFonts w:ascii="Arial Narrow" w:eastAsia="Times New Roman" w:hAnsi="Arial Narrow" w:cs="Arial"/>
          <w:bCs/>
          <w:sz w:val="19"/>
          <w:szCs w:val="19"/>
          <w:lang w:eastAsia="es-MX"/>
        </w:rPr>
      </w:pPr>
      <w:proofErr w:type="gramStart"/>
      <w:r w:rsidRPr="003D1DEA">
        <w:rPr>
          <w:rFonts w:ascii="Arial Narrow" w:eastAsia="Times New Roman" w:hAnsi="Arial Narrow" w:cs="Arial"/>
          <w:b/>
          <w:bCs/>
          <w:sz w:val="19"/>
          <w:szCs w:val="19"/>
          <w:lang w:eastAsia="es-MX"/>
        </w:rPr>
        <w:t>Octava.-</w:t>
      </w:r>
      <w:proofErr w:type="gramEnd"/>
      <w:r w:rsidRPr="003D1DEA">
        <w:rPr>
          <w:rFonts w:ascii="Arial Narrow" w:eastAsia="Times New Roman" w:hAnsi="Arial Narrow" w:cs="Arial"/>
          <w:b/>
          <w:bCs/>
          <w:sz w:val="19"/>
          <w:szCs w:val="19"/>
          <w:lang w:eastAsia="es-MX"/>
        </w:rPr>
        <w:t xml:space="preserve"> Límite de responsabilidades.</w:t>
      </w:r>
    </w:p>
    <w:p w:rsidR="00F72CE5" w:rsidRPr="003D1DEA" w:rsidRDefault="00F72CE5" w:rsidP="00F72CE5">
      <w:pPr>
        <w:widowControl w:val="0"/>
        <w:spacing w:after="0" w:line="240" w:lineRule="auto"/>
        <w:jc w:val="both"/>
        <w:rPr>
          <w:rFonts w:ascii="Arial Narrow" w:eastAsia="Times New Roman" w:hAnsi="Arial Narrow" w:cs="Arial"/>
          <w:bCs/>
          <w:sz w:val="19"/>
          <w:szCs w:val="19"/>
          <w:lang w:eastAsia="es-MX"/>
        </w:rPr>
      </w:pPr>
    </w:p>
    <w:p w:rsidR="00F72CE5" w:rsidRPr="003D1DEA" w:rsidRDefault="00F72CE5" w:rsidP="00F72CE5">
      <w:pPr>
        <w:widowControl w:val="0"/>
        <w:spacing w:after="0" w:line="240" w:lineRule="auto"/>
        <w:jc w:val="both"/>
        <w:rPr>
          <w:rFonts w:ascii="Arial Narrow" w:eastAsia="Times New Roman" w:hAnsi="Arial Narrow" w:cs="Arial"/>
          <w:bCs/>
          <w:sz w:val="19"/>
          <w:szCs w:val="19"/>
          <w:lang w:eastAsia="es-MX"/>
        </w:rPr>
      </w:pPr>
      <w:r w:rsidRPr="003D1DEA">
        <w:rPr>
          <w:rFonts w:ascii="Arial Narrow" w:eastAsia="Times New Roman" w:hAnsi="Arial Narrow" w:cs="Arial"/>
          <w:bCs/>
          <w:sz w:val="19"/>
          <w:szCs w:val="19"/>
          <w:lang w:eastAsia="es-MX"/>
        </w:rPr>
        <w:t xml:space="preserve">En caso de incumplimiento de este contrato, la responsabilidad de </w:t>
      </w:r>
      <w:r w:rsidRPr="003D1DEA">
        <w:rPr>
          <w:rFonts w:ascii="Arial Narrow" w:eastAsia="Times New Roman" w:hAnsi="Arial Narrow" w:cs="Arial"/>
          <w:b/>
          <w:bCs/>
          <w:sz w:val="19"/>
          <w:szCs w:val="19"/>
          <w:lang w:eastAsia="es-MX"/>
        </w:rPr>
        <w:t>“La Empresa”</w:t>
      </w:r>
      <w:r w:rsidRPr="003D1DEA">
        <w:rPr>
          <w:rFonts w:ascii="Arial Narrow" w:eastAsia="Times New Roman" w:hAnsi="Arial Narrow" w:cs="Arial"/>
          <w:bCs/>
          <w:sz w:val="19"/>
          <w:szCs w:val="19"/>
          <w:lang w:eastAsia="es-MX"/>
        </w:rPr>
        <w:t>, independientemente de la forma de acción que se ejercite, consiste en:</w:t>
      </w:r>
    </w:p>
    <w:p w:rsidR="00F72CE5" w:rsidRPr="003D1DEA" w:rsidRDefault="00F72CE5" w:rsidP="00F72CE5">
      <w:pPr>
        <w:widowControl w:val="0"/>
        <w:spacing w:after="0" w:line="240" w:lineRule="auto"/>
        <w:jc w:val="both"/>
        <w:rPr>
          <w:rFonts w:ascii="Arial Narrow" w:eastAsia="Times New Roman" w:hAnsi="Arial Narrow" w:cs="Arial"/>
          <w:bCs/>
          <w:sz w:val="19"/>
          <w:szCs w:val="19"/>
          <w:lang w:eastAsia="es-MX"/>
        </w:rPr>
      </w:pPr>
    </w:p>
    <w:p w:rsidR="00F72CE5" w:rsidRPr="003D1DEA" w:rsidRDefault="00F72CE5" w:rsidP="00F72CE5">
      <w:pPr>
        <w:widowControl w:val="0"/>
        <w:numPr>
          <w:ilvl w:val="0"/>
          <w:numId w:val="9"/>
        </w:numPr>
        <w:spacing w:after="0" w:line="240" w:lineRule="auto"/>
        <w:ind w:left="0" w:firstLine="0"/>
        <w:jc w:val="both"/>
        <w:rPr>
          <w:rFonts w:ascii="Arial Narrow" w:eastAsia="Times New Roman" w:hAnsi="Arial Narrow" w:cs="Arial"/>
          <w:bCs/>
          <w:sz w:val="19"/>
          <w:szCs w:val="19"/>
          <w:lang w:eastAsia="es-MX"/>
        </w:rPr>
      </w:pPr>
      <w:r w:rsidRPr="003D1DEA">
        <w:rPr>
          <w:rFonts w:ascii="Arial Narrow" w:eastAsia="Times New Roman" w:hAnsi="Arial Narrow" w:cs="Arial"/>
          <w:bCs/>
          <w:sz w:val="19"/>
          <w:szCs w:val="19"/>
          <w:lang w:eastAsia="es-MX"/>
        </w:rPr>
        <w:t xml:space="preserve">Que </w:t>
      </w:r>
      <w:r w:rsidRPr="003D1DEA">
        <w:rPr>
          <w:rFonts w:ascii="Arial Narrow" w:eastAsia="Times New Roman" w:hAnsi="Arial Narrow" w:cs="Arial"/>
          <w:b/>
          <w:bCs/>
          <w:sz w:val="19"/>
          <w:szCs w:val="19"/>
          <w:lang w:eastAsia="es-MX"/>
        </w:rPr>
        <w:t>“El Estado”</w:t>
      </w:r>
      <w:r w:rsidRPr="003D1DEA">
        <w:rPr>
          <w:rFonts w:ascii="Arial Narrow" w:eastAsia="Times New Roman" w:hAnsi="Arial Narrow" w:cs="Arial"/>
          <w:bCs/>
          <w:sz w:val="19"/>
          <w:szCs w:val="19"/>
          <w:lang w:eastAsia="es-MX"/>
        </w:rPr>
        <w:t xml:space="preserve"> le haga efectiva la fianza entregada para garantizar el cumplimiento del presente contrato.</w:t>
      </w:r>
    </w:p>
    <w:p w:rsidR="00F72CE5" w:rsidRPr="003D1DEA" w:rsidRDefault="00F72CE5" w:rsidP="00F72CE5">
      <w:pPr>
        <w:widowControl w:val="0"/>
        <w:spacing w:after="0" w:line="240" w:lineRule="auto"/>
        <w:jc w:val="both"/>
        <w:rPr>
          <w:rFonts w:ascii="Arial Narrow" w:eastAsia="Times New Roman" w:hAnsi="Arial Narrow" w:cs="Arial"/>
          <w:bCs/>
          <w:sz w:val="19"/>
          <w:szCs w:val="19"/>
          <w:lang w:eastAsia="es-MX"/>
        </w:rPr>
      </w:pPr>
    </w:p>
    <w:p w:rsidR="00F72CE5" w:rsidRPr="003D1DEA" w:rsidRDefault="00F72CE5" w:rsidP="00F72CE5">
      <w:pPr>
        <w:widowControl w:val="0"/>
        <w:numPr>
          <w:ilvl w:val="0"/>
          <w:numId w:val="9"/>
        </w:numPr>
        <w:spacing w:after="0" w:line="240" w:lineRule="auto"/>
        <w:ind w:left="0" w:firstLine="0"/>
        <w:jc w:val="both"/>
        <w:rPr>
          <w:rFonts w:ascii="Arial Narrow" w:eastAsia="Times New Roman" w:hAnsi="Arial Narrow" w:cs="Arial"/>
          <w:bCs/>
          <w:sz w:val="19"/>
          <w:szCs w:val="19"/>
          <w:lang w:eastAsia="es-MX"/>
        </w:rPr>
      </w:pPr>
      <w:r w:rsidRPr="003D1DEA">
        <w:rPr>
          <w:rFonts w:ascii="Arial Narrow" w:eastAsia="Times New Roman" w:hAnsi="Arial Narrow" w:cs="Arial"/>
          <w:bCs/>
          <w:sz w:val="19"/>
          <w:szCs w:val="19"/>
          <w:lang w:eastAsia="es-MX"/>
        </w:rPr>
        <w:t xml:space="preserve">Reintegrar a </w:t>
      </w:r>
      <w:r w:rsidRPr="003D1DEA">
        <w:rPr>
          <w:rFonts w:ascii="Arial Narrow" w:eastAsia="Times New Roman" w:hAnsi="Arial Narrow" w:cs="Arial"/>
          <w:b/>
          <w:bCs/>
          <w:sz w:val="19"/>
          <w:szCs w:val="19"/>
          <w:lang w:eastAsia="es-MX"/>
        </w:rPr>
        <w:t>“El Estado”</w:t>
      </w:r>
      <w:r w:rsidRPr="003D1DEA">
        <w:rPr>
          <w:rFonts w:ascii="Arial Narrow" w:eastAsia="Times New Roman" w:hAnsi="Arial Narrow" w:cs="Arial"/>
          <w:bCs/>
          <w:sz w:val="19"/>
          <w:szCs w:val="19"/>
          <w:lang w:eastAsia="es-MX"/>
        </w:rPr>
        <w:t xml:space="preserve"> cabalmente los recursos económicos que le hayan sido entregados hasta el momento del incumplimiento de cualquiera de las cláusulas y condiciones del presente contrato.</w:t>
      </w:r>
    </w:p>
    <w:p w:rsidR="00F72CE5" w:rsidRPr="003D1DEA" w:rsidRDefault="00F72CE5" w:rsidP="00F72CE5">
      <w:pPr>
        <w:widowControl w:val="0"/>
        <w:spacing w:after="0" w:line="240" w:lineRule="auto"/>
        <w:jc w:val="both"/>
        <w:rPr>
          <w:rFonts w:ascii="Arial Narrow" w:eastAsia="Times New Roman" w:hAnsi="Arial Narrow" w:cs="Arial"/>
          <w:bCs/>
          <w:sz w:val="19"/>
          <w:szCs w:val="19"/>
          <w:lang w:eastAsia="es-MX"/>
        </w:rPr>
      </w:pPr>
    </w:p>
    <w:p w:rsidR="00F72CE5" w:rsidRPr="003D1DEA" w:rsidRDefault="00F72CE5" w:rsidP="00F72CE5">
      <w:pPr>
        <w:widowControl w:val="0"/>
        <w:spacing w:after="0" w:line="240" w:lineRule="auto"/>
        <w:jc w:val="both"/>
        <w:rPr>
          <w:rFonts w:ascii="Arial Narrow" w:eastAsia="Times New Roman" w:hAnsi="Arial Narrow" w:cs="Arial"/>
          <w:bCs/>
          <w:sz w:val="19"/>
          <w:szCs w:val="19"/>
          <w:lang w:eastAsia="es-MX"/>
        </w:rPr>
      </w:pPr>
      <w:r w:rsidRPr="003D1DEA">
        <w:rPr>
          <w:rFonts w:ascii="Arial Narrow" w:eastAsia="Times New Roman" w:hAnsi="Arial Narrow" w:cs="Arial"/>
          <w:bCs/>
          <w:sz w:val="19"/>
          <w:szCs w:val="19"/>
          <w:lang w:eastAsia="es-MX"/>
        </w:rPr>
        <w:t xml:space="preserve">El pago por el límite de responsabilidades referido, que se derive del incumplimiento de los términos y condiciones de este contrato, atribuibles a </w:t>
      </w:r>
      <w:r w:rsidRPr="003D1DEA">
        <w:rPr>
          <w:rFonts w:ascii="Arial Narrow" w:eastAsia="Times New Roman" w:hAnsi="Arial Narrow" w:cs="Arial"/>
          <w:b/>
          <w:bCs/>
          <w:sz w:val="19"/>
          <w:szCs w:val="19"/>
          <w:lang w:eastAsia="es-MX"/>
        </w:rPr>
        <w:t>“La Empresa”</w:t>
      </w:r>
      <w:r w:rsidRPr="003D1DEA">
        <w:rPr>
          <w:rFonts w:ascii="Arial Narrow" w:eastAsia="Times New Roman" w:hAnsi="Arial Narrow" w:cs="Arial"/>
          <w:bCs/>
          <w:sz w:val="19"/>
          <w:szCs w:val="19"/>
          <w:lang w:eastAsia="es-MX"/>
        </w:rPr>
        <w:t xml:space="preserve"> será efectuado de inmediato a la notificación que </w:t>
      </w:r>
      <w:r w:rsidRPr="003D1DEA">
        <w:rPr>
          <w:rFonts w:ascii="Arial Narrow" w:eastAsia="Times New Roman" w:hAnsi="Arial Narrow" w:cs="Arial"/>
          <w:b/>
          <w:bCs/>
          <w:sz w:val="19"/>
          <w:szCs w:val="19"/>
          <w:lang w:eastAsia="es-MX"/>
        </w:rPr>
        <w:t>“El Estado”</w:t>
      </w:r>
      <w:r w:rsidRPr="003D1DEA">
        <w:rPr>
          <w:rFonts w:ascii="Arial Narrow" w:eastAsia="Times New Roman" w:hAnsi="Arial Narrow" w:cs="Arial"/>
          <w:bCs/>
          <w:sz w:val="19"/>
          <w:szCs w:val="19"/>
          <w:lang w:eastAsia="es-MX"/>
        </w:rPr>
        <w:t xml:space="preserve"> le realice por escrito a </w:t>
      </w:r>
      <w:r w:rsidRPr="003D1DEA">
        <w:rPr>
          <w:rFonts w:ascii="Arial Narrow" w:eastAsia="Times New Roman" w:hAnsi="Arial Narrow" w:cs="Arial"/>
          <w:b/>
          <w:bCs/>
          <w:sz w:val="19"/>
          <w:szCs w:val="19"/>
          <w:lang w:eastAsia="es-MX"/>
        </w:rPr>
        <w:t>“La Empresa”</w:t>
      </w:r>
      <w:r w:rsidRPr="003D1DEA">
        <w:rPr>
          <w:rFonts w:ascii="Arial Narrow" w:eastAsia="Times New Roman" w:hAnsi="Arial Narrow" w:cs="Arial"/>
          <w:bCs/>
          <w:sz w:val="19"/>
          <w:szCs w:val="19"/>
          <w:lang w:eastAsia="es-MX"/>
        </w:rPr>
        <w:t>.</w:t>
      </w:r>
    </w:p>
    <w:p w:rsidR="00F72CE5" w:rsidRPr="003D1DEA" w:rsidRDefault="00F72CE5" w:rsidP="00F72CE5">
      <w:pPr>
        <w:widowControl w:val="0"/>
        <w:spacing w:after="0" w:line="240" w:lineRule="auto"/>
        <w:jc w:val="both"/>
        <w:rPr>
          <w:rFonts w:ascii="Arial Narrow" w:eastAsia="Times New Roman" w:hAnsi="Arial Narrow" w:cs="Arial"/>
          <w:bCs/>
          <w:sz w:val="19"/>
          <w:szCs w:val="19"/>
          <w:lang w:eastAsia="es-MX"/>
        </w:rPr>
      </w:pPr>
    </w:p>
    <w:p w:rsidR="00F72CE5" w:rsidRPr="003D1DEA" w:rsidRDefault="00F72CE5" w:rsidP="00F72CE5">
      <w:pPr>
        <w:widowControl w:val="0"/>
        <w:spacing w:after="0" w:line="240" w:lineRule="auto"/>
        <w:jc w:val="both"/>
        <w:rPr>
          <w:rFonts w:ascii="Arial Narrow" w:eastAsia="Times New Roman" w:hAnsi="Arial Narrow" w:cs="Arial"/>
          <w:bCs/>
          <w:sz w:val="19"/>
          <w:szCs w:val="19"/>
          <w:lang w:eastAsia="es-MX"/>
        </w:rPr>
      </w:pPr>
      <w:r w:rsidRPr="003D1DEA">
        <w:rPr>
          <w:rFonts w:ascii="Arial Narrow" w:eastAsia="Times New Roman" w:hAnsi="Arial Narrow" w:cs="Arial"/>
          <w:bCs/>
          <w:sz w:val="19"/>
          <w:szCs w:val="19"/>
          <w:lang w:eastAsia="es-MX"/>
        </w:rPr>
        <w:t xml:space="preserve">Independientemente de lo anterior, para los efectos dispuestos por el Artículo 83 Fracción III, de la Ley de Adquisiciones, Arrendamientos, Servicios y Administración de Bienes Muebles para el Estado de Sinaloa, </w:t>
      </w:r>
      <w:r w:rsidRPr="003D1DEA">
        <w:rPr>
          <w:rFonts w:ascii="Arial Narrow" w:eastAsia="Times New Roman" w:hAnsi="Arial Narrow" w:cs="Arial"/>
          <w:b/>
          <w:bCs/>
          <w:sz w:val="19"/>
          <w:szCs w:val="19"/>
          <w:lang w:eastAsia="es-MX"/>
        </w:rPr>
        <w:t>“El Estado”</w:t>
      </w:r>
      <w:r w:rsidRPr="003D1DEA">
        <w:rPr>
          <w:rFonts w:ascii="Arial Narrow" w:eastAsia="Times New Roman" w:hAnsi="Arial Narrow" w:cs="Arial"/>
          <w:bCs/>
          <w:sz w:val="19"/>
          <w:szCs w:val="19"/>
          <w:lang w:eastAsia="es-MX"/>
        </w:rPr>
        <w:t xml:space="preserve"> dará vista a la Secretaría de Transparencia y Rendición de Cuentas, de cualquier incumplimiento en que </w:t>
      </w:r>
      <w:r w:rsidRPr="003D1DEA">
        <w:rPr>
          <w:rFonts w:ascii="Arial Narrow" w:eastAsia="Times New Roman" w:hAnsi="Arial Narrow" w:cs="Arial"/>
          <w:b/>
          <w:bCs/>
          <w:sz w:val="19"/>
          <w:szCs w:val="19"/>
          <w:lang w:eastAsia="es-MX"/>
        </w:rPr>
        <w:t>“La Empresa”</w:t>
      </w:r>
      <w:r w:rsidRPr="003D1DEA">
        <w:rPr>
          <w:rFonts w:ascii="Arial Narrow" w:eastAsia="Times New Roman" w:hAnsi="Arial Narrow" w:cs="Arial"/>
          <w:bCs/>
          <w:sz w:val="19"/>
          <w:szCs w:val="19"/>
          <w:lang w:eastAsia="es-MX"/>
        </w:rPr>
        <w:t xml:space="preserve"> hubiese incurrido.</w:t>
      </w:r>
    </w:p>
    <w:p w:rsidR="00F72CE5" w:rsidRPr="003D1DEA" w:rsidRDefault="00F72CE5" w:rsidP="00F72CE5">
      <w:pPr>
        <w:widowControl w:val="0"/>
        <w:spacing w:after="0" w:line="240" w:lineRule="auto"/>
        <w:jc w:val="both"/>
        <w:rPr>
          <w:rFonts w:ascii="Arial Narrow" w:eastAsia="Times New Roman" w:hAnsi="Arial Narrow" w:cs="Arial"/>
          <w:bCs/>
          <w:sz w:val="19"/>
          <w:szCs w:val="19"/>
          <w:lang w:eastAsia="es-MX"/>
        </w:rPr>
      </w:pPr>
    </w:p>
    <w:p w:rsidR="00F72CE5" w:rsidRPr="003D1DEA" w:rsidRDefault="00F72CE5" w:rsidP="00F72CE5">
      <w:pPr>
        <w:widowControl w:val="0"/>
        <w:spacing w:after="0" w:line="240" w:lineRule="auto"/>
        <w:jc w:val="both"/>
        <w:rPr>
          <w:rFonts w:ascii="Arial Narrow" w:eastAsia="Times New Roman" w:hAnsi="Arial Narrow" w:cs="Arial"/>
          <w:bCs/>
          <w:sz w:val="19"/>
          <w:szCs w:val="19"/>
          <w:lang w:eastAsia="es-MX"/>
        </w:rPr>
      </w:pPr>
      <w:proofErr w:type="gramStart"/>
      <w:r w:rsidRPr="003D1DEA">
        <w:rPr>
          <w:rFonts w:ascii="Arial Narrow" w:eastAsia="Times New Roman" w:hAnsi="Arial Narrow" w:cs="Arial"/>
          <w:b/>
          <w:bCs/>
          <w:sz w:val="19"/>
          <w:szCs w:val="19"/>
          <w:lang w:eastAsia="es-MX"/>
        </w:rPr>
        <w:t>Novena.-</w:t>
      </w:r>
      <w:proofErr w:type="gramEnd"/>
      <w:r w:rsidRPr="003D1DEA">
        <w:rPr>
          <w:rFonts w:ascii="Arial Narrow" w:eastAsia="Times New Roman" w:hAnsi="Arial Narrow" w:cs="Arial"/>
          <w:b/>
          <w:bCs/>
          <w:sz w:val="19"/>
          <w:szCs w:val="19"/>
          <w:lang w:eastAsia="es-MX"/>
        </w:rPr>
        <w:t xml:space="preserve"> “La Empresa”</w:t>
      </w:r>
      <w:r w:rsidRPr="003D1DEA">
        <w:rPr>
          <w:rFonts w:ascii="Arial Narrow" w:eastAsia="Times New Roman" w:hAnsi="Arial Narrow" w:cs="Arial"/>
          <w:bCs/>
          <w:sz w:val="19"/>
          <w:szCs w:val="19"/>
          <w:lang w:eastAsia="es-MX"/>
        </w:rPr>
        <w:t xml:space="preserve"> será responsable absoluto de obtener las licencias autorizaciones y permisos necesarios para el cumplimiento del presente contrato y en los casos en que se infrinjan derechos de autor, patentes o marcas, </w:t>
      </w:r>
      <w:r w:rsidRPr="003D1DEA">
        <w:rPr>
          <w:rFonts w:ascii="Arial Narrow" w:eastAsia="Times New Roman" w:hAnsi="Arial Narrow" w:cs="Arial"/>
          <w:b/>
          <w:bCs/>
          <w:sz w:val="19"/>
          <w:szCs w:val="19"/>
          <w:lang w:eastAsia="es-MX"/>
        </w:rPr>
        <w:t>“El Estado”</w:t>
      </w:r>
      <w:r w:rsidRPr="003D1DEA">
        <w:rPr>
          <w:rFonts w:ascii="Arial Narrow" w:eastAsia="Times New Roman" w:hAnsi="Arial Narrow" w:cs="Arial"/>
          <w:bCs/>
          <w:sz w:val="19"/>
          <w:szCs w:val="19"/>
          <w:lang w:eastAsia="es-MX"/>
        </w:rPr>
        <w:t xml:space="preserve"> queda liberado de cualquier responsabilidad en caso de que se someta a </w:t>
      </w:r>
      <w:r w:rsidRPr="003D1DEA">
        <w:rPr>
          <w:rFonts w:ascii="Arial Narrow" w:eastAsia="Times New Roman" w:hAnsi="Arial Narrow" w:cs="Arial"/>
          <w:b/>
          <w:bCs/>
          <w:sz w:val="19"/>
          <w:szCs w:val="19"/>
          <w:lang w:eastAsia="es-MX"/>
        </w:rPr>
        <w:t>“La Empresa”</w:t>
      </w:r>
      <w:r w:rsidRPr="003D1DEA">
        <w:rPr>
          <w:rFonts w:ascii="Arial Narrow" w:eastAsia="Times New Roman" w:hAnsi="Arial Narrow" w:cs="Arial"/>
          <w:bCs/>
          <w:sz w:val="19"/>
          <w:szCs w:val="19"/>
          <w:lang w:eastAsia="es-MX"/>
        </w:rPr>
        <w:t xml:space="preserve"> a juicio o proceso por este concepto.</w:t>
      </w:r>
    </w:p>
    <w:p w:rsidR="00F72CE5" w:rsidRPr="003D1DEA" w:rsidRDefault="00F72CE5" w:rsidP="00F72CE5">
      <w:pPr>
        <w:widowControl w:val="0"/>
        <w:spacing w:after="0" w:line="240" w:lineRule="auto"/>
        <w:jc w:val="both"/>
        <w:rPr>
          <w:rFonts w:ascii="Arial Narrow" w:eastAsia="Times New Roman" w:hAnsi="Arial Narrow" w:cs="Arial"/>
          <w:bCs/>
          <w:sz w:val="19"/>
          <w:szCs w:val="19"/>
          <w:lang w:eastAsia="es-MX"/>
        </w:rPr>
      </w:pPr>
    </w:p>
    <w:p w:rsidR="00F72CE5" w:rsidRPr="003D1DEA" w:rsidRDefault="00F72CE5" w:rsidP="00F72CE5">
      <w:pPr>
        <w:widowControl w:val="0"/>
        <w:spacing w:after="0" w:line="240" w:lineRule="auto"/>
        <w:jc w:val="both"/>
        <w:rPr>
          <w:rFonts w:ascii="Arial Narrow" w:eastAsia="Times New Roman" w:hAnsi="Arial Narrow" w:cs="Arial"/>
          <w:bCs/>
          <w:sz w:val="19"/>
          <w:szCs w:val="19"/>
          <w:lang w:eastAsia="es-MX"/>
        </w:rPr>
      </w:pPr>
      <w:proofErr w:type="gramStart"/>
      <w:r w:rsidRPr="003D1DEA">
        <w:rPr>
          <w:rFonts w:ascii="Arial Narrow" w:eastAsia="Times New Roman" w:hAnsi="Arial Narrow" w:cs="Arial"/>
          <w:b/>
          <w:bCs/>
          <w:sz w:val="19"/>
          <w:szCs w:val="19"/>
          <w:lang w:eastAsia="es-MX"/>
        </w:rPr>
        <w:t>Décima.-</w:t>
      </w:r>
      <w:proofErr w:type="gramEnd"/>
      <w:r w:rsidRPr="003D1DEA">
        <w:rPr>
          <w:rFonts w:ascii="Arial Narrow" w:eastAsia="Times New Roman" w:hAnsi="Arial Narrow" w:cs="Arial"/>
          <w:b/>
          <w:bCs/>
          <w:sz w:val="19"/>
          <w:szCs w:val="19"/>
          <w:lang w:eastAsia="es-MX"/>
        </w:rPr>
        <w:t xml:space="preserve"> Penas convencionales.</w:t>
      </w:r>
    </w:p>
    <w:p w:rsidR="00F72CE5" w:rsidRPr="003D1DEA" w:rsidRDefault="00F72CE5" w:rsidP="00F72CE5">
      <w:pPr>
        <w:widowControl w:val="0"/>
        <w:spacing w:after="0" w:line="240" w:lineRule="auto"/>
        <w:jc w:val="both"/>
        <w:rPr>
          <w:rFonts w:ascii="Arial Narrow" w:eastAsia="Times New Roman" w:hAnsi="Arial Narrow" w:cs="Arial"/>
          <w:bCs/>
          <w:sz w:val="19"/>
          <w:szCs w:val="19"/>
          <w:lang w:eastAsia="es-MX"/>
        </w:rPr>
      </w:pPr>
    </w:p>
    <w:p w:rsidR="00F72CE5" w:rsidRPr="003D1DEA" w:rsidRDefault="00F72CE5" w:rsidP="00F72CE5">
      <w:pPr>
        <w:widowControl w:val="0"/>
        <w:spacing w:after="0" w:line="240" w:lineRule="auto"/>
        <w:jc w:val="both"/>
        <w:rPr>
          <w:rFonts w:ascii="Arial Narrow" w:eastAsia="Times New Roman" w:hAnsi="Arial Narrow" w:cs="Arial"/>
          <w:bCs/>
          <w:sz w:val="19"/>
          <w:szCs w:val="19"/>
          <w:lang w:eastAsia="es-MX"/>
        </w:rPr>
      </w:pPr>
      <w:r w:rsidRPr="003D1DEA">
        <w:rPr>
          <w:rFonts w:ascii="Arial Narrow" w:eastAsia="Times New Roman" w:hAnsi="Arial Narrow" w:cs="Arial"/>
          <w:bCs/>
          <w:sz w:val="19"/>
          <w:szCs w:val="19"/>
          <w:lang w:eastAsia="es-MX"/>
        </w:rPr>
        <w:t xml:space="preserve">En el caso de que </w:t>
      </w:r>
      <w:r w:rsidRPr="003D1DEA">
        <w:rPr>
          <w:rFonts w:ascii="Arial Narrow" w:eastAsia="Times New Roman" w:hAnsi="Arial Narrow" w:cs="Arial"/>
          <w:b/>
          <w:bCs/>
          <w:sz w:val="19"/>
          <w:szCs w:val="19"/>
          <w:lang w:eastAsia="es-MX"/>
        </w:rPr>
        <w:t>“La Empresa”</w:t>
      </w:r>
      <w:r w:rsidRPr="003D1DEA">
        <w:rPr>
          <w:rFonts w:ascii="Arial Narrow" w:eastAsia="Times New Roman" w:hAnsi="Arial Narrow" w:cs="Arial"/>
          <w:bCs/>
          <w:sz w:val="19"/>
          <w:szCs w:val="19"/>
          <w:lang w:eastAsia="es-MX"/>
        </w:rPr>
        <w:t xml:space="preserve"> se atrase en la entrega de </w:t>
      </w:r>
      <w:proofErr w:type="spellStart"/>
      <w:r w:rsidRPr="003D1DEA">
        <w:rPr>
          <w:rFonts w:ascii="Arial Narrow" w:eastAsia="Times New Roman" w:hAnsi="Arial Narrow" w:cs="Arial"/>
          <w:bCs/>
          <w:sz w:val="19"/>
          <w:szCs w:val="19"/>
          <w:lang w:eastAsia="es-MX"/>
        </w:rPr>
        <w:t>lo</w:t>
      </w:r>
      <w:proofErr w:type="spellEnd"/>
      <w:r w:rsidRPr="003D1DEA">
        <w:rPr>
          <w:rFonts w:ascii="Arial Narrow" w:eastAsia="Times New Roman" w:hAnsi="Arial Narrow" w:cs="Arial"/>
          <w:bCs/>
          <w:sz w:val="19"/>
          <w:szCs w:val="19"/>
          <w:lang w:eastAsia="es-MX"/>
        </w:rPr>
        <w:t xml:space="preserve"> bienes y/o equipos objeto del presente contrato, las partes pactan la aplicación de una pena convencional la cual será a partir del primer día de atraso consistente en el importe correspondiente al </w:t>
      </w:r>
      <w:r>
        <w:rPr>
          <w:rFonts w:ascii="Arial Narrow" w:eastAsia="Times New Roman" w:hAnsi="Arial Narrow" w:cs="Arial"/>
          <w:bCs/>
          <w:sz w:val="19"/>
          <w:szCs w:val="19"/>
          <w:lang w:eastAsia="es-MX"/>
        </w:rPr>
        <w:t xml:space="preserve">1 </w:t>
      </w:r>
      <w:r w:rsidRPr="003D1DEA">
        <w:rPr>
          <w:rFonts w:ascii="Arial Narrow" w:eastAsia="Times New Roman" w:hAnsi="Arial Narrow" w:cs="Arial"/>
          <w:bCs/>
          <w:sz w:val="19"/>
          <w:szCs w:val="19"/>
          <w:lang w:eastAsia="es-MX"/>
        </w:rPr>
        <w:t>% (</w:t>
      </w:r>
      <w:r>
        <w:rPr>
          <w:rFonts w:ascii="Arial Narrow" w:eastAsia="Times New Roman" w:hAnsi="Arial Narrow" w:cs="Arial"/>
          <w:bCs/>
          <w:sz w:val="19"/>
          <w:szCs w:val="19"/>
          <w:lang w:eastAsia="es-MX"/>
        </w:rPr>
        <w:t>uno</w:t>
      </w:r>
      <w:r w:rsidRPr="003D1DEA">
        <w:rPr>
          <w:rFonts w:ascii="Arial Narrow" w:eastAsia="Times New Roman" w:hAnsi="Arial Narrow" w:cs="Arial"/>
          <w:bCs/>
          <w:sz w:val="19"/>
          <w:szCs w:val="19"/>
          <w:lang w:eastAsia="es-MX"/>
        </w:rPr>
        <w:t xml:space="preserve">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F72CE5" w:rsidRPr="003D1DEA" w:rsidRDefault="00F72CE5" w:rsidP="00F72CE5">
      <w:pPr>
        <w:widowControl w:val="0"/>
        <w:spacing w:after="0" w:line="240" w:lineRule="auto"/>
        <w:jc w:val="both"/>
        <w:rPr>
          <w:rFonts w:ascii="Arial Narrow" w:eastAsia="Times New Roman" w:hAnsi="Arial Narrow" w:cs="Arial"/>
          <w:bCs/>
          <w:sz w:val="19"/>
          <w:szCs w:val="19"/>
          <w:lang w:eastAsia="es-MX"/>
        </w:rPr>
      </w:pPr>
    </w:p>
    <w:p w:rsidR="00F72CE5" w:rsidRPr="003D1DEA" w:rsidRDefault="00F72CE5" w:rsidP="00F72CE5">
      <w:pPr>
        <w:widowControl w:val="0"/>
        <w:spacing w:after="0" w:line="240" w:lineRule="auto"/>
        <w:jc w:val="both"/>
        <w:rPr>
          <w:rFonts w:ascii="Arial Narrow" w:eastAsia="Times New Roman" w:hAnsi="Arial Narrow" w:cs="Arial"/>
          <w:bCs/>
          <w:sz w:val="19"/>
          <w:szCs w:val="19"/>
          <w:lang w:eastAsia="es-MX"/>
        </w:rPr>
      </w:pPr>
      <w:r w:rsidRPr="003D1DEA">
        <w:rPr>
          <w:rFonts w:ascii="Arial Narrow" w:eastAsia="Times New Roman" w:hAnsi="Arial Narrow" w:cs="Arial"/>
          <w:bCs/>
          <w:sz w:val="19"/>
          <w:szCs w:val="19"/>
          <w:lang w:eastAsia="es-MX"/>
        </w:rPr>
        <w:t xml:space="preserve">Para el efecto anterior </w:t>
      </w:r>
      <w:r w:rsidRPr="003D1DEA">
        <w:rPr>
          <w:rFonts w:ascii="Arial Narrow" w:eastAsia="Times New Roman" w:hAnsi="Arial Narrow" w:cs="Arial"/>
          <w:b/>
          <w:bCs/>
          <w:sz w:val="19"/>
          <w:szCs w:val="19"/>
          <w:lang w:eastAsia="es-MX"/>
        </w:rPr>
        <w:t>“El Estado”</w:t>
      </w:r>
      <w:r w:rsidRPr="003D1DEA">
        <w:rPr>
          <w:rFonts w:ascii="Arial Narrow" w:eastAsia="Times New Roman" w:hAnsi="Arial Narrow" w:cs="Arial"/>
          <w:bCs/>
          <w:sz w:val="19"/>
          <w:szCs w:val="19"/>
          <w:lang w:eastAsia="es-MX"/>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F72CE5" w:rsidRPr="003D1DEA" w:rsidRDefault="00F72CE5" w:rsidP="00F72CE5">
      <w:pPr>
        <w:widowControl w:val="0"/>
        <w:spacing w:after="0" w:line="240" w:lineRule="auto"/>
        <w:jc w:val="both"/>
        <w:rPr>
          <w:rFonts w:ascii="Arial Narrow" w:eastAsia="Times New Roman" w:hAnsi="Arial Narrow" w:cs="Arial"/>
          <w:bCs/>
          <w:sz w:val="19"/>
          <w:szCs w:val="19"/>
          <w:lang w:eastAsia="es-MX"/>
        </w:rPr>
      </w:pPr>
    </w:p>
    <w:p w:rsidR="00F72CE5" w:rsidRPr="003D1DEA" w:rsidRDefault="00F72CE5" w:rsidP="00F72CE5">
      <w:pPr>
        <w:widowControl w:val="0"/>
        <w:spacing w:after="0" w:line="240" w:lineRule="auto"/>
        <w:jc w:val="both"/>
        <w:rPr>
          <w:rFonts w:ascii="Arial Narrow" w:eastAsia="Times New Roman" w:hAnsi="Arial Narrow" w:cs="Arial"/>
          <w:bCs/>
          <w:sz w:val="19"/>
          <w:szCs w:val="19"/>
          <w:lang w:eastAsia="es-MX"/>
        </w:rPr>
      </w:pPr>
      <w:r w:rsidRPr="003D1DEA">
        <w:rPr>
          <w:rFonts w:ascii="Arial Narrow" w:eastAsia="Times New Roman" w:hAnsi="Arial Narrow" w:cs="Arial"/>
          <w:bCs/>
          <w:sz w:val="19"/>
          <w:szCs w:val="19"/>
          <w:lang w:eastAsia="es-MX"/>
        </w:rPr>
        <w:t xml:space="preserve">El pago de los bienes y/o servicios quedará condicionado, proporcionalmente al pago que </w:t>
      </w:r>
      <w:r w:rsidRPr="003D1DEA">
        <w:rPr>
          <w:rFonts w:ascii="Arial Narrow" w:eastAsia="Times New Roman" w:hAnsi="Arial Narrow" w:cs="Arial"/>
          <w:b/>
          <w:bCs/>
          <w:sz w:val="19"/>
          <w:szCs w:val="19"/>
          <w:lang w:eastAsia="es-MX"/>
        </w:rPr>
        <w:t>“La Empresa”</w:t>
      </w:r>
      <w:r w:rsidRPr="003D1DEA">
        <w:rPr>
          <w:rFonts w:ascii="Arial Narrow" w:eastAsia="Times New Roman" w:hAnsi="Arial Narrow" w:cs="Arial"/>
          <w:bCs/>
          <w:sz w:val="19"/>
          <w:szCs w:val="19"/>
          <w:lang w:eastAsia="es-MX"/>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F72CE5" w:rsidRPr="003D1DEA" w:rsidRDefault="00F72CE5" w:rsidP="00F72CE5">
      <w:pPr>
        <w:widowControl w:val="0"/>
        <w:spacing w:after="0" w:line="240" w:lineRule="auto"/>
        <w:jc w:val="both"/>
        <w:rPr>
          <w:rFonts w:ascii="Arial Narrow" w:eastAsia="Times New Roman" w:hAnsi="Arial Narrow" w:cs="Arial"/>
          <w:bCs/>
          <w:sz w:val="19"/>
          <w:szCs w:val="19"/>
          <w:lang w:eastAsia="es-MX"/>
        </w:rPr>
      </w:pPr>
    </w:p>
    <w:p w:rsidR="00F72CE5" w:rsidRPr="003D1DEA" w:rsidRDefault="00F72CE5" w:rsidP="00F72CE5">
      <w:pPr>
        <w:tabs>
          <w:tab w:val="left" w:pos="-720"/>
        </w:tabs>
        <w:suppressAutoHyphens/>
        <w:spacing w:after="0" w:line="240" w:lineRule="auto"/>
        <w:jc w:val="both"/>
        <w:rPr>
          <w:rFonts w:ascii="Arial Narrow" w:eastAsia="Times New Roman" w:hAnsi="Arial Narrow" w:cs="Arial"/>
          <w:bCs/>
          <w:spacing w:val="-2"/>
          <w:sz w:val="19"/>
          <w:szCs w:val="19"/>
          <w:lang w:val="es-ES_tradnl" w:eastAsia="es-MX"/>
        </w:rPr>
      </w:pPr>
      <w:r w:rsidRPr="003D1DEA">
        <w:rPr>
          <w:rFonts w:ascii="Arial Narrow" w:eastAsia="Times New Roman" w:hAnsi="Arial Narrow" w:cs="Arial"/>
          <w:bCs/>
          <w:spacing w:val="-2"/>
          <w:sz w:val="19"/>
          <w:szCs w:val="19"/>
          <w:lang w:val="es-ES_tradnl" w:eastAsia="es-MX"/>
        </w:rPr>
        <w:t>En caso de rescisión del presente contrato. La aplicación de la garantía de cumplimiento será proporcional al monto de las obligaciones incumplidas.</w:t>
      </w:r>
    </w:p>
    <w:p w:rsidR="00F72CE5" w:rsidRPr="003D1DEA" w:rsidRDefault="00F72CE5" w:rsidP="00F72CE5">
      <w:pPr>
        <w:tabs>
          <w:tab w:val="left" w:pos="-720"/>
        </w:tabs>
        <w:suppressAutoHyphens/>
        <w:spacing w:after="0" w:line="240" w:lineRule="auto"/>
        <w:jc w:val="both"/>
        <w:rPr>
          <w:rFonts w:ascii="Arial Narrow" w:eastAsia="Times New Roman" w:hAnsi="Arial Narrow" w:cs="Arial"/>
          <w:bCs/>
          <w:spacing w:val="-2"/>
          <w:sz w:val="19"/>
          <w:szCs w:val="19"/>
          <w:lang w:val="es-ES_tradnl" w:eastAsia="es-MX"/>
        </w:rPr>
      </w:pPr>
    </w:p>
    <w:p w:rsidR="00F72CE5" w:rsidRPr="003D1DEA" w:rsidRDefault="00F72CE5" w:rsidP="00F72CE5">
      <w:pPr>
        <w:tabs>
          <w:tab w:val="left" w:pos="-720"/>
        </w:tabs>
        <w:suppressAutoHyphens/>
        <w:spacing w:after="0" w:line="240" w:lineRule="auto"/>
        <w:jc w:val="both"/>
        <w:rPr>
          <w:rFonts w:ascii="Arial Narrow" w:eastAsia="Times New Roman" w:hAnsi="Arial Narrow" w:cs="Arial"/>
          <w:bCs/>
          <w:spacing w:val="-2"/>
          <w:sz w:val="19"/>
          <w:szCs w:val="19"/>
          <w:lang w:val="es-ES_tradnl" w:eastAsia="es-MX"/>
        </w:rPr>
      </w:pPr>
      <w:r w:rsidRPr="003D1DEA">
        <w:rPr>
          <w:rFonts w:ascii="Arial Narrow" w:eastAsia="Times New Roman" w:hAnsi="Arial Narrow" w:cs="Arial"/>
          <w:bCs/>
          <w:spacing w:val="-2"/>
          <w:sz w:val="19"/>
          <w:szCs w:val="19"/>
          <w:lang w:val="es-ES_tradnl" w:eastAsia="es-MX"/>
        </w:rPr>
        <w:t>Además de las sanciones anteriormente mencionadas, serán aplicables todas aquellas que correspondan al incumplimiento de las condiciones, cláusulas y obligaciones señaladas en el presente contrato.</w:t>
      </w:r>
    </w:p>
    <w:p w:rsidR="00F72CE5" w:rsidRPr="003D1DEA" w:rsidRDefault="00F72CE5" w:rsidP="00F72CE5">
      <w:pPr>
        <w:tabs>
          <w:tab w:val="left" w:pos="-720"/>
        </w:tabs>
        <w:suppressAutoHyphens/>
        <w:spacing w:after="0" w:line="240" w:lineRule="auto"/>
        <w:jc w:val="both"/>
        <w:rPr>
          <w:rFonts w:ascii="Arial Narrow" w:eastAsia="Times New Roman" w:hAnsi="Arial Narrow" w:cs="Arial"/>
          <w:b/>
          <w:bCs/>
          <w:spacing w:val="-2"/>
          <w:sz w:val="19"/>
          <w:szCs w:val="19"/>
          <w:lang w:val="es-ES_tradnl" w:eastAsia="es-MX"/>
        </w:rPr>
      </w:pPr>
    </w:p>
    <w:p w:rsidR="00F72CE5" w:rsidRPr="003D1DEA" w:rsidRDefault="00F72CE5" w:rsidP="00F72CE5">
      <w:pPr>
        <w:tabs>
          <w:tab w:val="left" w:pos="-720"/>
        </w:tabs>
        <w:suppressAutoHyphens/>
        <w:spacing w:after="0" w:line="240" w:lineRule="auto"/>
        <w:jc w:val="both"/>
        <w:rPr>
          <w:rFonts w:ascii="Arial Narrow" w:eastAsia="Times New Roman" w:hAnsi="Arial Narrow" w:cs="Arial"/>
          <w:b/>
          <w:bCs/>
          <w:spacing w:val="-2"/>
          <w:sz w:val="19"/>
          <w:szCs w:val="19"/>
          <w:lang w:val="es-ES_tradnl" w:eastAsia="es-MX"/>
        </w:rPr>
      </w:pPr>
      <w:r w:rsidRPr="003D1DEA">
        <w:rPr>
          <w:rFonts w:ascii="Arial Narrow" w:eastAsia="Times New Roman" w:hAnsi="Arial Narrow" w:cs="Arial"/>
          <w:b/>
          <w:bCs/>
          <w:spacing w:val="-2"/>
          <w:sz w:val="19"/>
          <w:szCs w:val="19"/>
          <w:lang w:val="es-ES_tradnl" w:eastAsia="es-MX"/>
        </w:rPr>
        <w:t xml:space="preserve">Décima </w:t>
      </w:r>
      <w:proofErr w:type="gramStart"/>
      <w:r w:rsidRPr="003D1DEA">
        <w:rPr>
          <w:rFonts w:ascii="Arial Narrow" w:eastAsia="Times New Roman" w:hAnsi="Arial Narrow" w:cs="Arial"/>
          <w:b/>
          <w:bCs/>
          <w:spacing w:val="-2"/>
          <w:sz w:val="19"/>
          <w:szCs w:val="19"/>
          <w:lang w:val="es-ES_tradnl" w:eastAsia="es-MX"/>
        </w:rPr>
        <w:t>Primera.-</w:t>
      </w:r>
      <w:proofErr w:type="gramEnd"/>
      <w:r w:rsidRPr="003D1DEA">
        <w:rPr>
          <w:rFonts w:ascii="Arial Narrow" w:eastAsia="Times New Roman" w:hAnsi="Arial Narrow" w:cs="Arial"/>
          <w:b/>
          <w:bCs/>
          <w:spacing w:val="-2"/>
          <w:sz w:val="19"/>
          <w:szCs w:val="19"/>
          <w:lang w:val="es-ES_tradnl" w:eastAsia="es-MX"/>
        </w:rPr>
        <w:t xml:space="preserve"> Rescisión.</w:t>
      </w:r>
    </w:p>
    <w:p w:rsidR="00F72CE5" w:rsidRPr="003D1DEA" w:rsidRDefault="00F72CE5" w:rsidP="00F72CE5">
      <w:pPr>
        <w:tabs>
          <w:tab w:val="left" w:pos="-720"/>
        </w:tabs>
        <w:suppressAutoHyphens/>
        <w:spacing w:after="0" w:line="240" w:lineRule="auto"/>
        <w:jc w:val="both"/>
        <w:rPr>
          <w:rFonts w:ascii="Arial Narrow" w:eastAsia="Times New Roman" w:hAnsi="Arial Narrow" w:cs="Arial"/>
          <w:b/>
          <w:bCs/>
          <w:spacing w:val="-2"/>
          <w:sz w:val="19"/>
          <w:szCs w:val="19"/>
          <w:lang w:val="es-ES_tradnl" w:eastAsia="es-MX"/>
        </w:rPr>
      </w:pPr>
    </w:p>
    <w:p w:rsidR="00F72CE5" w:rsidRPr="003D1DEA" w:rsidRDefault="00F72CE5" w:rsidP="00F72CE5">
      <w:pPr>
        <w:tabs>
          <w:tab w:val="left" w:pos="-720"/>
        </w:tabs>
        <w:suppressAutoHyphens/>
        <w:spacing w:after="0" w:line="240" w:lineRule="auto"/>
        <w:jc w:val="both"/>
        <w:rPr>
          <w:rFonts w:ascii="Arial Narrow" w:eastAsia="Times New Roman" w:hAnsi="Arial Narrow" w:cs="Arial"/>
          <w:bCs/>
          <w:spacing w:val="-2"/>
          <w:sz w:val="19"/>
          <w:szCs w:val="19"/>
          <w:lang w:val="es-ES_tradnl" w:eastAsia="es-MX"/>
        </w:rPr>
      </w:pPr>
      <w:r w:rsidRPr="003D1DEA">
        <w:rPr>
          <w:rFonts w:ascii="Arial Narrow" w:eastAsia="Times New Roman" w:hAnsi="Arial Narrow" w:cs="Arial"/>
          <w:b/>
          <w:bCs/>
          <w:spacing w:val="-2"/>
          <w:sz w:val="19"/>
          <w:szCs w:val="19"/>
          <w:lang w:val="es-ES_tradnl" w:eastAsia="es-MX"/>
        </w:rPr>
        <w:t>“El Estado”</w:t>
      </w:r>
      <w:r w:rsidRPr="003D1DEA">
        <w:rPr>
          <w:rFonts w:ascii="Arial Narrow" w:eastAsia="Times New Roman" w:hAnsi="Arial Narrow" w:cs="Arial"/>
          <w:bCs/>
          <w:spacing w:val="-2"/>
          <w:sz w:val="19"/>
          <w:szCs w:val="19"/>
          <w:lang w:val="es-ES_tradnl" w:eastAsia="es-MX"/>
        </w:rPr>
        <w:t xml:space="preserve"> podrá rescindir administrativamente este contrato sin necesidad de declaración judicial, cuando </w:t>
      </w:r>
      <w:r w:rsidRPr="003D1DEA">
        <w:rPr>
          <w:rFonts w:ascii="Arial Narrow" w:eastAsia="Times New Roman" w:hAnsi="Arial Narrow" w:cs="Arial"/>
          <w:b/>
          <w:bCs/>
          <w:spacing w:val="-2"/>
          <w:sz w:val="19"/>
          <w:szCs w:val="19"/>
          <w:lang w:val="es-ES_tradnl" w:eastAsia="es-MX"/>
        </w:rPr>
        <w:t>“La Empresa”</w:t>
      </w:r>
      <w:r w:rsidRPr="003D1DEA">
        <w:rPr>
          <w:rFonts w:ascii="Arial Narrow" w:eastAsia="Times New Roman" w:hAnsi="Arial Narrow" w:cs="Arial"/>
          <w:bCs/>
          <w:spacing w:val="-2"/>
          <w:sz w:val="19"/>
          <w:szCs w:val="19"/>
          <w:lang w:val="es-ES_tradnl" w:eastAsia="es-MX"/>
        </w:rPr>
        <w:t xml:space="preserve"> incurra en incumplimiento de las obligaciones derivadas de </w:t>
      </w:r>
      <w:proofErr w:type="gramStart"/>
      <w:r w:rsidRPr="003D1DEA">
        <w:rPr>
          <w:rFonts w:ascii="Arial Narrow" w:eastAsia="Times New Roman" w:hAnsi="Arial Narrow" w:cs="Arial"/>
          <w:bCs/>
          <w:spacing w:val="-2"/>
          <w:sz w:val="19"/>
          <w:szCs w:val="19"/>
          <w:lang w:val="es-ES_tradnl" w:eastAsia="es-MX"/>
        </w:rPr>
        <w:t>la cláusulas</w:t>
      </w:r>
      <w:proofErr w:type="gramEnd"/>
      <w:r w:rsidRPr="003D1DEA">
        <w:rPr>
          <w:rFonts w:ascii="Arial Narrow" w:eastAsia="Times New Roman" w:hAnsi="Arial Narrow" w:cs="Arial"/>
          <w:bCs/>
          <w:spacing w:val="-2"/>
          <w:sz w:val="19"/>
          <w:szCs w:val="19"/>
          <w:lang w:val="es-ES_tradnl" w:eastAsia="es-MX"/>
        </w:rPr>
        <w:t xml:space="preserve"> del presente contrato, conforme al procedimiento establecido en el </w:t>
      </w:r>
      <w:r w:rsidRPr="003D1DEA">
        <w:rPr>
          <w:rFonts w:ascii="Arial Narrow" w:eastAsia="Times New Roman" w:hAnsi="Arial Narrow" w:cs="Arial"/>
          <w:bCs/>
          <w:spacing w:val="-2"/>
          <w:sz w:val="19"/>
          <w:szCs w:val="19"/>
          <w:lang w:val="es-ES_tradnl" w:eastAsia="es-MX"/>
        </w:rPr>
        <w:lastRenderedPageBreak/>
        <w:t>Artículo 65 de la Ley de Adquisiciones, Arrendamientos, Servicios y Administración de Bienes Muebles para el Estado de Sinaloa, que sustancialmente consiste en:</w:t>
      </w:r>
    </w:p>
    <w:p w:rsidR="00F72CE5" w:rsidRPr="003D1DEA" w:rsidRDefault="00F72CE5" w:rsidP="00F72CE5">
      <w:pPr>
        <w:tabs>
          <w:tab w:val="left" w:pos="-720"/>
        </w:tabs>
        <w:suppressAutoHyphens/>
        <w:spacing w:after="0" w:line="240" w:lineRule="auto"/>
        <w:jc w:val="both"/>
        <w:rPr>
          <w:rFonts w:ascii="Arial Narrow" w:eastAsia="Times New Roman" w:hAnsi="Arial Narrow" w:cs="Arial"/>
          <w:bCs/>
          <w:spacing w:val="-2"/>
          <w:sz w:val="19"/>
          <w:szCs w:val="19"/>
          <w:lang w:val="es-ES_tradnl" w:eastAsia="es-MX"/>
        </w:rPr>
      </w:pPr>
    </w:p>
    <w:p w:rsidR="00F72CE5" w:rsidRPr="003D1DEA" w:rsidRDefault="00F72CE5" w:rsidP="00F72CE5">
      <w:pPr>
        <w:tabs>
          <w:tab w:val="left" w:pos="-720"/>
        </w:tabs>
        <w:suppressAutoHyphens/>
        <w:spacing w:after="0" w:line="240" w:lineRule="auto"/>
        <w:jc w:val="both"/>
        <w:rPr>
          <w:rFonts w:ascii="Arial Narrow" w:eastAsia="Times New Roman" w:hAnsi="Arial Narrow" w:cs="Arial"/>
          <w:bCs/>
          <w:spacing w:val="-2"/>
          <w:sz w:val="19"/>
          <w:szCs w:val="19"/>
          <w:lang w:val="es-ES_tradnl" w:eastAsia="es-MX"/>
        </w:rPr>
      </w:pPr>
      <w:r w:rsidRPr="003D1DEA">
        <w:rPr>
          <w:rFonts w:ascii="Arial Narrow" w:eastAsia="Times New Roman" w:hAnsi="Arial Narrow" w:cs="Arial"/>
          <w:bCs/>
          <w:spacing w:val="-2"/>
          <w:sz w:val="19"/>
          <w:szCs w:val="19"/>
          <w:lang w:val="es-ES_tradnl" w:eastAsia="es-MX"/>
        </w:rPr>
        <w:t xml:space="preserve">I.- Se iniciará a partir de que a </w:t>
      </w:r>
      <w:r w:rsidRPr="003D1DEA">
        <w:rPr>
          <w:rFonts w:ascii="Arial Narrow" w:eastAsia="Times New Roman" w:hAnsi="Arial Narrow" w:cs="Arial"/>
          <w:b/>
          <w:bCs/>
          <w:spacing w:val="-2"/>
          <w:sz w:val="19"/>
          <w:szCs w:val="19"/>
          <w:lang w:val="es-ES_tradnl" w:eastAsia="es-MX"/>
        </w:rPr>
        <w:t>“La Empresa”</w:t>
      </w:r>
      <w:r w:rsidRPr="003D1DEA">
        <w:rPr>
          <w:rFonts w:ascii="Arial Narrow" w:eastAsia="Times New Roman" w:hAnsi="Arial Narrow" w:cs="Arial"/>
          <w:bCs/>
          <w:spacing w:val="-2"/>
          <w:sz w:val="19"/>
          <w:szCs w:val="19"/>
          <w:lang w:val="es-ES_tradnl" w:eastAsia="es-MX"/>
        </w:rPr>
        <w:t xml:space="preserve"> le sea comunicado por escrito el incumplimiento en que haya incurrido, para que en un término de cinco días hábiles exponga lo que a su derecho convenga y aporte, en su caso, las pruebas que estime pertinentes.</w:t>
      </w:r>
    </w:p>
    <w:p w:rsidR="00F72CE5" w:rsidRPr="003D1DEA" w:rsidRDefault="00F72CE5" w:rsidP="00F72CE5">
      <w:pPr>
        <w:tabs>
          <w:tab w:val="left" w:pos="-720"/>
        </w:tabs>
        <w:suppressAutoHyphens/>
        <w:spacing w:after="0" w:line="240" w:lineRule="auto"/>
        <w:jc w:val="both"/>
        <w:rPr>
          <w:rFonts w:ascii="Arial Narrow" w:eastAsia="Times New Roman" w:hAnsi="Arial Narrow" w:cs="Arial"/>
          <w:bCs/>
          <w:spacing w:val="-2"/>
          <w:sz w:val="19"/>
          <w:szCs w:val="19"/>
          <w:lang w:val="es-ES_tradnl" w:eastAsia="es-MX"/>
        </w:rPr>
      </w:pPr>
    </w:p>
    <w:p w:rsidR="00F72CE5" w:rsidRPr="003D1DEA" w:rsidRDefault="00F72CE5" w:rsidP="00F72CE5">
      <w:pPr>
        <w:tabs>
          <w:tab w:val="left" w:pos="-720"/>
        </w:tabs>
        <w:suppressAutoHyphens/>
        <w:spacing w:after="0" w:line="240" w:lineRule="auto"/>
        <w:jc w:val="both"/>
        <w:rPr>
          <w:rFonts w:ascii="Arial Narrow" w:eastAsia="Times New Roman" w:hAnsi="Arial Narrow" w:cs="Arial"/>
          <w:bCs/>
          <w:spacing w:val="-2"/>
          <w:sz w:val="19"/>
          <w:szCs w:val="19"/>
          <w:lang w:val="es-ES_tradnl" w:eastAsia="es-MX"/>
        </w:rPr>
      </w:pPr>
      <w:r w:rsidRPr="003D1DEA">
        <w:rPr>
          <w:rFonts w:ascii="Arial Narrow" w:eastAsia="Times New Roman" w:hAnsi="Arial Narrow" w:cs="Arial"/>
          <w:bCs/>
          <w:spacing w:val="-2"/>
          <w:sz w:val="19"/>
          <w:szCs w:val="19"/>
          <w:lang w:val="es-ES_tradnl" w:eastAsia="es-MX"/>
        </w:rPr>
        <w:t xml:space="preserve">II.- Transcurrido el término a que se refiere la fracción anterior, </w:t>
      </w:r>
      <w:r w:rsidRPr="003D1DEA">
        <w:rPr>
          <w:rFonts w:ascii="Arial Narrow" w:eastAsia="Times New Roman" w:hAnsi="Arial Narrow" w:cs="Arial"/>
          <w:b/>
          <w:bCs/>
          <w:spacing w:val="-2"/>
          <w:sz w:val="19"/>
          <w:szCs w:val="19"/>
          <w:lang w:val="es-ES_tradnl" w:eastAsia="es-MX"/>
        </w:rPr>
        <w:t>“El Estado”</w:t>
      </w:r>
      <w:r w:rsidRPr="003D1DEA">
        <w:rPr>
          <w:rFonts w:ascii="Arial Narrow" w:eastAsia="Times New Roman" w:hAnsi="Arial Narrow" w:cs="Arial"/>
          <w:bCs/>
          <w:spacing w:val="-2"/>
          <w:sz w:val="19"/>
          <w:szCs w:val="19"/>
          <w:lang w:val="es-ES_tradnl" w:eastAsia="es-MX"/>
        </w:rPr>
        <w:t xml:space="preserve"> contará con un plazo de quince días para resolver, considerando los argumentos y pruebas que hubiere hecho valer a </w:t>
      </w:r>
      <w:r w:rsidRPr="003D1DEA">
        <w:rPr>
          <w:rFonts w:ascii="Arial Narrow" w:eastAsia="Times New Roman" w:hAnsi="Arial Narrow" w:cs="Arial"/>
          <w:b/>
          <w:bCs/>
          <w:spacing w:val="-2"/>
          <w:sz w:val="19"/>
          <w:szCs w:val="19"/>
          <w:lang w:val="es-ES_tradnl" w:eastAsia="es-MX"/>
        </w:rPr>
        <w:t>“La Empresa”.</w:t>
      </w:r>
    </w:p>
    <w:p w:rsidR="00F72CE5" w:rsidRPr="003D1DEA" w:rsidRDefault="00F72CE5" w:rsidP="00F72CE5">
      <w:pPr>
        <w:tabs>
          <w:tab w:val="left" w:pos="-720"/>
        </w:tabs>
        <w:suppressAutoHyphens/>
        <w:spacing w:after="0" w:line="240" w:lineRule="auto"/>
        <w:jc w:val="both"/>
        <w:rPr>
          <w:rFonts w:ascii="Arial Narrow" w:eastAsia="Times New Roman" w:hAnsi="Arial Narrow" w:cs="Arial"/>
          <w:bCs/>
          <w:spacing w:val="-2"/>
          <w:sz w:val="19"/>
          <w:szCs w:val="19"/>
          <w:lang w:val="es-ES_tradnl" w:eastAsia="es-MX"/>
        </w:rPr>
      </w:pPr>
    </w:p>
    <w:p w:rsidR="00F72CE5" w:rsidRPr="003D1DEA" w:rsidRDefault="00F72CE5" w:rsidP="00F72CE5">
      <w:pPr>
        <w:tabs>
          <w:tab w:val="left" w:pos="-720"/>
        </w:tabs>
        <w:suppressAutoHyphens/>
        <w:spacing w:after="0" w:line="240" w:lineRule="auto"/>
        <w:jc w:val="both"/>
        <w:rPr>
          <w:rFonts w:ascii="Arial Narrow" w:eastAsia="Times New Roman" w:hAnsi="Arial Narrow" w:cs="Arial"/>
          <w:bCs/>
          <w:spacing w:val="-2"/>
          <w:sz w:val="19"/>
          <w:szCs w:val="19"/>
          <w:lang w:val="es-ES_tradnl" w:eastAsia="es-MX"/>
        </w:rPr>
      </w:pPr>
      <w:r w:rsidRPr="003D1DEA">
        <w:rPr>
          <w:rFonts w:ascii="Arial Narrow" w:eastAsia="Times New Roman" w:hAnsi="Arial Narrow" w:cs="Arial"/>
          <w:bCs/>
          <w:spacing w:val="-2"/>
          <w:sz w:val="19"/>
          <w:szCs w:val="19"/>
          <w:lang w:val="es-ES_tradnl" w:eastAsia="es-MX"/>
        </w:rPr>
        <w:t xml:space="preserve">III.- Rescindido el contrato se formulará el finiquito correspondiente a efecto de hacer constar los pagos que deba efectuar a </w:t>
      </w:r>
      <w:r w:rsidRPr="003D1DEA">
        <w:rPr>
          <w:rFonts w:ascii="Arial Narrow" w:eastAsia="Times New Roman" w:hAnsi="Arial Narrow" w:cs="Arial"/>
          <w:b/>
          <w:bCs/>
          <w:spacing w:val="-2"/>
          <w:sz w:val="19"/>
          <w:szCs w:val="19"/>
          <w:lang w:val="es-ES_tradnl" w:eastAsia="es-MX"/>
        </w:rPr>
        <w:t xml:space="preserve">“El Estado” </w:t>
      </w:r>
      <w:r w:rsidRPr="003D1DEA">
        <w:rPr>
          <w:rFonts w:ascii="Arial Narrow" w:eastAsia="Times New Roman" w:hAnsi="Arial Narrow" w:cs="Arial"/>
          <w:bCs/>
          <w:spacing w:val="-2"/>
          <w:sz w:val="19"/>
          <w:szCs w:val="19"/>
          <w:lang w:val="es-ES_tradnl" w:eastAsia="es-MX"/>
        </w:rPr>
        <w:t>por concepto de los bienes recibidos hasta el momento de la rescisión.</w:t>
      </w:r>
    </w:p>
    <w:p w:rsidR="00F72CE5" w:rsidRPr="003D1DEA" w:rsidRDefault="00F72CE5" w:rsidP="00F72CE5">
      <w:pPr>
        <w:tabs>
          <w:tab w:val="left" w:pos="-720"/>
        </w:tabs>
        <w:suppressAutoHyphens/>
        <w:spacing w:after="0" w:line="240" w:lineRule="auto"/>
        <w:jc w:val="both"/>
        <w:rPr>
          <w:rFonts w:ascii="Arial Narrow" w:eastAsia="Times New Roman" w:hAnsi="Arial Narrow" w:cs="Arial"/>
          <w:bCs/>
          <w:spacing w:val="-2"/>
          <w:sz w:val="19"/>
          <w:szCs w:val="19"/>
          <w:lang w:val="es-ES_tradnl" w:eastAsia="es-MX"/>
        </w:rPr>
      </w:pPr>
    </w:p>
    <w:p w:rsidR="00F72CE5" w:rsidRPr="003D1DEA" w:rsidRDefault="00F72CE5" w:rsidP="00F72CE5">
      <w:pPr>
        <w:tabs>
          <w:tab w:val="left" w:pos="-720"/>
        </w:tabs>
        <w:suppressAutoHyphens/>
        <w:spacing w:after="0" w:line="240" w:lineRule="auto"/>
        <w:jc w:val="both"/>
        <w:rPr>
          <w:rFonts w:ascii="Arial Narrow" w:eastAsia="Times New Roman" w:hAnsi="Arial Narrow" w:cs="Arial"/>
          <w:bCs/>
          <w:spacing w:val="-2"/>
          <w:sz w:val="19"/>
          <w:szCs w:val="19"/>
          <w:lang w:val="es-ES_tradnl" w:eastAsia="es-MX"/>
        </w:rPr>
      </w:pPr>
      <w:r w:rsidRPr="003D1DEA">
        <w:rPr>
          <w:rFonts w:ascii="Arial Narrow" w:eastAsia="Times New Roman" w:hAnsi="Arial Narrow" w:cs="Arial"/>
          <w:bCs/>
          <w:spacing w:val="-2"/>
          <w:sz w:val="19"/>
          <w:szCs w:val="19"/>
          <w:lang w:val="es-ES_tradnl" w:eastAsia="es-MX"/>
        </w:rPr>
        <w:t xml:space="preserve">Una vez rescindido este contrato, no procederá el cobro de penalizaciones ni la contabilización de las mismas para hacer efectiva la garantía de cumplimiento, siempre que estas causas sean el motivo de la rescisión. </w:t>
      </w:r>
    </w:p>
    <w:p w:rsidR="00F72CE5" w:rsidRPr="003D1DEA" w:rsidRDefault="00F72CE5" w:rsidP="00F72CE5">
      <w:pPr>
        <w:tabs>
          <w:tab w:val="left" w:pos="-720"/>
        </w:tabs>
        <w:suppressAutoHyphens/>
        <w:spacing w:after="0" w:line="240" w:lineRule="auto"/>
        <w:jc w:val="both"/>
        <w:rPr>
          <w:rFonts w:ascii="Arial Narrow" w:eastAsia="Times New Roman" w:hAnsi="Arial Narrow" w:cs="Arial"/>
          <w:bCs/>
          <w:spacing w:val="-2"/>
          <w:sz w:val="19"/>
          <w:szCs w:val="19"/>
          <w:lang w:val="es-ES_tradnl" w:eastAsia="es-MX"/>
        </w:rPr>
      </w:pPr>
    </w:p>
    <w:p w:rsidR="00F72CE5" w:rsidRPr="003D1DEA" w:rsidRDefault="00F72CE5" w:rsidP="00F72CE5">
      <w:pPr>
        <w:tabs>
          <w:tab w:val="left" w:pos="-720"/>
        </w:tabs>
        <w:suppressAutoHyphens/>
        <w:spacing w:after="0" w:line="240" w:lineRule="auto"/>
        <w:jc w:val="both"/>
        <w:rPr>
          <w:rFonts w:ascii="Arial Narrow" w:eastAsia="Times New Roman" w:hAnsi="Arial Narrow" w:cs="Arial"/>
          <w:spacing w:val="-2"/>
          <w:sz w:val="19"/>
          <w:szCs w:val="19"/>
          <w:lang w:val="es-ES_tradnl" w:eastAsia="es-MX"/>
        </w:rPr>
      </w:pPr>
      <w:r w:rsidRPr="003D1DEA">
        <w:rPr>
          <w:rFonts w:ascii="Arial Narrow" w:eastAsia="Times New Roman" w:hAnsi="Arial Narrow" w:cs="Arial"/>
          <w:spacing w:val="-2"/>
          <w:sz w:val="19"/>
          <w:szCs w:val="19"/>
          <w:lang w:val="es-ES_tradnl" w:eastAsia="es-MX"/>
        </w:rPr>
        <w:t xml:space="preserve">Cuando </w:t>
      </w:r>
      <w:r w:rsidRPr="003D1DEA">
        <w:rPr>
          <w:rFonts w:ascii="Arial Narrow" w:eastAsia="Times New Roman" w:hAnsi="Arial Narrow" w:cs="Arial"/>
          <w:b/>
          <w:spacing w:val="-2"/>
          <w:sz w:val="19"/>
          <w:szCs w:val="19"/>
          <w:lang w:val="es-ES_tradnl" w:eastAsia="es-MX"/>
        </w:rPr>
        <w:t>“El Estado”</w:t>
      </w:r>
      <w:r w:rsidRPr="003D1DEA">
        <w:rPr>
          <w:rFonts w:ascii="Arial Narrow" w:eastAsia="Times New Roman" w:hAnsi="Arial Narrow" w:cs="Arial"/>
          <w:spacing w:val="-2"/>
          <w:sz w:val="19"/>
          <w:szCs w:val="19"/>
          <w:lang w:val="es-ES_tradnl" w:eastAsia="es-MX"/>
        </w:rPr>
        <w:t xml:space="preserve"> rescinda el presente contrato, sin perjuicio del ejercicio de las demás acciones que procedan, aplicará lo establecido en la Cláusula “Limites de responsabilidades”</w:t>
      </w:r>
    </w:p>
    <w:p w:rsidR="00F72CE5" w:rsidRPr="003D1DEA" w:rsidRDefault="00F72CE5" w:rsidP="00F72CE5">
      <w:pPr>
        <w:tabs>
          <w:tab w:val="left" w:pos="-720"/>
        </w:tabs>
        <w:suppressAutoHyphens/>
        <w:spacing w:after="0" w:line="240" w:lineRule="auto"/>
        <w:jc w:val="both"/>
        <w:rPr>
          <w:rFonts w:ascii="Arial Narrow" w:eastAsia="Times New Roman" w:hAnsi="Arial Narrow" w:cs="Arial"/>
          <w:spacing w:val="-2"/>
          <w:sz w:val="19"/>
          <w:szCs w:val="19"/>
          <w:lang w:val="es-ES_tradnl" w:eastAsia="es-MX"/>
        </w:rPr>
      </w:pPr>
    </w:p>
    <w:p w:rsidR="00F72CE5" w:rsidRPr="003D1DEA" w:rsidRDefault="00F72CE5" w:rsidP="00F72CE5">
      <w:pPr>
        <w:tabs>
          <w:tab w:val="left" w:pos="-720"/>
        </w:tabs>
        <w:suppressAutoHyphens/>
        <w:spacing w:after="0" w:line="240" w:lineRule="auto"/>
        <w:jc w:val="both"/>
        <w:rPr>
          <w:rFonts w:ascii="Arial Narrow" w:eastAsia="Times New Roman" w:hAnsi="Arial Narrow" w:cs="Arial"/>
          <w:spacing w:val="-2"/>
          <w:sz w:val="19"/>
          <w:szCs w:val="19"/>
          <w:lang w:val="es-ES_tradnl" w:eastAsia="es-MX"/>
        </w:rPr>
      </w:pPr>
      <w:r w:rsidRPr="003D1DEA">
        <w:rPr>
          <w:rFonts w:ascii="Arial Narrow" w:eastAsia="Times New Roman" w:hAnsi="Arial Narrow" w:cs="Arial"/>
          <w:b/>
          <w:spacing w:val="-2"/>
          <w:sz w:val="19"/>
          <w:szCs w:val="19"/>
          <w:lang w:val="es-ES_tradnl" w:eastAsia="es-MX"/>
        </w:rPr>
        <w:t xml:space="preserve">Décima </w:t>
      </w:r>
      <w:proofErr w:type="gramStart"/>
      <w:r w:rsidRPr="003D1DEA">
        <w:rPr>
          <w:rFonts w:ascii="Arial Narrow" w:eastAsia="Times New Roman" w:hAnsi="Arial Narrow" w:cs="Arial"/>
          <w:b/>
          <w:spacing w:val="-2"/>
          <w:sz w:val="19"/>
          <w:szCs w:val="19"/>
          <w:lang w:val="es-ES_tradnl" w:eastAsia="es-MX"/>
        </w:rPr>
        <w:t>Segunda.-</w:t>
      </w:r>
      <w:proofErr w:type="gramEnd"/>
      <w:r w:rsidRPr="003D1DEA">
        <w:rPr>
          <w:rFonts w:ascii="Arial Narrow" w:eastAsia="Times New Roman" w:hAnsi="Arial Narrow" w:cs="Arial"/>
          <w:b/>
          <w:spacing w:val="-2"/>
          <w:sz w:val="19"/>
          <w:szCs w:val="19"/>
          <w:lang w:val="es-ES_tradnl" w:eastAsia="es-MX"/>
        </w:rPr>
        <w:t xml:space="preserve"> Reconocimiento contractual.</w:t>
      </w:r>
    </w:p>
    <w:p w:rsidR="00F72CE5" w:rsidRPr="003D1DEA" w:rsidRDefault="00F72CE5" w:rsidP="00F72CE5">
      <w:pPr>
        <w:tabs>
          <w:tab w:val="left" w:pos="-720"/>
        </w:tabs>
        <w:suppressAutoHyphens/>
        <w:spacing w:after="0" w:line="240" w:lineRule="auto"/>
        <w:jc w:val="both"/>
        <w:rPr>
          <w:rFonts w:ascii="Arial Narrow" w:eastAsia="Times New Roman" w:hAnsi="Arial Narrow" w:cs="Arial"/>
          <w:spacing w:val="-2"/>
          <w:sz w:val="19"/>
          <w:szCs w:val="19"/>
          <w:lang w:val="es-ES_tradnl" w:eastAsia="es-MX"/>
        </w:rPr>
      </w:pPr>
    </w:p>
    <w:p w:rsidR="00F72CE5" w:rsidRPr="003D1DEA" w:rsidRDefault="00F72CE5" w:rsidP="00F72CE5">
      <w:pPr>
        <w:tabs>
          <w:tab w:val="left" w:pos="-720"/>
        </w:tabs>
        <w:suppressAutoHyphens/>
        <w:spacing w:after="0" w:line="240" w:lineRule="auto"/>
        <w:jc w:val="both"/>
        <w:rPr>
          <w:rFonts w:ascii="Arial Narrow" w:eastAsia="Times New Roman" w:hAnsi="Arial Narrow" w:cs="Arial"/>
          <w:spacing w:val="-2"/>
          <w:sz w:val="19"/>
          <w:szCs w:val="19"/>
          <w:lang w:val="es-ES_tradnl" w:eastAsia="es-MX"/>
        </w:rPr>
      </w:pPr>
      <w:r w:rsidRPr="003D1DEA">
        <w:rPr>
          <w:rFonts w:ascii="Arial Narrow" w:eastAsia="Times New Roman" w:hAnsi="Arial Narrow" w:cs="Arial"/>
          <w:spacing w:val="-2"/>
          <w:sz w:val="19"/>
          <w:szCs w:val="19"/>
          <w:lang w:val="es-ES_tradnl" w:eastAsia="es-MX"/>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F72CE5" w:rsidRPr="003D1DEA" w:rsidRDefault="00F72CE5" w:rsidP="00F72CE5">
      <w:pPr>
        <w:tabs>
          <w:tab w:val="left" w:pos="-720"/>
        </w:tabs>
        <w:suppressAutoHyphens/>
        <w:spacing w:after="0" w:line="240" w:lineRule="auto"/>
        <w:jc w:val="both"/>
        <w:rPr>
          <w:rFonts w:ascii="Arial Narrow" w:eastAsia="Times New Roman" w:hAnsi="Arial Narrow" w:cs="Arial"/>
          <w:spacing w:val="-2"/>
          <w:sz w:val="19"/>
          <w:szCs w:val="19"/>
          <w:lang w:val="es-ES_tradnl" w:eastAsia="es-MX"/>
        </w:rPr>
      </w:pPr>
    </w:p>
    <w:p w:rsidR="00F72CE5" w:rsidRPr="003D1DEA" w:rsidRDefault="00F72CE5" w:rsidP="00F72CE5">
      <w:pPr>
        <w:tabs>
          <w:tab w:val="left" w:pos="-720"/>
          <w:tab w:val="left" w:pos="0"/>
        </w:tabs>
        <w:suppressAutoHyphens/>
        <w:spacing w:after="0" w:line="240" w:lineRule="auto"/>
        <w:jc w:val="both"/>
        <w:rPr>
          <w:rFonts w:ascii="Arial Narrow" w:eastAsia="Times New Roman" w:hAnsi="Arial Narrow" w:cs="Arial"/>
          <w:spacing w:val="-2"/>
          <w:sz w:val="19"/>
          <w:szCs w:val="19"/>
          <w:lang w:val="es-ES_tradnl" w:eastAsia="es-MX"/>
        </w:rPr>
      </w:pPr>
      <w:r w:rsidRPr="003D1DEA">
        <w:rPr>
          <w:rFonts w:ascii="Arial Narrow" w:eastAsia="Times New Roman" w:hAnsi="Arial Narrow" w:cs="Arial"/>
          <w:spacing w:val="-2"/>
          <w:sz w:val="19"/>
          <w:szCs w:val="19"/>
          <w:lang w:val="es-ES_tradnl" w:eastAsia="es-MX"/>
        </w:rPr>
        <w:t>Las partes manifiestan que en la celebración del presente contrato no ha habido error o vicio o lesión alguna que vicien el consentimiento.</w:t>
      </w:r>
    </w:p>
    <w:p w:rsidR="00F72CE5" w:rsidRPr="003D1DEA" w:rsidRDefault="00F72CE5" w:rsidP="00F72CE5">
      <w:pPr>
        <w:tabs>
          <w:tab w:val="left" w:pos="-720"/>
          <w:tab w:val="left" w:pos="0"/>
        </w:tabs>
        <w:suppressAutoHyphens/>
        <w:spacing w:after="0" w:line="240" w:lineRule="auto"/>
        <w:jc w:val="both"/>
        <w:rPr>
          <w:rFonts w:ascii="Arial Narrow" w:eastAsia="Times New Roman" w:hAnsi="Arial Narrow" w:cs="Arial"/>
          <w:spacing w:val="-2"/>
          <w:sz w:val="19"/>
          <w:szCs w:val="19"/>
          <w:lang w:val="es-ES_tradnl" w:eastAsia="es-MX"/>
        </w:rPr>
      </w:pPr>
    </w:p>
    <w:p w:rsidR="00F72CE5" w:rsidRPr="003D1DEA" w:rsidRDefault="00F72CE5" w:rsidP="00F72CE5">
      <w:pPr>
        <w:tabs>
          <w:tab w:val="left" w:pos="-720"/>
          <w:tab w:val="left" w:pos="0"/>
        </w:tabs>
        <w:suppressAutoHyphens/>
        <w:spacing w:after="0" w:line="240" w:lineRule="auto"/>
        <w:jc w:val="both"/>
        <w:rPr>
          <w:rFonts w:ascii="Arial Narrow" w:eastAsia="Times New Roman" w:hAnsi="Arial Narrow" w:cs="Arial"/>
          <w:spacing w:val="-2"/>
          <w:sz w:val="19"/>
          <w:szCs w:val="19"/>
          <w:lang w:val="es-ES_tradnl" w:eastAsia="es-MX"/>
        </w:rPr>
      </w:pPr>
      <w:r w:rsidRPr="003D1DEA">
        <w:rPr>
          <w:rFonts w:ascii="Arial Narrow" w:eastAsia="Times New Roman" w:hAnsi="Arial Narrow" w:cs="Arial"/>
          <w:b/>
          <w:spacing w:val="-2"/>
          <w:sz w:val="19"/>
          <w:szCs w:val="19"/>
          <w:lang w:val="es-ES_tradnl" w:eastAsia="es-MX"/>
        </w:rPr>
        <w:t xml:space="preserve">Décima </w:t>
      </w:r>
      <w:proofErr w:type="gramStart"/>
      <w:r w:rsidRPr="003D1DEA">
        <w:rPr>
          <w:rFonts w:ascii="Arial Narrow" w:eastAsia="Times New Roman" w:hAnsi="Arial Narrow" w:cs="Arial"/>
          <w:b/>
          <w:spacing w:val="-2"/>
          <w:sz w:val="19"/>
          <w:szCs w:val="19"/>
          <w:lang w:val="es-ES_tradnl" w:eastAsia="es-MX"/>
        </w:rPr>
        <w:t>Tercera.-</w:t>
      </w:r>
      <w:proofErr w:type="gramEnd"/>
      <w:r w:rsidRPr="003D1DEA">
        <w:rPr>
          <w:rFonts w:ascii="Arial Narrow" w:eastAsia="Times New Roman" w:hAnsi="Arial Narrow" w:cs="Arial"/>
          <w:b/>
          <w:spacing w:val="-2"/>
          <w:sz w:val="19"/>
          <w:szCs w:val="19"/>
          <w:lang w:val="es-ES_tradnl" w:eastAsia="es-MX"/>
        </w:rPr>
        <w:t xml:space="preserve"> So</w:t>
      </w:r>
      <w:r>
        <w:rPr>
          <w:rFonts w:ascii="Arial Narrow" w:eastAsia="Times New Roman" w:hAnsi="Arial Narrow" w:cs="Arial"/>
          <w:b/>
          <w:spacing w:val="-2"/>
          <w:sz w:val="19"/>
          <w:szCs w:val="19"/>
          <w:lang w:val="es-ES_tradnl" w:eastAsia="es-MX"/>
        </w:rPr>
        <w:t>meti</w:t>
      </w:r>
      <w:r w:rsidRPr="003D1DEA">
        <w:rPr>
          <w:rFonts w:ascii="Arial Narrow" w:eastAsia="Times New Roman" w:hAnsi="Arial Narrow" w:cs="Arial"/>
          <w:b/>
          <w:spacing w:val="-2"/>
          <w:sz w:val="19"/>
          <w:szCs w:val="19"/>
          <w:lang w:val="es-ES_tradnl" w:eastAsia="es-MX"/>
        </w:rPr>
        <w:t>miento.</w:t>
      </w:r>
    </w:p>
    <w:p w:rsidR="00F72CE5" w:rsidRPr="003D1DEA" w:rsidRDefault="00F72CE5" w:rsidP="00F72CE5">
      <w:pPr>
        <w:tabs>
          <w:tab w:val="left" w:pos="-720"/>
          <w:tab w:val="left" w:pos="0"/>
        </w:tabs>
        <w:suppressAutoHyphens/>
        <w:spacing w:after="0" w:line="240" w:lineRule="auto"/>
        <w:jc w:val="both"/>
        <w:rPr>
          <w:rFonts w:ascii="Arial Narrow" w:eastAsia="Times New Roman" w:hAnsi="Arial Narrow" w:cs="Arial"/>
          <w:spacing w:val="-2"/>
          <w:sz w:val="19"/>
          <w:szCs w:val="19"/>
          <w:lang w:val="es-ES_tradnl" w:eastAsia="es-MX"/>
        </w:rPr>
      </w:pPr>
    </w:p>
    <w:p w:rsidR="00F72CE5" w:rsidRPr="003D1DEA" w:rsidRDefault="00F72CE5" w:rsidP="00F72CE5">
      <w:pPr>
        <w:tabs>
          <w:tab w:val="left" w:pos="-720"/>
          <w:tab w:val="left" w:pos="0"/>
        </w:tabs>
        <w:suppressAutoHyphens/>
        <w:spacing w:after="0" w:line="240" w:lineRule="auto"/>
        <w:jc w:val="both"/>
        <w:rPr>
          <w:rFonts w:ascii="Arial Narrow" w:eastAsia="Times New Roman" w:hAnsi="Arial Narrow" w:cs="Arial"/>
          <w:spacing w:val="-2"/>
          <w:sz w:val="19"/>
          <w:szCs w:val="19"/>
          <w:lang w:val="es-ES_tradnl" w:eastAsia="es-MX"/>
        </w:rPr>
      </w:pPr>
      <w:r w:rsidRPr="003D1DEA">
        <w:rPr>
          <w:rFonts w:ascii="Arial Narrow" w:eastAsia="Times New Roman" w:hAnsi="Arial Narrow" w:cs="Arial"/>
          <w:spacing w:val="-2"/>
          <w:sz w:val="19"/>
          <w:szCs w:val="19"/>
          <w:lang w:val="es-ES_tradnl" w:eastAsia="es-MX"/>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F72CE5" w:rsidRPr="003D1DEA" w:rsidRDefault="00F72CE5" w:rsidP="00F72CE5">
      <w:pPr>
        <w:tabs>
          <w:tab w:val="left" w:pos="-720"/>
          <w:tab w:val="left" w:pos="0"/>
        </w:tabs>
        <w:suppressAutoHyphens/>
        <w:spacing w:after="0" w:line="240" w:lineRule="auto"/>
        <w:jc w:val="both"/>
        <w:rPr>
          <w:rFonts w:ascii="Arial Narrow" w:eastAsia="Times New Roman" w:hAnsi="Arial Narrow" w:cs="Arial"/>
          <w:spacing w:val="-2"/>
          <w:sz w:val="19"/>
          <w:szCs w:val="19"/>
          <w:lang w:val="es-ES_tradnl" w:eastAsia="es-MX"/>
        </w:rPr>
      </w:pPr>
    </w:p>
    <w:p w:rsidR="00F72CE5" w:rsidRPr="003D1DEA" w:rsidRDefault="00F72CE5" w:rsidP="00F72CE5">
      <w:pPr>
        <w:tabs>
          <w:tab w:val="left" w:pos="-720"/>
          <w:tab w:val="left" w:pos="0"/>
        </w:tabs>
        <w:suppressAutoHyphens/>
        <w:spacing w:after="0" w:line="240" w:lineRule="auto"/>
        <w:jc w:val="both"/>
        <w:rPr>
          <w:rFonts w:ascii="Arial Narrow" w:eastAsia="Times New Roman" w:hAnsi="Arial Narrow" w:cs="Arial"/>
          <w:spacing w:val="-2"/>
          <w:sz w:val="19"/>
          <w:szCs w:val="19"/>
          <w:lang w:val="es-ES_tradnl" w:eastAsia="es-MX"/>
        </w:rPr>
      </w:pPr>
      <w:r w:rsidRPr="003D1DEA">
        <w:rPr>
          <w:rFonts w:ascii="Arial Narrow" w:eastAsia="Times New Roman" w:hAnsi="Arial Narrow" w:cs="Arial"/>
          <w:b/>
          <w:spacing w:val="-2"/>
          <w:sz w:val="19"/>
          <w:szCs w:val="19"/>
          <w:lang w:val="es-ES_tradnl" w:eastAsia="es-MX"/>
        </w:rPr>
        <w:t xml:space="preserve">Décima </w:t>
      </w:r>
      <w:proofErr w:type="gramStart"/>
      <w:r w:rsidRPr="003D1DEA">
        <w:rPr>
          <w:rFonts w:ascii="Arial Narrow" w:eastAsia="Times New Roman" w:hAnsi="Arial Narrow" w:cs="Arial"/>
          <w:b/>
          <w:spacing w:val="-2"/>
          <w:sz w:val="19"/>
          <w:szCs w:val="19"/>
          <w:lang w:val="es-ES_tradnl" w:eastAsia="es-MX"/>
        </w:rPr>
        <w:t>Cuarta.-</w:t>
      </w:r>
      <w:proofErr w:type="gramEnd"/>
      <w:r w:rsidRPr="003D1DEA">
        <w:rPr>
          <w:rFonts w:ascii="Arial Narrow" w:eastAsia="Times New Roman" w:hAnsi="Arial Narrow" w:cs="Arial"/>
          <w:b/>
          <w:spacing w:val="-2"/>
          <w:sz w:val="19"/>
          <w:szCs w:val="19"/>
          <w:lang w:val="es-ES_tradnl" w:eastAsia="es-MX"/>
        </w:rPr>
        <w:t xml:space="preserve"> Jurisdicción.</w:t>
      </w:r>
    </w:p>
    <w:p w:rsidR="00F72CE5" w:rsidRPr="003D1DEA" w:rsidRDefault="00F72CE5" w:rsidP="00F72CE5">
      <w:pPr>
        <w:tabs>
          <w:tab w:val="left" w:pos="-720"/>
          <w:tab w:val="left" w:pos="0"/>
        </w:tabs>
        <w:suppressAutoHyphens/>
        <w:spacing w:after="0" w:line="240" w:lineRule="auto"/>
        <w:jc w:val="both"/>
        <w:rPr>
          <w:rFonts w:ascii="Arial Narrow" w:eastAsia="Times New Roman" w:hAnsi="Arial Narrow" w:cs="Arial"/>
          <w:spacing w:val="-2"/>
          <w:sz w:val="19"/>
          <w:szCs w:val="19"/>
          <w:lang w:val="es-ES_tradnl" w:eastAsia="es-MX"/>
        </w:rPr>
      </w:pPr>
    </w:p>
    <w:p w:rsidR="00F72CE5" w:rsidRPr="003D1DEA" w:rsidRDefault="00F72CE5" w:rsidP="00F72CE5">
      <w:pPr>
        <w:tabs>
          <w:tab w:val="left" w:pos="-720"/>
          <w:tab w:val="left" w:pos="0"/>
        </w:tabs>
        <w:suppressAutoHyphens/>
        <w:spacing w:after="0" w:line="240" w:lineRule="auto"/>
        <w:jc w:val="both"/>
        <w:rPr>
          <w:rFonts w:ascii="Arial Narrow" w:eastAsia="Times New Roman" w:hAnsi="Arial Narrow" w:cs="Arial"/>
          <w:spacing w:val="-2"/>
          <w:sz w:val="19"/>
          <w:szCs w:val="19"/>
          <w:lang w:val="es-ES_tradnl" w:eastAsia="es-MX"/>
        </w:rPr>
      </w:pPr>
      <w:r w:rsidRPr="003D1DEA">
        <w:rPr>
          <w:rFonts w:ascii="Arial Narrow" w:eastAsia="Times New Roman" w:hAnsi="Arial Narrow" w:cs="Arial"/>
          <w:spacing w:val="-2"/>
          <w:sz w:val="19"/>
          <w:szCs w:val="19"/>
          <w:lang w:val="es-ES_tradnl" w:eastAsia="es-MX"/>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3D1DEA">
        <w:rPr>
          <w:rFonts w:ascii="Arial Narrow" w:eastAsia="Times New Roman" w:hAnsi="Arial Narrow" w:cs="Arial"/>
          <w:b/>
          <w:spacing w:val="-2"/>
          <w:sz w:val="19"/>
          <w:szCs w:val="19"/>
          <w:lang w:val="es-ES_tradnl" w:eastAsia="es-MX"/>
        </w:rPr>
        <w:t>“La Empresa”</w:t>
      </w:r>
      <w:r w:rsidRPr="003D1DEA">
        <w:rPr>
          <w:rFonts w:ascii="Arial Narrow" w:eastAsia="Times New Roman" w:hAnsi="Arial Narrow" w:cs="Arial"/>
          <w:spacing w:val="-2"/>
          <w:sz w:val="19"/>
          <w:szCs w:val="19"/>
          <w:lang w:val="es-ES_tradnl" w:eastAsia="es-MX"/>
        </w:rPr>
        <w:t xml:space="preserve"> renuncia al fuero, competencia y jurisdicción que pudiera corresponderle por razones de su domicilio presente, futuro o cualquier otra causa.</w:t>
      </w:r>
    </w:p>
    <w:p w:rsidR="00F72CE5" w:rsidRPr="003D1DEA" w:rsidRDefault="00F72CE5" w:rsidP="00F72CE5">
      <w:pPr>
        <w:tabs>
          <w:tab w:val="left" w:pos="-720"/>
        </w:tabs>
        <w:suppressAutoHyphens/>
        <w:spacing w:after="0" w:line="240" w:lineRule="auto"/>
        <w:jc w:val="both"/>
        <w:rPr>
          <w:rFonts w:ascii="Arial Narrow" w:eastAsia="Times New Roman" w:hAnsi="Arial Narrow" w:cs="Arial"/>
          <w:sz w:val="19"/>
          <w:szCs w:val="19"/>
          <w:lang w:eastAsia="es-MX"/>
        </w:rPr>
      </w:pPr>
    </w:p>
    <w:p w:rsidR="00F72CE5" w:rsidRPr="003D1DEA" w:rsidRDefault="00F72CE5" w:rsidP="00F72CE5">
      <w:pPr>
        <w:shd w:val="clear" w:color="auto" w:fill="FFFFFF"/>
        <w:spacing w:after="0" w:line="240" w:lineRule="auto"/>
        <w:jc w:val="both"/>
        <w:rPr>
          <w:rFonts w:ascii="Arial Narrow" w:eastAsia="Times New Roman" w:hAnsi="Arial Narrow" w:cs="Arial"/>
          <w:b/>
          <w:bCs/>
          <w:color w:val="222222"/>
          <w:sz w:val="19"/>
          <w:szCs w:val="19"/>
          <w:lang w:eastAsia="es-MX"/>
        </w:rPr>
      </w:pPr>
      <w:r w:rsidRPr="003D1DEA">
        <w:rPr>
          <w:rFonts w:ascii="Arial Narrow" w:eastAsia="Times New Roman" w:hAnsi="Arial Narrow" w:cs="Arial"/>
          <w:b/>
          <w:bCs/>
          <w:color w:val="222222"/>
          <w:sz w:val="19"/>
          <w:szCs w:val="19"/>
          <w:lang w:eastAsia="es-MX"/>
        </w:rPr>
        <w:t xml:space="preserve">Décima </w:t>
      </w:r>
      <w:proofErr w:type="gramStart"/>
      <w:r w:rsidRPr="003D1DEA">
        <w:rPr>
          <w:rFonts w:ascii="Arial Narrow" w:eastAsia="Times New Roman" w:hAnsi="Arial Narrow" w:cs="Arial"/>
          <w:b/>
          <w:bCs/>
          <w:color w:val="222222"/>
          <w:sz w:val="19"/>
          <w:szCs w:val="19"/>
          <w:lang w:eastAsia="es-MX"/>
        </w:rPr>
        <w:t>Quinta.-</w:t>
      </w:r>
      <w:proofErr w:type="gramEnd"/>
      <w:r w:rsidRPr="003D1DEA">
        <w:rPr>
          <w:rFonts w:ascii="Arial Narrow" w:eastAsia="Times New Roman" w:hAnsi="Arial Narrow" w:cs="Times New Roman"/>
          <w:b/>
          <w:bCs/>
          <w:color w:val="222222"/>
          <w:sz w:val="19"/>
          <w:szCs w:val="19"/>
          <w:lang w:eastAsia="es-MX"/>
        </w:rPr>
        <w:t> </w:t>
      </w:r>
      <w:r w:rsidRPr="003D1DEA">
        <w:rPr>
          <w:rFonts w:ascii="Arial Narrow" w:eastAsia="Times New Roman" w:hAnsi="Arial Narrow" w:cs="Arial"/>
          <w:b/>
          <w:bCs/>
          <w:color w:val="222222"/>
          <w:sz w:val="19"/>
          <w:szCs w:val="19"/>
          <w:lang w:eastAsia="es-MX"/>
        </w:rPr>
        <w:t>Administración, verificación, supervisión y aceptación de los bienes.</w:t>
      </w:r>
    </w:p>
    <w:p w:rsidR="00F72CE5" w:rsidRPr="003D1DEA" w:rsidRDefault="00F72CE5" w:rsidP="00F72CE5">
      <w:pPr>
        <w:shd w:val="clear" w:color="auto" w:fill="FFFFFF"/>
        <w:spacing w:after="0" w:line="240" w:lineRule="auto"/>
        <w:jc w:val="both"/>
        <w:rPr>
          <w:rFonts w:ascii="Arial Narrow" w:eastAsia="Times New Roman" w:hAnsi="Arial Narrow" w:cs="Times New Roman"/>
          <w:color w:val="222222"/>
          <w:sz w:val="19"/>
          <w:szCs w:val="19"/>
          <w:lang w:eastAsia="es-MX"/>
        </w:rPr>
      </w:pPr>
    </w:p>
    <w:p w:rsidR="00F72CE5" w:rsidRPr="003D1DEA" w:rsidRDefault="00F72CE5" w:rsidP="00F72CE5">
      <w:pPr>
        <w:shd w:val="clear" w:color="auto" w:fill="FFFFFF"/>
        <w:spacing w:after="0" w:line="240" w:lineRule="auto"/>
        <w:jc w:val="both"/>
        <w:rPr>
          <w:rFonts w:ascii="Arial Narrow" w:eastAsia="Times New Roman" w:hAnsi="Arial Narrow" w:cs="Times New Roman"/>
          <w:color w:val="222222"/>
          <w:sz w:val="19"/>
          <w:szCs w:val="19"/>
          <w:lang w:eastAsia="es-MX"/>
        </w:rPr>
      </w:pPr>
      <w:r w:rsidRPr="003D1DEA">
        <w:rPr>
          <w:rFonts w:ascii="Arial Narrow" w:eastAsia="Times New Roman" w:hAnsi="Arial Narrow" w:cs="Arial"/>
          <w:b/>
          <w:bCs/>
          <w:color w:val="222222"/>
          <w:sz w:val="19"/>
          <w:szCs w:val="19"/>
          <w:lang w:eastAsia="es-MX"/>
        </w:rPr>
        <w:t>La dependencia solicitante</w:t>
      </w:r>
      <w:r w:rsidRPr="003D1DEA">
        <w:rPr>
          <w:rFonts w:ascii="Arial Narrow" w:eastAsia="Times New Roman" w:hAnsi="Arial Narrow" w:cs="Arial"/>
          <w:color w:val="222222"/>
          <w:sz w:val="19"/>
          <w:szCs w:val="19"/>
          <w:lang w:eastAsia="es-MX"/>
        </w:rPr>
        <w:t> dará seguimiento y verificará el cumplimiento de los derechos y obligaciones establecidos en este instrumento.</w:t>
      </w:r>
    </w:p>
    <w:p w:rsidR="00F72CE5" w:rsidRPr="003D1DEA" w:rsidRDefault="00F72CE5" w:rsidP="00F72CE5">
      <w:pPr>
        <w:shd w:val="clear" w:color="auto" w:fill="FFFFFF"/>
        <w:spacing w:after="0" w:line="240" w:lineRule="auto"/>
        <w:jc w:val="both"/>
        <w:rPr>
          <w:rFonts w:ascii="Arial Narrow" w:eastAsia="Times New Roman" w:hAnsi="Arial Narrow" w:cs="Times New Roman"/>
          <w:color w:val="222222"/>
          <w:sz w:val="19"/>
          <w:szCs w:val="19"/>
          <w:lang w:eastAsia="es-MX"/>
        </w:rPr>
      </w:pPr>
      <w:r w:rsidRPr="003D1DEA">
        <w:rPr>
          <w:rFonts w:ascii="Arial Narrow" w:eastAsia="Times New Roman" w:hAnsi="Arial Narrow" w:cs="Arial"/>
          <w:color w:val="222222"/>
          <w:sz w:val="19"/>
          <w:szCs w:val="19"/>
          <w:lang w:eastAsia="es-MX"/>
        </w:rPr>
        <w:t> </w:t>
      </w:r>
    </w:p>
    <w:p w:rsidR="00F72CE5" w:rsidRPr="003D1DEA" w:rsidRDefault="00F72CE5" w:rsidP="00F72CE5">
      <w:pPr>
        <w:shd w:val="clear" w:color="auto" w:fill="FFFFFF"/>
        <w:spacing w:after="0" w:line="240" w:lineRule="auto"/>
        <w:jc w:val="both"/>
        <w:rPr>
          <w:rFonts w:ascii="Arial Narrow" w:eastAsia="Times New Roman" w:hAnsi="Arial Narrow" w:cs="Times New Roman"/>
          <w:color w:val="222222"/>
          <w:sz w:val="19"/>
          <w:szCs w:val="19"/>
          <w:lang w:eastAsia="es-MX"/>
        </w:rPr>
      </w:pPr>
      <w:r w:rsidRPr="003D1DEA">
        <w:rPr>
          <w:rFonts w:ascii="Arial Narrow" w:eastAsia="Times New Roman" w:hAnsi="Arial Narrow" w:cs="Arial"/>
          <w:color w:val="222222"/>
          <w:sz w:val="19"/>
          <w:szCs w:val="19"/>
          <w:lang w:eastAsia="es-MX"/>
        </w:rPr>
        <w:t>Los bienes se tendrán por recibidos previa revisión de </w:t>
      </w:r>
      <w:r w:rsidRPr="003D1DEA">
        <w:rPr>
          <w:rFonts w:ascii="Arial Narrow" w:eastAsia="Times New Roman" w:hAnsi="Arial Narrow" w:cs="Arial"/>
          <w:b/>
          <w:bCs/>
          <w:color w:val="222222"/>
          <w:sz w:val="19"/>
          <w:szCs w:val="19"/>
          <w:lang w:eastAsia="es-MX"/>
        </w:rPr>
        <w:t>la dependencia solicitante</w:t>
      </w:r>
      <w:r w:rsidRPr="003D1DEA">
        <w:rPr>
          <w:rFonts w:ascii="Arial Narrow" w:eastAsia="Times New Roman" w:hAnsi="Arial Narrow" w:cs="Arial"/>
          <w:color w:val="222222"/>
          <w:sz w:val="19"/>
          <w:szCs w:val="19"/>
          <w:lang w:eastAsia="es-MX"/>
        </w:rPr>
        <w:t>, la cual consistirá en la verificación del cumplimiento de las especificaciones establecidas y en su caso en los anexos respectivos, así como las contenidas en la propuesta técnica.</w:t>
      </w:r>
    </w:p>
    <w:p w:rsidR="00F72CE5" w:rsidRPr="003D1DEA" w:rsidRDefault="00F72CE5" w:rsidP="00F72CE5">
      <w:pPr>
        <w:shd w:val="clear" w:color="auto" w:fill="FFFFFF"/>
        <w:spacing w:after="0" w:line="240" w:lineRule="auto"/>
        <w:jc w:val="both"/>
        <w:rPr>
          <w:rFonts w:ascii="Arial Narrow" w:eastAsia="Times New Roman" w:hAnsi="Arial Narrow" w:cs="Times New Roman"/>
          <w:color w:val="222222"/>
          <w:sz w:val="19"/>
          <w:szCs w:val="19"/>
          <w:lang w:eastAsia="es-MX"/>
        </w:rPr>
      </w:pPr>
      <w:r w:rsidRPr="003D1DEA">
        <w:rPr>
          <w:rFonts w:ascii="Arial Narrow" w:eastAsia="Times New Roman" w:hAnsi="Arial Narrow" w:cs="Arial"/>
          <w:color w:val="222222"/>
          <w:sz w:val="19"/>
          <w:szCs w:val="19"/>
          <w:lang w:eastAsia="es-MX"/>
        </w:rPr>
        <w:t> </w:t>
      </w:r>
    </w:p>
    <w:p w:rsidR="00F72CE5" w:rsidRPr="003D1DEA" w:rsidRDefault="00F72CE5" w:rsidP="00F72CE5">
      <w:pPr>
        <w:shd w:val="clear" w:color="auto" w:fill="FFFFFF"/>
        <w:spacing w:after="0" w:line="240" w:lineRule="auto"/>
        <w:jc w:val="both"/>
        <w:rPr>
          <w:rFonts w:ascii="Arial Narrow" w:eastAsia="Times New Roman" w:hAnsi="Arial Narrow" w:cs="Times New Roman"/>
          <w:color w:val="222222"/>
          <w:sz w:val="19"/>
          <w:szCs w:val="19"/>
          <w:lang w:eastAsia="es-MX"/>
        </w:rPr>
      </w:pPr>
      <w:r w:rsidRPr="003D1DEA">
        <w:rPr>
          <w:rFonts w:ascii="Arial Narrow" w:eastAsia="Times New Roman" w:hAnsi="Arial Narrow" w:cs="Arial"/>
          <w:b/>
          <w:bCs/>
          <w:color w:val="222222"/>
          <w:sz w:val="19"/>
          <w:szCs w:val="19"/>
          <w:lang w:eastAsia="es-MX"/>
        </w:rPr>
        <w:t>La dependencia solicitante</w:t>
      </w:r>
      <w:r w:rsidRPr="003D1DEA">
        <w:rPr>
          <w:rFonts w:ascii="Arial Narrow" w:eastAsia="Times New Roman" w:hAnsi="Arial Narrow" w:cs="Arial"/>
          <w:color w:val="222222"/>
          <w:sz w:val="19"/>
          <w:szCs w:val="19"/>
          <w:lang w:eastAsia="es-MX"/>
        </w:rPr>
        <w:t> rechazará los bienes o servicios que no cumplan las especificaciones establecidas en este contrato y en sus anexos, obligándose </w:t>
      </w:r>
      <w:r w:rsidRPr="003D1DEA">
        <w:rPr>
          <w:rFonts w:ascii="Arial Narrow" w:eastAsia="Times New Roman" w:hAnsi="Arial Narrow" w:cs="Arial"/>
          <w:b/>
          <w:bCs/>
          <w:color w:val="222222"/>
          <w:sz w:val="19"/>
          <w:szCs w:val="19"/>
          <w:lang w:eastAsia="es-MX"/>
        </w:rPr>
        <w:t>“LA EMPRESA”</w:t>
      </w:r>
      <w:r w:rsidRPr="003D1DEA">
        <w:rPr>
          <w:rFonts w:ascii="Arial Narrow" w:eastAsia="Times New Roman" w:hAnsi="Arial Narrow" w:cs="Arial"/>
          <w:color w:val="222222"/>
          <w:sz w:val="19"/>
          <w:szCs w:val="19"/>
          <w:lang w:eastAsia="es-MX"/>
        </w:rPr>
        <w:t> en este supuesto, a entregarlos nuevamente bajo su responsabilidad y sin costo adicional para </w:t>
      </w:r>
      <w:r w:rsidRPr="003D1DEA">
        <w:rPr>
          <w:rFonts w:ascii="Arial Narrow" w:eastAsia="Times New Roman" w:hAnsi="Arial Narrow" w:cs="Arial"/>
          <w:b/>
          <w:bCs/>
          <w:color w:val="222222"/>
          <w:sz w:val="19"/>
          <w:szCs w:val="19"/>
          <w:lang w:eastAsia="es-MX"/>
        </w:rPr>
        <w:t>“EL ESTADO”, </w:t>
      </w:r>
      <w:r w:rsidRPr="003D1DEA">
        <w:rPr>
          <w:rFonts w:ascii="Arial Narrow" w:eastAsia="Times New Roman" w:hAnsi="Arial Narrow" w:cs="Arial"/>
          <w:color w:val="222222"/>
          <w:sz w:val="19"/>
          <w:szCs w:val="19"/>
          <w:lang w:eastAsia="es-MX"/>
        </w:rPr>
        <w:t>sin perjuicio de la aplicación de las penas convencionales o deducciones al cobro correspondientes.</w:t>
      </w:r>
    </w:p>
    <w:p w:rsidR="00F72CE5" w:rsidRPr="003D1DEA" w:rsidRDefault="00F72CE5" w:rsidP="00F72CE5">
      <w:pPr>
        <w:tabs>
          <w:tab w:val="left" w:pos="-720"/>
        </w:tabs>
        <w:suppressAutoHyphens/>
        <w:spacing w:after="0" w:line="240" w:lineRule="auto"/>
        <w:jc w:val="both"/>
        <w:rPr>
          <w:rFonts w:ascii="Arial Narrow" w:eastAsia="Times New Roman" w:hAnsi="Arial Narrow" w:cs="Arial"/>
          <w:sz w:val="19"/>
          <w:szCs w:val="19"/>
          <w:lang w:eastAsia="es-MX"/>
        </w:rPr>
      </w:pPr>
    </w:p>
    <w:p w:rsidR="00F72CE5" w:rsidRPr="003D1DEA" w:rsidRDefault="00F72CE5" w:rsidP="00F72CE5">
      <w:pPr>
        <w:tabs>
          <w:tab w:val="left" w:pos="-720"/>
        </w:tabs>
        <w:suppressAutoHyphens/>
        <w:spacing w:after="0" w:line="240" w:lineRule="auto"/>
        <w:jc w:val="both"/>
        <w:rPr>
          <w:rFonts w:ascii="Arial Narrow" w:eastAsia="Times New Roman" w:hAnsi="Arial Narrow" w:cs="Arial"/>
          <w:sz w:val="19"/>
          <w:szCs w:val="19"/>
          <w:lang w:val="es-ES_tradnl" w:eastAsia="es-MX"/>
        </w:rPr>
      </w:pPr>
      <w:r w:rsidRPr="003D1DEA">
        <w:rPr>
          <w:rFonts w:ascii="Arial Narrow" w:eastAsia="Times New Roman" w:hAnsi="Arial Narrow" w:cs="Arial"/>
          <w:sz w:val="19"/>
          <w:szCs w:val="19"/>
          <w:lang w:val="es-ES_tradnl" w:eastAsia="es-MX"/>
        </w:rPr>
        <w:lastRenderedPageBreak/>
        <w:t>Leído que fue el presente contrato y enteradas las partes de su contenido y alcance legal, lo firman en la ciudad de Culiacán, Sinaloa, el día ------- de 2023.</w:t>
      </w:r>
    </w:p>
    <w:p w:rsidR="00F72CE5" w:rsidRPr="003D1DEA" w:rsidRDefault="00F72CE5" w:rsidP="00F72CE5">
      <w:pPr>
        <w:tabs>
          <w:tab w:val="left" w:pos="-720"/>
          <w:tab w:val="left" w:pos="0"/>
          <w:tab w:val="left" w:pos="720"/>
        </w:tabs>
        <w:suppressAutoHyphens/>
        <w:spacing w:after="0" w:line="240" w:lineRule="auto"/>
        <w:jc w:val="both"/>
        <w:rPr>
          <w:rFonts w:ascii="Arial Narrow" w:eastAsia="Times New Roman" w:hAnsi="Arial Narrow" w:cs="Arial"/>
          <w:spacing w:val="-2"/>
          <w:sz w:val="19"/>
          <w:szCs w:val="19"/>
          <w:lang w:val="es-ES_tradnl" w:eastAsia="es-MX"/>
        </w:rPr>
      </w:pPr>
    </w:p>
    <w:tbl>
      <w:tblPr>
        <w:tblW w:w="9781" w:type="dxa"/>
        <w:tblInd w:w="108" w:type="dxa"/>
        <w:tblLook w:val="01E0" w:firstRow="1" w:lastRow="1" w:firstColumn="1" w:lastColumn="1" w:noHBand="0" w:noVBand="0"/>
      </w:tblPr>
      <w:tblGrid>
        <w:gridCol w:w="4395"/>
        <w:gridCol w:w="1417"/>
        <w:gridCol w:w="3969"/>
      </w:tblGrid>
      <w:tr w:rsidR="00F72CE5" w:rsidRPr="003D1DEA" w:rsidTr="00F72CE5">
        <w:tc>
          <w:tcPr>
            <w:tcW w:w="4395" w:type="dxa"/>
          </w:tcPr>
          <w:p w:rsidR="00F72CE5" w:rsidRPr="003D1DEA" w:rsidRDefault="00F72CE5" w:rsidP="00F72CE5">
            <w:pPr>
              <w:spacing w:after="0" w:line="240" w:lineRule="auto"/>
              <w:jc w:val="center"/>
              <w:rPr>
                <w:rFonts w:ascii="Arial Narrow" w:eastAsia="Times New Roman" w:hAnsi="Arial Narrow" w:cs="Arial"/>
                <w:sz w:val="19"/>
                <w:szCs w:val="19"/>
                <w:lang w:eastAsia="es-MX"/>
              </w:rPr>
            </w:pPr>
            <w:r w:rsidRPr="003D1DEA">
              <w:rPr>
                <w:rFonts w:ascii="Arial Narrow" w:eastAsia="Times New Roman" w:hAnsi="Arial Narrow" w:cs="Arial"/>
                <w:b/>
                <w:sz w:val="19"/>
                <w:szCs w:val="19"/>
                <w:lang w:eastAsia="es-MX"/>
              </w:rPr>
              <w:t>POR “EL ESTADO”</w:t>
            </w:r>
          </w:p>
        </w:tc>
        <w:tc>
          <w:tcPr>
            <w:tcW w:w="1417" w:type="dxa"/>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3969" w:type="dxa"/>
          </w:tcPr>
          <w:p w:rsidR="00F72CE5" w:rsidRPr="003D1DEA" w:rsidRDefault="00F72CE5" w:rsidP="00F72CE5">
            <w:pPr>
              <w:spacing w:after="0" w:line="240" w:lineRule="auto"/>
              <w:jc w:val="center"/>
              <w:rPr>
                <w:rFonts w:ascii="Arial Narrow" w:eastAsia="Times New Roman" w:hAnsi="Arial Narrow" w:cs="Arial"/>
                <w:sz w:val="19"/>
                <w:szCs w:val="19"/>
                <w:lang w:eastAsia="es-MX"/>
              </w:rPr>
            </w:pPr>
            <w:r w:rsidRPr="003D1DEA">
              <w:rPr>
                <w:rFonts w:ascii="Arial Narrow" w:eastAsia="Times New Roman" w:hAnsi="Arial Narrow" w:cs="Arial"/>
                <w:b/>
                <w:sz w:val="19"/>
                <w:szCs w:val="19"/>
                <w:lang w:eastAsia="es-MX"/>
              </w:rPr>
              <w:t>POR “LA EMPRESA”</w:t>
            </w:r>
          </w:p>
        </w:tc>
      </w:tr>
      <w:tr w:rsidR="00F72CE5" w:rsidRPr="003D1DEA" w:rsidTr="00F72CE5">
        <w:tc>
          <w:tcPr>
            <w:tcW w:w="4395" w:type="dxa"/>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1417" w:type="dxa"/>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3969" w:type="dxa"/>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r>
      <w:tr w:rsidR="00F72CE5" w:rsidRPr="003D1DEA" w:rsidTr="00F72CE5">
        <w:tc>
          <w:tcPr>
            <w:tcW w:w="4395" w:type="dxa"/>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1417" w:type="dxa"/>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3969" w:type="dxa"/>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r>
      <w:tr w:rsidR="00F72CE5" w:rsidRPr="003D1DEA" w:rsidTr="00F72CE5">
        <w:tc>
          <w:tcPr>
            <w:tcW w:w="4395" w:type="dxa"/>
            <w:tcBorders>
              <w:bottom w:val="single" w:sz="4" w:space="0" w:color="000000"/>
            </w:tcBorders>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1417" w:type="dxa"/>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3969" w:type="dxa"/>
            <w:tcBorders>
              <w:bottom w:val="single" w:sz="4" w:space="0" w:color="000000"/>
            </w:tcBorders>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r>
      <w:tr w:rsidR="00F72CE5" w:rsidRPr="003D1DEA" w:rsidTr="00F72CE5">
        <w:tc>
          <w:tcPr>
            <w:tcW w:w="4395" w:type="dxa"/>
            <w:tcBorders>
              <w:top w:val="single" w:sz="4" w:space="0" w:color="000000"/>
            </w:tcBorders>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1417" w:type="dxa"/>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3969" w:type="dxa"/>
            <w:tcBorders>
              <w:top w:val="single" w:sz="4" w:space="0" w:color="000000"/>
            </w:tcBorders>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r>
      <w:tr w:rsidR="00F72CE5" w:rsidRPr="003D1DEA" w:rsidTr="00F72CE5">
        <w:tc>
          <w:tcPr>
            <w:tcW w:w="4395" w:type="dxa"/>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1417" w:type="dxa"/>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3969" w:type="dxa"/>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r>
      <w:tr w:rsidR="00F72CE5" w:rsidRPr="003D1DEA" w:rsidTr="00F72CE5">
        <w:tc>
          <w:tcPr>
            <w:tcW w:w="9781" w:type="dxa"/>
            <w:gridSpan w:val="3"/>
          </w:tcPr>
          <w:p w:rsidR="00F72CE5" w:rsidRPr="003D1DEA" w:rsidRDefault="00F72CE5" w:rsidP="00F72CE5">
            <w:pPr>
              <w:spacing w:after="0" w:line="240" w:lineRule="auto"/>
              <w:jc w:val="center"/>
              <w:rPr>
                <w:rFonts w:ascii="Arial Narrow" w:eastAsia="Times New Roman" w:hAnsi="Arial Narrow" w:cs="Arial"/>
                <w:b/>
                <w:sz w:val="19"/>
                <w:szCs w:val="19"/>
                <w:lang w:eastAsia="es-MX"/>
              </w:rPr>
            </w:pPr>
            <w:r w:rsidRPr="003D1DEA">
              <w:rPr>
                <w:rFonts w:ascii="Arial Narrow" w:eastAsia="Times New Roman" w:hAnsi="Arial Narrow" w:cs="Arial"/>
                <w:b/>
                <w:sz w:val="19"/>
                <w:szCs w:val="19"/>
                <w:lang w:eastAsia="es-MX"/>
              </w:rPr>
              <w:t>T E S T I G O S</w:t>
            </w:r>
          </w:p>
        </w:tc>
      </w:tr>
      <w:tr w:rsidR="00F72CE5" w:rsidRPr="003D1DEA" w:rsidTr="00F72CE5">
        <w:tc>
          <w:tcPr>
            <w:tcW w:w="4395" w:type="dxa"/>
          </w:tcPr>
          <w:p w:rsidR="00F72CE5" w:rsidRPr="003D1DEA" w:rsidRDefault="00F72CE5" w:rsidP="00F72CE5">
            <w:pPr>
              <w:spacing w:after="0" w:line="240" w:lineRule="auto"/>
              <w:jc w:val="both"/>
              <w:rPr>
                <w:rFonts w:ascii="Arial Narrow" w:eastAsia="Times New Roman" w:hAnsi="Arial Narrow" w:cs="Arial"/>
                <w:b/>
                <w:sz w:val="19"/>
                <w:szCs w:val="19"/>
                <w:lang w:eastAsia="es-MX"/>
              </w:rPr>
            </w:pPr>
          </w:p>
        </w:tc>
        <w:tc>
          <w:tcPr>
            <w:tcW w:w="1417" w:type="dxa"/>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3969" w:type="dxa"/>
          </w:tcPr>
          <w:p w:rsidR="00F72CE5" w:rsidRPr="003D1DEA" w:rsidRDefault="00F72CE5" w:rsidP="00F72CE5">
            <w:pPr>
              <w:spacing w:after="0" w:line="240" w:lineRule="auto"/>
              <w:jc w:val="both"/>
              <w:rPr>
                <w:rFonts w:ascii="Arial Narrow" w:eastAsia="Times New Roman" w:hAnsi="Arial Narrow" w:cs="Arial"/>
                <w:b/>
                <w:sz w:val="19"/>
                <w:szCs w:val="19"/>
                <w:lang w:eastAsia="es-MX"/>
              </w:rPr>
            </w:pPr>
          </w:p>
        </w:tc>
      </w:tr>
      <w:tr w:rsidR="00F72CE5" w:rsidRPr="003D1DEA" w:rsidTr="00F72CE5">
        <w:tc>
          <w:tcPr>
            <w:tcW w:w="4395" w:type="dxa"/>
          </w:tcPr>
          <w:p w:rsidR="00F72CE5" w:rsidRPr="003D1DEA" w:rsidRDefault="00F72CE5" w:rsidP="00F72CE5">
            <w:pPr>
              <w:spacing w:after="0" w:line="240" w:lineRule="auto"/>
              <w:jc w:val="both"/>
              <w:rPr>
                <w:rFonts w:ascii="Arial Narrow" w:eastAsia="Times New Roman" w:hAnsi="Arial Narrow" w:cs="Arial"/>
                <w:b/>
                <w:sz w:val="19"/>
                <w:szCs w:val="19"/>
                <w:lang w:eastAsia="es-MX"/>
              </w:rPr>
            </w:pPr>
          </w:p>
        </w:tc>
        <w:tc>
          <w:tcPr>
            <w:tcW w:w="1417" w:type="dxa"/>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3969" w:type="dxa"/>
          </w:tcPr>
          <w:p w:rsidR="00F72CE5" w:rsidRPr="003D1DEA" w:rsidRDefault="00F72CE5" w:rsidP="00F72CE5">
            <w:pPr>
              <w:spacing w:after="0" w:line="240" w:lineRule="auto"/>
              <w:jc w:val="both"/>
              <w:rPr>
                <w:rFonts w:ascii="Arial Narrow" w:eastAsia="Times New Roman" w:hAnsi="Arial Narrow" w:cs="Arial"/>
                <w:b/>
                <w:sz w:val="19"/>
                <w:szCs w:val="19"/>
                <w:lang w:eastAsia="es-MX"/>
              </w:rPr>
            </w:pPr>
          </w:p>
        </w:tc>
      </w:tr>
      <w:tr w:rsidR="00F72CE5" w:rsidRPr="003D1DEA" w:rsidTr="00F72CE5">
        <w:tc>
          <w:tcPr>
            <w:tcW w:w="4395" w:type="dxa"/>
          </w:tcPr>
          <w:p w:rsidR="00F72CE5" w:rsidRPr="003D1DEA" w:rsidRDefault="00F72CE5" w:rsidP="00F72CE5">
            <w:pPr>
              <w:spacing w:after="0" w:line="240" w:lineRule="auto"/>
              <w:jc w:val="both"/>
              <w:rPr>
                <w:rFonts w:ascii="Arial Narrow" w:eastAsia="Times New Roman" w:hAnsi="Arial Narrow" w:cs="Arial"/>
                <w:b/>
                <w:sz w:val="19"/>
                <w:szCs w:val="19"/>
                <w:lang w:eastAsia="es-MX"/>
              </w:rPr>
            </w:pPr>
          </w:p>
        </w:tc>
        <w:tc>
          <w:tcPr>
            <w:tcW w:w="1417" w:type="dxa"/>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3969" w:type="dxa"/>
          </w:tcPr>
          <w:p w:rsidR="00F72CE5" w:rsidRPr="003D1DEA" w:rsidRDefault="00F72CE5" w:rsidP="00F72CE5">
            <w:pPr>
              <w:spacing w:after="0" w:line="240" w:lineRule="auto"/>
              <w:jc w:val="both"/>
              <w:rPr>
                <w:rFonts w:ascii="Arial Narrow" w:eastAsia="Times New Roman" w:hAnsi="Arial Narrow" w:cs="Arial"/>
                <w:b/>
                <w:sz w:val="19"/>
                <w:szCs w:val="19"/>
                <w:lang w:eastAsia="es-MX"/>
              </w:rPr>
            </w:pPr>
          </w:p>
        </w:tc>
      </w:tr>
      <w:tr w:rsidR="00F72CE5" w:rsidRPr="003D1DEA" w:rsidTr="00F72CE5">
        <w:tc>
          <w:tcPr>
            <w:tcW w:w="4395" w:type="dxa"/>
            <w:tcBorders>
              <w:bottom w:val="single" w:sz="4" w:space="0" w:color="000000"/>
            </w:tcBorders>
          </w:tcPr>
          <w:p w:rsidR="00F72CE5" w:rsidRPr="003D1DEA" w:rsidRDefault="00F72CE5" w:rsidP="00F72CE5">
            <w:pPr>
              <w:spacing w:after="0" w:line="240" w:lineRule="auto"/>
              <w:jc w:val="both"/>
              <w:rPr>
                <w:rFonts w:ascii="Arial Narrow" w:eastAsia="Times New Roman" w:hAnsi="Arial Narrow" w:cs="Arial"/>
                <w:b/>
                <w:sz w:val="19"/>
                <w:szCs w:val="19"/>
                <w:lang w:eastAsia="es-MX"/>
              </w:rPr>
            </w:pPr>
          </w:p>
        </w:tc>
        <w:tc>
          <w:tcPr>
            <w:tcW w:w="1417" w:type="dxa"/>
          </w:tcPr>
          <w:p w:rsidR="00F72CE5" w:rsidRPr="003D1DEA" w:rsidRDefault="00F72CE5" w:rsidP="00F72CE5">
            <w:pPr>
              <w:spacing w:after="0" w:line="240" w:lineRule="auto"/>
              <w:jc w:val="both"/>
              <w:rPr>
                <w:rFonts w:ascii="Arial Narrow" w:eastAsia="Times New Roman" w:hAnsi="Arial Narrow" w:cs="Arial"/>
                <w:b/>
                <w:sz w:val="19"/>
                <w:szCs w:val="19"/>
                <w:lang w:eastAsia="es-MX"/>
              </w:rPr>
            </w:pPr>
          </w:p>
        </w:tc>
        <w:tc>
          <w:tcPr>
            <w:tcW w:w="3969" w:type="dxa"/>
            <w:tcBorders>
              <w:bottom w:val="single" w:sz="4" w:space="0" w:color="000000"/>
            </w:tcBorders>
          </w:tcPr>
          <w:p w:rsidR="00F72CE5" w:rsidRPr="003D1DEA" w:rsidRDefault="00F72CE5" w:rsidP="00F72CE5">
            <w:pPr>
              <w:spacing w:after="0" w:line="240" w:lineRule="auto"/>
              <w:jc w:val="both"/>
              <w:rPr>
                <w:rFonts w:ascii="Arial Narrow" w:eastAsia="Times New Roman" w:hAnsi="Arial Narrow" w:cs="Arial"/>
                <w:b/>
                <w:sz w:val="19"/>
                <w:szCs w:val="19"/>
                <w:lang w:eastAsia="es-MX"/>
              </w:rPr>
            </w:pPr>
          </w:p>
        </w:tc>
      </w:tr>
      <w:tr w:rsidR="00F72CE5" w:rsidRPr="003D1DEA" w:rsidTr="00F72CE5">
        <w:tc>
          <w:tcPr>
            <w:tcW w:w="4395" w:type="dxa"/>
            <w:tcBorders>
              <w:top w:val="single" w:sz="4" w:space="0" w:color="000000"/>
            </w:tcBorders>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1417" w:type="dxa"/>
          </w:tcPr>
          <w:p w:rsidR="00F72CE5" w:rsidRPr="003D1DEA" w:rsidRDefault="00F72CE5" w:rsidP="00F72CE5">
            <w:pPr>
              <w:spacing w:after="0" w:line="240" w:lineRule="auto"/>
              <w:jc w:val="both"/>
              <w:rPr>
                <w:rFonts w:ascii="Arial Narrow" w:eastAsia="Times New Roman" w:hAnsi="Arial Narrow" w:cs="Arial"/>
                <w:sz w:val="19"/>
                <w:szCs w:val="19"/>
                <w:lang w:eastAsia="es-MX"/>
              </w:rPr>
            </w:pPr>
          </w:p>
        </w:tc>
        <w:tc>
          <w:tcPr>
            <w:tcW w:w="3969" w:type="dxa"/>
            <w:tcBorders>
              <w:top w:val="single" w:sz="4" w:space="0" w:color="000000"/>
            </w:tcBorders>
          </w:tcPr>
          <w:p w:rsidR="00F72CE5" w:rsidRPr="003D1DEA" w:rsidRDefault="00F72CE5" w:rsidP="00F72CE5">
            <w:pPr>
              <w:spacing w:after="0" w:line="240" w:lineRule="auto"/>
              <w:jc w:val="both"/>
              <w:rPr>
                <w:rFonts w:ascii="Arial Narrow" w:eastAsia="Times New Roman" w:hAnsi="Arial Narrow" w:cs="Arial"/>
                <w:sz w:val="19"/>
                <w:szCs w:val="19"/>
                <w:lang w:val="pt-BR" w:eastAsia="es-MX"/>
              </w:rPr>
            </w:pPr>
          </w:p>
        </w:tc>
      </w:tr>
    </w:tbl>
    <w:p w:rsidR="00F72CE5" w:rsidRPr="003D1DEA" w:rsidRDefault="00F72CE5" w:rsidP="00F72CE5">
      <w:pPr>
        <w:keepNext/>
        <w:tabs>
          <w:tab w:val="left" w:pos="708"/>
          <w:tab w:val="center" w:pos="4678"/>
        </w:tabs>
        <w:spacing w:after="0" w:line="240" w:lineRule="auto"/>
        <w:jc w:val="center"/>
        <w:outlineLvl w:val="7"/>
        <w:rPr>
          <w:rFonts w:ascii="Arial Narrow" w:eastAsia="Times New Roman" w:hAnsi="Arial Narrow" w:cs="Arial"/>
          <w:b/>
          <w:bCs/>
          <w:spacing w:val="-3"/>
          <w:sz w:val="28"/>
          <w:szCs w:val="28"/>
          <w:lang w:val="es-ES_tradnl" w:eastAsia="es-ES"/>
        </w:rPr>
      </w:pPr>
    </w:p>
    <w:p w:rsidR="00F72CE5" w:rsidRDefault="00F72CE5" w:rsidP="00F72CE5"/>
    <w:p w:rsidR="00784B09" w:rsidRDefault="00784B09"/>
    <w:sectPr w:rsidR="00784B09" w:rsidSect="00784B09">
      <w:headerReference w:type="default" r:id="rId7"/>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373" w:rsidRDefault="00AE6373" w:rsidP="00784B09">
      <w:pPr>
        <w:spacing w:after="0" w:line="240" w:lineRule="auto"/>
      </w:pPr>
      <w:r>
        <w:separator/>
      </w:r>
    </w:p>
  </w:endnote>
  <w:endnote w:type="continuationSeparator" w:id="0">
    <w:p w:rsidR="00AE6373" w:rsidRDefault="00AE6373" w:rsidP="0078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373" w:rsidRDefault="00AE6373" w:rsidP="00784B09">
      <w:pPr>
        <w:spacing w:after="0" w:line="240" w:lineRule="auto"/>
      </w:pPr>
      <w:r>
        <w:separator/>
      </w:r>
    </w:p>
  </w:footnote>
  <w:footnote w:type="continuationSeparator" w:id="0">
    <w:p w:rsidR="00AE6373" w:rsidRDefault="00AE6373" w:rsidP="00784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CE5" w:rsidRDefault="00F72CE5" w:rsidP="00784B09">
    <w:pPr>
      <w:pStyle w:val="Encabezado"/>
      <w:jc w:val="center"/>
    </w:pPr>
    <w:r>
      <w:rPr>
        <w:noProof/>
      </w:rPr>
      <w:drawing>
        <wp:inline distT="0" distB="0" distL="0" distR="0">
          <wp:extent cx="1080000" cy="1080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SESP vertical - PNG.png"/>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B53799"/>
    <w:multiLevelType w:val="hybridMultilevel"/>
    <w:tmpl w:val="4FA00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380F41"/>
    <w:multiLevelType w:val="hybridMultilevel"/>
    <w:tmpl w:val="A38A5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DA03E1"/>
    <w:multiLevelType w:val="hybridMultilevel"/>
    <w:tmpl w:val="122467BA"/>
    <w:lvl w:ilvl="0" w:tplc="080A0001">
      <w:start w:val="1"/>
      <w:numFmt w:val="bullet"/>
      <w:lvlText w:val=""/>
      <w:lvlJc w:val="left"/>
      <w:pPr>
        <w:ind w:left="720" w:hanging="360"/>
      </w:pPr>
      <w:rPr>
        <w:rFonts w:ascii="Symbol" w:hAnsi="Symbol" w:hint="default"/>
      </w:rPr>
    </w:lvl>
    <w:lvl w:ilvl="1" w:tplc="A008E70C">
      <w:start w:val="120"/>
      <w:numFmt w:val="bullet"/>
      <w:lvlText w:val=""/>
      <w:lvlJc w:val="left"/>
      <w:pPr>
        <w:ind w:left="1440" w:hanging="360"/>
      </w:pPr>
      <w:rPr>
        <w:rFonts w:ascii="Wingdings" w:eastAsia="Times New Roman" w:hAnsi="Wingdings"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7D57A95"/>
    <w:multiLevelType w:val="hybridMultilevel"/>
    <w:tmpl w:val="88AEF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5"/>
  </w:num>
  <w:num w:numId="5">
    <w:abstractNumId w:val="2"/>
  </w:num>
  <w:num w:numId="6">
    <w:abstractNumId w:val="7"/>
  </w:num>
  <w:num w:numId="7">
    <w:abstractNumId w:val="0"/>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09"/>
    <w:rsid w:val="001E5F58"/>
    <w:rsid w:val="002F59A0"/>
    <w:rsid w:val="0042001A"/>
    <w:rsid w:val="0055244E"/>
    <w:rsid w:val="005C3774"/>
    <w:rsid w:val="00784B09"/>
    <w:rsid w:val="00A73D22"/>
    <w:rsid w:val="00AE6373"/>
    <w:rsid w:val="00B824C3"/>
    <w:rsid w:val="00C30195"/>
    <w:rsid w:val="00F72C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BB249"/>
  <w15:chartTrackingRefBased/>
  <w15:docId w15:val="{C0AF7208-D473-4537-AF53-F4960C83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4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4B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B09"/>
  </w:style>
  <w:style w:type="paragraph" w:styleId="Piedepgina">
    <w:name w:val="footer"/>
    <w:basedOn w:val="Normal"/>
    <w:link w:val="PiedepginaCar"/>
    <w:uiPriority w:val="99"/>
    <w:unhideWhenUsed/>
    <w:rsid w:val="00784B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B09"/>
  </w:style>
  <w:style w:type="table" w:styleId="Tablaconcuadrcula">
    <w:name w:val="Table Grid"/>
    <w:basedOn w:val="Tablanormal"/>
    <w:uiPriority w:val="39"/>
    <w:rsid w:val="0078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784B09"/>
    <w:pPr>
      <w:spacing w:after="200" w:line="276" w:lineRule="auto"/>
      <w:ind w:left="720"/>
      <w:contextualSpacing/>
    </w:pPr>
    <w:rPr>
      <w:rFonts w:eastAsiaTheme="minorEastAsia"/>
      <w:lang w:eastAsia="es-MX"/>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qFormat/>
    <w:locked/>
    <w:rsid w:val="00784B09"/>
    <w:rPr>
      <w:rFonts w:eastAsiaTheme="minorEastAsia"/>
      <w:lang w:eastAsia="es-MX"/>
    </w:rPr>
  </w:style>
  <w:style w:type="paragraph" w:styleId="Sinespaciado">
    <w:name w:val="No Spacing"/>
    <w:uiPriority w:val="1"/>
    <w:qFormat/>
    <w:rsid w:val="00784B09"/>
    <w:pPr>
      <w:spacing w:after="0" w:line="240" w:lineRule="auto"/>
    </w:pPr>
    <w:rPr>
      <w:rFonts w:ascii="Calibri" w:eastAsia="Times New Roman" w:hAnsi="Calibri" w:cs="Times New Roman"/>
      <w:lang w:val="es-ES" w:eastAsia="es-ES"/>
    </w:rPr>
  </w:style>
  <w:style w:type="paragraph" w:styleId="Ttulo">
    <w:name w:val="Title"/>
    <w:basedOn w:val="Normal"/>
    <w:link w:val="TtuloCar"/>
    <w:qFormat/>
    <w:rsid w:val="00A73D22"/>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A73D22"/>
    <w:rPr>
      <w:rFonts w:ascii="Arial" w:eastAsia="Times New Roman" w:hAnsi="Arial" w:cs="Times New Roman"/>
      <w:b/>
      <w:bCs/>
      <w:spacing w:val="-3"/>
      <w:sz w:val="24"/>
      <w:szCs w:val="24"/>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15</Pages>
  <Words>6253</Words>
  <Characters>34392</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joel verdugo miller</dc:creator>
  <cp:keywords/>
  <dc:description/>
  <cp:lastModifiedBy>javier joel verdugo miller</cp:lastModifiedBy>
  <cp:revision>5</cp:revision>
  <dcterms:created xsi:type="dcterms:W3CDTF">2023-11-21T17:30:00Z</dcterms:created>
  <dcterms:modified xsi:type="dcterms:W3CDTF">2023-11-21T23:41:00Z</dcterms:modified>
</cp:coreProperties>
</file>