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1FA" w:rsidRPr="00F241FA" w:rsidRDefault="00F241FA" w:rsidP="00F241FA">
      <w:pPr>
        <w:suppressAutoHyphens/>
        <w:spacing w:after="120" w:line="240" w:lineRule="auto"/>
        <w:ind w:leftChars="-1" w:hangingChars="1" w:hanging="2"/>
        <w:jc w:val="center"/>
        <w:textDirection w:val="btLr"/>
        <w:textAlignment w:val="top"/>
        <w:outlineLvl w:val="0"/>
        <w:rPr>
          <w:rFonts w:ascii="Arial" w:eastAsia="Times New Roman" w:hAnsi="Arial" w:cs="Arial"/>
          <w:b/>
          <w:position w:val="-1"/>
          <w:sz w:val="20"/>
          <w:szCs w:val="20"/>
          <w:lang w:eastAsia="es-ES"/>
        </w:rPr>
      </w:pPr>
      <w:r w:rsidRPr="00F241FA">
        <w:rPr>
          <w:rFonts w:ascii="Arial" w:eastAsia="Times New Roman" w:hAnsi="Arial" w:cs="Arial"/>
          <w:b/>
          <w:position w:val="-1"/>
          <w:sz w:val="20"/>
          <w:szCs w:val="20"/>
          <w:lang w:eastAsia="es-ES"/>
        </w:rPr>
        <w:t>Gobierno del Estado de Sinaloa</w:t>
      </w:r>
    </w:p>
    <w:p w:rsidR="00F241FA" w:rsidRPr="00F241FA" w:rsidRDefault="00F241FA" w:rsidP="00F241FA">
      <w:pPr>
        <w:suppressAutoHyphens/>
        <w:spacing w:after="120" w:line="240" w:lineRule="auto"/>
        <w:ind w:leftChars="-1" w:hangingChars="1" w:hanging="2"/>
        <w:jc w:val="center"/>
        <w:textDirection w:val="btLr"/>
        <w:textAlignment w:val="top"/>
        <w:outlineLvl w:val="0"/>
        <w:rPr>
          <w:rFonts w:ascii="Arial" w:eastAsia="Times New Roman" w:hAnsi="Arial" w:cs="Arial"/>
          <w:b/>
          <w:position w:val="-1"/>
          <w:sz w:val="20"/>
          <w:szCs w:val="20"/>
          <w:lang w:eastAsia="es-ES"/>
        </w:rPr>
      </w:pPr>
      <w:r w:rsidRPr="00F241FA">
        <w:rPr>
          <w:rFonts w:ascii="Arial" w:eastAsia="Times New Roman" w:hAnsi="Arial" w:cs="Arial"/>
          <w:b/>
          <w:position w:val="-1"/>
          <w:sz w:val="20"/>
          <w:szCs w:val="20"/>
          <w:lang w:eastAsia="es-ES"/>
        </w:rPr>
        <w:t>Secretaría de Administración y Finanzas</w:t>
      </w:r>
    </w:p>
    <w:p w:rsidR="00F241FA" w:rsidRPr="00F241FA" w:rsidRDefault="00F241FA" w:rsidP="00F241FA">
      <w:pPr>
        <w:suppressAutoHyphens/>
        <w:spacing w:after="120" w:line="240" w:lineRule="auto"/>
        <w:ind w:leftChars="-1" w:hangingChars="1" w:hanging="2"/>
        <w:jc w:val="center"/>
        <w:textDirection w:val="btLr"/>
        <w:textAlignment w:val="top"/>
        <w:outlineLvl w:val="0"/>
        <w:rPr>
          <w:rFonts w:ascii="Arial" w:eastAsia="Times New Roman" w:hAnsi="Arial" w:cs="Arial"/>
          <w:b/>
          <w:position w:val="-1"/>
          <w:sz w:val="20"/>
          <w:szCs w:val="20"/>
          <w:lang w:eastAsia="es-ES"/>
        </w:rPr>
      </w:pPr>
      <w:r w:rsidRPr="00F241FA">
        <w:rPr>
          <w:rFonts w:ascii="Arial" w:eastAsia="Times New Roman" w:hAnsi="Arial" w:cs="Arial"/>
          <w:b/>
          <w:position w:val="-1"/>
          <w:sz w:val="20"/>
          <w:szCs w:val="20"/>
          <w:lang w:eastAsia="es-ES"/>
        </w:rPr>
        <w:t>Subsecretaría de Administración</w:t>
      </w:r>
    </w:p>
    <w:p w:rsidR="00F241FA" w:rsidRPr="00F241FA" w:rsidRDefault="00F241FA" w:rsidP="00F241FA">
      <w:pPr>
        <w:suppressAutoHyphens/>
        <w:spacing w:after="120" w:line="240" w:lineRule="auto"/>
        <w:ind w:leftChars="-1" w:hangingChars="1" w:hanging="2"/>
        <w:jc w:val="center"/>
        <w:textDirection w:val="btLr"/>
        <w:textAlignment w:val="top"/>
        <w:outlineLvl w:val="0"/>
        <w:rPr>
          <w:rFonts w:ascii="Arial" w:eastAsia="Times New Roman" w:hAnsi="Arial" w:cs="Arial"/>
          <w:b/>
          <w:position w:val="-1"/>
          <w:sz w:val="20"/>
          <w:szCs w:val="20"/>
          <w:lang w:eastAsia="es-ES"/>
        </w:rPr>
      </w:pPr>
      <w:r w:rsidRPr="00F241FA">
        <w:rPr>
          <w:rFonts w:ascii="Arial" w:eastAsia="Times New Roman" w:hAnsi="Arial" w:cs="Arial"/>
          <w:b/>
          <w:position w:val="-1"/>
          <w:sz w:val="20"/>
          <w:szCs w:val="20"/>
          <w:lang w:eastAsia="es-ES"/>
        </w:rPr>
        <w:t>Procedimiento de Licitación Pública Nacional No. GES 32/2022</w:t>
      </w:r>
    </w:p>
    <w:p w:rsidR="00200089" w:rsidRDefault="00452C09" w:rsidP="0022599E">
      <w:pPr>
        <w:suppressAutoHyphens/>
        <w:spacing w:after="0" w:line="240" w:lineRule="auto"/>
        <w:ind w:leftChars="-258" w:left="-566" w:right="-943" w:hangingChars="1" w:hanging="2"/>
        <w:jc w:val="both"/>
        <w:textDirection w:val="btLr"/>
        <w:textAlignment w:val="top"/>
        <w:outlineLvl w:val="0"/>
        <w:rPr>
          <w:rFonts w:ascii="Arial" w:eastAsia="Times New Roman" w:hAnsi="Arial" w:cs="Arial"/>
          <w:b/>
          <w:iCs/>
          <w:position w:val="-1"/>
          <w:sz w:val="20"/>
          <w:szCs w:val="20"/>
          <w:lang w:eastAsia="es-MX"/>
        </w:rPr>
      </w:pPr>
      <w:r w:rsidRPr="00452C09">
        <w:rPr>
          <w:rFonts w:ascii="Arial" w:eastAsia="Times New Roman" w:hAnsi="Arial" w:cs="Arial"/>
          <w:b/>
          <w:iCs/>
          <w:position w:val="-1"/>
          <w:sz w:val="20"/>
          <w:szCs w:val="20"/>
          <w:lang w:eastAsia="es-MX"/>
        </w:rPr>
        <w:t>Adquisición de Infraestructura de redes para servicio de voz y datos (cores switches y otros accesorios) de los servicios que hospedan información como base de datos, de impresión, consultas y cobros del Sistema de Recaudación del Gobierno del Estado Sinaloa, solicitado por la Coordinación de Desarrollo Tecnológico.</w:t>
      </w:r>
    </w:p>
    <w:p w:rsidR="00200089" w:rsidRPr="00200089" w:rsidRDefault="00200089" w:rsidP="0022599E">
      <w:pPr>
        <w:suppressAutoHyphens/>
        <w:spacing w:after="0" w:line="240" w:lineRule="auto"/>
        <w:ind w:leftChars="-1" w:left="-1" w:right="-943" w:hangingChars="1" w:hanging="1"/>
        <w:jc w:val="both"/>
        <w:textDirection w:val="btLr"/>
        <w:textAlignment w:val="top"/>
        <w:outlineLvl w:val="0"/>
        <w:rPr>
          <w:rFonts w:ascii="Arial" w:eastAsia="Times New Roman" w:hAnsi="Arial" w:cs="Arial"/>
          <w:b/>
          <w:iCs/>
          <w:position w:val="-1"/>
          <w:sz w:val="12"/>
          <w:szCs w:val="20"/>
          <w:lang w:eastAsia="es-MX"/>
        </w:rPr>
      </w:pPr>
    </w:p>
    <w:p w:rsidR="00F241FA" w:rsidRDefault="00F241FA" w:rsidP="00200089">
      <w:pPr>
        <w:suppressAutoHyphens/>
        <w:spacing w:after="0" w:line="240" w:lineRule="auto"/>
        <w:ind w:leftChars="-1" w:hangingChars="1" w:hanging="2"/>
        <w:jc w:val="center"/>
        <w:textDirection w:val="btLr"/>
        <w:textAlignment w:val="top"/>
        <w:outlineLvl w:val="0"/>
        <w:rPr>
          <w:rFonts w:ascii="Arial" w:eastAsia="Times New Roman" w:hAnsi="Arial" w:cs="Arial"/>
          <w:b/>
          <w:position w:val="-1"/>
          <w:sz w:val="20"/>
          <w:szCs w:val="20"/>
          <w:lang w:eastAsia="es-MX"/>
        </w:rPr>
      </w:pPr>
      <w:r w:rsidRPr="00F241FA">
        <w:rPr>
          <w:rFonts w:ascii="Arial" w:eastAsia="Times New Roman" w:hAnsi="Arial" w:cs="Arial"/>
          <w:b/>
          <w:position w:val="-1"/>
          <w:sz w:val="20"/>
          <w:szCs w:val="20"/>
          <w:lang w:eastAsia="es-MX"/>
        </w:rPr>
        <w:t>A N E X O   I</w:t>
      </w:r>
    </w:p>
    <w:p w:rsidR="00452C09" w:rsidRPr="00452C09" w:rsidRDefault="00452C09" w:rsidP="00200089">
      <w:pPr>
        <w:suppressAutoHyphens/>
        <w:spacing w:after="0" w:line="240" w:lineRule="auto"/>
        <w:ind w:leftChars="-1" w:left="-1" w:hangingChars="1" w:hanging="1"/>
        <w:jc w:val="center"/>
        <w:textDirection w:val="btLr"/>
        <w:textAlignment w:val="top"/>
        <w:outlineLvl w:val="0"/>
        <w:rPr>
          <w:rFonts w:ascii="Arial" w:eastAsia="Times New Roman" w:hAnsi="Arial" w:cs="Arial"/>
          <w:b/>
          <w:position w:val="-1"/>
          <w:sz w:val="10"/>
          <w:szCs w:val="20"/>
          <w:lang w:eastAsia="es-MX"/>
        </w:rPr>
      </w:pPr>
    </w:p>
    <w:p w:rsidR="00F241FA" w:rsidRPr="00F241FA" w:rsidRDefault="00F241FA" w:rsidP="00F241FA">
      <w:pPr>
        <w:suppressAutoHyphens/>
        <w:spacing w:after="0" w:line="240" w:lineRule="auto"/>
        <w:ind w:leftChars="-1" w:hangingChars="1" w:hanging="2"/>
        <w:jc w:val="center"/>
        <w:textDirection w:val="btLr"/>
        <w:textAlignment w:val="top"/>
        <w:outlineLvl w:val="0"/>
        <w:rPr>
          <w:rFonts w:ascii="Arial" w:eastAsia="Times New Roman" w:hAnsi="Arial" w:cs="Arial"/>
          <w:b/>
          <w:position w:val="-1"/>
          <w:sz w:val="20"/>
          <w:szCs w:val="20"/>
          <w:lang w:eastAsia="es-MX"/>
        </w:rPr>
      </w:pPr>
      <w:r w:rsidRPr="00F241FA">
        <w:rPr>
          <w:rFonts w:ascii="Arial" w:eastAsia="Times New Roman" w:hAnsi="Arial" w:cs="Arial"/>
          <w:b/>
          <w:position w:val="-1"/>
          <w:sz w:val="20"/>
          <w:szCs w:val="20"/>
          <w:lang w:eastAsia="es-MX"/>
        </w:rPr>
        <w:t>Especificaciones Técnicas</w:t>
      </w:r>
    </w:p>
    <w:p w:rsidR="00F241FA" w:rsidRPr="00200089" w:rsidRDefault="00F241FA" w:rsidP="00200089">
      <w:pPr>
        <w:pBdr>
          <w:top w:val="nil"/>
          <w:left w:val="nil"/>
          <w:bottom w:val="nil"/>
          <w:right w:val="nil"/>
          <w:between w:val="nil"/>
        </w:pBdr>
        <w:suppressAutoHyphens/>
        <w:spacing w:after="0" w:line="240" w:lineRule="auto"/>
        <w:ind w:leftChars="-1" w:left="-1" w:right="7" w:hangingChars="1" w:hanging="1"/>
        <w:textDirection w:val="btLr"/>
        <w:textAlignment w:val="top"/>
        <w:outlineLvl w:val="0"/>
        <w:rPr>
          <w:rFonts w:ascii="Arial" w:eastAsia="Arial" w:hAnsi="Arial" w:cs="Arial"/>
          <w:position w:val="-1"/>
          <w:sz w:val="12"/>
          <w:szCs w:val="24"/>
          <w:lang w:eastAsia="es-ES"/>
        </w:rPr>
      </w:pPr>
    </w:p>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8921"/>
      </w:tblGrid>
      <w:tr w:rsidR="0022599E" w:rsidTr="0022599E">
        <w:trPr>
          <w:trHeight w:val="522"/>
        </w:trPr>
        <w:tc>
          <w:tcPr>
            <w:tcW w:w="10368" w:type="dxa"/>
            <w:gridSpan w:val="2"/>
            <w:vAlign w:val="center"/>
          </w:tcPr>
          <w:p w:rsidR="0022599E" w:rsidRPr="0022599E" w:rsidRDefault="0022599E" w:rsidP="0039078D">
            <w:pPr>
              <w:tabs>
                <w:tab w:val="left" w:pos="0"/>
              </w:tabs>
              <w:ind w:hanging="2"/>
              <w:jc w:val="center"/>
              <w:rPr>
                <w:rFonts w:ascii="Arial" w:eastAsia="Microsoft GothicNeo Light" w:hAnsi="Arial" w:cs="Arial"/>
              </w:rPr>
            </w:pPr>
            <w:r w:rsidRPr="0022599E">
              <w:rPr>
                <w:rFonts w:ascii="Arial" w:eastAsia="Microsoft GothicNeo Light" w:hAnsi="Arial" w:cs="Arial"/>
                <w:b/>
              </w:rPr>
              <w:t>COORDINACIÓN DE DESARROLLO TECNOLÓGICO</w:t>
            </w:r>
          </w:p>
        </w:tc>
      </w:tr>
      <w:tr w:rsidR="0022599E" w:rsidTr="0022599E">
        <w:trPr>
          <w:trHeight w:val="338"/>
        </w:trPr>
        <w:tc>
          <w:tcPr>
            <w:tcW w:w="1447" w:type="dxa"/>
            <w:vAlign w:val="center"/>
          </w:tcPr>
          <w:p w:rsidR="0022599E" w:rsidRPr="0022599E" w:rsidRDefault="0022599E" w:rsidP="0022599E">
            <w:pPr>
              <w:spacing w:after="0"/>
              <w:ind w:hanging="2"/>
              <w:jc w:val="center"/>
              <w:rPr>
                <w:rFonts w:ascii="Arial" w:eastAsia="Microsoft GothicNeo Light" w:hAnsi="Arial" w:cs="Arial"/>
              </w:rPr>
            </w:pPr>
            <w:r w:rsidRPr="0022599E">
              <w:rPr>
                <w:rFonts w:ascii="Arial" w:eastAsia="Microsoft GothicNeo Light" w:hAnsi="Arial" w:cs="Arial"/>
                <w:b/>
              </w:rPr>
              <w:t>CANTIDAD</w:t>
            </w:r>
          </w:p>
        </w:tc>
        <w:tc>
          <w:tcPr>
            <w:tcW w:w="8921" w:type="dxa"/>
            <w:vAlign w:val="center"/>
          </w:tcPr>
          <w:p w:rsidR="0022599E" w:rsidRPr="0022599E" w:rsidRDefault="0022599E" w:rsidP="0022599E">
            <w:pPr>
              <w:spacing w:after="0"/>
              <w:ind w:hanging="2"/>
              <w:jc w:val="center"/>
              <w:rPr>
                <w:rFonts w:ascii="Arial" w:eastAsia="Microsoft GothicNeo Light" w:hAnsi="Arial" w:cs="Arial"/>
                <w:b/>
              </w:rPr>
            </w:pPr>
            <w:r w:rsidRPr="0022599E">
              <w:rPr>
                <w:rFonts w:ascii="Arial" w:eastAsia="Microsoft GothicNeo Light" w:hAnsi="Arial" w:cs="Arial"/>
                <w:b/>
              </w:rPr>
              <w:t>D E S C R I P C I Ó N</w:t>
            </w:r>
          </w:p>
        </w:tc>
      </w:tr>
      <w:tr w:rsidR="0022599E" w:rsidRPr="00512419" w:rsidTr="0022599E">
        <w:trPr>
          <w:trHeight w:val="1256"/>
        </w:trPr>
        <w:tc>
          <w:tcPr>
            <w:tcW w:w="1447" w:type="dxa"/>
          </w:tcPr>
          <w:p w:rsidR="0022599E" w:rsidRPr="0022599E" w:rsidRDefault="0022599E" w:rsidP="0039078D">
            <w:pPr>
              <w:ind w:hanging="2"/>
              <w:jc w:val="center"/>
              <w:rPr>
                <w:rFonts w:ascii="Arial" w:eastAsia="Arial" w:hAnsi="Arial" w:cs="Arial"/>
              </w:rPr>
            </w:pPr>
          </w:p>
          <w:p w:rsidR="0022599E" w:rsidRPr="0022599E" w:rsidRDefault="0022599E" w:rsidP="0039078D">
            <w:pPr>
              <w:ind w:hanging="2"/>
              <w:jc w:val="center"/>
              <w:rPr>
                <w:rFonts w:ascii="Arial" w:eastAsia="Arial" w:hAnsi="Arial" w:cs="Arial"/>
              </w:rPr>
            </w:pPr>
            <w:r w:rsidRPr="0022599E">
              <w:rPr>
                <w:rFonts w:ascii="Arial" w:eastAsia="Arial" w:hAnsi="Arial" w:cs="Arial"/>
              </w:rPr>
              <w:t>1</w:t>
            </w:r>
          </w:p>
        </w:tc>
        <w:tc>
          <w:tcPr>
            <w:tcW w:w="8921"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100" w:type="dxa"/>
            </w:tcMar>
          </w:tcPr>
          <w:p w:rsidR="0022599E" w:rsidRPr="0022599E" w:rsidRDefault="0022599E" w:rsidP="0039078D">
            <w:pPr>
              <w:pStyle w:val="paragraph"/>
              <w:spacing w:before="0" w:beforeAutospacing="0" w:after="0" w:afterAutospacing="0"/>
              <w:textAlignment w:val="baseline"/>
              <w:rPr>
                <w:rStyle w:val="normaltextrun"/>
                <w:rFonts w:ascii="Arial" w:eastAsia="Microsoft GothicNeo Light" w:hAnsi="Arial" w:cs="Arial"/>
                <w:b/>
                <w:bCs/>
                <w:color w:val="000000"/>
                <w:sz w:val="22"/>
                <w:szCs w:val="22"/>
              </w:rPr>
            </w:pPr>
            <w:r w:rsidRPr="0022599E">
              <w:rPr>
                <w:rStyle w:val="normaltextrun"/>
                <w:rFonts w:ascii="Arial" w:eastAsia="Microsoft GothicNeo Light" w:hAnsi="Arial" w:cs="Arial"/>
                <w:b/>
                <w:bCs/>
                <w:color w:val="000000" w:themeColor="text1"/>
                <w:sz w:val="22"/>
                <w:szCs w:val="22"/>
              </w:rPr>
              <w:t xml:space="preserve">SWITCH CORE MODULAR </w:t>
            </w:r>
          </w:p>
          <w:p w:rsidR="0022599E" w:rsidRPr="0022599E" w:rsidRDefault="0022599E" w:rsidP="0039078D">
            <w:pPr>
              <w:pStyle w:val="paragraph"/>
              <w:spacing w:before="0" w:beforeAutospacing="0" w:after="0" w:afterAutospacing="0"/>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Se requiere de una solución de conectividad tipo switch de acceso a nivel LAN Y WAN que incluya lo siguiente:</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7"/>
              </w:numPr>
              <w:spacing w:before="0" w:beforeAutospacing="0" w:after="0" w:afterAutospacing="0"/>
              <w:ind w:left="1080" w:firstLine="0"/>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Se debe incluir todos los elementos necesarios para su correcta operación. </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7"/>
              </w:numPr>
              <w:spacing w:before="0" w:beforeAutospacing="0" w:after="0" w:afterAutospacing="0"/>
              <w:ind w:left="1080" w:firstLine="0"/>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Los equipos deberán ser capaces de soportar las nuevas tecnologías de seguridad, internet de las cosas, movilidad y nube.  </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8"/>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Se deberá de incluir todo lo necesario para la correcta instalación y operación del equipo.</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8"/>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switch deberá ser capaz de soportar ser conectado en ambientes de centros de datos de la institución.</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8"/>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estar preparado para ser integrado para plataformas de monitoreo de tráfico teniendo la telemetría del tráfico que pasa a través de todos los puertos.</w:t>
            </w:r>
            <w:r w:rsidRPr="0022599E">
              <w:rPr>
                <w:rStyle w:val="eop"/>
                <w:rFonts w:ascii="Arial" w:eastAsia="Microsoft GothicNeo Light" w:hAnsi="Arial" w:cs="Arial"/>
                <w:sz w:val="22"/>
                <w:szCs w:val="22"/>
              </w:rPr>
              <w:t> </w:t>
            </w:r>
          </w:p>
          <w:p w:rsidR="0022599E" w:rsidRPr="00403D05" w:rsidRDefault="0022599E" w:rsidP="0039078D">
            <w:pPr>
              <w:pStyle w:val="paragraph"/>
              <w:spacing w:before="0" w:beforeAutospacing="0" w:after="0" w:afterAutospacing="0"/>
              <w:jc w:val="both"/>
              <w:textAlignment w:val="baseline"/>
              <w:rPr>
                <w:rStyle w:val="eop"/>
                <w:rFonts w:ascii="Arial" w:eastAsia="Microsoft GothicNeo Light" w:hAnsi="Arial" w:cs="Arial"/>
                <w:sz w:val="16"/>
                <w:szCs w:val="22"/>
              </w:rPr>
            </w:pP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Características generales:</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12"/>
                <w:szCs w:val="22"/>
              </w:rPr>
            </w:pP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9"/>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switch deberá de ser capaz de soportar dos modos en el software que traerá el equipo el cual esté preparado para realizar la conectividad en ambientes de data center y de capacidades de capa 2 y capa 3 del modelo OSI. </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9"/>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switch deberá ser modular soportando un ancho de banda de hasta 172.8 Tbps</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9"/>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switch modular deberá de soportar redes de data center tipo spine y soportar funcionalidades de capa 2 y capa 3.</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9"/>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switch modular deberá ser capaz de soportar la instalación de tarjetas de puertos para que la institución pueda escalar según sea necesario. </w:t>
            </w:r>
            <w:r w:rsidRPr="0022599E">
              <w:rPr>
                <w:rStyle w:val="eop"/>
                <w:rFonts w:ascii="Arial" w:eastAsia="Microsoft GothicNeo Light" w:hAnsi="Arial" w:cs="Arial"/>
                <w:sz w:val="22"/>
                <w:szCs w:val="22"/>
              </w:rPr>
              <w:t> </w:t>
            </w:r>
          </w:p>
          <w:p w:rsidR="0022599E" w:rsidRPr="00403D05" w:rsidRDefault="0022599E" w:rsidP="0039078D">
            <w:pPr>
              <w:pStyle w:val="paragraph"/>
              <w:spacing w:before="0" w:beforeAutospacing="0" w:after="0" w:afterAutospacing="0"/>
              <w:jc w:val="both"/>
              <w:textAlignment w:val="baseline"/>
              <w:rPr>
                <w:rFonts w:ascii="Arial" w:eastAsia="Microsoft GothicNeo Light" w:hAnsi="Arial" w:cs="Arial"/>
                <w:sz w:val="16"/>
                <w:szCs w:val="22"/>
              </w:rPr>
            </w:pP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soportar las siguientes funcionalidades </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0"/>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lang w:val="en-US"/>
              </w:rPr>
              <w:t>eBGP v4 y v6.</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0"/>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lang w:val="en-US"/>
              </w:rPr>
              <w:t>IS-IS</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0"/>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 xml:space="preserve">Mecanismos para rutear paquetes a través de múltiples enlaces con un </w:t>
            </w:r>
            <w:r w:rsidRPr="0022599E">
              <w:rPr>
                <w:rStyle w:val="normaltextrun"/>
                <w:rFonts w:ascii="Arial" w:eastAsia="Microsoft GothicNeo Light" w:hAnsi="Arial" w:cs="Arial"/>
                <w:sz w:val="22"/>
                <w:szCs w:val="22"/>
              </w:rPr>
              <w:lastRenderedPageBreak/>
              <w:t>mismo costo.</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1"/>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Implementación de múltiples instancias independientes de tablas de ruteo que coexistan en el mismo equipo, de tal manera que no existan conflictos de traslape de direccionamiento con direcciones duplicadas entre estas instancias de ruteo independientes e identificables mediante un nombre único.</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1"/>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Ruteo basado en políticas.</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1"/>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Manejo de VXLAN</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1"/>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IGMP v2, v3.</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1"/>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IGMP snooping.</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2"/>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Clasificación por Clase de Servicio, valor de DSCP y parámetros de capa 4.</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2"/>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Marcado DSCP para IPv4</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2"/>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Manejo de DWRR.</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2"/>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Priorización de paquetes.</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2"/>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Balanceo dinámico de cargas.</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3"/>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Administración de congestiones.</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3"/>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Espejeo de tráfico de puertos locales y de puertos de switches remotos.</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3"/>
              </w:numPr>
              <w:spacing w:before="0" w:beforeAutospacing="0" w:after="0" w:afterAutospacing="0"/>
              <w:ind w:left="1080" w:firstLine="0"/>
              <w:jc w:val="both"/>
              <w:textAlignment w:val="baseline"/>
              <w:rPr>
                <w:rFonts w:ascii="Arial" w:eastAsia="Microsoft GothicNeo Light" w:hAnsi="Arial" w:cs="Arial"/>
                <w:sz w:val="22"/>
                <w:szCs w:val="22"/>
                <w:lang w:val="en-US"/>
              </w:rPr>
            </w:pPr>
            <w:r w:rsidRPr="0022599E">
              <w:rPr>
                <w:rStyle w:val="normaltextrun"/>
                <w:rFonts w:ascii="Arial" w:eastAsia="Microsoft GothicNeo Light" w:hAnsi="Arial" w:cs="Arial"/>
                <w:sz w:val="22"/>
                <w:szCs w:val="22"/>
                <w:lang w:val="en-US"/>
              </w:rPr>
              <w:t>Network Time Protocol (NTP) v3.</w:t>
            </w:r>
            <w:r w:rsidRPr="0022599E">
              <w:rPr>
                <w:rStyle w:val="eop"/>
                <w:rFonts w:ascii="Arial" w:eastAsia="Microsoft GothicNeo Light" w:hAnsi="Arial" w:cs="Arial"/>
                <w:sz w:val="22"/>
                <w:szCs w:val="22"/>
                <w:lang w:val="en-US"/>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lang w:val="en-US"/>
              </w:rPr>
            </w:pPr>
            <w:r w:rsidRPr="0022599E">
              <w:rPr>
                <w:rStyle w:val="eop"/>
                <w:rFonts w:ascii="Arial" w:eastAsia="Microsoft GothicNeo Light" w:hAnsi="Arial" w:cs="Arial"/>
                <w:sz w:val="22"/>
                <w:szCs w:val="22"/>
                <w:lang w:val="en-US"/>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de soportar los siguientes estándares:</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4"/>
              </w:numPr>
              <w:spacing w:before="0" w:beforeAutospacing="0" w:after="0" w:afterAutospacing="0"/>
              <w:ind w:left="1080" w:firstLine="0"/>
              <w:jc w:val="both"/>
              <w:textAlignment w:val="baseline"/>
              <w:rPr>
                <w:rFonts w:ascii="Arial" w:eastAsia="Microsoft GothicNeo Light" w:hAnsi="Arial" w:cs="Arial"/>
                <w:sz w:val="22"/>
                <w:szCs w:val="22"/>
                <w:lang w:val="en-US"/>
              </w:rPr>
            </w:pPr>
            <w:r w:rsidRPr="0022599E">
              <w:rPr>
                <w:rStyle w:val="normaltextrun"/>
                <w:rFonts w:ascii="Arial" w:eastAsia="Microsoft GothicNeo Light" w:hAnsi="Arial" w:cs="Arial"/>
                <w:sz w:val="22"/>
                <w:szCs w:val="22"/>
                <w:lang w:val="en-US"/>
              </w:rPr>
              <w:t>Estándares IEEE: IEEE 802.1D, IEEE 802.1p, IEEE 802.1Q., IEEE 802.3ad IEEE 802.3ae</w:t>
            </w:r>
            <w:r w:rsidRPr="0022599E">
              <w:rPr>
                <w:rStyle w:val="eop"/>
                <w:rFonts w:ascii="Arial" w:eastAsia="Microsoft GothicNeo Light" w:hAnsi="Arial" w:cs="Arial"/>
                <w:sz w:val="22"/>
                <w:szCs w:val="22"/>
                <w:lang w:val="en-US"/>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lang w:val="en-US"/>
              </w:rPr>
            </w:pPr>
            <w:r w:rsidRPr="0022599E">
              <w:rPr>
                <w:rStyle w:val="eop"/>
                <w:rFonts w:ascii="Arial" w:eastAsia="Microsoft GothicNeo Light" w:hAnsi="Arial" w:cs="Arial"/>
                <w:sz w:val="22"/>
                <w:szCs w:val="22"/>
                <w:lang w:val="en-US"/>
              </w:rPr>
              <w:t> </w:t>
            </w:r>
          </w:p>
          <w:p w:rsidR="0022599E" w:rsidRPr="0022599E" w:rsidRDefault="0022599E" w:rsidP="0039078D">
            <w:pPr>
              <w:pStyle w:val="paragraph"/>
              <w:spacing w:before="0" w:beforeAutospacing="0" w:after="0" w:afterAutospacing="0"/>
              <w:textAlignment w:val="baseline"/>
              <w:rPr>
                <w:rFonts w:ascii="Arial" w:eastAsia="Microsoft GothicNeo Light" w:hAnsi="Arial" w:cs="Arial"/>
                <w:color w:val="000000"/>
                <w:sz w:val="22"/>
                <w:szCs w:val="22"/>
              </w:rPr>
            </w:pPr>
            <w:r w:rsidRPr="0022599E">
              <w:rPr>
                <w:rStyle w:val="normaltextrun"/>
                <w:rFonts w:ascii="Arial" w:eastAsia="Microsoft GothicNeo Light" w:hAnsi="Arial" w:cs="Arial"/>
                <w:sz w:val="22"/>
                <w:szCs w:val="22"/>
              </w:rPr>
              <w:t>El equipo tendrá que soportar el siguiente rendimiento: </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5"/>
              </w:numPr>
              <w:spacing w:before="0" w:beforeAutospacing="0" w:after="0" w:afterAutospacing="0"/>
              <w:ind w:left="1080" w:firstLine="0"/>
              <w:textAlignment w:val="baseline"/>
              <w:rPr>
                <w:rFonts w:ascii="Arial" w:eastAsia="Microsoft GothicNeo Light" w:hAnsi="Arial" w:cs="Arial"/>
                <w:color w:val="000000"/>
                <w:sz w:val="22"/>
                <w:szCs w:val="22"/>
              </w:rPr>
            </w:pPr>
            <w:r w:rsidRPr="0022599E">
              <w:rPr>
                <w:rStyle w:val="normaltextrun"/>
                <w:rFonts w:ascii="Arial" w:eastAsia="Microsoft GothicNeo Light" w:hAnsi="Arial" w:cs="Arial"/>
                <w:sz w:val="22"/>
                <w:szCs w:val="22"/>
              </w:rPr>
              <w:t>El equipo deberá de soportar hasta 2 millones de rutas de tipo LPM en IPv4 y de 1900 a 1 millón en IPv6</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6"/>
              </w:numPr>
              <w:spacing w:before="0" w:beforeAutospacing="0" w:after="0" w:afterAutospacing="0"/>
              <w:ind w:left="1080" w:firstLine="0"/>
              <w:textAlignment w:val="baseline"/>
              <w:rPr>
                <w:rFonts w:ascii="Arial" w:eastAsia="Microsoft GothicNeo Light" w:hAnsi="Arial" w:cs="Arial"/>
                <w:color w:val="000000"/>
                <w:sz w:val="22"/>
                <w:szCs w:val="22"/>
              </w:rPr>
            </w:pPr>
            <w:r w:rsidRPr="0022599E">
              <w:rPr>
                <w:rStyle w:val="normaltextrun"/>
                <w:rFonts w:ascii="Arial" w:eastAsia="Microsoft GothicNeo Light" w:hAnsi="Arial" w:cs="Arial"/>
                <w:sz w:val="22"/>
                <w:szCs w:val="22"/>
              </w:rPr>
              <w:t>Deberá soportar hasta 2 millones de entradas de IPv4 y 32,000 de IPv6</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6"/>
              </w:numPr>
              <w:spacing w:before="0" w:beforeAutospacing="0" w:after="0" w:afterAutospacing="0"/>
              <w:ind w:left="1080" w:firstLine="0"/>
              <w:textAlignment w:val="baseline"/>
              <w:rPr>
                <w:rFonts w:ascii="Arial" w:eastAsia="Microsoft GothicNeo Light" w:hAnsi="Arial" w:cs="Arial"/>
                <w:color w:val="000000"/>
                <w:sz w:val="22"/>
                <w:szCs w:val="22"/>
              </w:rPr>
            </w:pPr>
            <w:r w:rsidRPr="0022599E">
              <w:rPr>
                <w:rStyle w:val="normaltextrun"/>
                <w:rFonts w:ascii="Arial" w:eastAsia="Microsoft GothicNeo Light" w:hAnsi="Arial" w:cs="Arial"/>
                <w:sz w:val="22"/>
                <w:szCs w:val="22"/>
              </w:rPr>
              <w:t>Deberá soportar hasta 512,00 entradas de MAC addreess</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6"/>
              </w:numPr>
              <w:spacing w:before="0" w:beforeAutospacing="0" w:after="0" w:afterAutospacing="0"/>
              <w:ind w:left="1080" w:firstLine="0"/>
              <w:textAlignment w:val="baseline"/>
              <w:rPr>
                <w:rFonts w:ascii="Arial" w:eastAsia="Microsoft GothicNeo Light" w:hAnsi="Arial" w:cs="Arial"/>
                <w:color w:val="000000"/>
                <w:sz w:val="22"/>
                <w:szCs w:val="22"/>
              </w:rPr>
            </w:pPr>
            <w:r w:rsidRPr="0022599E">
              <w:rPr>
                <w:rStyle w:val="normaltextrun"/>
                <w:rFonts w:ascii="Arial" w:eastAsia="Microsoft GothicNeo Light" w:hAnsi="Arial" w:cs="Arial"/>
                <w:sz w:val="22"/>
                <w:szCs w:val="22"/>
              </w:rPr>
              <w:t>Deberá ser capaz de soportar rutas en multicast de hasta 64,000 </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6"/>
              </w:numPr>
              <w:spacing w:before="0" w:beforeAutospacing="0" w:after="0" w:afterAutospacing="0"/>
              <w:ind w:left="1080" w:firstLine="0"/>
              <w:textAlignment w:val="baseline"/>
              <w:rPr>
                <w:rFonts w:ascii="Arial" w:eastAsia="Microsoft GothicNeo Light" w:hAnsi="Arial" w:cs="Arial"/>
                <w:color w:val="000000"/>
                <w:sz w:val="22"/>
                <w:szCs w:val="22"/>
              </w:rPr>
            </w:pPr>
            <w:r w:rsidRPr="0022599E">
              <w:rPr>
                <w:rStyle w:val="normaltextrun"/>
                <w:rFonts w:ascii="Arial" w:eastAsia="Microsoft GothicNeo Light" w:hAnsi="Arial" w:cs="Arial"/>
                <w:sz w:val="22"/>
                <w:szCs w:val="22"/>
              </w:rPr>
              <w:t>Deberá ser capaz de soportar grupos de IGMP de 4000 a 32000 con virtual PC y de 8000 a 32,0000 rutas en multicast sin Virtual Port Channel.</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6"/>
              </w:numPr>
              <w:spacing w:before="0" w:beforeAutospacing="0" w:after="0" w:afterAutospacing="0"/>
              <w:ind w:left="1080" w:firstLine="0"/>
              <w:textAlignment w:val="baseline"/>
              <w:rPr>
                <w:rFonts w:ascii="Arial" w:eastAsia="Microsoft GothicNeo Light" w:hAnsi="Arial" w:cs="Arial"/>
                <w:color w:val="000000"/>
                <w:sz w:val="22"/>
                <w:szCs w:val="22"/>
              </w:rPr>
            </w:pPr>
            <w:r w:rsidRPr="0022599E">
              <w:rPr>
                <w:rStyle w:val="normaltextrun"/>
                <w:rFonts w:ascii="Arial" w:eastAsia="Microsoft GothicNeo Light" w:hAnsi="Arial" w:cs="Arial"/>
                <w:sz w:val="22"/>
                <w:szCs w:val="22"/>
              </w:rPr>
              <w:t>Deberá soportar hasta 16,000 instancias de VRF</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7"/>
              </w:numPr>
              <w:spacing w:before="0" w:beforeAutospacing="0" w:after="0" w:afterAutospacing="0"/>
              <w:ind w:left="1080" w:firstLine="0"/>
              <w:textAlignment w:val="baseline"/>
              <w:rPr>
                <w:rFonts w:ascii="Arial" w:eastAsia="Microsoft GothicNeo Light" w:hAnsi="Arial" w:cs="Arial"/>
                <w:color w:val="000000"/>
                <w:sz w:val="22"/>
                <w:szCs w:val="22"/>
              </w:rPr>
            </w:pPr>
            <w:r w:rsidRPr="0022599E">
              <w:rPr>
                <w:rStyle w:val="normaltextrun"/>
                <w:rFonts w:ascii="Arial" w:eastAsia="Microsoft GothicNeo Light" w:hAnsi="Arial" w:cs="Arial"/>
                <w:sz w:val="22"/>
                <w:szCs w:val="22"/>
              </w:rPr>
              <w:t>Deberá soportar hata 4096 vlans.</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7"/>
              </w:numPr>
              <w:spacing w:before="0" w:beforeAutospacing="0" w:after="0" w:afterAutospacing="0"/>
              <w:ind w:left="1080" w:firstLine="0"/>
              <w:textAlignment w:val="baseline"/>
              <w:rPr>
                <w:rFonts w:ascii="Arial" w:eastAsia="Microsoft GothicNeo Light" w:hAnsi="Arial" w:cs="Arial"/>
                <w:color w:val="000000"/>
                <w:sz w:val="22"/>
                <w:szCs w:val="22"/>
              </w:rPr>
            </w:pPr>
            <w:r w:rsidRPr="0022599E">
              <w:rPr>
                <w:rStyle w:val="normaltextrun"/>
                <w:rFonts w:ascii="Arial" w:eastAsia="Microsoft GothicNeo Light" w:hAnsi="Arial" w:cs="Arial"/>
                <w:sz w:val="22"/>
                <w:szCs w:val="22"/>
              </w:rPr>
              <w:t>Deberá soportar hasta 512 puertos de agregación y hasta 32 enlaces en estos puertos de agregación. </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7"/>
              </w:numPr>
              <w:spacing w:before="0" w:beforeAutospacing="0" w:after="0" w:afterAutospacing="0"/>
              <w:ind w:left="1080" w:firstLine="0"/>
              <w:textAlignment w:val="baseline"/>
              <w:rPr>
                <w:rFonts w:ascii="Arial" w:eastAsia="Microsoft GothicNeo Light" w:hAnsi="Arial" w:cs="Arial"/>
                <w:color w:val="000000"/>
                <w:sz w:val="22"/>
                <w:szCs w:val="22"/>
              </w:rPr>
            </w:pPr>
            <w:r w:rsidRPr="0022599E">
              <w:rPr>
                <w:rStyle w:val="normaltextrun"/>
                <w:rFonts w:ascii="Arial" w:eastAsia="Microsoft GothicNeo Light" w:hAnsi="Arial" w:cs="Arial"/>
                <w:sz w:val="22"/>
                <w:szCs w:val="22"/>
              </w:rPr>
              <w:t>Deberá ser capaz de soportar de 4 a 32 puertos tipo espejo para monitoreo de tráfico. </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7"/>
              </w:numPr>
              <w:spacing w:before="0" w:beforeAutospacing="0" w:after="0" w:afterAutospacing="0"/>
              <w:ind w:left="1080" w:firstLine="0"/>
              <w:textAlignment w:val="baseline"/>
              <w:rPr>
                <w:rFonts w:ascii="Arial" w:eastAsia="Microsoft GothicNeo Light" w:hAnsi="Arial" w:cs="Arial"/>
                <w:color w:val="000000"/>
                <w:sz w:val="22"/>
                <w:szCs w:val="22"/>
              </w:rPr>
            </w:pPr>
            <w:r w:rsidRPr="0022599E">
              <w:rPr>
                <w:rStyle w:val="normaltextrun"/>
                <w:rFonts w:ascii="Arial" w:eastAsia="Microsoft GothicNeo Light" w:hAnsi="Arial" w:cs="Arial"/>
                <w:sz w:val="22"/>
                <w:szCs w:val="22"/>
              </w:rPr>
              <w:t>El equipo deberá ser capaz de soportar hasta 64 instancias de MST (Multi Spanning Tree)</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7"/>
              </w:numPr>
              <w:spacing w:before="0" w:beforeAutospacing="0" w:after="0" w:afterAutospacing="0"/>
              <w:ind w:left="1080" w:firstLine="0"/>
              <w:textAlignment w:val="baseline"/>
              <w:rPr>
                <w:rFonts w:ascii="Arial" w:eastAsia="Microsoft GothicNeo Light" w:hAnsi="Arial" w:cs="Arial"/>
                <w:color w:val="000000"/>
                <w:sz w:val="22"/>
                <w:szCs w:val="22"/>
              </w:rPr>
            </w:pPr>
            <w:r w:rsidRPr="0022599E">
              <w:rPr>
                <w:rStyle w:val="normaltextrun"/>
                <w:rFonts w:ascii="Arial" w:eastAsia="Microsoft GothicNeo Light" w:hAnsi="Arial" w:cs="Arial"/>
                <w:sz w:val="22"/>
                <w:szCs w:val="22"/>
              </w:rPr>
              <w:t>Deberá ser capaz de soportar hasta 490 grupos de HSRP.</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8"/>
              </w:numPr>
              <w:spacing w:before="0" w:beforeAutospacing="0" w:after="0" w:afterAutospacing="0"/>
              <w:ind w:left="1080" w:firstLine="0"/>
              <w:textAlignment w:val="baseline"/>
              <w:rPr>
                <w:rFonts w:ascii="Arial" w:eastAsia="Microsoft GothicNeo Light" w:hAnsi="Arial" w:cs="Arial"/>
                <w:color w:val="000000"/>
                <w:sz w:val="22"/>
                <w:szCs w:val="22"/>
              </w:rPr>
            </w:pPr>
            <w:r w:rsidRPr="0022599E">
              <w:rPr>
                <w:rStyle w:val="normaltextrun"/>
                <w:rFonts w:ascii="Arial" w:eastAsia="Microsoft GothicNeo Light" w:hAnsi="Arial" w:cs="Arial"/>
                <w:sz w:val="22"/>
                <w:szCs w:val="22"/>
              </w:rPr>
              <w:t>Deberá de ser capaz de soportar hasta 10,000 túneles VTEP y VXLAN por VLAN. </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textAlignment w:val="baseline"/>
              <w:rPr>
                <w:rFonts w:ascii="Arial" w:eastAsia="Microsoft GothicNeo Light" w:hAnsi="Arial" w:cs="Arial"/>
                <w:color w:val="000000"/>
                <w:sz w:val="22"/>
                <w:szCs w:val="22"/>
              </w:rPr>
            </w:pPr>
            <w:r w:rsidRPr="0022599E">
              <w:rPr>
                <w:rStyle w:val="eop"/>
                <w:rFonts w:ascii="Arial" w:eastAsia="Microsoft GothicNeo Light" w:hAnsi="Arial" w:cs="Arial"/>
                <w:sz w:val="22"/>
                <w:szCs w:val="22"/>
              </w:rPr>
              <w:t> </w:t>
            </w:r>
            <w:r w:rsidRPr="0022599E">
              <w:rPr>
                <w:rStyle w:val="eop"/>
                <w:rFonts w:ascii="Arial" w:eastAsia="Microsoft GothicNeo Light" w:hAnsi="Arial" w:cs="Arial"/>
                <w:color w:val="000000"/>
                <w:sz w:val="22"/>
                <w:szCs w:val="22"/>
              </w:rPr>
              <w:t> </w:t>
            </w:r>
          </w:p>
          <w:p w:rsidR="0022599E" w:rsidRPr="0022599E" w:rsidRDefault="0022599E" w:rsidP="0039078D">
            <w:pPr>
              <w:pStyle w:val="paragraph"/>
              <w:spacing w:before="0" w:beforeAutospacing="0" w:after="0" w:afterAutospacing="0"/>
              <w:textAlignment w:val="baseline"/>
              <w:rPr>
                <w:rFonts w:ascii="Arial" w:eastAsia="Microsoft GothicNeo Light" w:hAnsi="Arial" w:cs="Arial"/>
                <w:color w:val="000000"/>
                <w:sz w:val="22"/>
                <w:szCs w:val="22"/>
              </w:rPr>
            </w:pPr>
            <w:r w:rsidRPr="0022599E">
              <w:rPr>
                <w:rStyle w:val="normaltextrun"/>
                <w:rFonts w:ascii="Arial" w:eastAsia="Microsoft GothicNeo Light" w:hAnsi="Arial" w:cs="Arial"/>
                <w:b/>
                <w:bCs/>
                <w:sz w:val="22"/>
                <w:szCs w:val="22"/>
              </w:rPr>
              <w:t>El equipo deberá ser capaz de soportar los siguientes puertos por tarjeta:</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textAlignment w:val="baseline"/>
              <w:rPr>
                <w:rFonts w:ascii="Arial" w:eastAsia="Microsoft GothicNeo Light" w:hAnsi="Arial" w:cs="Arial"/>
                <w:color w:val="000000"/>
                <w:sz w:val="22"/>
                <w:szCs w:val="22"/>
              </w:rPr>
            </w:pP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El equipo chasis deberá soportar las siguientes características: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9"/>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lastRenderedPageBreak/>
              <w:t>Deberá poder soportar hasta 8 tarjetas de conectividad</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9"/>
              </w:numPr>
              <w:spacing w:before="0" w:beforeAutospacing="0" w:after="0" w:afterAutospacing="0"/>
              <w:ind w:left="1080" w:firstLine="0"/>
              <w:jc w:val="both"/>
              <w:rPr>
                <w:rStyle w:val="eop"/>
                <w:rFonts w:ascii="Arial" w:eastAsia="Microsoft GothicNeo Light" w:hAnsi="Arial" w:cs="Arial"/>
                <w:sz w:val="22"/>
                <w:szCs w:val="22"/>
              </w:rPr>
            </w:pPr>
            <w:r w:rsidRPr="0022599E">
              <w:rPr>
                <w:rStyle w:val="normaltextrun"/>
                <w:rFonts w:ascii="Arial" w:eastAsia="Microsoft GothicNeo Light" w:hAnsi="Arial" w:cs="Arial"/>
                <w:sz w:val="22"/>
                <w:szCs w:val="22"/>
              </w:rPr>
              <w:t>Deberá contar con dos módulos de 48 puertos 100 Mbps/1/10 Gigabit Ethernet BaseT y 4 puertos 40/100 Gigabit ethernet QSFP28 con un desempeño de hasta 1.76 Tbps/0.59 bpps por ranura</w:t>
            </w:r>
          </w:p>
          <w:p w:rsidR="0022599E" w:rsidRPr="0022599E" w:rsidRDefault="0022599E" w:rsidP="0022599E">
            <w:pPr>
              <w:pStyle w:val="paragraph"/>
              <w:numPr>
                <w:ilvl w:val="0"/>
                <w:numId w:val="19"/>
              </w:numPr>
              <w:spacing w:before="0" w:beforeAutospacing="0" w:after="0" w:afterAutospacing="0"/>
              <w:ind w:left="1080" w:firstLine="0"/>
              <w:jc w:val="both"/>
              <w:rPr>
                <w:rFonts w:ascii="Arial" w:eastAsia="Microsoft GothicNeo Light" w:hAnsi="Arial" w:cs="Arial"/>
                <w:color w:val="000000" w:themeColor="text1"/>
                <w:sz w:val="22"/>
                <w:szCs w:val="22"/>
              </w:rPr>
            </w:pPr>
            <w:r w:rsidRPr="0022599E">
              <w:rPr>
                <w:rStyle w:val="normaltextrun"/>
                <w:rFonts w:ascii="Arial" w:eastAsia="Microsoft GothicNeo Light" w:hAnsi="Arial" w:cs="Arial"/>
                <w:sz w:val="22"/>
                <w:szCs w:val="22"/>
              </w:rPr>
              <w:t>Deberá contar con tres módulos de 48 puertos 1/10/25 Gigabit Ethernet SPF+ y 4 puertos 40/100 Gigabit ethernet QSFP28 con un desempeño de hasta 3.2 Tbps/2.17 bpps por ranura</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19"/>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incluir 6 fuentes de alimentación</w:t>
            </w:r>
            <w:r w:rsidRPr="0022599E">
              <w:rPr>
                <w:rStyle w:val="eop"/>
                <w:rFonts w:ascii="Arial" w:eastAsia="Microsoft GothicNeo Light" w:hAnsi="Arial" w:cs="Arial"/>
                <w:sz w:val="22"/>
                <w:szCs w:val="22"/>
              </w:rPr>
              <w:t> de 3000WAC</w:t>
            </w:r>
          </w:p>
          <w:p w:rsidR="0022599E" w:rsidRPr="0022599E" w:rsidRDefault="0022599E" w:rsidP="0022599E">
            <w:pPr>
              <w:pStyle w:val="paragraph"/>
              <w:numPr>
                <w:ilvl w:val="0"/>
                <w:numId w:val="19"/>
              </w:numPr>
              <w:spacing w:before="0" w:beforeAutospacing="0" w:after="0" w:afterAutospacing="0"/>
              <w:ind w:left="1080" w:firstLine="0"/>
              <w:jc w:val="both"/>
              <w:textAlignment w:val="baseline"/>
              <w:rPr>
                <w:rStyle w:val="eop"/>
                <w:rFonts w:ascii="Arial" w:eastAsia="Microsoft GothicNeo Light" w:hAnsi="Arial" w:cs="Arial"/>
                <w:sz w:val="22"/>
                <w:szCs w:val="22"/>
              </w:rPr>
            </w:pPr>
            <w:r w:rsidRPr="0022599E">
              <w:rPr>
                <w:rStyle w:val="normaltextrun"/>
                <w:rFonts w:ascii="Arial" w:eastAsia="Microsoft GothicNeo Light" w:hAnsi="Arial" w:cs="Arial"/>
                <w:sz w:val="22"/>
                <w:szCs w:val="22"/>
              </w:rPr>
              <w:t>Deberá incluir 4 módulos tipo fabric del mismo tipo</w:t>
            </w:r>
          </w:p>
          <w:p w:rsidR="0022599E" w:rsidRPr="0022599E" w:rsidRDefault="0022599E" w:rsidP="0022599E">
            <w:pPr>
              <w:pStyle w:val="paragraph"/>
              <w:numPr>
                <w:ilvl w:val="0"/>
                <w:numId w:val="19"/>
              </w:numPr>
              <w:spacing w:before="0" w:beforeAutospacing="0" w:after="0" w:afterAutospacing="0"/>
              <w:ind w:left="1080" w:firstLine="0"/>
              <w:jc w:val="both"/>
              <w:rPr>
                <w:rStyle w:val="eop"/>
                <w:rFonts w:ascii="Arial" w:eastAsia="Microsoft GothicNeo Light" w:hAnsi="Arial" w:cs="Arial"/>
                <w:sz w:val="22"/>
                <w:szCs w:val="22"/>
              </w:rPr>
            </w:pPr>
            <w:r w:rsidRPr="0022599E">
              <w:rPr>
                <w:rStyle w:val="normaltextrun"/>
                <w:rFonts w:ascii="Arial" w:eastAsia="Microsoft GothicNeo Light" w:hAnsi="Arial" w:cs="Arial"/>
                <w:sz w:val="22"/>
                <w:szCs w:val="22"/>
              </w:rPr>
              <w:t>Deberá incluir 2 controladoras para ofrecer redundancia en caso de fallo.</w:t>
            </w:r>
          </w:p>
          <w:p w:rsidR="0022599E" w:rsidRPr="0022599E" w:rsidRDefault="0022599E" w:rsidP="0022599E">
            <w:pPr>
              <w:pStyle w:val="paragraph"/>
              <w:numPr>
                <w:ilvl w:val="0"/>
                <w:numId w:val="20"/>
              </w:numPr>
              <w:spacing w:before="0" w:beforeAutospacing="0" w:after="0" w:afterAutospacing="0"/>
              <w:ind w:left="1080" w:firstLine="0"/>
              <w:jc w:val="both"/>
              <w:textAlignment w:val="baseline"/>
              <w:rPr>
                <w:rStyle w:val="eop"/>
                <w:rFonts w:ascii="Arial" w:eastAsia="Microsoft GothicNeo Light" w:hAnsi="Arial" w:cs="Arial"/>
                <w:sz w:val="22"/>
                <w:szCs w:val="22"/>
              </w:rPr>
            </w:pPr>
            <w:r w:rsidRPr="0022599E">
              <w:rPr>
                <w:rStyle w:val="normaltextrun"/>
                <w:rFonts w:ascii="Arial" w:eastAsia="Microsoft GothicNeo Light" w:hAnsi="Arial" w:cs="Arial"/>
                <w:sz w:val="22"/>
                <w:szCs w:val="22"/>
              </w:rPr>
              <w:t>Deberá incluir 3 módulos de ventilación</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r w:rsidRPr="0022599E">
              <w:rPr>
                <w:rStyle w:val="normaltextrun"/>
                <w:rFonts w:ascii="Arial" w:eastAsia="Microsoft GothicNeo Light" w:hAnsi="Arial" w:cs="Arial"/>
                <w:sz w:val="22"/>
                <w:szCs w:val="22"/>
              </w:rPr>
              <w:t>El equipo deberá soportar las siguientes características eléctricas: Corriente Alterna</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21"/>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soportar fuentes de 3000 watts de potencia.</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21"/>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soportar un voltaje de entrada en corriente alterna de 200v a 240v</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21"/>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tener una entrada para conectividad. </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r w:rsidRPr="0022599E">
              <w:rPr>
                <w:rStyle w:val="normaltextrun"/>
                <w:rFonts w:ascii="Arial" w:eastAsia="Microsoft GothicNeo Light" w:hAnsi="Arial" w:cs="Arial"/>
                <w:sz w:val="22"/>
                <w:szCs w:val="22"/>
              </w:rPr>
              <w:t>El equipo switch tipo modular deberá de soportar los siguientes parámetros ambientales:</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22"/>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soportar una temperatura en operación de 0 a 40° centígrados </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23"/>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soportar una humedad no condensada de 5 a 95%</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soportar las siguientes regulaciones de seguridad:</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color w:val="000000"/>
                <w:sz w:val="22"/>
                <w:szCs w:val="22"/>
              </w:rPr>
            </w:pP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ind w:left="72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 UL 60950-1 segunda edición </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Style w:val="eop"/>
                <w:rFonts w:ascii="Arial" w:eastAsia="Microsoft GothicNeo Light" w:hAnsi="Arial" w:cs="Arial"/>
                <w:sz w:val="22"/>
                <w:szCs w:val="22"/>
              </w:rPr>
            </w:pPr>
            <w:r w:rsidRPr="0022599E">
              <w:rPr>
                <w:rStyle w:val="eop"/>
                <w:rFonts w:ascii="Arial" w:eastAsia="Microsoft GothicNeo Light" w:hAnsi="Arial" w:cs="Arial"/>
                <w:sz w:val="22"/>
                <w:szCs w:val="22"/>
              </w:rPr>
              <w:t> </w:t>
            </w:r>
            <w:r w:rsidRPr="0022599E">
              <w:rPr>
                <w:rStyle w:val="normaltextrun"/>
                <w:rFonts w:ascii="Arial" w:eastAsia="Microsoft GothicNeo Light" w:hAnsi="Arial" w:cs="Arial"/>
                <w:sz w:val="22"/>
                <w:szCs w:val="22"/>
              </w:rPr>
              <w:t>El equipo switch tipo modular deberá ser capaz de cumplir con el acuerdo de RoHs que marca que es un equipo libre de sustancias toxicas. </w:t>
            </w:r>
            <w:r w:rsidRPr="0022599E">
              <w:rPr>
                <w:rStyle w:val="eop"/>
                <w:rFonts w:ascii="Arial" w:eastAsia="Microsoft GothicNeo Light" w:hAnsi="Arial" w:cs="Arial"/>
                <w:sz w:val="22"/>
                <w:szCs w:val="22"/>
              </w:rPr>
              <w:t> </w:t>
            </w:r>
          </w:p>
          <w:p w:rsidR="0022599E" w:rsidRPr="0022599E" w:rsidRDefault="0022599E" w:rsidP="0022599E">
            <w:pPr>
              <w:pStyle w:val="paragraph"/>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Soporte y Garantía</w:t>
            </w:r>
          </w:p>
          <w:p w:rsidR="0022599E" w:rsidRPr="0022599E" w:rsidRDefault="0022599E" w:rsidP="0022599E">
            <w:pPr>
              <w:pStyle w:val="paragraph"/>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w:t>
            </w:r>
            <w:r w:rsidRPr="0022599E">
              <w:rPr>
                <w:rStyle w:val="normaltextrun"/>
                <w:rFonts w:ascii="Arial" w:eastAsia="Microsoft GothicNeo Light" w:hAnsi="Arial" w:cs="Arial"/>
                <w:sz w:val="22"/>
                <w:szCs w:val="22"/>
              </w:rPr>
              <w:tab/>
              <w:t>Se deberá proporcionar una póliza de reemplazo avanzado de hardware directamente con el fabricante.</w:t>
            </w:r>
          </w:p>
          <w:p w:rsidR="0022599E" w:rsidRPr="0022599E" w:rsidRDefault="0022599E" w:rsidP="0039078D">
            <w:pPr>
              <w:pStyle w:val="paragraph"/>
              <w:spacing w:after="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w:t>
            </w:r>
            <w:r w:rsidRPr="0022599E">
              <w:rPr>
                <w:rStyle w:val="normaltextrun"/>
                <w:rFonts w:ascii="Arial" w:eastAsia="Microsoft GothicNeo Light" w:hAnsi="Arial" w:cs="Arial"/>
                <w:sz w:val="22"/>
                <w:szCs w:val="22"/>
              </w:rPr>
              <w:tab/>
              <w:t>Esta póliza deberá ser adicional a la póliza de garantía estándar de hardware actual.</w:t>
            </w:r>
          </w:p>
          <w:p w:rsidR="0022599E" w:rsidRPr="0022599E" w:rsidRDefault="0022599E" w:rsidP="0039078D">
            <w:pPr>
              <w:pStyle w:val="paragraph"/>
              <w:spacing w:after="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w:t>
            </w:r>
            <w:r w:rsidRPr="0022599E">
              <w:rPr>
                <w:rStyle w:val="normaltextrun"/>
                <w:rFonts w:ascii="Arial" w:eastAsia="Microsoft GothicNeo Light" w:hAnsi="Arial" w:cs="Arial"/>
                <w:sz w:val="22"/>
                <w:szCs w:val="22"/>
              </w:rPr>
              <w:tab/>
              <w:t>La póliza deberá ser bajo el esquema de 24x7x4 (disponibilidad de servicio 24 horas, 7 días a la semana y con un tiempo para suministrar la pieza de reemplazo correspondiente de 4 horas).</w:t>
            </w:r>
          </w:p>
          <w:p w:rsidR="0022599E" w:rsidRPr="0022599E" w:rsidRDefault="0022599E" w:rsidP="0039078D">
            <w:pPr>
              <w:pStyle w:val="paragraph"/>
              <w:spacing w:after="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w:t>
            </w:r>
            <w:r w:rsidRPr="0022599E">
              <w:rPr>
                <w:rStyle w:val="normaltextrun"/>
                <w:rFonts w:ascii="Arial" w:eastAsia="Microsoft GothicNeo Light" w:hAnsi="Arial" w:cs="Arial"/>
                <w:sz w:val="22"/>
                <w:szCs w:val="22"/>
              </w:rPr>
              <w:tab/>
              <w:t>El fabricante deberá contar con una mesa de soporte que opere 24x7</w:t>
            </w:r>
          </w:p>
          <w:p w:rsidR="0022599E" w:rsidRPr="0022599E" w:rsidRDefault="0022599E" w:rsidP="0039078D">
            <w:pPr>
              <w:pStyle w:val="paragraph"/>
              <w:spacing w:after="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w:t>
            </w:r>
            <w:r w:rsidRPr="0022599E">
              <w:rPr>
                <w:rStyle w:val="normaltextrun"/>
                <w:rFonts w:ascii="Arial" w:eastAsia="Microsoft GothicNeo Light" w:hAnsi="Arial" w:cs="Arial"/>
                <w:sz w:val="22"/>
                <w:szCs w:val="22"/>
              </w:rPr>
              <w:tab/>
              <w:t>Para solicitar un reemplazo con el fabricante deberá ser vía telefónica o bien levantando un caso de soporte en la plataforma de servicio técnico del fabricante.</w:t>
            </w:r>
          </w:p>
          <w:p w:rsidR="0022599E" w:rsidRPr="0022599E" w:rsidRDefault="0022599E" w:rsidP="0039078D">
            <w:pPr>
              <w:pStyle w:val="paragraph"/>
              <w:spacing w:after="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lastRenderedPageBreak/>
              <w:t>•</w:t>
            </w:r>
            <w:r w:rsidRPr="0022599E">
              <w:rPr>
                <w:rStyle w:val="normaltextrun"/>
                <w:rFonts w:ascii="Arial" w:eastAsia="Microsoft GothicNeo Light" w:hAnsi="Arial" w:cs="Arial"/>
                <w:sz w:val="22"/>
                <w:szCs w:val="22"/>
              </w:rPr>
              <w:tab/>
              <w:t>La póliza deberá ser por 36 meses a partir de la firma del contrato.</w:t>
            </w:r>
          </w:p>
          <w:p w:rsidR="0022599E" w:rsidRPr="0022599E" w:rsidRDefault="0022599E" w:rsidP="0022599E">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w:t>
            </w:r>
            <w:r w:rsidRPr="0022599E">
              <w:rPr>
                <w:rStyle w:val="normaltextrun"/>
                <w:rFonts w:ascii="Arial" w:eastAsia="Microsoft GothicNeo Light" w:hAnsi="Arial" w:cs="Arial"/>
                <w:sz w:val="22"/>
                <w:szCs w:val="22"/>
              </w:rPr>
              <w:tab/>
              <w:t>La mano de obra e instalación de piezas en sitio deberá ser realizado por un técnico especializado por parte del proveedor adjudicado.</w:t>
            </w:r>
          </w:p>
        </w:tc>
      </w:tr>
      <w:tr w:rsidR="0022599E" w:rsidRPr="00512419" w:rsidTr="0022599E">
        <w:trPr>
          <w:trHeight w:val="5168"/>
        </w:trPr>
        <w:tc>
          <w:tcPr>
            <w:tcW w:w="1447" w:type="dxa"/>
          </w:tcPr>
          <w:p w:rsidR="0022599E" w:rsidRPr="0022599E" w:rsidRDefault="0022599E" w:rsidP="0039078D">
            <w:pPr>
              <w:ind w:hanging="2"/>
              <w:jc w:val="center"/>
              <w:rPr>
                <w:rFonts w:ascii="Arial" w:eastAsia="Arial" w:hAnsi="Arial" w:cs="Arial"/>
              </w:rPr>
            </w:pPr>
          </w:p>
          <w:p w:rsidR="0022599E" w:rsidRPr="0022599E" w:rsidRDefault="0022599E" w:rsidP="0039078D">
            <w:pPr>
              <w:jc w:val="center"/>
              <w:rPr>
                <w:rFonts w:ascii="Arial" w:eastAsia="Arial" w:hAnsi="Arial" w:cs="Arial"/>
              </w:rPr>
            </w:pPr>
            <w:r w:rsidRPr="0022599E">
              <w:rPr>
                <w:rFonts w:ascii="Arial" w:eastAsia="Arial" w:hAnsi="Arial" w:cs="Arial"/>
              </w:rPr>
              <w:t>1</w:t>
            </w:r>
          </w:p>
        </w:tc>
        <w:tc>
          <w:tcPr>
            <w:tcW w:w="8921"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100" w:type="dxa"/>
            </w:tcMar>
          </w:tcPr>
          <w:p w:rsidR="0022599E" w:rsidRPr="0022599E" w:rsidRDefault="0022599E" w:rsidP="0039078D">
            <w:pPr>
              <w:pStyle w:val="paragraph"/>
              <w:spacing w:before="0" w:beforeAutospacing="0" w:after="0" w:afterAutospacing="0"/>
              <w:textAlignment w:val="baseline"/>
              <w:rPr>
                <w:rStyle w:val="normaltextrun"/>
                <w:rFonts w:ascii="Arial" w:eastAsia="Microsoft GothicNeo Light" w:hAnsi="Arial" w:cs="Arial"/>
                <w:b/>
                <w:bCs/>
                <w:sz w:val="22"/>
                <w:szCs w:val="22"/>
              </w:rPr>
            </w:pPr>
            <w:r w:rsidRPr="0022599E">
              <w:rPr>
                <w:rStyle w:val="normaltextrun"/>
                <w:rFonts w:ascii="Arial" w:eastAsia="Microsoft GothicNeo Light" w:hAnsi="Arial" w:cs="Arial"/>
                <w:b/>
                <w:bCs/>
                <w:sz w:val="22"/>
                <w:szCs w:val="22"/>
              </w:rPr>
              <w:t xml:space="preserve">SWITCH CORE MODULAR </w:t>
            </w:r>
          </w:p>
          <w:p w:rsidR="0022599E" w:rsidRPr="0022599E" w:rsidRDefault="0022599E" w:rsidP="0039078D">
            <w:pPr>
              <w:pStyle w:val="paragraph"/>
              <w:spacing w:before="0" w:beforeAutospacing="0" w:after="0" w:afterAutospacing="0"/>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Se requiere de una solución de conectividad tipo switch de acceso a nivel LAN Y WAN que incluya lo siguiente: </w:t>
            </w:r>
          </w:p>
          <w:p w:rsidR="0022599E" w:rsidRPr="0022599E" w:rsidRDefault="0022599E" w:rsidP="0022599E">
            <w:pPr>
              <w:pStyle w:val="paragraph"/>
              <w:numPr>
                <w:ilvl w:val="0"/>
                <w:numId w:val="24"/>
              </w:numPr>
              <w:spacing w:before="0" w:beforeAutospacing="0" w:after="0" w:afterAutospacing="0"/>
              <w:ind w:left="1080" w:firstLine="0"/>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Se debe incluir todos los elementos necesarios para su correcta operación.  </w:t>
            </w:r>
          </w:p>
          <w:p w:rsidR="0022599E" w:rsidRPr="0022599E" w:rsidRDefault="0022599E" w:rsidP="0022599E">
            <w:pPr>
              <w:pStyle w:val="paragraph"/>
              <w:numPr>
                <w:ilvl w:val="0"/>
                <w:numId w:val="24"/>
              </w:numPr>
              <w:spacing w:before="0" w:beforeAutospacing="0" w:after="0" w:afterAutospacing="0"/>
              <w:ind w:left="1080" w:firstLine="0"/>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Los equipos deberán ser capaces de soportar las nuevas tecnologías de seguridad, internet de las cosas, movilidad y nube.   </w:t>
            </w:r>
          </w:p>
          <w:p w:rsidR="0022599E" w:rsidRPr="0022599E" w:rsidRDefault="0022599E" w:rsidP="0022599E">
            <w:pPr>
              <w:pStyle w:val="paragraph"/>
              <w:numPr>
                <w:ilvl w:val="0"/>
                <w:numId w:val="25"/>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Se deberá de incluir todo lo necesario para la correcta instalación y operación del equipo. </w:t>
            </w:r>
          </w:p>
          <w:p w:rsidR="0022599E" w:rsidRPr="0022599E" w:rsidRDefault="0022599E" w:rsidP="0022599E">
            <w:pPr>
              <w:pStyle w:val="paragraph"/>
              <w:numPr>
                <w:ilvl w:val="0"/>
                <w:numId w:val="25"/>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El equipo switch deberá ser capaz de soportar ser conectado en ambientes de centros de datos de la institución. </w:t>
            </w:r>
          </w:p>
          <w:p w:rsidR="0022599E" w:rsidRPr="0022599E" w:rsidRDefault="0022599E" w:rsidP="0022599E">
            <w:pPr>
              <w:pStyle w:val="paragraph"/>
              <w:numPr>
                <w:ilvl w:val="0"/>
                <w:numId w:val="25"/>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estar preparado para ser integrado para plataformas de monitoreo de tráfico teniendo la telemetría del tráfico que pasa a través de todos los puertos. </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Características generales: </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 </w:t>
            </w:r>
          </w:p>
          <w:p w:rsidR="0022599E" w:rsidRPr="0022599E" w:rsidRDefault="0022599E" w:rsidP="0022599E">
            <w:pPr>
              <w:pStyle w:val="paragraph"/>
              <w:numPr>
                <w:ilvl w:val="0"/>
                <w:numId w:val="26"/>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El equipo switch deberá de ser capaz de soportar dos modos en el software que traerá el equipo el cual esté preparado para realizar la conectividad en ambientes de data center y de capacidades de capa 2 y capa 3 del modelo OSI.  </w:t>
            </w:r>
          </w:p>
          <w:p w:rsidR="0022599E" w:rsidRPr="0022599E" w:rsidRDefault="0022599E" w:rsidP="0022599E">
            <w:pPr>
              <w:pStyle w:val="paragraph"/>
              <w:numPr>
                <w:ilvl w:val="0"/>
                <w:numId w:val="26"/>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El equipo switch deberá ser modular soportando un ancho de banda de hasta 172.8 Tbps </w:t>
            </w:r>
          </w:p>
          <w:p w:rsidR="0022599E" w:rsidRPr="0022599E" w:rsidRDefault="0022599E" w:rsidP="0022599E">
            <w:pPr>
              <w:pStyle w:val="paragraph"/>
              <w:numPr>
                <w:ilvl w:val="0"/>
                <w:numId w:val="26"/>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El equipo switch modular deberá de soportar redes de data center tipo espina y soportar funcionalidades de capa 2 y capa 3. </w:t>
            </w:r>
          </w:p>
          <w:p w:rsidR="0022599E" w:rsidRPr="0022599E" w:rsidRDefault="0022599E" w:rsidP="0022599E">
            <w:pPr>
              <w:pStyle w:val="paragraph"/>
              <w:numPr>
                <w:ilvl w:val="0"/>
                <w:numId w:val="26"/>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El equipo switch modular deberá ser capaz de soportar la instalación de tarjetas de puertos para que la institución pueda escalar según sea necesario.  </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soportar las siguientes funcionalidades  </w:t>
            </w:r>
          </w:p>
          <w:p w:rsidR="0022599E" w:rsidRPr="0022599E" w:rsidRDefault="0022599E" w:rsidP="0022599E">
            <w:pPr>
              <w:pStyle w:val="paragraph"/>
              <w:numPr>
                <w:ilvl w:val="0"/>
                <w:numId w:val="27"/>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eBGP v4 y v6. </w:t>
            </w:r>
          </w:p>
          <w:p w:rsidR="0022599E" w:rsidRPr="0022599E" w:rsidRDefault="0022599E" w:rsidP="0022599E">
            <w:pPr>
              <w:pStyle w:val="paragraph"/>
              <w:numPr>
                <w:ilvl w:val="0"/>
                <w:numId w:val="27"/>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IS-IS </w:t>
            </w:r>
          </w:p>
          <w:p w:rsidR="0022599E" w:rsidRPr="0022599E" w:rsidRDefault="0022599E" w:rsidP="0022599E">
            <w:pPr>
              <w:pStyle w:val="paragraph"/>
              <w:numPr>
                <w:ilvl w:val="0"/>
                <w:numId w:val="27"/>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Mecanismos para rutear paquetes a través de múltiples enlaces con un mismo costo. </w:t>
            </w:r>
          </w:p>
          <w:p w:rsidR="0022599E" w:rsidRPr="0022599E" w:rsidRDefault="0022599E" w:rsidP="0022599E">
            <w:pPr>
              <w:pStyle w:val="paragraph"/>
              <w:numPr>
                <w:ilvl w:val="0"/>
                <w:numId w:val="28"/>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Implementación de múltiples instancias independientes de tablas de ruteo que coexistan en el mismo equipo, de tal manera que no existan conflictos de traslape de direccionamiento con direcciones duplicadas entre estas instancias de ruteo independientes e identificables mediante un nombre único. </w:t>
            </w:r>
          </w:p>
          <w:p w:rsidR="0022599E" w:rsidRPr="0022599E" w:rsidRDefault="0022599E" w:rsidP="0022599E">
            <w:pPr>
              <w:pStyle w:val="paragraph"/>
              <w:numPr>
                <w:ilvl w:val="0"/>
                <w:numId w:val="28"/>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Ruteo basado en políticas. </w:t>
            </w:r>
          </w:p>
          <w:p w:rsidR="0022599E" w:rsidRPr="0022599E" w:rsidRDefault="0022599E" w:rsidP="0022599E">
            <w:pPr>
              <w:pStyle w:val="paragraph"/>
              <w:numPr>
                <w:ilvl w:val="0"/>
                <w:numId w:val="28"/>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Manejo de VXLAN </w:t>
            </w:r>
          </w:p>
          <w:p w:rsidR="0022599E" w:rsidRPr="0022599E" w:rsidRDefault="0022599E" w:rsidP="0022599E">
            <w:pPr>
              <w:pStyle w:val="paragraph"/>
              <w:numPr>
                <w:ilvl w:val="0"/>
                <w:numId w:val="28"/>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IGMP v2, v3. </w:t>
            </w:r>
          </w:p>
          <w:p w:rsidR="0022599E" w:rsidRPr="0022599E" w:rsidRDefault="0022599E" w:rsidP="0022599E">
            <w:pPr>
              <w:pStyle w:val="paragraph"/>
              <w:numPr>
                <w:ilvl w:val="0"/>
                <w:numId w:val="28"/>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IGMP snooping. </w:t>
            </w:r>
          </w:p>
          <w:p w:rsidR="0022599E" w:rsidRPr="0022599E" w:rsidRDefault="0022599E" w:rsidP="0022599E">
            <w:pPr>
              <w:pStyle w:val="paragraph"/>
              <w:numPr>
                <w:ilvl w:val="0"/>
                <w:numId w:val="29"/>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lastRenderedPageBreak/>
              <w:t>Clasificación por Clase de Servicio, valor de DSCP y parámetros de capa 4. </w:t>
            </w:r>
          </w:p>
          <w:p w:rsidR="0022599E" w:rsidRPr="0022599E" w:rsidRDefault="0022599E" w:rsidP="0022599E">
            <w:pPr>
              <w:pStyle w:val="paragraph"/>
              <w:numPr>
                <w:ilvl w:val="0"/>
                <w:numId w:val="29"/>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Marcado DSCP para IPv4 </w:t>
            </w:r>
          </w:p>
          <w:p w:rsidR="0022599E" w:rsidRPr="0022599E" w:rsidRDefault="0022599E" w:rsidP="0022599E">
            <w:pPr>
              <w:pStyle w:val="paragraph"/>
              <w:numPr>
                <w:ilvl w:val="0"/>
                <w:numId w:val="29"/>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Manejo de DWRR. </w:t>
            </w:r>
          </w:p>
          <w:p w:rsidR="0022599E" w:rsidRPr="0022599E" w:rsidRDefault="0022599E" w:rsidP="0022599E">
            <w:pPr>
              <w:pStyle w:val="paragraph"/>
              <w:numPr>
                <w:ilvl w:val="0"/>
                <w:numId w:val="29"/>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Priorización de paquetes. </w:t>
            </w:r>
          </w:p>
          <w:p w:rsidR="0022599E" w:rsidRPr="0022599E" w:rsidRDefault="0022599E" w:rsidP="0022599E">
            <w:pPr>
              <w:pStyle w:val="paragraph"/>
              <w:numPr>
                <w:ilvl w:val="0"/>
                <w:numId w:val="29"/>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Balanceo dinámico de cargas. </w:t>
            </w:r>
          </w:p>
          <w:p w:rsidR="0022599E" w:rsidRPr="0022599E" w:rsidRDefault="0022599E" w:rsidP="0022599E">
            <w:pPr>
              <w:pStyle w:val="paragraph"/>
              <w:numPr>
                <w:ilvl w:val="0"/>
                <w:numId w:val="30"/>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Administración de congestiones. </w:t>
            </w:r>
          </w:p>
          <w:p w:rsidR="0022599E" w:rsidRPr="0022599E" w:rsidRDefault="0022599E" w:rsidP="0022599E">
            <w:pPr>
              <w:pStyle w:val="paragraph"/>
              <w:numPr>
                <w:ilvl w:val="0"/>
                <w:numId w:val="30"/>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Espejeo de tráfico de puertos locales y de puertos de switches remotos. </w:t>
            </w:r>
          </w:p>
          <w:p w:rsidR="0022599E" w:rsidRPr="0022599E" w:rsidRDefault="0022599E" w:rsidP="0022599E">
            <w:pPr>
              <w:pStyle w:val="paragraph"/>
              <w:numPr>
                <w:ilvl w:val="0"/>
                <w:numId w:val="30"/>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Network Time Protocol (NTP) v3. </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de soportar los siguientes estándares: </w:t>
            </w:r>
          </w:p>
          <w:p w:rsidR="0022599E" w:rsidRPr="0022599E" w:rsidRDefault="0022599E" w:rsidP="0022599E">
            <w:pPr>
              <w:pStyle w:val="paragraph"/>
              <w:numPr>
                <w:ilvl w:val="0"/>
                <w:numId w:val="31"/>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Estándares IEEE: IEEE 802.1D, IEEE 802.1p, IEEE 802.1Q., IEEE 802.3ad IEEE 802.3ae </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El equipo tendrá que soportar el siguiente rendimiento:  </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 </w:t>
            </w:r>
          </w:p>
          <w:p w:rsidR="0022599E" w:rsidRPr="0022599E" w:rsidRDefault="0022599E" w:rsidP="0022599E">
            <w:pPr>
              <w:pStyle w:val="paragraph"/>
              <w:numPr>
                <w:ilvl w:val="0"/>
                <w:numId w:val="32"/>
              </w:numPr>
              <w:spacing w:before="0" w:beforeAutospacing="0" w:after="0" w:afterAutospacing="0"/>
              <w:ind w:left="1080" w:firstLine="0"/>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de soportar hasta 1 millón de rutas de tipo LPM en IPv4 y de 1900 a 5000,000 en IPv6 </w:t>
            </w:r>
          </w:p>
          <w:p w:rsidR="0022599E" w:rsidRPr="0022599E" w:rsidRDefault="0022599E" w:rsidP="0022599E">
            <w:pPr>
              <w:pStyle w:val="paragraph"/>
              <w:numPr>
                <w:ilvl w:val="0"/>
                <w:numId w:val="33"/>
              </w:numPr>
              <w:spacing w:before="0" w:beforeAutospacing="0" w:after="0" w:afterAutospacing="0"/>
              <w:ind w:left="1080" w:firstLine="0"/>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Deberá soportar hasta 1 millón de entradas de IPv4 y 16.000 de IPv6 </w:t>
            </w:r>
          </w:p>
          <w:p w:rsidR="0022599E" w:rsidRPr="0022599E" w:rsidRDefault="0022599E" w:rsidP="0022599E">
            <w:pPr>
              <w:pStyle w:val="paragraph"/>
              <w:numPr>
                <w:ilvl w:val="0"/>
                <w:numId w:val="33"/>
              </w:numPr>
              <w:spacing w:before="0" w:beforeAutospacing="0" w:after="0" w:afterAutospacing="0"/>
              <w:ind w:left="1080" w:firstLine="0"/>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Deberá soportar hasta 512,00 entradas de MAC addreess </w:t>
            </w:r>
          </w:p>
          <w:p w:rsidR="0022599E" w:rsidRPr="0022599E" w:rsidRDefault="0022599E" w:rsidP="0022599E">
            <w:pPr>
              <w:pStyle w:val="paragraph"/>
              <w:numPr>
                <w:ilvl w:val="0"/>
                <w:numId w:val="33"/>
              </w:numPr>
              <w:spacing w:before="0" w:beforeAutospacing="0" w:after="0" w:afterAutospacing="0"/>
              <w:ind w:left="1080" w:firstLine="0"/>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Deberá ser capaz de soportar rutas en multicast de hasta 32,000  </w:t>
            </w:r>
          </w:p>
          <w:p w:rsidR="0022599E" w:rsidRPr="0022599E" w:rsidRDefault="0022599E" w:rsidP="0022599E">
            <w:pPr>
              <w:pStyle w:val="paragraph"/>
              <w:numPr>
                <w:ilvl w:val="0"/>
                <w:numId w:val="33"/>
              </w:numPr>
              <w:spacing w:before="0" w:beforeAutospacing="0" w:after="0" w:afterAutospacing="0"/>
              <w:ind w:left="1080" w:firstLine="0"/>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Deberá ser capaz de soportar grupos de IGMP de 4000 a 32000 con virtual PC y de 8000 a 32,0000 rutas en multicast sin virtual PC. </w:t>
            </w:r>
          </w:p>
          <w:p w:rsidR="0022599E" w:rsidRPr="0022599E" w:rsidRDefault="0022599E" w:rsidP="0022599E">
            <w:pPr>
              <w:pStyle w:val="paragraph"/>
              <w:numPr>
                <w:ilvl w:val="0"/>
                <w:numId w:val="33"/>
              </w:numPr>
              <w:spacing w:before="0" w:beforeAutospacing="0" w:after="0" w:afterAutospacing="0"/>
              <w:ind w:left="1080" w:firstLine="0"/>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Deberá soportar hasta 16,000 instancias de VRF </w:t>
            </w:r>
          </w:p>
          <w:p w:rsidR="0022599E" w:rsidRPr="0022599E" w:rsidRDefault="0022599E" w:rsidP="0022599E">
            <w:pPr>
              <w:pStyle w:val="paragraph"/>
              <w:numPr>
                <w:ilvl w:val="0"/>
                <w:numId w:val="34"/>
              </w:numPr>
              <w:spacing w:before="0" w:beforeAutospacing="0" w:after="0" w:afterAutospacing="0"/>
              <w:ind w:left="1080" w:firstLine="0"/>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Deberá soportar hata 4096 vlans. </w:t>
            </w:r>
          </w:p>
          <w:p w:rsidR="0022599E" w:rsidRPr="0022599E" w:rsidRDefault="0022599E" w:rsidP="0022599E">
            <w:pPr>
              <w:pStyle w:val="paragraph"/>
              <w:numPr>
                <w:ilvl w:val="0"/>
                <w:numId w:val="34"/>
              </w:numPr>
              <w:spacing w:before="0" w:beforeAutospacing="0" w:after="0" w:afterAutospacing="0"/>
              <w:ind w:left="1080" w:firstLine="0"/>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Deberá soportar hasta 512 puertos de agregación y hasta 32 enlaces en estos puertos de agregación.  </w:t>
            </w:r>
          </w:p>
          <w:p w:rsidR="0022599E" w:rsidRPr="0022599E" w:rsidRDefault="0022599E" w:rsidP="0022599E">
            <w:pPr>
              <w:pStyle w:val="paragraph"/>
              <w:numPr>
                <w:ilvl w:val="0"/>
                <w:numId w:val="34"/>
              </w:numPr>
              <w:spacing w:before="0" w:beforeAutospacing="0" w:after="0" w:afterAutospacing="0"/>
              <w:ind w:left="1080" w:firstLine="0"/>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Deberá ser capaz de soportar de 4 a 32 puertos tipo espejo para monitoreo de tráfico.  </w:t>
            </w:r>
          </w:p>
          <w:p w:rsidR="0022599E" w:rsidRPr="0022599E" w:rsidRDefault="0022599E" w:rsidP="0022599E">
            <w:pPr>
              <w:pStyle w:val="paragraph"/>
              <w:numPr>
                <w:ilvl w:val="0"/>
                <w:numId w:val="34"/>
              </w:numPr>
              <w:spacing w:before="0" w:beforeAutospacing="0" w:after="0" w:afterAutospacing="0"/>
              <w:ind w:left="1080" w:firstLine="0"/>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ser capaz de soportar hasta 64 instancias de MST (Multi Spanning Tree) </w:t>
            </w:r>
          </w:p>
          <w:p w:rsidR="0022599E" w:rsidRPr="0022599E" w:rsidRDefault="0022599E" w:rsidP="0022599E">
            <w:pPr>
              <w:pStyle w:val="paragraph"/>
              <w:numPr>
                <w:ilvl w:val="0"/>
                <w:numId w:val="34"/>
              </w:numPr>
              <w:spacing w:before="0" w:beforeAutospacing="0" w:after="0" w:afterAutospacing="0"/>
              <w:ind w:left="1080" w:firstLine="0"/>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Deberá ser capaz de soportar hasta 490 grupos de HSRP. </w:t>
            </w:r>
          </w:p>
          <w:p w:rsidR="0022599E" w:rsidRPr="0022599E" w:rsidRDefault="0022599E" w:rsidP="0022599E">
            <w:pPr>
              <w:pStyle w:val="paragraph"/>
              <w:numPr>
                <w:ilvl w:val="0"/>
                <w:numId w:val="35"/>
              </w:numPr>
              <w:spacing w:before="0" w:beforeAutospacing="0" w:after="0" w:afterAutospacing="0"/>
              <w:ind w:left="1080" w:firstLine="0"/>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Deberá de ser capaz de soportar hasta 10,000 túneles VTEP y VXLAN por VLAN.  </w:t>
            </w:r>
          </w:p>
          <w:p w:rsidR="0022599E" w:rsidRPr="0022599E" w:rsidRDefault="0022599E" w:rsidP="0039078D">
            <w:pPr>
              <w:pStyle w:val="paragraph"/>
              <w:spacing w:before="0" w:beforeAutospacing="0" w:after="0" w:afterAutospacing="0"/>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El equipo chasis deberá soportar las siguientes características: </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 </w:t>
            </w:r>
          </w:p>
          <w:p w:rsidR="0022599E" w:rsidRPr="0022599E" w:rsidRDefault="0022599E" w:rsidP="0022599E">
            <w:pPr>
              <w:pStyle w:val="paragraph"/>
              <w:numPr>
                <w:ilvl w:val="0"/>
                <w:numId w:val="36"/>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Deberá poder soportar hasta 4 tarjetas de conectividad </w:t>
            </w:r>
          </w:p>
          <w:p w:rsidR="0022599E" w:rsidRPr="0022599E" w:rsidRDefault="0022599E" w:rsidP="0022599E">
            <w:pPr>
              <w:pStyle w:val="paragraph"/>
              <w:numPr>
                <w:ilvl w:val="0"/>
                <w:numId w:val="36"/>
              </w:numPr>
              <w:spacing w:before="0" w:beforeAutospacing="0" w:after="0" w:afterAutospacing="0"/>
              <w:ind w:left="1080" w:firstLine="0"/>
              <w:jc w:val="both"/>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Deberá incluir con dos módulos de 48 puertos 100 Mbps/1/10 Gigabit Ethernet BaseT y 4 puertos 40/100 Gigabit ethernet QSFP28 con un desempeño de hasta 1.76 Tbps/0.59 bpps por ranura </w:t>
            </w:r>
          </w:p>
          <w:p w:rsidR="0022599E" w:rsidRPr="0022599E" w:rsidRDefault="0022599E" w:rsidP="0022599E">
            <w:pPr>
              <w:pStyle w:val="paragraph"/>
              <w:numPr>
                <w:ilvl w:val="0"/>
                <w:numId w:val="36"/>
              </w:numPr>
              <w:spacing w:before="0" w:beforeAutospacing="0" w:after="0" w:afterAutospacing="0"/>
              <w:ind w:left="1080" w:firstLine="0"/>
              <w:jc w:val="both"/>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Deberá incluir con dos módulos de 48 puertos 1/10/25 Gigabit Ethernet SPF+ y 4 puertos 40/100 Gigabit ethernet QSFP28 con un desempeño de hasta 3.2 Tbps/2.17 bpps por ranura </w:t>
            </w:r>
          </w:p>
          <w:p w:rsidR="0022599E" w:rsidRPr="0022599E" w:rsidRDefault="0022599E" w:rsidP="0022599E">
            <w:pPr>
              <w:pStyle w:val="paragraph"/>
              <w:numPr>
                <w:ilvl w:val="0"/>
                <w:numId w:val="36"/>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Deberá incluir 4 fuentes de alimentación de 3000WAC</w:t>
            </w:r>
          </w:p>
          <w:p w:rsidR="0022599E" w:rsidRPr="0022599E" w:rsidRDefault="0022599E" w:rsidP="0022599E">
            <w:pPr>
              <w:pStyle w:val="paragraph"/>
              <w:numPr>
                <w:ilvl w:val="0"/>
                <w:numId w:val="36"/>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Deberá incluir 4 módulos tipo fabric del mismo tipo  </w:t>
            </w:r>
          </w:p>
          <w:p w:rsidR="0022599E" w:rsidRPr="0022599E" w:rsidRDefault="0022599E" w:rsidP="0022599E">
            <w:pPr>
              <w:pStyle w:val="paragraph"/>
              <w:numPr>
                <w:ilvl w:val="0"/>
                <w:numId w:val="36"/>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Deberá incluir 2 controladoras para ofrecer redundancia en caso de fallo</w:t>
            </w:r>
          </w:p>
          <w:p w:rsidR="0022599E" w:rsidRPr="0022599E" w:rsidRDefault="0022599E" w:rsidP="0022599E">
            <w:pPr>
              <w:pStyle w:val="paragraph"/>
              <w:numPr>
                <w:ilvl w:val="0"/>
                <w:numId w:val="37"/>
              </w:numPr>
              <w:spacing w:before="0" w:beforeAutospacing="0" w:after="0" w:afterAutospacing="0"/>
              <w:ind w:left="1080" w:firstLine="0"/>
              <w:jc w:val="both"/>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Deberá incluir 3 módulos de ventilación</w:t>
            </w:r>
          </w:p>
          <w:p w:rsidR="0022599E" w:rsidRPr="0022599E" w:rsidRDefault="0022599E" w:rsidP="0039078D">
            <w:pPr>
              <w:pStyle w:val="paragraph"/>
              <w:spacing w:before="0" w:beforeAutospacing="0" w:after="0" w:afterAutospacing="0"/>
              <w:ind w:left="708"/>
              <w:jc w:val="both"/>
              <w:rPr>
                <w:rStyle w:val="normaltextrun"/>
                <w:rFonts w:ascii="Arial" w:eastAsia="Microsoft GothicNeo Light" w:hAnsi="Arial" w:cs="Arial"/>
                <w:sz w:val="22"/>
                <w:szCs w:val="22"/>
              </w:rPr>
            </w:pP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lastRenderedPageBreak/>
              <w:t>  </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soportar las siguientes características eléctricas: Corriente Alterna </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 </w:t>
            </w:r>
          </w:p>
          <w:p w:rsidR="0022599E" w:rsidRPr="0022599E" w:rsidRDefault="0022599E" w:rsidP="0022599E">
            <w:pPr>
              <w:pStyle w:val="paragraph"/>
              <w:numPr>
                <w:ilvl w:val="0"/>
                <w:numId w:val="38"/>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soportar 3000 watts de potencia. </w:t>
            </w:r>
          </w:p>
          <w:p w:rsidR="0022599E" w:rsidRPr="0022599E" w:rsidRDefault="0022599E" w:rsidP="0022599E">
            <w:pPr>
              <w:pStyle w:val="paragraph"/>
              <w:numPr>
                <w:ilvl w:val="0"/>
                <w:numId w:val="38"/>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soportar un voltaje de entrada en corriente alterna de 200v a 240v </w:t>
            </w:r>
          </w:p>
          <w:p w:rsidR="0022599E" w:rsidRPr="0022599E" w:rsidRDefault="0022599E" w:rsidP="0022599E">
            <w:pPr>
              <w:pStyle w:val="paragraph"/>
              <w:numPr>
                <w:ilvl w:val="0"/>
                <w:numId w:val="38"/>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Deberá tener una entrada para conectividad.  </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El equipo switch tipo modular deberá de soportar los siguientes parámetros ambientales: </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p>
          <w:p w:rsidR="0022599E" w:rsidRPr="0022599E" w:rsidRDefault="0022599E" w:rsidP="0022599E">
            <w:pPr>
              <w:pStyle w:val="paragraph"/>
              <w:numPr>
                <w:ilvl w:val="0"/>
                <w:numId w:val="39"/>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Deberá soportar una temperatura en operación de 0 a 40° centígrados  </w:t>
            </w:r>
          </w:p>
          <w:p w:rsidR="0022599E" w:rsidRPr="0022599E" w:rsidRDefault="0022599E" w:rsidP="0022599E">
            <w:pPr>
              <w:pStyle w:val="paragraph"/>
              <w:numPr>
                <w:ilvl w:val="0"/>
                <w:numId w:val="39"/>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Deberá soportar una humedad no condensada de 5 a 95% </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soportar las siguientes regulaciones de seguridad: </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ind w:left="72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 UL 60950-1 segunda edición  </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El equipo switch tipo modular deberá ser capaz de cumplir con el acuerdo de RoHs que marca que es un equipo libre de sustancias toxicas.  </w:t>
            </w:r>
          </w:p>
          <w:p w:rsidR="0022599E" w:rsidRPr="0022599E" w:rsidRDefault="0022599E" w:rsidP="0039078D">
            <w:pPr>
              <w:pStyle w:val="paragraph"/>
              <w:spacing w:after="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Soporte y Garantía</w:t>
            </w:r>
          </w:p>
          <w:p w:rsidR="0022599E" w:rsidRPr="0022599E" w:rsidRDefault="0022599E" w:rsidP="0039078D">
            <w:pPr>
              <w:pStyle w:val="paragraph"/>
              <w:spacing w:after="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w:t>
            </w:r>
            <w:r w:rsidRPr="0022599E">
              <w:rPr>
                <w:rStyle w:val="normaltextrun"/>
                <w:rFonts w:ascii="Arial" w:eastAsia="Microsoft GothicNeo Light" w:hAnsi="Arial" w:cs="Arial"/>
                <w:sz w:val="22"/>
                <w:szCs w:val="22"/>
              </w:rPr>
              <w:tab/>
              <w:t>Se deberá proporcionar una póliza de reemplazo avanzado de hardware directamente con el fabricante.</w:t>
            </w:r>
          </w:p>
          <w:p w:rsidR="0022599E" w:rsidRPr="0022599E" w:rsidRDefault="0022599E" w:rsidP="0039078D">
            <w:pPr>
              <w:pStyle w:val="paragraph"/>
              <w:spacing w:after="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w:t>
            </w:r>
            <w:r w:rsidRPr="0022599E">
              <w:rPr>
                <w:rStyle w:val="normaltextrun"/>
                <w:rFonts w:ascii="Arial" w:eastAsia="Microsoft GothicNeo Light" w:hAnsi="Arial" w:cs="Arial"/>
                <w:sz w:val="22"/>
                <w:szCs w:val="22"/>
              </w:rPr>
              <w:tab/>
              <w:t>Esta póliza deberá ser adicional a la póliza de garantía estándar de hardware actual.</w:t>
            </w:r>
          </w:p>
          <w:p w:rsidR="0022599E" w:rsidRPr="0022599E" w:rsidRDefault="0022599E" w:rsidP="0039078D">
            <w:pPr>
              <w:pStyle w:val="paragraph"/>
              <w:spacing w:after="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w:t>
            </w:r>
            <w:r w:rsidRPr="0022599E">
              <w:rPr>
                <w:rStyle w:val="normaltextrun"/>
                <w:rFonts w:ascii="Arial" w:eastAsia="Microsoft GothicNeo Light" w:hAnsi="Arial" w:cs="Arial"/>
                <w:sz w:val="22"/>
                <w:szCs w:val="22"/>
              </w:rPr>
              <w:tab/>
              <w:t>La póliza deberá ser bajo el esquema de 24x7x4 (disponibilidad de servicio 24 horas, 7 días a la semana y con un tiempo para suministrar la pieza de reemplazo correspondiente de 4 horas).</w:t>
            </w:r>
          </w:p>
          <w:p w:rsidR="0022599E" w:rsidRPr="0022599E" w:rsidRDefault="0022599E" w:rsidP="0039078D">
            <w:pPr>
              <w:pStyle w:val="paragraph"/>
              <w:spacing w:after="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w:t>
            </w:r>
            <w:r w:rsidRPr="0022599E">
              <w:rPr>
                <w:rStyle w:val="normaltextrun"/>
                <w:rFonts w:ascii="Arial" w:eastAsia="Microsoft GothicNeo Light" w:hAnsi="Arial" w:cs="Arial"/>
                <w:sz w:val="22"/>
                <w:szCs w:val="22"/>
              </w:rPr>
              <w:tab/>
              <w:t>El fabricante deberá contar con una mesa de soporte que opere 24x7</w:t>
            </w:r>
          </w:p>
          <w:p w:rsidR="0022599E" w:rsidRPr="0022599E" w:rsidRDefault="0022599E" w:rsidP="0039078D">
            <w:pPr>
              <w:pStyle w:val="paragraph"/>
              <w:spacing w:after="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w:t>
            </w:r>
            <w:r w:rsidRPr="0022599E">
              <w:rPr>
                <w:rStyle w:val="normaltextrun"/>
                <w:rFonts w:ascii="Arial" w:eastAsia="Microsoft GothicNeo Light" w:hAnsi="Arial" w:cs="Arial"/>
                <w:sz w:val="22"/>
                <w:szCs w:val="22"/>
              </w:rPr>
              <w:tab/>
              <w:t>Para solicitar un reemplazo con el fabricante deberá ser vía telefónica o bien levantando un caso de soporte en la plataforma de servicio técnico del fabricante.</w:t>
            </w:r>
          </w:p>
          <w:p w:rsidR="0022599E" w:rsidRPr="0022599E" w:rsidRDefault="0022599E" w:rsidP="0039078D">
            <w:pPr>
              <w:pStyle w:val="paragraph"/>
              <w:spacing w:after="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w:t>
            </w:r>
            <w:r w:rsidRPr="0022599E">
              <w:rPr>
                <w:rStyle w:val="normaltextrun"/>
                <w:rFonts w:ascii="Arial" w:eastAsia="Microsoft GothicNeo Light" w:hAnsi="Arial" w:cs="Arial"/>
                <w:sz w:val="22"/>
                <w:szCs w:val="22"/>
              </w:rPr>
              <w:tab/>
              <w:t>La póliza deberá ser por 36 meses a partir de la firma del contrato.</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w:t>
            </w:r>
            <w:r w:rsidRPr="0022599E">
              <w:rPr>
                <w:rStyle w:val="normaltextrun"/>
                <w:rFonts w:ascii="Arial" w:eastAsia="Microsoft GothicNeo Light" w:hAnsi="Arial" w:cs="Arial"/>
                <w:sz w:val="22"/>
                <w:szCs w:val="22"/>
              </w:rPr>
              <w:tab/>
              <w:t>La mano de obra e instalación de piezas en sitio deberá ser realizado por un técnico especializado por parte del proveedor adjudicado.</w:t>
            </w:r>
          </w:p>
          <w:p w:rsidR="0022599E" w:rsidRPr="0022599E" w:rsidRDefault="0022599E" w:rsidP="0039078D">
            <w:pPr>
              <w:pStyle w:val="TableParagraph"/>
              <w:tabs>
                <w:tab w:val="left" w:pos="1241"/>
                <w:tab w:val="left" w:pos="1242"/>
              </w:tabs>
              <w:spacing w:before="1" w:line="229" w:lineRule="exact"/>
              <w:ind w:left="0" w:firstLine="0"/>
              <w:rPr>
                <w:rStyle w:val="normaltextrun"/>
                <w:rFonts w:ascii="Arial" w:hAnsi="Arial" w:cs="Arial"/>
                <w:lang w:val="es-MX" w:eastAsia="es-MX"/>
              </w:rPr>
            </w:pPr>
          </w:p>
        </w:tc>
      </w:tr>
      <w:tr w:rsidR="0022599E" w:rsidRPr="00512419" w:rsidTr="0022599E">
        <w:trPr>
          <w:trHeight w:val="5168"/>
        </w:trPr>
        <w:tc>
          <w:tcPr>
            <w:tcW w:w="1447" w:type="dxa"/>
          </w:tcPr>
          <w:p w:rsidR="0022599E" w:rsidRPr="0022599E" w:rsidRDefault="0022599E" w:rsidP="0039078D">
            <w:pPr>
              <w:ind w:hanging="2"/>
              <w:jc w:val="center"/>
              <w:rPr>
                <w:rFonts w:ascii="Arial" w:eastAsia="Arial" w:hAnsi="Arial" w:cs="Arial"/>
              </w:rPr>
            </w:pPr>
          </w:p>
          <w:p w:rsidR="0022599E" w:rsidRPr="0022599E" w:rsidRDefault="0022599E" w:rsidP="0039078D">
            <w:pPr>
              <w:ind w:hanging="2"/>
              <w:jc w:val="center"/>
              <w:rPr>
                <w:rFonts w:ascii="Arial" w:eastAsia="Arial" w:hAnsi="Arial" w:cs="Arial"/>
              </w:rPr>
            </w:pPr>
            <w:r w:rsidRPr="0022599E">
              <w:rPr>
                <w:rFonts w:ascii="Arial" w:eastAsia="Arial" w:hAnsi="Arial" w:cs="Arial"/>
              </w:rPr>
              <w:t>100</w:t>
            </w:r>
          </w:p>
        </w:tc>
        <w:tc>
          <w:tcPr>
            <w:tcW w:w="8921"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100" w:type="dxa"/>
            </w:tcMar>
          </w:tcPr>
          <w:p w:rsidR="0022599E" w:rsidRPr="0022599E" w:rsidRDefault="0022599E" w:rsidP="0039078D">
            <w:pPr>
              <w:pStyle w:val="paragraph"/>
              <w:spacing w:before="0" w:beforeAutospacing="0" w:after="0" w:afterAutospacing="0"/>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b/>
                <w:bCs/>
                <w:sz w:val="22"/>
                <w:szCs w:val="22"/>
              </w:rPr>
              <w:t xml:space="preserve">SWITCH DE ACCESO </w:t>
            </w:r>
          </w:p>
          <w:p w:rsidR="0022599E" w:rsidRPr="0022599E" w:rsidRDefault="0022599E" w:rsidP="0039078D">
            <w:pPr>
              <w:pStyle w:val="paragraph"/>
              <w:spacing w:before="0" w:beforeAutospacing="0" w:after="0" w:afterAutospacing="0"/>
              <w:textAlignment w:val="baseline"/>
              <w:rPr>
                <w:rStyle w:val="eop"/>
                <w:rFonts w:ascii="Arial" w:eastAsia="Microsoft GothicNeo Light" w:hAnsi="Arial" w:cs="Arial"/>
                <w:sz w:val="22"/>
                <w:szCs w:val="22"/>
              </w:rPr>
            </w:pPr>
            <w:r w:rsidRPr="0022599E">
              <w:rPr>
                <w:rStyle w:val="normaltextrun"/>
                <w:rFonts w:ascii="Arial" w:eastAsia="Microsoft GothicNeo Light" w:hAnsi="Arial" w:cs="Arial"/>
                <w:sz w:val="22"/>
                <w:szCs w:val="22"/>
              </w:rPr>
              <w:t>Se requiere de una solución de conectividad tipo switch de acceso a nivel LAN que incluya lo siguiente:</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textAlignment w:val="baseline"/>
              <w:rPr>
                <w:rFonts w:ascii="Arial" w:eastAsia="Microsoft GothicNeo Light" w:hAnsi="Arial" w:cs="Arial"/>
                <w:sz w:val="22"/>
                <w:szCs w:val="22"/>
              </w:rPr>
            </w:pPr>
          </w:p>
          <w:p w:rsidR="0022599E" w:rsidRPr="0022599E" w:rsidRDefault="0022599E" w:rsidP="0022599E">
            <w:pPr>
              <w:pStyle w:val="paragraph"/>
              <w:numPr>
                <w:ilvl w:val="0"/>
                <w:numId w:val="40"/>
              </w:numPr>
              <w:spacing w:before="0" w:beforeAutospacing="0" w:after="0" w:afterAutospacing="0"/>
              <w:ind w:left="1080" w:firstLine="0"/>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Se debe incluir todos los elementos necesarios para su correcta operación. </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40"/>
              </w:numPr>
              <w:spacing w:before="0" w:beforeAutospacing="0" w:after="0" w:afterAutospacing="0"/>
              <w:ind w:left="1080" w:firstLine="0"/>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Los equipos deberán ser capaces de soportar las nuevas tecnologías de seguridad, internet de las cosas, movilidad y nube.  </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ind w:left="720"/>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textAlignment w:val="baseline"/>
              <w:rPr>
                <w:rStyle w:val="eop"/>
                <w:rFonts w:ascii="Arial" w:eastAsia="Microsoft GothicNeo Light" w:hAnsi="Arial" w:cs="Arial"/>
                <w:sz w:val="22"/>
                <w:szCs w:val="22"/>
              </w:rPr>
            </w:pPr>
            <w:r w:rsidRPr="0022599E">
              <w:rPr>
                <w:rStyle w:val="normaltextrun"/>
                <w:rFonts w:ascii="Arial" w:eastAsia="Microsoft GothicNeo Light" w:hAnsi="Arial" w:cs="Arial"/>
                <w:sz w:val="22"/>
                <w:szCs w:val="22"/>
              </w:rPr>
              <w:t>Especificaciones Técnicas:</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textAlignment w:val="baseline"/>
              <w:rPr>
                <w:rFonts w:ascii="Arial" w:eastAsia="Microsoft GothicNeo Light" w:hAnsi="Arial" w:cs="Arial"/>
                <w:sz w:val="22"/>
                <w:szCs w:val="22"/>
              </w:rPr>
            </w:pP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Switch de Acceso de 48 puertos 10/100/1000 PoE+ (802.3at) para el transporte eficiente de aplicaciones de voz, datos y video.</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41"/>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switch de acceso deberá de contar con un procesamiento mínimo de 130 Mpps y con una capacidad mínima de Switch Fabric (Matriz de conmutación) de 176 Gbps.</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41"/>
              </w:numPr>
              <w:spacing w:before="0" w:beforeAutospacing="0" w:after="0" w:afterAutospacing="0"/>
              <w:ind w:left="1080" w:firstLine="0"/>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tener una arquitectura de tipo apilable de un máximo de 8 switches, con una capacidad total de stacking de al menos 160 Gbps.</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42"/>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soportar 2 fuentes de alimentación de al menos 1000w </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42"/>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contar con al menos 4 puertos para SFP+ para uplinks a 1/10 Gbps SFP+</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textAlignment w:val="baseline"/>
              <w:rPr>
                <w:rStyle w:val="eop"/>
                <w:rFonts w:ascii="Arial" w:eastAsia="Microsoft GothicNeo Light" w:hAnsi="Arial" w:cs="Arial"/>
                <w:sz w:val="22"/>
                <w:szCs w:val="22"/>
              </w:rPr>
            </w:pPr>
            <w:r w:rsidRPr="0022599E">
              <w:rPr>
                <w:rStyle w:val="normaltextrun"/>
                <w:rFonts w:ascii="Arial" w:eastAsia="Microsoft GothicNeo Light" w:hAnsi="Arial" w:cs="Arial"/>
                <w:sz w:val="22"/>
                <w:szCs w:val="22"/>
              </w:rPr>
              <w:t>Administración</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textAlignment w:val="baseline"/>
              <w:rPr>
                <w:rFonts w:ascii="Arial" w:eastAsia="Microsoft GothicNeo Light" w:hAnsi="Arial" w:cs="Arial"/>
                <w:sz w:val="22"/>
                <w:szCs w:val="22"/>
              </w:rPr>
            </w:pPr>
          </w:p>
          <w:p w:rsidR="0022599E" w:rsidRPr="0022599E" w:rsidRDefault="0022599E" w:rsidP="0022599E">
            <w:pPr>
              <w:pStyle w:val="paragraph"/>
              <w:numPr>
                <w:ilvl w:val="0"/>
                <w:numId w:val="43"/>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contar con una la capacidad de ser administrado con las siguientes opciones:</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44"/>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contar con los puertos de consola para la gestión de comandos CLI: RJ45 a DB9, conector adaptador de USB-C para conectarse a una computadora. </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44"/>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color w:val="000000"/>
                <w:sz w:val="22"/>
                <w:szCs w:val="22"/>
              </w:rPr>
              <w:t>Soportar una interfaz web amigable en la cual permita tener la posibilidad de configurar, gestionar, administrar el equipo. Esto ayudara al administrador a monitorear y diagnosticar problemas mucho más eficientes. </w:t>
            </w:r>
            <w:r w:rsidRPr="0022599E">
              <w:rPr>
                <w:rStyle w:val="eop"/>
                <w:rFonts w:ascii="Arial" w:eastAsia="Microsoft GothicNeo Light" w:hAnsi="Arial" w:cs="Arial"/>
                <w:color w:val="000000"/>
                <w:sz w:val="22"/>
                <w:szCs w:val="22"/>
              </w:rPr>
              <w:t> </w:t>
            </w:r>
          </w:p>
          <w:p w:rsidR="0022599E" w:rsidRPr="0022599E" w:rsidRDefault="0022599E" w:rsidP="0022599E">
            <w:pPr>
              <w:pStyle w:val="paragraph"/>
              <w:numPr>
                <w:ilvl w:val="0"/>
                <w:numId w:val="44"/>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color w:val="000000"/>
                <w:sz w:val="22"/>
                <w:szCs w:val="22"/>
              </w:rPr>
              <w:t xml:space="preserve">El equipo deberá soportar nuevas tecnologías tales como en su hardware contar con bluetooth de administración, el cual estará listo para poder administrar el equipo de forma inalámbrica. Este puerto bluethooth deberá tener la dualidad de habilitar la administración vía web o </w:t>
            </w:r>
            <w:r w:rsidRPr="0022599E">
              <w:rPr>
                <w:rStyle w:val="normaltextrun"/>
                <w:rFonts w:ascii="Arial" w:eastAsia="Microsoft GothicNeo Light" w:hAnsi="Arial" w:cs="Arial"/>
                <w:sz w:val="22"/>
                <w:szCs w:val="22"/>
              </w:rPr>
              <w:t>por CLI.  </w:t>
            </w:r>
          </w:p>
          <w:p w:rsidR="0022599E" w:rsidRPr="0022599E" w:rsidRDefault="0022599E" w:rsidP="0022599E">
            <w:pPr>
              <w:pStyle w:val="paragraph"/>
              <w:numPr>
                <w:ilvl w:val="0"/>
                <w:numId w:val="44"/>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El equipo Switch deberá estar preparado mediante licenciamiento para soportar la integración a redes basadas en software bajo el concepto de SDN.  </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  </w:t>
            </w:r>
          </w:p>
          <w:p w:rsidR="0022599E" w:rsidRPr="0022599E" w:rsidRDefault="0022599E" w:rsidP="0022599E">
            <w:pPr>
              <w:pStyle w:val="paragraph"/>
              <w:numPr>
                <w:ilvl w:val="0"/>
                <w:numId w:val="45"/>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de soportar un sistema operativo que sea capaz de soportar las nuevas tecnologías de programación tales como NETCONF, RESTCONF, YANG, gRPC</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45"/>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incluir la versión más reciente liberada, estable y libre de errores del sistema operativo con el que cuente el fabricante.</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45"/>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 soportar configuración vía línea de comando y conexión SSH v2</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45"/>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 poder ser administrado (“in-band”) por el protocolo SNMP v3.</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45"/>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 poder ser administrado vía puerto de consola (“out-of-band”)</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46"/>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 xml:space="preserve">Debe soportar los siguientes grupos de RMON: históricos, estadísticas, </w:t>
            </w:r>
            <w:r w:rsidRPr="0022599E">
              <w:rPr>
                <w:rStyle w:val="normaltextrun"/>
                <w:rFonts w:ascii="Arial" w:eastAsia="Microsoft GothicNeo Light" w:hAnsi="Arial" w:cs="Arial"/>
                <w:sz w:val="22"/>
                <w:szCs w:val="22"/>
              </w:rPr>
              <w:lastRenderedPageBreak/>
              <w:t>alarmas y eventos</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46"/>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ser capaz de configurar puertos de monitoreo para análisis de tráfico por puerto o por vlan en el switch local o en cualquier otro switch dentro de la misma red.</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46"/>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 tener capacidad de implementar Syslog</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46"/>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Proveer los beneficios de balanceo de carga de Layer 2. </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46"/>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 permitir Rapid Spanning Tree por VLAN</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Style w:val="eop"/>
                <w:rFonts w:ascii="Arial" w:eastAsia="Microsoft GothicNeo Light" w:hAnsi="Arial" w:cs="Arial"/>
                <w:sz w:val="22"/>
                <w:szCs w:val="22"/>
              </w:rPr>
            </w:pPr>
            <w:r w:rsidRPr="0022599E">
              <w:rPr>
                <w:rStyle w:val="eop"/>
                <w:rFonts w:ascii="Arial" w:eastAsia="Microsoft GothicNeo Light" w:hAnsi="Arial" w:cs="Arial"/>
                <w:sz w:val="22"/>
                <w:szCs w:val="22"/>
              </w:rPr>
              <w:t> </w:t>
            </w:r>
            <w:r w:rsidRPr="0022599E">
              <w:rPr>
                <w:rStyle w:val="normaltextrun"/>
                <w:rFonts w:ascii="Arial" w:eastAsia="Microsoft GothicNeo Light" w:hAnsi="Arial" w:cs="Arial"/>
                <w:b/>
                <w:bCs/>
                <w:sz w:val="22"/>
                <w:szCs w:val="22"/>
                <w:lang w:val="en-US"/>
              </w:rPr>
              <w:t>Protocolos </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textAlignment w:val="baseline"/>
              <w:rPr>
                <w:rFonts w:ascii="Arial" w:eastAsia="Microsoft GothicNeo Light" w:hAnsi="Arial" w:cs="Arial"/>
                <w:sz w:val="22"/>
                <w:szCs w:val="22"/>
              </w:rPr>
            </w:pPr>
          </w:p>
          <w:p w:rsidR="0022599E" w:rsidRPr="0022599E" w:rsidRDefault="0022599E" w:rsidP="0039078D">
            <w:pPr>
              <w:pStyle w:val="paragraph"/>
              <w:spacing w:before="0" w:beforeAutospacing="0" w:after="0" w:afterAutospacing="0"/>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de soportar los siguientes protocolos </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47"/>
              </w:numPr>
              <w:spacing w:before="0" w:beforeAutospacing="0" w:after="0" w:afterAutospacing="0"/>
              <w:ind w:left="1080" w:firstLine="0"/>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lang w:val="en-US"/>
              </w:rPr>
              <w:t>Ethernet: </w:t>
            </w:r>
            <w:r w:rsidRPr="0022599E">
              <w:rPr>
                <w:rStyle w:val="normaltextrun"/>
                <w:rFonts w:ascii="Arial" w:eastAsia="Microsoft GothicNeo Light" w:hAnsi="Arial" w:cs="Arial"/>
                <w:b/>
                <w:bCs/>
                <w:sz w:val="22"/>
                <w:szCs w:val="22"/>
                <w:lang w:val="en-US"/>
              </w:rPr>
              <w:t xml:space="preserve"> </w:t>
            </w:r>
            <w:r w:rsidRPr="0022599E">
              <w:rPr>
                <w:rStyle w:val="normaltextrun"/>
                <w:rFonts w:ascii="Arial" w:eastAsia="Microsoft GothicNeo Light" w:hAnsi="Arial" w:cs="Arial"/>
                <w:sz w:val="22"/>
                <w:szCs w:val="22"/>
                <w:lang w:val="en-US"/>
              </w:rPr>
              <w:t>IEEE 802.3, 10BASE-T </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48"/>
              </w:numPr>
              <w:spacing w:before="0" w:beforeAutospacing="0" w:after="0" w:afterAutospacing="0"/>
              <w:ind w:left="1080" w:firstLine="0"/>
              <w:textAlignment w:val="baseline"/>
              <w:rPr>
                <w:rFonts w:ascii="Arial" w:eastAsia="Microsoft GothicNeo Light" w:hAnsi="Arial" w:cs="Arial"/>
                <w:sz w:val="22"/>
                <w:szCs w:val="22"/>
                <w:lang w:val="en-US"/>
              </w:rPr>
            </w:pPr>
            <w:r w:rsidRPr="0022599E">
              <w:rPr>
                <w:rStyle w:val="normaltextrun"/>
                <w:rFonts w:ascii="Arial" w:eastAsia="Microsoft GothicNeo Light" w:hAnsi="Arial" w:cs="Arial"/>
                <w:sz w:val="22"/>
                <w:szCs w:val="22"/>
                <w:lang w:val="en-US"/>
              </w:rPr>
              <w:t>Fast Ethernet: IEEE 802.3u, 100BASE-TX 100BASE-FX (SFP)</w:t>
            </w:r>
            <w:r w:rsidRPr="0022599E">
              <w:rPr>
                <w:rStyle w:val="eop"/>
                <w:rFonts w:ascii="Arial" w:eastAsia="Microsoft GothicNeo Light" w:hAnsi="Arial" w:cs="Arial"/>
                <w:sz w:val="22"/>
                <w:szCs w:val="22"/>
                <w:lang w:val="en-US"/>
              </w:rPr>
              <w:t> </w:t>
            </w:r>
          </w:p>
          <w:p w:rsidR="0022599E" w:rsidRPr="0022599E" w:rsidRDefault="0022599E" w:rsidP="0022599E">
            <w:pPr>
              <w:pStyle w:val="paragraph"/>
              <w:numPr>
                <w:ilvl w:val="0"/>
                <w:numId w:val="48"/>
              </w:numPr>
              <w:spacing w:before="0" w:beforeAutospacing="0" w:after="0" w:afterAutospacing="0"/>
              <w:ind w:left="1080" w:firstLine="0"/>
              <w:textAlignment w:val="baseline"/>
              <w:rPr>
                <w:rFonts w:ascii="Arial" w:eastAsia="Microsoft GothicNeo Light" w:hAnsi="Arial" w:cs="Arial"/>
                <w:sz w:val="22"/>
                <w:szCs w:val="22"/>
                <w:lang w:val="en-US"/>
              </w:rPr>
            </w:pPr>
            <w:r w:rsidRPr="0022599E">
              <w:rPr>
                <w:rStyle w:val="normaltextrun"/>
                <w:rFonts w:ascii="Arial" w:eastAsia="Microsoft GothicNeo Light" w:hAnsi="Arial" w:cs="Arial"/>
                <w:sz w:val="22"/>
                <w:szCs w:val="22"/>
                <w:lang w:val="en-US"/>
              </w:rPr>
              <w:t>Gigabit Ethernet: 1000BASE-SX (SFP), 1000BASE-LX/LH (SFP)</w:t>
            </w:r>
            <w:r w:rsidRPr="0022599E">
              <w:rPr>
                <w:rStyle w:val="eop"/>
                <w:rFonts w:ascii="Arial" w:eastAsia="Microsoft GothicNeo Light" w:hAnsi="Arial" w:cs="Arial"/>
                <w:sz w:val="22"/>
                <w:szCs w:val="22"/>
                <w:lang w:val="en-US"/>
              </w:rPr>
              <w:t> </w:t>
            </w:r>
          </w:p>
          <w:p w:rsidR="0022599E" w:rsidRPr="0022599E" w:rsidRDefault="0022599E" w:rsidP="0022599E">
            <w:pPr>
              <w:pStyle w:val="paragraph"/>
              <w:numPr>
                <w:ilvl w:val="0"/>
                <w:numId w:val="48"/>
              </w:numPr>
              <w:spacing w:before="0" w:beforeAutospacing="0" w:after="0" w:afterAutospacing="0"/>
              <w:ind w:left="1080" w:firstLine="0"/>
              <w:textAlignment w:val="baseline"/>
              <w:rPr>
                <w:rFonts w:ascii="Arial" w:eastAsia="Microsoft GothicNeo Light" w:hAnsi="Arial" w:cs="Arial"/>
                <w:sz w:val="22"/>
                <w:szCs w:val="22"/>
                <w:lang w:val="en-US"/>
              </w:rPr>
            </w:pPr>
            <w:r w:rsidRPr="0022599E">
              <w:rPr>
                <w:rStyle w:val="normaltextrun"/>
                <w:rFonts w:ascii="Arial" w:eastAsia="Microsoft GothicNeo Light" w:hAnsi="Arial" w:cs="Arial"/>
                <w:sz w:val="22"/>
                <w:szCs w:val="22"/>
                <w:lang w:val="en-US"/>
              </w:rPr>
              <w:t>10 Gigabit Ethernet: 10GBASE-X (SFP+)</w:t>
            </w:r>
            <w:r w:rsidRPr="0022599E">
              <w:rPr>
                <w:rStyle w:val="eop"/>
                <w:rFonts w:ascii="Arial" w:eastAsia="Microsoft GothicNeo Light" w:hAnsi="Arial" w:cs="Arial"/>
                <w:sz w:val="22"/>
                <w:szCs w:val="22"/>
                <w:lang w:val="en-US"/>
              </w:rPr>
              <w:t> </w:t>
            </w:r>
          </w:p>
          <w:p w:rsidR="0022599E" w:rsidRPr="0022599E" w:rsidRDefault="0022599E" w:rsidP="0022599E">
            <w:pPr>
              <w:pStyle w:val="paragraph"/>
              <w:numPr>
                <w:ilvl w:val="0"/>
                <w:numId w:val="48"/>
              </w:numPr>
              <w:spacing w:before="0" w:beforeAutospacing="0" w:after="0" w:afterAutospacing="0"/>
              <w:ind w:left="1080" w:firstLine="0"/>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lang w:val="en-US"/>
              </w:rPr>
              <w:t>IEEE 802.3bz 10G BASE-T </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b/>
                <w:bCs/>
                <w:sz w:val="22"/>
                <w:szCs w:val="22"/>
              </w:rPr>
              <w:t>Rendimiento del equipo. </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b/>
                <w:bCs/>
                <w:sz w:val="22"/>
                <w:szCs w:val="22"/>
              </w:rPr>
              <w:t>Capa 2:</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49"/>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soportar 32,000 direcciones MAC</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49"/>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Soporte MACsec según el estándar IEEE 802.1AE</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50"/>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soportar 1,000 rutas multicast.</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50"/>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de soportar 1,600 Listas de control de acceso (ACL)</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50"/>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soportar tramas Jumbo de hasta 9100 bytes.</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50"/>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soportar 4,000 VLANs 802.1Q.</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50"/>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soportar 4,000 entradas de enrutamiento en IPv4</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51"/>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soportar 2,000 entradas de enrutamiento en IPv6</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51"/>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soportar la agregación de enlaces entre diferentes switches de la pila.</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51"/>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soportar la agregación de múltiples enlaces físicos para formar un solo enlace lógico de acuerdo al estándar IEEE 802.3ad.</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51"/>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soportar Protocol Independent Multicast en los modos Sparse, Dense y Sparse-Dense.</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51"/>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manejar 8 colas de prioridad por puerto.</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textAlignment w:val="baseline"/>
              <w:rPr>
                <w:rStyle w:val="eop"/>
                <w:rFonts w:ascii="Arial" w:eastAsia="Microsoft GothicNeo Light" w:hAnsi="Arial" w:cs="Arial"/>
                <w:sz w:val="22"/>
                <w:szCs w:val="22"/>
              </w:rPr>
            </w:pPr>
            <w:r w:rsidRPr="0022599E">
              <w:rPr>
                <w:rStyle w:val="normaltextrun"/>
                <w:rFonts w:ascii="Arial" w:eastAsia="Microsoft GothicNeo Light" w:hAnsi="Arial" w:cs="Arial"/>
                <w:b/>
                <w:bCs/>
                <w:sz w:val="22"/>
                <w:szCs w:val="22"/>
              </w:rPr>
              <w:t>Capa 3:</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textAlignment w:val="baseline"/>
              <w:rPr>
                <w:rFonts w:ascii="Arial" w:eastAsia="Microsoft GothicNeo Light" w:hAnsi="Arial" w:cs="Arial"/>
                <w:sz w:val="22"/>
                <w:szCs w:val="22"/>
              </w:rPr>
            </w:pPr>
          </w:p>
          <w:p w:rsidR="0022599E" w:rsidRPr="0022599E" w:rsidRDefault="0022599E" w:rsidP="0022599E">
            <w:pPr>
              <w:pStyle w:val="paragraph"/>
              <w:numPr>
                <w:ilvl w:val="0"/>
                <w:numId w:val="52"/>
              </w:numPr>
              <w:spacing w:before="0" w:beforeAutospacing="0" w:after="0" w:afterAutospacing="0"/>
              <w:ind w:left="120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contar con soporte a los siguientes protocolos de ruteo:</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53"/>
              </w:numPr>
              <w:spacing w:before="0" w:beforeAutospacing="0" w:after="0" w:afterAutospacing="0"/>
              <w:ind w:left="1800" w:firstLine="0"/>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RIPv1.</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54"/>
              </w:numPr>
              <w:spacing w:before="0" w:beforeAutospacing="0" w:after="0" w:afterAutospacing="0"/>
              <w:ind w:left="1800" w:firstLine="0"/>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RIPv2.</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55"/>
              </w:numPr>
              <w:spacing w:before="0" w:beforeAutospacing="0" w:after="0" w:afterAutospacing="0"/>
              <w:ind w:left="1800" w:firstLine="0"/>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OSPF.</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56"/>
              </w:numPr>
              <w:spacing w:before="0" w:beforeAutospacing="0" w:after="0" w:afterAutospacing="0"/>
              <w:ind w:left="1800" w:firstLine="0"/>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VRRP.</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b/>
                <w:bCs/>
                <w:sz w:val="22"/>
                <w:szCs w:val="22"/>
              </w:rPr>
              <w:t>Seguridad </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57"/>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soportar RADIUS y TACACS.</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57"/>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soportar DHCP server y DHCP snooping.</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57"/>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lastRenderedPageBreak/>
              <w:t>El equipo deberá de soportar un mecanismo para asegurar la completa integridad del equipo empleado, tanto su hardware, su firmware, y software en todo momento. Para ello, todos los equipos desplegados deberán de contar con un módulo de cifrado en hardware que almacene la información confidencial como: Certificados Claves y nombres de usuarios, secuencia de arranque del equipo</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58"/>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Al momento del arranque del equipo, dicho módulo deberá de proveer un mecanismo que valide que el hardware sea íntegro y auténtico, sin modificaciones o adiciones no soportadas por el fabricante.</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58"/>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Posterior a la validación de hardware, la secuencia de arranque deberá de ser ejecutada para validar que el sistema operativo del equipo se encuentra sin modificaciones no autorizadas, sea íntegro y no cuente con puertas traseras o rutinas anómalas.</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58"/>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de contar con mecanismos que eviten la ejecución de código en operación que sea apócrifo o modificado, que pueda generar vulnerabilidades como el filtrado de información, la modificación de la misma, o su pérdida total.</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58"/>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manejar mecanismos de protección a las vulnerabilidades del protocolo ARP.</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58"/>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de ser capaz de prevenir que un usuario malicioso utilice la dirección IP válida de otro dispositivo de red.</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59"/>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soportar IGMP snooping e IGMPv3.</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59"/>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IGMP para IPv4 y para IPv6</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59"/>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 xml:space="preserve">Soporte MACsec según el estándar IEEE 802.1AE </w:t>
            </w:r>
            <w:r w:rsidRPr="0022599E">
              <w:rPr>
                <w:rStyle w:val="tabchar"/>
                <w:rFonts w:ascii="Arial" w:eastAsia="Microsoft GothicNeo Light" w:hAnsi="Arial" w:cs="Arial"/>
                <w:sz w:val="22"/>
                <w:szCs w:val="22"/>
              </w:rPr>
              <w:tab/>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ind w:left="720"/>
              <w:jc w:val="both"/>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Style w:val="eop"/>
                <w:rFonts w:ascii="Arial" w:eastAsia="Microsoft GothicNeo Light" w:hAnsi="Arial" w:cs="Arial"/>
                <w:sz w:val="22"/>
                <w:szCs w:val="22"/>
              </w:rPr>
            </w:pPr>
            <w:r w:rsidRPr="0022599E">
              <w:rPr>
                <w:rStyle w:val="eop"/>
                <w:rFonts w:ascii="Arial" w:eastAsia="Microsoft GothicNeo Light" w:hAnsi="Arial" w:cs="Arial"/>
                <w:sz w:val="22"/>
                <w:szCs w:val="22"/>
              </w:rPr>
              <w:t> </w:t>
            </w:r>
            <w:r w:rsidRPr="0022599E">
              <w:rPr>
                <w:rStyle w:val="normaltextrun"/>
                <w:rFonts w:ascii="Arial" w:eastAsia="Microsoft GothicNeo Light" w:hAnsi="Arial" w:cs="Arial"/>
                <w:b/>
                <w:bCs/>
                <w:sz w:val="22"/>
                <w:szCs w:val="22"/>
              </w:rPr>
              <w:t>Alta disponibilidad </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p>
          <w:p w:rsidR="0022599E" w:rsidRPr="0022599E" w:rsidRDefault="0022599E" w:rsidP="0039078D">
            <w:pPr>
              <w:pStyle w:val="paragraph"/>
              <w:spacing w:before="0" w:beforeAutospacing="0" w:after="0" w:afterAutospacing="0"/>
              <w:jc w:val="both"/>
              <w:textAlignment w:val="baseline"/>
              <w:rPr>
                <w:rStyle w:val="eop"/>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ser capaz de soportar un esquema de alta disponibilidad con las siguientes características: </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p>
          <w:p w:rsidR="0022599E" w:rsidRPr="0022599E" w:rsidRDefault="0022599E" w:rsidP="0022599E">
            <w:pPr>
              <w:pStyle w:val="paragraph"/>
              <w:numPr>
                <w:ilvl w:val="0"/>
                <w:numId w:val="60"/>
              </w:numPr>
              <w:spacing w:before="0" w:beforeAutospacing="0" w:after="0" w:afterAutospacing="0"/>
              <w:ind w:left="1080" w:firstLine="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Deberá incluir el hardware necesario para soportar el apilamiento (STACK por su definición en inglés) con otros switches similares (8 unidades como máximo) para formar un arreglo lógico con un único punto de administración. </w:t>
            </w:r>
          </w:p>
          <w:p w:rsidR="0022599E" w:rsidRPr="0022599E" w:rsidRDefault="0022599E" w:rsidP="0022599E">
            <w:pPr>
              <w:pStyle w:val="paragraph"/>
              <w:numPr>
                <w:ilvl w:val="0"/>
                <w:numId w:val="60"/>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soportar el protocolo IEEE 802.1s Multiple Spanning Tree Protocol (MSTP) que permite una convergencia más rápida en la topología de red, así como balanceo de carga y procesamiento. </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60"/>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soportar el protocolo Per-VLAN Rapid Spanning Tree Protocol (PRVST+)</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61"/>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soportar la recuperación automática de cada uno de sus puertos que permita reactivar un enlace automáticamente que está deshabilitado a causa de algún error de red. </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Style w:val="eop"/>
                <w:rFonts w:ascii="Arial" w:eastAsia="Microsoft GothicNeo Light" w:hAnsi="Arial" w:cs="Arial"/>
                <w:sz w:val="22"/>
                <w:szCs w:val="22"/>
              </w:rPr>
            </w:pPr>
            <w:r w:rsidRPr="0022599E">
              <w:rPr>
                <w:rStyle w:val="eop"/>
                <w:rFonts w:ascii="Arial" w:eastAsia="Microsoft GothicNeo Light" w:hAnsi="Arial" w:cs="Arial"/>
                <w:sz w:val="22"/>
                <w:szCs w:val="22"/>
              </w:rPr>
              <w:t> </w:t>
            </w:r>
            <w:r w:rsidRPr="0022599E">
              <w:rPr>
                <w:rStyle w:val="normaltextrun"/>
                <w:rFonts w:ascii="Arial" w:eastAsia="Microsoft GothicNeo Light" w:hAnsi="Arial" w:cs="Arial"/>
                <w:b/>
                <w:bCs/>
                <w:sz w:val="22"/>
                <w:szCs w:val="22"/>
              </w:rPr>
              <w:t>Calidad de Servicio </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p>
          <w:p w:rsidR="0022599E" w:rsidRPr="0022599E" w:rsidRDefault="0022599E" w:rsidP="0022599E">
            <w:pPr>
              <w:pStyle w:val="paragraph"/>
              <w:numPr>
                <w:ilvl w:val="0"/>
                <w:numId w:val="62"/>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de ser capaz asignar configuraciones de calidad de servicio de manera automática a los puertos conectados a dispositivos de Telefonía IP.</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63"/>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de soportar el protocolo 802.1p</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63"/>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soportar el protocolo DSCP. </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63"/>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lastRenderedPageBreak/>
              <w:t>Deberá manejar 8 colas de prioridad por puerto.</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b/>
                <w:bCs/>
                <w:sz w:val="22"/>
                <w:szCs w:val="22"/>
              </w:rPr>
              <w:t>Regulaciones </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64"/>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cumplir las siguientes regulaciones internacionales o sus NOMs de acuerdo a la norma mexicana: - UL 60950-1, CAN/CSA-C22.2 No. 60950-1, EN 60950-1, FCC Parte 15 (CFR 47) Clase A, EN61000-4-5, EN300386, EN 61000-3-2, EN 55022 Class A, VCCI Clase A, ROHS 5.</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64"/>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equipo deberá cumplir con las siguientes regulaciones de seguridad: UL 60950-1, CAN/CSA-C22.2 No. 60950-1, EN 60950-1, IEC 60950-1, CCC, CE Marking</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r w:rsidRPr="0022599E">
              <w:rPr>
                <w:rStyle w:val="normaltextrun"/>
                <w:rFonts w:ascii="Arial" w:eastAsia="Microsoft GothicNeo Light" w:hAnsi="Arial" w:cs="Arial"/>
                <w:b/>
                <w:bCs/>
                <w:sz w:val="22"/>
                <w:szCs w:val="22"/>
              </w:rPr>
              <w:t>Estándares mínimos del equipo:</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65"/>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soportar SNMPv3 y SSH v2.</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66"/>
              </w:numPr>
              <w:spacing w:before="0" w:beforeAutospacing="0" w:after="0" w:afterAutospacing="0"/>
              <w:ind w:left="1080" w:firstLine="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manejar los siguientes estándares:</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ind w:left="72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 IEEE 802.3u, IEEE 802.3ab, IEEE 802.3z, IEEE 802.1s, IEEE 802.1w, IEEE 802.1x, IEEE 802.3ad, IEEE 802.3x full dúplex, IEEE 802.1D, IEEE 802.1p, IEEE 802.1Q, IEEE 802.1ae, IEEE 802.3af, IEEE 802.3at</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textAlignment w:val="baseline"/>
              <w:rPr>
                <w:rStyle w:val="eop"/>
                <w:rFonts w:ascii="Arial" w:eastAsia="Microsoft GothicNeo Light" w:hAnsi="Arial" w:cs="Arial"/>
                <w:sz w:val="22"/>
                <w:szCs w:val="22"/>
              </w:rPr>
            </w:pPr>
            <w:r w:rsidRPr="0022599E">
              <w:rPr>
                <w:rStyle w:val="normaltextrun"/>
                <w:rFonts w:ascii="Arial" w:eastAsia="Microsoft GothicNeo Light" w:hAnsi="Arial" w:cs="Arial"/>
                <w:b/>
                <w:bCs/>
                <w:sz w:val="22"/>
                <w:szCs w:val="22"/>
              </w:rPr>
              <w:t>Licenciamiento </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textAlignment w:val="baseline"/>
              <w:rPr>
                <w:rFonts w:ascii="Arial" w:eastAsia="Microsoft GothicNeo Light" w:hAnsi="Arial" w:cs="Arial"/>
                <w:sz w:val="22"/>
                <w:szCs w:val="22"/>
              </w:rPr>
            </w:pPr>
          </w:p>
          <w:p w:rsidR="0022599E" w:rsidRPr="0022599E" w:rsidRDefault="0022599E" w:rsidP="0022599E">
            <w:pPr>
              <w:pStyle w:val="paragraph"/>
              <w:numPr>
                <w:ilvl w:val="0"/>
                <w:numId w:val="67"/>
              </w:numPr>
              <w:spacing w:before="0" w:beforeAutospacing="0" w:after="0" w:afterAutospacing="0"/>
              <w:ind w:left="1080"/>
              <w:jc w:val="both"/>
              <w:rPr>
                <w:rStyle w:val="normaltextrun"/>
                <w:rFonts w:ascii="Arial" w:eastAsia="Microsoft GothicNeo Light" w:hAnsi="Arial" w:cs="Arial"/>
                <w:sz w:val="22"/>
                <w:szCs w:val="22"/>
                <w:lang w:val="en-US"/>
              </w:rPr>
            </w:pPr>
            <w:r w:rsidRPr="0022599E">
              <w:rPr>
                <w:rStyle w:val="normaltextrun"/>
                <w:rFonts w:ascii="Arial" w:eastAsia="Microsoft GothicNeo Light" w:hAnsi="Arial" w:cs="Arial"/>
                <w:sz w:val="22"/>
                <w:szCs w:val="22"/>
                <w:lang w:val="en-US"/>
              </w:rPr>
              <w:t>Los equipos propuestos deberán contar con licenciamiento de activación en la nube mediante una administración unificada que brinde una vista completa de los equipos en un mismo portal de forma fácil de usar.</w:t>
            </w:r>
          </w:p>
          <w:p w:rsidR="0022599E" w:rsidRPr="0022599E" w:rsidRDefault="0022599E" w:rsidP="0022599E">
            <w:pPr>
              <w:pStyle w:val="paragraph"/>
              <w:numPr>
                <w:ilvl w:val="0"/>
                <w:numId w:val="67"/>
              </w:numPr>
              <w:spacing w:before="0" w:beforeAutospacing="0" w:after="0" w:afterAutospacing="0"/>
              <w:ind w:left="1080"/>
              <w:jc w:val="both"/>
              <w:rPr>
                <w:rStyle w:val="normaltextrun"/>
                <w:rFonts w:ascii="Arial" w:eastAsia="Microsoft GothicNeo Light" w:hAnsi="Arial" w:cs="Arial"/>
                <w:sz w:val="22"/>
                <w:szCs w:val="22"/>
                <w:lang w:val="en-US"/>
              </w:rPr>
            </w:pPr>
            <w:r w:rsidRPr="0022599E">
              <w:rPr>
                <w:rStyle w:val="normaltextrun"/>
                <w:rFonts w:ascii="Arial" w:eastAsia="Microsoft GothicNeo Light" w:hAnsi="Arial" w:cs="Arial"/>
                <w:sz w:val="22"/>
                <w:szCs w:val="22"/>
                <w:lang w:val="en-US"/>
              </w:rPr>
              <w:t>Los equipos deberán incluir licenciamiento perpetuo vinculado al hardware que cubra los aspectos básicos y avanzados de conmutación.</w:t>
            </w:r>
          </w:p>
          <w:p w:rsidR="0022599E" w:rsidRPr="0022599E" w:rsidRDefault="0022599E" w:rsidP="0022599E">
            <w:pPr>
              <w:pStyle w:val="paragraph"/>
              <w:numPr>
                <w:ilvl w:val="0"/>
                <w:numId w:val="67"/>
              </w:numPr>
              <w:spacing w:before="0" w:beforeAutospacing="0" w:after="0" w:afterAutospacing="0"/>
              <w:ind w:left="1080"/>
              <w:jc w:val="both"/>
              <w:rPr>
                <w:rStyle w:val="normaltextrun"/>
                <w:rFonts w:ascii="Arial" w:eastAsia="Microsoft GothicNeo Light" w:hAnsi="Arial" w:cs="Arial"/>
                <w:sz w:val="22"/>
                <w:szCs w:val="22"/>
                <w:lang w:val="en-US"/>
              </w:rPr>
            </w:pPr>
            <w:r w:rsidRPr="0022599E">
              <w:rPr>
                <w:rStyle w:val="normaltextrun"/>
                <w:rFonts w:ascii="Arial" w:eastAsia="Microsoft GothicNeo Light" w:hAnsi="Arial" w:cs="Arial"/>
                <w:sz w:val="22"/>
                <w:szCs w:val="22"/>
                <w:lang w:val="en-US"/>
              </w:rPr>
              <w:t>Los equipos deberán incluir licenciamiento para funcionar en un ambiente de red basada en software (SDN por sus siglas en inglés) que permita usar funciones como analíticos, tendencias, políticas, Elementos de administración como Descubrimiento de la red, inventario, topología, imagen de software, licencias y gestión de la configuración, detección de aplicaciones entre otras. Dicho licenciamiento deberá ser durante 36 meses, sin embargo, una vez finalizado dicho periodo de tiempo la renovación del licenciamiento será opcional.</w:t>
            </w:r>
          </w:p>
          <w:p w:rsidR="0022599E" w:rsidRPr="0022599E" w:rsidRDefault="0022599E" w:rsidP="0039078D">
            <w:pPr>
              <w:pStyle w:val="paragraph"/>
              <w:spacing w:before="0" w:beforeAutospacing="0" w:after="0" w:afterAutospacing="0"/>
              <w:ind w:left="720"/>
              <w:jc w:val="both"/>
              <w:rPr>
                <w:rFonts w:ascii="Arial" w:eastAsia="Microsoft GothicNeo Light" w:hAnsi="Arial" w:cs="Arial"/>
                <w:sz w:val="22"/>
                <w:szCs w:val="22"/>
              </w:rPr>
            </w:pPr>
          </w:p>
          <w:p w:rsidR="0022599E" w:rsidRPr="0022599E" w:rsidRDefault="0022599E" w:rsidP="0039078D">
            <w:pPr>
              <w:pStyle w:val="paragraph"/>
              <w:spacing w:before="0" w:beforeAutospacing="0" w:after="0" w:afterAutospacing="0"/>
              <w:jc w:val="both"/>
              <w:textAlignment w:val="baseline"/>
              <w:rPr>
                <w:rStyle w:val="eop"/>
                <w:rFonts w:ascii="Arial" w:eastAsia="Microsoft GothicNeo Light" w:hAnsi="Arial" w:cs="Arial"/>
                <w:sz w:val="22"/>
                <w:szCs w:val="22"/>
              </w:rPr>
            </w:pPr>
            <w:r w:rsidRPr="0022599E">
              <w:rPr>
                <w:rStyle w:val="eop"/>
                <w:rFonts w:ascii="Arial" w:eastAsia="Microsoft GothicNeo Light" w:hAnsi="Arial" w:cs="Arial"/>
                <w:sz w:val="22"/>
                <w:szCs w:val="22"/>
              </w:rPr>
              <w:t> </w:t>
            </w:r>
            <w:r w:rsidRPr="0022599E">
              <w:rPr>
                <w:rStyle w:val="normaltextrun"/>
                <w:rFonts w:ascii="Arial" w:eastAsia="Microsoft GothicNeo Light" w:hAnsi="Arial" w:cs="Arial"/>
                <w:b/>
                <w:bCs/>
                <w:sz w:val="22"/>
                <w:szCs w:val="22"/>
              </w:rPr>
              <w:t>Características básicas del equipo switch:</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lang w:val="en-US"/>
              </w:rPr>
            </w:pPr>
            <w:r w:rsidRPr="0022599E">
              <w:rPr>
                <w:rStyle w:val="normaltextrun"/>
                <w:rFonts w:ascii="Arial" w:eastAsia="Microsoft GothicNeo Light" w:hAnsi="Arial" w:cs="Arial"/>
                <w:sz w:val="22"/>
                <w:szCs w:val="22"/>
                <w:lang w:val="en-US"/>
              </w:rPr>
              <w:t>Spanning Tree Protocol (STP), Rapid STP (RSTP), VLAN Trunking Protocol (VTP), trunking, Private VLAN (PVLAN), dynamic voice VLAN, IPv6, PnP, 802.1Q tunneling (Q-in-Q), Routed Access – OSPF and RIP, Policy-Based Routing (PBR), Virtual Router Redundancy Protocol (VRRP), Internet Group Management Protocol (IGMP), PIM Stub, Weighted Random Early Detection (WRED), First Hop Security (FHS), 802.1X, MACsec-128, Control Plane Policing (CoPP),</w:t>
            </w:r>
            <w:r w:rsidRPr="0022599E">
              <w:rPr>
                <w:rStyle w:val="normaltextrun"/>
                <w:rFonts w:ascii="Arial" w:eastAsia="Microsoft GothicNeo Light" w:hAnsi="Arial" w:cs="Arial"/>
                <w:sz w:val="22"/>
                <w:szCs w:val="22"/>
                <w:vertAlign w:val="superscript"/>
                <w:lang w:val="en-US"/>
              </w:rPr>
              <w:t> </w:t>
            </w:r>
            <w:r w:rsidRPr="0022599E">
              <w:rPr>
                <w:rStyle w:val="normaltextrun"/>
                <w:rFonts w:ascii="Arial" w:eastAsia="Microsoft GothicNeo Light" w:hAnsi="Arial" w:cs="Arial"/>
                <w:sz w:val="22"/>
                <w:szCs w:val="22"/>
                <w:lang w:val="en-US"/>
              </w:rPr>
              <w:t xml:space="preserve"> IP SLA Responder, estar preparado para soportar mecanismos de seguridad tales como SSO (single sing-on), Class-Based Weighted Fair Queuing (CBWFQ), hierarchical QoS (H-QoS), Application Reporting, Syslog, SNMP.</w:t>
            </w:r>
            <w:r w:rsidRPr="0022599E">
              <w:rPr>
                <w:rStyle w:val="eop"/>
                <w:rFonts w:ascii="Arial" w:eastAsia="Microsoft GothicNeo Light" w:hAnsi="Arial" w:cs="Arial"/>
                <w:sz w:val="22"/>
                <w:szCs w:val="22"/>
                <w:lang w:val="en-US"/>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lang w:val="en-US"/>
              </w:rPr>
            </w:pPr>
            <w:r w:rsidRPr="0022599E">
              <w:rPr>
                <w:rStyle w:val="eop"/>
                <w:rFonts w:ascii="Arial" w:eastAsia="Microsoft GothicNeo Light" w:hAnsi="Arial" w:cs="Arial"/>
                <w:sz w:val="22"/>
                <w:szCs w:val="22"/>
                <w:lang w:val="en-US"/>
              </w:rPr>
              <w:t> </w:t>
            </w:r>
          </w:p>
          <w:p w:rsidR="0022599E" w:rsidRPr="0022599E" w:rsidRDefault="0022599E" w:rsidP="0039078D">
            <w:pPr>
              <w:pStyle w:val="paragraph"/>
              <w:spacing w:before="0" w:beforeAutospacing="0" w:after="0" w:afterAutospacing="0"/>
              <w:jc w:val="both"/>
              <w:textAlignment w:val="baseline"/>
              <w:rPr>
                <w:rStyle w:val="eop"/>
                <w:rFonts w:ascii="Arial" w:eastAsia="Microsoft GothicNeo Light" w:hAnsi="Arial" w:cs="Arial"/>
                <w:sz w:val="22"/>
                <w:szCs w:val="22"/>
              </w:rPr>
            </w:pPr>
            <w:r w:rsidRPr="0022599E">
              <w:rPr>
                <w:rStyle w:val="normaltextrun"/>
                <w:rFonts w:ascii="Arial" w:eastAsia="Microsoft GothicNeo Light" w:hAnsi="Arial" w:cs="Arial"/>
                <w:b/>
                <w:bCs/>
                <w:sz w:val="22"/>
                <w:szCs w:val="22"/>
              </w:rPr>
              <w:t>Características avanzadas de un switch:</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lang w:val="en-US"/>
              </w:rPr>
            </w:pPr>
            <w:r w:rsidRPr="0022599E">
              <w:rPr>
                <w:rStyle w:val="normaltextrun"/>
                <w:rFonts w:ascii="Arial" w:eastAsia="Microsoft GothicNeo Light" w:hAnsi="Arial" w:cs="Arial"/>
                <w:sz w:val="22"/>
                <w:szCs w:val="22"/>
                <w:lang w:val="en-US"/>
              </w:rPr>
              <w:t xml:space="preserve">BGP, EIGRP, Hot Standby Router Protocol (HSRP), IS-IS, Bootstrap Router (BSR), </w:t>
            </w:r>
            <w:r w:rsidRPr="0022599E">
              <w:rPr>
                <w:rStyle w:val="normaltextrun"/>
                <w:rFonts w:ascii="Arial" w:eastAsia="Microsoft GothicNeo Light" w:hAnsi="Arial" w:cs="Arial"/>
                <w:sz w:val="22"/>
                <w:szCs w:val="22"/>
                <w:lang w:val="en-US"/>
              </w:rPr>
              <w:lastRenderedPageBreak/>
              <w:t>Multicast Source Discovery Protocol (MSDP), Bidirectional PIM (PIM-BIDIR), Label Switched Multicast (LSM), IP SLA, Full OSPF.</w:t>
            </w:r>
            <w:r w:rsidRPr="0022599E">
              <w:rPr>
                <w:rStyle w:val="eop"/>
                <w:rFonts w:ascii="Arial" w:eastAsia="Microsoft GothicNeo Light" w:hAnsi="Arial" w:cs="Arial"/>
                <w:sz w:val="22"/>
                <w:szCs w:val="22"/>
                <w:lang w:val="en-US"/>
              </w:rPr>
              <w:t> </w:t>
            </w:r>
          </w:p>
          <w:p w:rsidR="0022599E" w:rsidRPr="0022599E" w:rsidRDefault="0022599E" w:rsidP="0039078D">
            <w:pPr>
              <w:pStyle w:val="paragraph"/>
              <w:spacing w:before="0" w:beforeAutospacing="0" w:after="0" w:afterAutospacing="0"/>
              <w:jc w:val="both"/>
              <w:textAlignment w:val="baseline"/>
              <w:rPr>
                <w:rStyle w:val="eop"/>
                <w:rFonts w:ascii="Arial" w:eastAsia="Microsoft GothicNeo Light" w:hAnsi="Arial" w:cs="Arial"/>
                <w:sz w:val="22"/>
                <w:szCs w:val="22"/>
                <w:lang w:val="en-US"/>
              </w:rPr>
            </w:pPr>
            <w:r w:rsidRPr="0022599E">
              <w:rPr>
                <w:rStyle w:val="eop"/>
                <w:rFonts w:ascii="Arial" w:eastAsia="Microsoft GothicNeo Light" w:hAnsi="Arial" w:cs="Arial"/>
                <w:sz w:val="22"/>
                <w:szCs w:val="22"/>
                <w:lang w:val="en-US"/>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lang w:val="en-US"/>
              </w:rPr>
            </w:pPr>
          </w:p>
          <w:p w:rsidR="0022599E" w:rsidRPr="0022599E" w:rsidRDefault="0022599E" w:rsidP="0039078D">
            <w:pPr>
              <w:pStyle w:val="paragraph"/>
              <w:spacing w:before="0" w:beforeAutospacing="0" w:after="0" w:afterAutospacing="0"/>
              <w:jc w:val="both"/>
              <w:textAlignment w:val="baseline"/>
              <w:rPr>
                <w:rStyle w:val="eop"/>
                <w:rFonts w:ascii="Arial" w:eastAsia="Microsoft GothicNeo Light" w:hAnsi="Arial" w:cs="Arial"/>
                <w:sz w:val="22"/>
                <w:szCs w:val="22"/>
              </w:rPr>
            </w:pPr>
            <w:r w:rsidRPr="0022599E">
              <w:rPr>
                <w:rStyle w:val="normaltextrun"/>
                <w:rFonts w:ascii="Arial" w:eastAsia="Microsoft GothicNeo Light" w:hAnsi="Arial" w:cs="Arial"/>
                <w:b/>
                <w:bCs/>
                <w:sz w:val="22"/>
                <w:szCs w:val="22"/>
              </w:rPr>
              <w:t>Redes automatas:</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Netconf/YANG, PnP Agent, ZTP/Open PnP, Contenedores, Python, un administrador de eventos incluido, Autonomic Networking Infrastructure</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textAlignment w:val="baseline"/>
              <w:rPr>
                <w:rStyle w:val="normaltextrun"/>
                <w:rFonts w:ascii="Arial" w:eastAsia="Microsoft GothicNeo Light" w:hAnsi="Arial" w:cs="Arial"/>
                <w:b/>
                <w:bCs/>
                <w:sz w:val="22"/>
                <w:szCs w:val="22"/>
              </w:rPr>
            </w:pPr>
            <w:r w:rsidRPr="0022599E">
              <w:rPr>
                <w:rStyle w:val="normaltextrun"/>
                <w:rFonts w:ascii="Arial" w:eastAsia="Microsoft GothicNeo Light" w:hAnsi="Arial" w:cs="Arial"/>
                <w:b/>
                <w:bCs/>
                <w:sz w:val="22"/>
                <w:szCs w:val="22"/>
              </w:rPr>
              <w:t xml:space="preserve">Elementos de administración: </w:t>
            </w:r>
          </w:p>
          <w:p w:rsidR="0022599E" w:rsidRPr="0022599E" w:rsidRDefault="0022599E" w:rsidP="0039078D">
            <w:pPr>
              <w:pStyle w:val="paragraph"/>
              <w:spacing w:before="0" w:beforeAutospacing="0" w:after="0" w:afterAutospacing="0"/>
              <w:textAlignment w:val="baseline"/>
              <w:rPr>
                <w:rStyle w:val="normaltextrun"/>
                <w:rFonts w:ascii="Arial" w:eastAsia="Microsoft GothicNeo Light" w:hAnsi="Arial" w:cs="Arial"/>
                <w:b/>
                <w:bCs/>
                <w:sz w:val="22"/>
                <w:szCs w:val="22"/>
              </w:rPr>
            </w:pPr>
          </w:p>
          <w:p w:rsidR="0022599E" w:rsidRPr="0022599E" w:rsidRDefault="0022599E" w:rsidP="0039078D">
            <w:pPr>
              <w:pStyle w:val="paragraph"/>
              <w:spacing w:before="0" w:beforeAutospacing="0" w:after="0" w:afterAutospacing="0"/>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Descubrimiento de la red, inventario, topología, imagen de software, licencias y gestión de la configuración. </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Style w:val="eop"/>
                <w:rFonts w:ascii="Arial" w:eastAsia="Microsoft GothicNeo Light" w:hAnsi="Arial" w:cs="Arial"/>
                <w:sz w:val="22"/>
                <w:szCs w:val="22"/>
              </w:rPr>
            </w:pPr>
            <w:r w:rsidRPr="0022599E">
              <w:rPr>
                <w:rStyle w:val="normaltextrun"/>
                <w:rFonts w:ascii="Arial" w:eastAsia="Microsoft GothicNeo Light" w:hAnsi="Arial" w:cs="Arial"/>
                <w:b/>
                <w:bCs/>
                <w:sz w:val="22"/>
                <w:szCs w:val="22"/>
              </w:rPr>
              <w:t>Arranque de automatización de la red desde el día 0 de la implementación</w:t>
            </w:r>
            <w:r w:rsidRPr="0022599E">
              <w:rPr>
                <w:rStyle w:val="normaltextrun"/>
                <w:rFonts w:ascii="Arial" w:eastAsia="Microsoft GothicNeo Light" w:hAnsi="Arial" w:cs="Arial"/>
                <w:sz w:val="22"/>
                <w:szCs w:val="22"/>
              </w:rPr>
              <w:t>:</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p>
          <w:p w:rsidR="0022599E" w:rsidRPr="0022599E" w:rsidRDefault="0022599E" w:rsidP="0039078D">
            <w:pPr>
              <w:pStyle w:val="paragraph"/>
              <w:spacing w:before="0" w:beforeAutospacing="0" w:after="0" w:afterAutospacing="0"/>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soportar un mecanismo de aplicación de Plug-n-Play, configuración de red, credenciales del dispositivo.</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Style w:val="eop"/>
                <w:rFonts w:ascii="Arial" w:eastAsia="Microsoft GothicNeo Light" w:hAnsi="Arial" w:cs="Arial"/>
                <w:sz w:val="22"/>
                <w:szCs w:val="22"/>
              </w:rPr>
            </w:pPr>
            <w:r w:rsidRPr="0022599E">
              <w:rPr>
                <w:rStyle w:val="normaltextrun"/>
                <w:rFonts w:ascii="Arial" w:eastAsia="Microsoft GothicNeo Light" w:hAnsi="Arial" w:cs="Arial"/>
                <w:b/>
                <w:bCs/>
                <w:sz w:val="22"/>
                <w:szCs w:val="22"/>
              </w:rPr>
              <w:t>Telemetría y visibilidad de la red:</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p>
          <w:p w:rsidR="0022599E" w:rsidRPr="0022599E" w:rsidRDefault="0022599E" w:rsidP="0039078D">
            <w:pPr>
              <w:pStyle w:val="paragraph"/>
              <w:spacing w:before="0" w:beforeAutospacing="0" w:after="0" w:afterAutospacing="0"/>
              <w:jc w:val="both"/>
              <w:textAlignment w:val="baseline"/>
              <w:rPr>
                <w:rStyle w:val="eop"/>
                <w:rFonts w:ascii="Arial" w:eastAsia="Microsoft GothicNeo Light" w:hAnsi="Arial" w:cs="Arial"/>
                <w:sz w:val="22"/>
                <w:szCs w:val="22"/>
                <w:lang w:val="en-US"/>
              </w:rPr>
            </w:pPr>
            <w:r w:rsidRPr="0022599E">
              <w:rPr>
                <w:rStyle w:val="normaltextrun"/>
                <w:rFonts w:ascii="Arial" w:eastAsia="Microsoft GothicNeo Light" w:hAnsi="Arial" w:cs="Arial"/>
                <w:sz w:val="22"/>
                <w:szCs w:val="22"/>
                <w:lang w:val="en-US"/>
              </w:rPr>
              <w:t>Flexible NetFlow, Streaming telemetry, sampled NetFlow, Switched Port Analyzer, Remote, Switched Port Analyzer, Wireshark</w:t>
            </w:r>
            <w:r w:rsidRPr="0022599E">
              <w:rPr>
                <w:rStyle w:val="eop"/>
                <w:rFonts w:ascii="Arial" w:eastAsia="Microsoft GothicNeo Light" w:hAnsi="Arial" w:cs="Arial"/>
                <w:sz w:val="22"/>
                <w:szCs w:val="22"/>
                <w:lang w:val="en-US"/>
              </w:rPr>
              <w:t> </w:t>
            </w:r>
          </w:p>
          <w:p w:rsidR="0022599E" w:rsidRPr="0022599E" w:rsidRDefault="0022599E" w:rsidP="0039078D">
            <w:pPr>
              <w:pStyle w:val="paragraph"/>
              <w:spacing w:before="0" w:beforeAutospacing="0" w:after="0" w:afterAutospacing="0"/>
              <w:jc w:val="both"/>
              <w:textAlignment w:val="baseline"/>
              <w:rPr>
                <w:rStyle w:val="eop"/>
                <w:rFonts w:ascii="Arial" w:eastAsia="Microsoft GothicNeo Light" w:hAnsi="Arial" w:cs="Arial"/>
                <w:sz w:val="22"/>
                <w:szCs w:val="22"/>
                <w:lang w:val="en-US"/>
              </w:rPr>
            </w:pPr>
          </w:p>
          <w:p w:rsidR="0022599E" w:rsidRPr="0022599E" w:rsidRDefault="0022599E" w:rsidP="0039078D">
            <w:pPr>
              <w:pStyle w:val="paragraph"/>
              <w:spacing w:after="0"/>
              <w:jc w:val="both"/>
              <w:textAlignment w:val="baseline"/>
              <w:rPr>
                <w:rStyle w:val="normaltextrun"/>
                <w:rFonts w:ascii="Arial" w:eastAsia="Microsoft GothicNeo Light" w:hAnsi="Arial" w:cs="Arial"/>
                <w:sz w:val="22"/>
                <w:szCs w:val="22"/>
                <w:lang w:val="en-US"/>
              </w:rPr>
            </w:pPr>
            <w:r w:rsidRPr="0022599E">
              <w:rPr>
                <w:rStyle w:val="normaltextrun"/>
                <w:rFonts w:ascii="Arial" w:eastAsia="Microsoft GothicNeo Light" w:hAnsi="Arial" w:cs="Arial"/>
                <w:sz w:val="22"/>
                <w:szCs w:val="22"/>
                <w:lang w:val="en-US"/>
              </w:rPr>
              <w:t>Soporte y Garantía</w:t>
            </w:r>
          </w:p>
          <w:p w:rsidR="0022599E" w:rsidRPr="0022599E" w:rsidRDefault="0022599E" w:rsidP="0039078D">
            <w:pPr>
              <w:pStyle w:val="paragraph"/>
              <w:spacing w:after="0"/>
              <w:jc w:val="both"/>
              <w:textAlignment w:val="baseline"/>
              <w:rPr>
                <w:rStyle w:val="normaltextrun"/>
                <w:rFonts w:ascii="Arial" w:eastAsia="Microsoft GothicNeo Light" w:hAnsi="Arial" w:cs="Arial"/>
                <w:sz w:val="22"/>
                <w:szCs w:val="22"/>
                <w:lang w:val="en-US"/>
              </w:rPr>
            </w:pPr>
            <w:r w:rsidRPr="0022599E">
              <w:rPr>
                <w:rStyle w:val="normaltextrun"/>
                <w:rFonts w:ascii="Arial" w:eastAsia="Microsoft GothicNeo Light" w:hAnsi="Arial" w:cs="Arial"/>
                <w:sz w:val="22"/>
                <w:szCs w:val="22"/>
                <w:lang w:val="en-US"/>
              </w:rPr>
              <w:t>•</w:t>
            </w:r>
            <w:r w:rsidRPr="0022599E">
              <w:rPr>
                <w:rStyle w:val="normaltextrun"/>
                <w:rFonts w:ascii="Arial" w:eastAsia="Microsoft GothicNeo Light" w:hAnsi="Arial" w:cs="Arial"/>
                <w:sz w:val="22"/>
                <w:szCs w:val="22"/>
                <w:lang w:val="en-US"/>
              </w:rPr>
              <w:tab/>
              <w:t>Se deberá proporcionar una póliza de reemplazo avanzado de hardware directamente con el fabricante.</w:t>
            </w:r>
          </w:p>
          <w:p w:rsidR="0022599E" w:rsidRPr="0022599E" w:rsidRDefault="0022599E" w:rsidP="0039078D">
            <w:pPr>
              <w:pStyle w:val="paragraph"/>
              <w:spacing w:after="0"/>
              <w:jc w:val="both"/>
              <w:textAlignment w:val="baseline"/>
              <w:rPr>
                <w:rStyle w:val="normaltextrun"/>
                <w:rFonts w:ascii="Arial" w:eastAsia="Microsoft GothicNeo Light" w:hAnsi="Arial" w:cs="Arial"/>
                <w:sz w:val="22"/>
                <w:szCs w:val="22"/>
                <w:lang w:val="en-US"/>
              </w:rPr>
            </w:pPr>
            <w:r w:rsidRPr="0022599E">
              <w:rPr>
                <w:rStyle w:val="normaltextrun"/>
                <w:rFonts w:ascii="Arial" w:eastAsia="Microsoft GothicNeo Light" w:hAnsi="Arial" w:cs="Arial"/>
                <w:sz w:val="22"/>
                <w:szCs w:val="22"/>
                <w:lang w:val="en-US"/>
              </w:rPr>
              <w:t>•</w:t>
            </w:r>
            <w:r w:rsidRPr="0022599E">
              <w:rPr>
                <w:rStyle w:val="normaltextrun"/>
                <w:rFonts w:ascii="Arial" w:eastAsia="Microsoft GothicNeo Light" w:hAnsi="Arial" w:cs="Arial"/>
                <w:sz w:val="22"/>
                <w:szCs w:val="22"/>
                <w:lang w:val="en-US"/>
              </w:rPr>
              <w:tab/>
              <w:t>Esta póliza deberá ser adicional a la póliza de garantía estándar de hardware actual.</w:t>
            </w:r>
          </w:p>
          <w:p w:rsidR="0022599E" w:rsidRPr="0022599E" w:rsidRDefault="0022599E" w:rsidP="0039078D">
            <w:pPr>
              <w:pStyle w:val="paragraph"/>
              <w:spacing w:after="0"/>
              <w:jc w:val="both"/>
              <w:textAlignment w:val="baseline"/>
              <w:rPr>
                <w:rStyle w:val="normaltextrun"/>
                <w:rFonts w:ascii="Arial" w:eastAsia="Microsoft GothicNeo Light" w:hAnsi="Arial" w:cs="Arial"/>
                <w:sz w:val="22"/>
                <w:szCs w:val="22"/>
                <w:lang w:val="en-US"/>
              </w:rPr>
            </w:pPr>
            <w:r w:rsidRPr="0022599E">
              <w:rPr>
                <w:rStyle w:val="normaltextrun"/>
                <w:rFonts w:ascii="Arial" w:eastAsia="Microsoft GothicNeo Light" w:hAnsi="Arial" w:cs="Arial"/>
                <w:sz w:val="22"/>
                <w:szCs w:val="22"/>
                <w:lang w:val="en-US"/>
              </w:rPr>
              <w:t>•</w:t>
            </w:r>
            <w:r w:rsidRPr="0022599E">
              <w:rPr>
                <w:rStyle w:val="normaltextrun"/>
                <w:rFonts w:ascii="Arial" w:eastAsia="Microsoft GothicNeo Light" w:hAnsi="Arial" w:cs="Arial"/>
                <w:sz w:val="22"/>
                <w:szCs w:val="22"/>
                <w:lang w:val="en-US"/>
              </w:rPr>
              <w:tab/>
              <w:t>La póliza deberá ser bajo el esquema de 8x5xNBD (disponibilidad de servicio 8 horas hábiles, 5 días a la semana y con un tiempo para suministrar la pieza de reemplazo correspondiente al siguiente día hábil).</w:t>
            </w:r>
          </w:p>
          <w:p w:rsidR="0022599E" w:rsidRPr="0022599E" w:rsidRDefault="0022599E" w:rsidP="0039078D">
            <w:pPr>
              <w:pStyle w:val="paragraph"/>
              <w:spacing w:after="0"/>
              <w:jc w:val="both"/>
              <w:textAlignment w:val="baseline"/>
              <w:rPr>
                <w:rStyle w:val="normaltextrun"/>
                <w:rFonts w:ascii="Arial" w:eastAsia="Microsoft GothicNeo Light" w:hAnsi="Arial" w:cs="Arial"/>
                <w:sz w:val="22"/>
                <w:szCs w:val="22"/>
                <w:lang w:val="en-US"/>
              </w:rPr>
            </w:pPr>
            <w:r w:rsidRPr="0022599E">
              <w:rPr>
                <w:rStyle w:val="normaltextrun"/>
                <w:rFonts w:ascii="Arial" w:eastAsia="Microsoft GothicNeo Light" w:hAnsi="Arial" w:cs="Arial"/>
                <w:sz w:val="22"/>
                <w:szCs w:val="22"/>
                <w:lang w:val="en-US"/>
              </w:rPr>
              <w:t>•</w:t>
            </w:r>
            <w:r w:rsidRPr="0022599E">
              <w:rPr>
                <w:rStyle w:val="normaltextrun"/>
                <w:rFonts w:ascii="Arial" w:eastAsia="Microsoft GothicNeo Light" w:hAnsi="Arial" w:cs="Arial"/>
                <w:sz w:val="22"/>
                <w:szCs w:val="22"/>
                <w:lang w:val="en-US"/>
              </w:rPr>
              <w:tab/>
              <w:t>El fabricante deberá contar con una mesa de soporte que opere 24x7</w:t>
            </w:r>
          </w:p>
          <w:p w:rsidR="0022599E" w:rsidRPr="0022599E" w:rsidRDefault="0022599E" w:rsidP="0039078D">
            <w:pPr>
              <w:pStyle w:val="paragraph"/>
              <w:spacing w:after="0"/>
              <w:jc w:val="both"/>
              <w:textAlignment w:val="baseline"/>
              <w:rPr>
                <w:rStyle w:val="normaltextrun"/>
                <w:rFonts w:ascii="Arial" w:eastAsia="Microsoft GothicNeo Light" w:hAnsi="Arial" w:cs="Arial"/>
                <w:sz w:val="22"/>
                <w:szCs w:val="22"/>
                <w:lang w:val="en-US"/>
              </w:rPr>
            </w:pPr>
            <w:r w:rsidRPr="0022599E">
              <w:rPr>
                <w:rStyle w:val="normaltextrun"/>
                <w:rFonts w:ascii="Arial" w:eastAsia="Microsoft GothicNeo Light" w:hAnsi="Arial" w:cs="Arial"/>
                <w:sz w:val="22"/>
                <w:szCs w:val="22"/>
                <w:lang w:val="en-US"/>
              </w:rPr>
              <w:t>•</w:t>
            </w:r>
            <w:r w:rsidRPr="0022599E">
              <w:rPr>
                <w:rStyle w:val="normaltextrun"/>
                <w:rFonts w:ascii="Arial" w:eastAsia="Microsoft GothicNeo Light" w:hAnsi="Arial" w:cs="Arial"/>
                <w:sz w:val="22"/>
                <w:szCs w:val="22"/>
                <w:lang w:val="en-US"/>
              </w:rPr>
              <w:tab/>
              <w:t>Para solicitar un reemplazo con el fabricante deberá ser vía telefónica o bien levantando un caso de soporte en la plataforma de servicio técnico del fabricante.</w:t>
            </w:r>
          </w:p>
          <w:p w:rsidR="0022599E" w:rsidRPr="0022599E" w:rsidRDefault="0022599E" w:rsidP="0039078D">
            <w:pPr>
              <w:pStyle w:val="paragraph"/>
              <w:spacing w:after="0"/>
              <w:jc w:val="both"/>
              <w:textAlignment w:val="baseline"/>
              <w:rPr>
                <w:rStyle w:val="normaltextrun"/>
                <w:rFonts w:ascii="Arial" w:eastAsia="Microsoft GothicNeo Light" w:hAnsi="Arial" w:cs="Arial"/>
                <w:sz w:val="22"/>
                <w:szCs w:val="22"/>
                <w:lang w:val="en-US"/>
              </w:rPr>
            </w:pPr>
            <w:r w:rsidRPr="0022599E">
              <w:rPr>
                <w:rStyle w:val="normaltextrun"/>
                <w:rFonts w:ascii="Arial" w:eastAsia="Microsoft GothicNeo Light" w:hAnsi="Arial" w:cs="Arial"/>
                <w:sz w:val="22"/>
                <w:szCs w:val="22"/>
                <w:lang w:val="en-US"/>
              </w:rPr>
              <w:t>•</w:t>
            </w:r>
            <w:r w:rsidRPr="0022599E">
              <w:rPr>
                <w:rStyle w:val="normaltextrun"/>
                <w:rFonts w:ascii="Arial" w:eastAsia="Microsoft GothicNeo Light" w:hAnsi="Arial" w:cs="Arial"/>
                <w:sz w:val="22"/>
                <w:szCs w:val="22"/>
                <w:lang w:val="en-US"/>
              </w:rPr>
              <w:tab/>
              <w:t>La póliza deberá ser por 36 meses a partir de la firma del contrato.</w:t>
            </w:r>
          </w:p>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lang w:val="en-US"/>
              </w:rPr>
            </w:pPr>
            <w:r w:rsidRPr="0022599E">
              <w:rPr>
                <w:rStyle w:val="normaltextrun"/>
                <w:rFonts w:ascii="Arial" w:eastAsia="Microsoft GothicNeo Light" w:hAnsi="Arial" w:cs="Arial"/>
                <w:sz w:val="22"/>
                <w:szCs w:val="22"/>
                <w:lang w:val="en-US"/>
              </w:rPr>
              <w:t>•</w:t>
            </w:r>
            <w:r w:rsidRPr="0022599E">
              <w:rPr>
                <w:rStyle w:val="normaltextrun"/>
                <w:rFonts w:ascii="Arial" w:eastAsia="Microsoft GothicNeo Light" w:hAnsi="Arial" w:cs="Arial"/>
                <w:sz w:val="22"/>
                <w:szCs w:val="22"/>
                <w:lang w:val="en-US"/>
              </w:rPr>
              <w:tab/>
              <w:t>La mano de obra e instalación de piezas en sitio deberá ser realizado por un técnico especializado por parte del proveedor adjudicado.</w:t>
            </w:r>
          </w:p>
          <w:p w:rsidR="0022599E" w:rsidRPr="0022599E" w:rsidRDefault="0022599E" w:rsidP="0039078D">
            <w:pPr>
              <w:pStyle w:val="TableParagraph"/>
              <w:tabs>
                <w:tab w:val="left" w:pos="1241"/>
                <w:tab w:val="left" w:pos="1242"/>
              </w:tabs>
              <w:spacing w:before="1" w:line="229" w:lineRule="exact"/>
              <w:ind w:left="0" w:firstLine="0"/>
              <w:rPr>
                <w:rFonts w:ascii="Arial" w:eastAsia="Microsoft GothicNeo Light" w:hAnsi="Arial" w:cs="Arial"/>
              </w:rPr>
            </w:pPr>
          </w:p>
        </w:tc>
      </w:tr>
      <w:tr w:rsidR="0022599E" w:rsidRPr="00512419" w:rsidTr="0022599E">
        <w:trPr>
          <w:trHeight w:val="2624"/>
        </w:trPr>
        <w:tc>
          <w:tcPr>
            <w:tcW w:w="1447" w:type="dxa"/>
          </w:tcPr>
          <w:p w:rsidR="0022599E" w:rsidRPr="0022599E" w:rsidRDefault="0022599E" w:rsidP="0039078D">
            <w:pPr>
              <w:ind w:hanging="2"/>
              <w:jc w:val="center"/>
              <w:rPr>
                <w:rFonts w:ascii="Arial" w:eastAsia="Arial" w:hAnsi="Arial" w:cs="Arial"/>
              </w:rPr>
            </w:pPr>
          </w:p>
          <w:p w:rsidR="0022599E" w:rsidRPr="0022599E" w:rsidRDefault="0022599E" w:rsidP="0039078D">
            <w:pPr>
              <w:ind w:hanging="2"/>
              <w:jc w:val="center"/>
              <w:rPr>
                <w:rFonts w:ascii="Arial" w:eastAsia="Arial" w:hAnsi="Arial" w:cs="Arial"/>
              </w:rPr>
            </w:pPr>
            <w:r w:rsidRPr="0022599E">
              <w:rPr>
                <w:rFonts w:ascii="Arial" w:eastAsia="Arial" w:hAnsi="Arial" w:cs="Arial"/>
              </w:rPr>
              <w:t>200</w:t>
            </w:r>
          </w:p>
        </w:tc>
        <w:tc>
          <w:tcPr>
            <w:tcW w:w="8921"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100" w:type="dxa"/>
            </w:tcMar>
          </w:tcPr>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sz w:val="22"/>
                <w:szCs w:val="22"/>
              </w:rPr>
            </w:pPr>
            <w:r w:rsidRPr="0022599E">
              <w:rPr>
                <w:rStyle w:val="normaltextrun"/>
                <w:rFonts w:ascii="Arial" w:eastAsia="Microsoft GothicNeo Light" w:hAnsi="Arial" w:cs="Arial"/>
                <w:b/>
                <w:bCs/>
                <w:sz w:val="22"/>
                <w:szCs w:val="22"/>
              </w:rPr>
              <w:t>SFP-10G-SR</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dispositivo deberá contar al menos con las siguientes características generales: </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67"/>
              </w:numPr>
              <w:spacing w:before="0" w:beforeAutospacing="0" w:after="0" w:afterAutospacing="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permitir conexión por fibra óptica a 10Gbps.</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ind w:left="108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 </w:t>
            </w:r>
            <w:r w:rsidRPr="0022599E">
              <w:rPr>
                <w:rStyle w:val="eop"/>
                <w:rFonts w:ascii="Arial" w:eastAsia="Microsoft GothicNeo Light" w:hAnsi="Arial" w:cs="Arial"/>
                <w:sz w:val="22"/>
                <w:szCs w:val="22"/>
              </w:rPr>
              <w:t> </w:t>
            </w:r>
          </w:p>
          <w:p w:rsidR="0022599E" w:rsidRPr="0022599E" w:rsidRDefault="0022599E" w:rsidP="0039078D">
            <w:pPr>
              <w:pStyle w:val="TableParagraph"/>
              <w:tabs>
                <w:tab w:val="left" w:pos="1241"/>
                <w:tab w:val="left" w:pos="1242"/>
              </w:tabs>
              <w:spacing w:before="1" w:line="229" w:lineRule="exact"/>
              <w:ind w:left="0" w:firstLine="0"/>
              <w:rPr>
                <w:rFonts w:ascii="Arial" w:eastAsia="Microsoft GothicNeo Light" w:hAnsi="Arial" w:cs="Arial"/>
              </w:rPr>
            </w:pPr>
            <w:r w:rsidRPr="0022599E">
              <w:rPr>
                <w:rStyle w:val="normaltextrun"/>
                <w:rFonts w:ascii="Arial" w:eastAsia="Microsoft GothicNeo Light" w:hAnsi="Arial" w:cs="Arial"/>
              </w:rPr>
              <w:t>Deberá admitir una longitud de enlace de 26 m en la fibra multimodo (MMF) de grado de interfaz de datos distribuidos de fibra (FDDI) estándar, 300m usando fibra multimodo MMF (OM3) y 400m usando fibra multimodo MMF (OM4).</w:t>
            </w:r>
          </w:p>
        </w:tc>
      </w:tr>
      <w:tr w:rsidR="0022599E" w:rsidRPr="00512419" w:rsidTr="0022599E">
        <w:trPr>
          <w:trHeight w:val="2624"/>
        </w:trPr>
        <w:tc>
          <w:tcPr>
            <w:tcW w:w="1447" w:type="dxa"/>
          </w:tcPr>
          <w:p w:rsidR="0022599E" w:rsidRPr="0022599E" w:rsidRDefault="0022599E" w:rsidP="0039078D">
            <w:pPr>
              <w:ind w:hanging="2"/>
              <w:jc w:val="center"/>
              <w:rPr>
                <w:rFonts w:ascii="Arial" w:eastAsia="Arial" w:hAnsi="Arial" w:cs="Arial"/>
              </w:rPr>
            </w:pPr>
          </w:p>
          <w:p w:rsidR="0022599E" w:rsidRPr="0022599E" w:rsidRDefault="0022599E" w:rsidP="0039078D">
            <w:pPr>
              <w:ind w:hanging="2"/>
              <w:jc w:val="center"/>
              <w:rPr>
                <w:rFonts w:ascii="Arial" w:eastAsia="Arial" w:hAnsi="Arial" w:cs="Arial"/>
              </w:rPr>
            </w:pPr>
            <w:r w:rsidRPr="0022599E">
              <w:rPr>
                <w:rFonts w:ascii="Arial" w:eastAsia="Arial" w:hAnsi="Arial" w:cs="Arial"/>
              </w:rPr>
              <w:t>20</w:t>
            </w:r>
          </w:p>
        </w:tc>
        <w:tc>
          <w:tcPr>
            <w:tcW w:w="8921"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100" w:type="dxa"/>
            </w:tcMar>
          </w:tcPr>
          <w:p w:rsidR="0022599E" w:rsidRPr="0022599E" w:rsidRDefault="0022599E" w:rsidP="0039078D">
            <w:pPr>
              <w:pStyle w:val="paragraph"/>
              <w:spacing w:before="0" w:beforeAutospacing="0" w:after="0" w:afterAutospacing="0"/>
              <w:jc w:val="both"/>
              <w:textAlignment w:val="baseline"/>
              <w:rPr>
                <w:rStyle w:val="eop"/>
                <w:rFonts w:ascii="Arial" w:eastAsia="Microsoft GothicNeo Light" w:hAnsi="Arial" w:cs="Arial"/>
                <w:sz w:val="22"/>
                <w:szCs w:val="22"/>
              </w:rPr>
            </w:pPr>
            <w:r w:rsidRPr="0022599E">
              <w:rPr>
                <w:rStyle w:val="normaltextrun"/>
                <w:rFonts w:ascii="Arial" w:eastAsia="Microsoft GothicNeo Light" w:hAnsi="Arial" w:cs="Arial"/>
                <w:b/>
                <w:bCs/>
                <w:sz w:val="22"/>
                <w:szCs w:val="22"/>
              </w:rPr>
              <w:t>GLC-SX-MMD</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Style w:val="eop"/>
                <w:rFonts w:ascii="Arial" w:eastAsia="Microsoft GothicNeo Light" w:hAnsi="Arial" w:cs="Arial"/>
                <w:sz w:val="22"/>
                <w:szCs w:val="22"/>
              </w:rPr>
            </w:pP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El dispositivo deberá contar al menos con las siguientes características generales: </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67"/>
              </w:numPr>
              <w:spacing w:before="0" w:beforeAutospacing="0" w:after="0" w:afterAutospacing="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permitir conexión por fibra óptica a 1Gbps.</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67"/>
              </w:numPr>
              <w:spacing w:before="0" w:beforeAutospacing="0" w:after="0" w:afterAutospacing="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Deberá ser compatible con el estándar IEEE802.3z 1000BASE-SX.</w:t>
            </w:r>
            <w:r w:rsidRPr="0022599E">
              <w:rPr>
                <w:rStyle w:val="eop"/>
                <w:rFonts w:ascii="Arial" w:eastAsia="Microsoft GothicNeo Light" w:hAnsi="Arial" w:cs="Arial"/>
                <w:sz w:val="22"/>
                <w:szCs w:val="22"/>
              </w:rPr>
              <w:t> </w:t>
            </w:r>
          </w:p>
          <w:p w:rsidR="0022599E" w:rsidRPr="0022599E" w:rsidRDefault="0022599E" w:rsidP="0022599E">
            <w:pPr>
              <w:pStyle w:val="paragraph"/>
              <w:numPr>
                <w:ilvl w:val="0"/>
                <w:numId w:val="67"/>
              </w:numPr>
              <w:spacing w:before="0" w:beforeAutospacing="0" w:after="0" w:afterAutospacing="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 xml:space="preserve">Deberá funcionar en enlaces de fibra heredados de 50µm hasta 500, y en fibra multimodo FDDI de 62.5µm hasta 220m. </w:t>
            </w:r>
          </w:p>
          <w:p w:rsidR="0022599E" w:rsidRPr="0022599E" w:rsidRDefault="0022599E" w:rsidP="0022599E">
            <w:pPr>
              <w:pStyle w:val="paragraph"/>
              <w:numPr>
                <w:ilvl w:val="0"/>
                <w:numId w:val="67"/>
              </w:numPr>
              <w:spacing w:before="0" w:beforeAutospacing="0" w:after="0" w:afterAutospacing="0"/>
              <w:jc w:val="both"/>
              <w:textAlignment w:val="baseline"/>
              <w:rPr>
                <w:rFonts w:ascii="Arial" w:eastAsia="Microsoft GothicNeo Light" w:hAnsi="Arial" w:cs="Arial"/>
                <w:sz w:val="22"/>
                <w:szCs w:val="22"/>
              </w:rPr>
            </w:pPr>
            <w:r w:rsidRPr="0022599E">
              <w:rPr>
                <w:rStyle w:val="normaltextrun"/>
                <w:rFonts w:ascii="Arial" w:eastAsia="Microsoft GothicNeo Light" w:hAnsi="Arial" w:cs="Arial"/>
                <w:sz w:val="22"/>
                <w:szCs w:val="22"/>
              </w:rPr>
              <w:t>Podrá soportar hasta 1km en fibra optimizada por láser de 50µm.</w:t>
            </w:r>
            <w:r w:rsidRPr="0022599E">
              <w:rPr>
                <w:rStyle w:val="eop"/>
                <w:rFonts w:ascii="Arial" w:eastAsia="Microsoft GothicNeo Light" w:hAnsi="Arial" w:cs="Arial"/>
                <w:sz w:val="22"/>
                <w:szCs w:val="22"/>
              </w:rPr>
              <w:t> </w:t>
            </w:r>
          </w:p>
          <w:p w:rsidR="0022599E" w:rsidRPr="0022599E" w:rsidRDefault="0022599E" w:rsidP="0039078D">
            <w:pPr>
              <w:pStyle w:val="paragraph"/>
              <w:spacing w:before="0" w:beforeAutospacing="0" w:after="0" w:afterAutospacing="0"/>
              <w:jc w:val="both"/>
              <w:textAlignment w:val="baseline"/>
              <w:rPr>
                <w:rFonts w:ascii="Arial" w:eastAsia="Microsoft GothicNeo Light" w:hAnsi="Arial" w:cs="Arial"/>
                <w:sz w:val="22"/>
                <w:szCs w:val="22"/>
              </w:rPr>
            </w:pPr>
          </w:p>
          <w:p w:rsidR="0022599E" w:rsidRPr="0022599E" w:rsidRDefault="0022599E" w:rsidP="0039078D">
            <w:pPr>
              <w:pStyle w:val="paragraph"/>
              <w:spacing w:before="0" w:beforeAutospacing="0" w:after="0" w:afterAutospacing="0"/>
              <w:ind w:firstLine="720"/>
              <w:jc w:val="both"/>
              <w:textAlignment w:val="baseline"/>
              <w:rPr>
                <w:rStyle w:val="normaltextrun"/>
                <w:rFonts w:ascii="Arial" w:eastAsia="Microsoft GothicNeo Light" w:hAnsi="Arial" w:cs="Arial"/>
                <w:b/>
                <w:bCs/>
                <w:sz w:val="22"/>
                <w:szCs w:val="22"/>
              </w:rPr>
            </w:pPr>
          </w:p>
        </w:tc>
      </w:tr>
      <w:tr w:rsidR="0022599E" w:rsidRPr="00512419" w:rsidTr="0022599E">
        <w:trPr>
          <w:trHeight w:val="2624"/>
        </w:trPr>
        <w:tc>
          <w:tcPr>
            <w:tcW w:w="1447" w:type="dxa"/>
          </w:tcPr>
          <w:p w:rsidR="0022599E" w:rsidRPr="0022599E" w:rsidRDefault="0022599E" w:rsidP="0039078D">
            <w:pPr>
              <w:ind w:hanging="2"/>
              <w:jc w:val="center"/>
              <w:rPr>
                <w:rFonts w:ascii="Arial" w:eastAsia="Arial" w:hAnsi="Arial" w:cs="Arial"/>
              </w:rPr>
            </w:pPr>
          </w:p>
        </w:tc>
        <w:tc>
          <w:tcPr>
            <w:tcW w:w="8921"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100" w:type="dxa"/>
            </w:tcMar>
          </w:tcPr>
          <w:p w:rsidR="0022599E" w:rsidRPr="0022599E" w:rsidRDefault="0022599E" w:rsidP="0039078D">
            <w:pPr>
              <w:pStyle w:val="paragraph"/>
              <w:spacing w:before="0" w:beforeAutospacing="0" w:after="0" w:afterAutospacing="0"/>
              <w:jc w:val="both"/>
              <w:textAlignment w:val="baseline"/>
              <w:rPr>
                <w:rStyle w:val="normaltextrun"/>
                <w:rFonts w:ascii="Arial" w:eastAsia="Microsoft GothicNeo Light" w:hAnsi="Arial" w:cs="Arial"/>
                <w:b/>
                <w:bCs/>
                <w:sz w:val="22"/>
                <w:szCs w:val="22"/>
              </w:rPr>
            </w:pPr>
            <w:r w:rsidRPr="0022599E">
              <w:rPr>
                <w:rStyle w:val="normaltextrun"/>
                <w:rFonts w:ascii="Arial" w:eastAsia="Microsoft GothicNeo Light" w:hAnsi="Arial" w:cs="Arial"/>
                <w:b/>
                <w:bCs/>
                <w:sz w:val="22"/>
                <w:szCs w:val="22"/>
              </w:rPr>
              <w:t>OBLIGACIONES DEL PARTICIPANTE</w:t>
            </w:r>
          </w:p>
          <w:p w:rsidR="0022599E" w:rsidRPr="0022599E" w:rsidRDefault="0022599E" w:rsidP="0022599E">
            <w:pPr>
              <w:pStyle w:val="Prrafodelista"/>
              <w:numPr>
                <w:ilvl w:val="0"/>
                <w:numId w:val="69"/>
              </w:numPr>
              <w:spacing w:after="0" w:line="259" w:lineRule="auto"/>
              <w:jc w:val="both"/>
              <w:textAlignment w:val="baseline"/>
              <w:rPr>
                <w:rFonts w:ascii="Arial" w:eastAsia="Microsoft GothicNeo Light" w:hAnsi="Arial" w:cs="Arial"/>
              </w:rPr>
            </w:pPr>
            <w:r w:rsidRPr="0022599E">
              <w:rPr>
                <w:rFonts w:ascii="Arial" w:eastAsia="Microsoft GothicNeo Light" w:hAnsi="Arial" w:cs="Arial"/>
              </w:rPr>
              <w:t>El participante deberá presentar una carta original, emitida por el fabricante, donde se le avale como su distribuidor autorizado, mínimo de nivel premier.</w:t>
            </w:r>
          </w:p>
          <w:p w:rsidR="0022599E" w:rsidRPr="0022599E" w:rsidRDefault="0022599E" w:rsidP="0022599E">
            <w:pPr>
              <w:pStyle w:val="Prrafodelista"/>
              <w:numPr>
                <w:ilvl w:val="0"/>
                <w:numId w:val="69"/>
              </w:numPr>
              <w:spacing w:after="0" w:line="259" w:lineRule="auto"/>
              <w:jc w:val="both"/>
              <w:textAlignment w:val="baseline"/>
              <w:rPr>
                <w:rFonts w:ascii="Arial" w:eastAsia="Microsoft GothicNeo Light" w:hAnsi="Arial" w:cs="Arial"/>
              </w:rPr>
            </w:pPr>
            <w:r w:rsidRPr="0022599E">
              <w:rPr>
                <w:rFonts w:ascii="Arial" w:eastAsia="Microsoft GothicNeo Light" w:hAnsi="Arial" w:cs="Arial"/>
              </w:rPr>
              <w:t>El participante deberá presentar también una carta original del fabricante que lo autorice a presentar propuestas técnicas y comerciales para la provisión de productos y/o servicios manufacturados o suministrados por el fabricante, así como avalar el nivel de especialización en los productos y experiencia previa, incluyendo el involucramiento en el desarrollo de la oportunidad que permita alcanzar un conocimiento minucioso de las necesidades y el requerimiento.</w:t>
            </w:r>
          </w:p>
          <w:p w:rsidR="0022599E" w:rsidRPr="0022599E" w:rsidRDefault="0022599E" w:rsidP="0022599E">
            <w:pPr>
              <w:pStyle w:val="Prrafodelista"/>
              <w:numPr>
                <w:ilvl w:val="0"/>
                <w:numId w:val="69"/>
              </w:numPr>
              <w:spacing w:after="0" w:line="259" w:lineRule="auto"/>
              <w:jc w:val="both"/>
              <w:textAlignment w:val="baseline"/>
              <w:rPr>
                <w:rFonts w:ascii="Arial" w:eastAsia="Microsoft GothicNeo Light" w:hAnsi="Arial" w:cs="Arial"/>
              </w:rPr>
            </w:pPr>
            <w:r w:rsidRPr="0022599E">
              <w:rPr>
                <w:rFonts w:ascii="Arial" w:eastAsia="Microsoft GothicNeo Light" w:hAnsi="Arial" w:cs="Arial"/>
              </w:rPr>
              <w:t xml:space="preserve">El participante deberá presentar una carta original, emitida por el fabricante, donde se acredite que se encuentra habilitado para la integración, instalación y configuración de los productos y para la prestación de soporte técnico. </w:t>
            </w:r>
          </w:p>
          <w:p w:rsidR="0022599E" w:rsidRPr="0022599E" w:rsidRDefault="0022599E" w:rsidP="0022599E">
            <w:pPr>
              <w:pStyle w:val="Prrafodelista"/>
              <w:numPr>
                <w:ilvl w:val="0"/>
                <w:numId w:val="69"/>
              </w:numPr>
              <w:spacing w:after="0" w:line="259" w:lineRule="auto"/>
              <w:jc w:val="both"/>
              <w:textAlignment w:val="baseline"/>
              <w:rPr>
                <w:rFonts w:ascii="Arial" w:eastAsia="Microsoft GothicNeo Light" w:hAnsi="Arial" w:cs="Arial"/>
              </w:rPr>
            </w:pPr>
            <w:r w:rsidRPr="0022599E">
              <w:rPr>
                <w:rFonts w:ascii="Arial" w:eastAsia="Microsoft GothicNeo Light" w:hAnsi="Arial" w:cs="Arial"/>
              </w:rPr>
              <w:t>El participante deberá presentar copia simple de al menos 2 certificados vigentes de Cisco Certified Network Associate, 1 certificado vigente Cisco Certified Network Professional Collaboration 1 certificado vigente Cisco Certified Network Professional Enterprise o superior.</w:t>
            </w:r>
          </w:p>
          <w:p w:rsidR="0022599E" w:rsidRPr="0022599E" w:rsidRDefault="0022599E" w:rsidP="0022599E">
            <w:pPr>
              <w:pStyle w:val="Prrafodelista"/>
              <w:numPr>
                <w:ilvl w:val="0"/>
                <w:numId w:val="69"/>
              </w:numPr>
              <w:spacing w:after="0" w:line="259" w:lineRule="auto"/>
              <w:jc w:val="both"/>
              <w:textAlignment w:val="baseline"/>
              <w:rPr>
                <w:rFonts w:ascii="Arial" w:eastAsia="Microsoft GothicNeo Light" w:hAnsi="Arial" w:cs="Arial"/>
              </w:rPr>
            </w:pPr>
            <w:r w:rsidRPr="0022599E">
              <w:rPr>
                <w:rFonts w:ascii="Arial" w:eastAsia="Microsoft GothicNeo Light" w:hAnsi="Arial" w:cs="Arial"/>
              </w:rPr>
              <w:t>El participante deberá presentar copia simple de 2 certificados vigentes de ITIL Foundation v4, así como el currículum de las personas que lo posean, quienes deberán laborar para la empresa en cuestión.</w:t>
            </w:r>
          </w:p>
          <w:p w:rsidR="0022599E" w:rsidRPr="0022599E" w:rsidRDefault="0022599E" w:rsidP="0022599E">
            <w:pPr>
              <w:pStyle w:val="Prrafodelista"/>
              <w:numPr>
                <w:ilvl w:val="0"/>
                <w:numId w:val="69"/>
              </w:numPr>
              <w:spacing w:after="0" w:line="259" w:lineRule="auto"/>
              <w:jc w:val="both"/>
              <w:textAlignment w:val="baseline"/>
              <w:rPr>
                <w:rFonts w:ascii="Arial" w:eastAsia="Microsoft GothicNeo Light" w:hAnsi="Arial" w:cs="Arial"/>
              </w:rPr>
            </w:pPr>
            <w:r w:rsidRPr="0022599E">
              <w:rPr>
                <w:rFonts w:ascii="Arial" w:eastAsia="Microsoft GothicNeo Light" w:hAnsi="Arial" w:cs="Arial"/>
              </w:rPr>
              <w:t>El participante deberá presentar copia de un certificado vigente de PMP o Scrum Master Professional Certificate, así como el currículum de la persona que lo posea, quien deberá laborar para la empresa en cuestión.</w:t>
            </w:r>
          </w:p>
          <w:p w:rsidR="0022599E" w:rsidRPr="0022599E" w:rsidRDefault="0022599E" w:rsidP="0022599E">
            <w:pPr>
              <w:pStyle w:val="Prrafodelista"/>
              <w:numPr>
                <w:ilvl w:val="0"/>
                <w:numId w:val="69"/>
              </w:numPr>
              <w:spacing w:after="0" w:line="259" w:lineRule="auto"/>
              <w:jc w:val="both"/>
              <w:textAlignment w:val="baseline"/>
              <w:rPr>
                <w:rFonts w:ascii="Arial" w:eastAsia="Microsoft GothicNeo Light" w:hAnsi="Arial" w:cs="Arial"/>
              </w:rPr>
            </w:pPr>
            <w:r w:rsidRPr="0022599E">
              <w:rPr>
                <w:rFonts w:ascii="Arial" w:eastAsia="Microsoft GothicNeo Light" w:hAnsi="Arial" w:cs="Arial"/>
              </w:rPr>
              <w:t xml:space="preserve">El licitante deberá contar con un centro de soporte que brinde atención las 24 horas del día, los 365 días del año, atendiendo solicitudes por teléfono y por correo electrónico, manifestado, deberá de presentar el esquema del centro de </w:t>
            </w:r>
            <w:r w:rsidRPr="0022599E">
              <w:rPr>
                <w:rFonts w:ascii="Arial" w:eastAsia="Microsoft GothicNeo Light" w:hAnsi="Arial" w:cs="Arial"/>
              </w:rPr>
              <w:lastRenderedPageBreak/>
              <w:t>soporte indicando los niveles, así como los procedimientos para solicitudes, su alcance técnico deberá de presentar una carta bajo protesta de decir la verdad que cumple con lo solicitado del centro de soporte.</w:t>
            </w:r>
          </w:p>
          <w:p w:rsidR="0022599E" w:rsidRPr="0022599E" w:rsidRDefault="0022599E" w:rsidP="0022599E">
            <w:pPr>
              <w:pStyle w:val="Prrafodelista"/>
              <w:numPr>
                <w:ilvl w:val="0"/>
                <w:numId w:val="69"/>
              </w:numPr>
              <w:spacing w:after="0" w:line="259" w:lineRule="auto"/>
              <w:jc w:val="both"/>
              <w:textAlignment w:val="baseline"/>
              <w:rPr>
                <w:rFonts w:ascii="Arial" w:eastAsia="Microsoft GothicNeo Light" w:hAnsi="Arial" w:cs="Arial"/>
              </w:rPr>
            </w:pPr>
            <w:r w:rsidRPr="0022599E">
              <w:rPr>
                <w:rFonts w:ascii="Arial" w:eastAsia="Microsoft GothicNeo Light" w:hAnsi="Arial" w:cs="Arial"/>
              </w:rPr>
              <w:t>El participante deberá incluir en su propuesta una matriz de escalación donde indique los tiempos de respuesta, responsables y números de contacto, así como el procedimiento para el levantamiento y la atención de reportes.</w:t>
            </w:r>
          </w:p>
          <w:p w:rsidR="0022599E" w:rsidRPr="0022599E" w:rsidRDefault="0022599E" w:rsidP="0022599E">
            <w:pPr>
              <w:pStyle w:val="Prrafodelista"/>
              <w:numPr>
                <w:ilvl w:val="0"/>
                <w:numId w:val="69"/>
              </w:numPr>
              <w:spacing w:after="0" w:line="259" w:lineRule="auto"/>
              <w:jc w:val="both"/>
              <w:textAlignment w:val="baseline"/>
              <w:rPr>
                <w:rFonts w:ascii="Arial" w:eastAsia="Microsoft GothicNeo Light" w:hAnsi="Arial" w:cs="Arial"/>
              </w:rPr>
            </w:pPr>
            <w:r w:rsidRPr="0022599E">
              <w:rPr>
                <w:rFonts w:ascii="Arial" w:eastAsia="Microsoft GothicNeo Light" w:hAnsi="Arial" w:cs="Arial"/>
              </w:rPr>
              <w:t>El participante deberá presentar datasheet de los equipos ofertados.</w:t>
            </w:r>
          </w:p>
          <w:p w:rsidR="0022599E" w:rsidRPr="0022599E" w:rsidRDefault="0022599E" w:rsidP="0022599E">
            <w:pPr>
              <w:pStyle w:val="paragraph"/>
              <w:numPr>
                <w:ilvl w:val="0"/>
                <w:numId w:val="68"/>
              </w:numPr>
              <w:spacing w:before="0" w:beforeAutospacing="0" w:after="0" w:afterAutospacing="0"/>
              <w:jc w:val="both"/>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 xml:space="preserve">El participante deberá presentar copia de un certificado vigente de su organización que acredite que opera bajo un sistema de seguridad de la información ISO 27001. </w:t>
            </w:r>
          </w:p>
          <w:p w:rsidR="0022599E" w:rsidRPr="0022599E" w:rsidRDefault="0022599E" w:rsidP="0022599E">
            <w:pPr>
              <w:pStyle w:val="paragraph"/>
              <w:numPr>
                <w:ilvl w:val="0"/>
                <w:numId w:val="68"/>
              </w:numPr>
              <w:spacing w:before="0" w:beforeAutospacing="0" w:after="0" w:afterAutospacing="0"/>
              <w:jc w:val="both"/>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 xml:space="preserve">El participante deberá presentar copia de un certificado vigente de su organización que acredite que opera bajo un sistema de gestión de calidad ISO 9001. </w:t>
            </w:r>
          </w:p>
          <w:p w:rsidR="0022599E" w:rsidRPr="0022599E" w:rsidRDefault="0022599E" w:rsidP="0022599E">
            <w:pPr>
              <w:pStyle w:val="paragraph"/>
              <w:numPr>
                <w:ilvl w:val="0"/>
                <w:numId w:val="68"/>
              </w:numPr>
              <w:spacing w:before="0" w:beforeAutospacing="0" w:after="0" w:afterAutospacing="0"/>
              <w:jc w:val="both"/>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 xml:space="preserve">El licitante deberá contar con un centro de soporte que brinde atención las 24 horas del día, los 365 días del año, atendiendo solicitudes por teléfono y por correo electrónico, manifestado en una carta bajo protesta de decir la verdad. </w:t>
            </w:r>
          </w:p>
          <w:p w:rsidR="0022599E" w:rsidRPr="0022599E" w:rsidRDefault="0022599E" w:rsidP="0022599E">
            <w:pPr>
              <w:pStyle w:val="paragraph"/>
              <w:numPr>
                <w:ilvl w:val="0"/>
                <w:numId w:val="68"/>
              </w:numPr>
              <w:spacing w:before="0" w:beforeAutospacing="0" w:after="0" w:afterAutospacing="0"/>
              <w:jc w:val="both"/>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El participante deberá incluir en su propuesta una matriz de escalación donde indique los tiempos de respuesta, responsables y números de contacto, así como el procedimiento para el levantamiento y la atención de reportes.</w:t>
            </w:r>
          </w:p>
          <w:p w:rsidR="0022599E" w:rsidRPr="0022599E" w:rsidRDefault="0022599E" w:rsidP="0022599E">
            <w:pPr>
              <w:pStyle w:val="paragraph"/>
              <w:numPr>
                <w:ilvl w:val="0"/>
                <w:numId w:val="68"/>
              </w:numPr>
              <w:spacing w:before="0" w:beforeAutospacing="0" w:after="0" w:afterAutospacing="0"/>
              <w:jc w:val="both"/>
              <w:rPr>
                <w:rStyle w:val="normaltextrun"/>
                <w:rFonts w:ascii="Arial" w:eastAsia="Microsoft GothicNeo Light" w:hAnsi="Arial" w:cs="Arial"/>
                <w:sz w:val="22"/>
                <w:szCs w:val="22"/>
              </w:rPr>
            </w:pPr>
            <w:r w:rsidRPr="0022599E">
              <w:rPr>
                <w:rStyle w:val="normaltextrun"/>
                <w:rFonts w:ascii="Arial" w:eastAsia="Microsoft GothicNeo Light" w:hAnsi="Arial" w:cs="Arial"/>
                <w:sz w:val="22"/>
                <w:szCs w:val="22"/>
              </w:rPr>
              <w:t xml:space="preserve">El participante deberá incluir en su propuesta el tiempo de los equipos ofertados. </w:t>
            </w:r>
          </w:p>
          <w:p w:rsidR="0022599E" w:rsidRPr="0022599E" w:rsidRDefault="0022599E" w:rsidP="0039078D">
            <w:pPr>
              <w:pStyle w:val="paragraph"/>
              <w:spacing w:before="0" w:beforeAutospacing="0" w:after="0" w:afterAutospacing="0"/>
              <w:ind w:left="360"/>
              <w:jc w:val="both"/>
              <w:rPr>
                <w:rStyle w:val="normaltextrun"/>
                <w:rFonts w:ascii="Arial" w:eastAsia="Microsoft GothicNeo Light" w:hAnsi="Arial" w:cs="Arial"/>
                <w:sz w:val="22"/>
                <w:szCs w:val="22"/>
              </w:rPr>
            </w:pPr>
          </w:p>
        </w:tc>
      </w:tr>
    </w:tbl>
    <w:p w:rsidR="008F3064" w:rsidRDefault="008F3064" w:rsidP="002919C0">
      <w:pPr>
        <w:rPr>
          <w:rFonts w:ascii="Arial" w:eastAsia="Times New Roman" w:hAnsi="Arial" w:cs="Arial"/>
          <w:b/>
          <w:lang w:eastAsia="es-ES"/>
        </w:rPr>
      </w:pPr>
    </w:p>
    <w:p w:rsidR="00200089" w:rsidRDefault="00200089" w:rsidP="00452C0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Microsoft GothicNeo Light" w:hAnsi="Arial" w:cs="Arial"/>
          <w:b/>
          <w:color w:val="000000"/>
          <w:position w:val="-1"/>
          <w:lang w:eastAsia="es-ES"/>
        </w:rPr>
      </w:pPr>
    </w:p>
    <w:p w:rsidR="00200089" w:rsidRDefault="00200089" w:rsidP="00452C0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Microsoft GothicNeo Light" w:hAnsi="Arial" w:cs="Arial"/>
          <w:b/>
          <w:color w:val="000000"/>
          <w:position w:val="-1"/>
          <w:lang w:eastAsia="es-ES"/>
        </w:rPr>
      </w:pPr>
    </w:p>
    <w:p w:rsidR="00200089" w:rsidRDefault="00200089" w:rsidP="00452C0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Microsoft GothicNeo Light" w:hAnsi="Arial" w:cs="Arial"/>
          <w:b/>
          <w:color w:val="000000"/>
          <w:position w:val="-1"/>
          <w:lang w:eastAsia="es-ES"/>
        </w:rPr>
      </w:pPr>
    </w:p>
    <w:p w:rsidR="00200089" w:rsidRDefault="00200089" w:rsidP="00452C0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Microsoft GothicNeo Light" w:hAnsi="Arial" w:cs="Arial"/>
          <w:b/>
          <w:color w:val="000000"/>
          <w:position w:val="-1"/>
          <w:lang w:eastAsia="es-ES"/>
        </w:rPr>
      </w:pPr>
    </w:p>
    <w:p w:rsidR="00200089" w:rsidRDefault="00200089" w:rsidP="00452C0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Microsoft GothicNeo Light" w:hAnsi="Arial" w:cs="Arial"/>
          <w:b/>
          <w:color w:val="000000"/>
          <w:position w:val="-1"/>
          <w:lang w:eastAsia="es-ES"/>
        </w:rPr>
      </w:pPr>
    </w:p>
    <w:p w:rsidR="00200089" w:rsidRDefault="00200089" w:rsidP="00452C0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Microsoft GothicNeo Light" w:hAnsi="Arial" w:cs="Arial"/>
          <w:b/>
          <w:color w:val="000000"/>
          <w:position w:val="-1"/>
          <w:lang w:eastAsia="es-ES"/>
        </w:rPr>
      </w:pPr>
    </w:p>
    <w:p w:rsidR="00200089" w:rsidRDefault="00200089" w:rsidP="00452C0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Microsoft GothicNeo Light" w:hAnsi="Arial" w:cs="Arial"/>
          <w:b/>
          <w:color w:val="000000"/>
          <w:position w:val="-1"/>
          <w:lang w:eastAsia="es-ES"/>
        </w:rPr>
      </w:pPr>
    </w:p>
    <w:p w:rsidR="00200089" w:rsidRDefault="00200089" w:rsidP="00452C0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Microsoft GothicNeo Light" w:hAnsi="Arial" w:cs="Arial"/>
          <w:b/>
          <w:color w:val="000000"/>
          <w:position w:val="-1"/>
          <w:lang w:eastAsia="es-ES"/>
        </w:rPr>
      </w:pPr>
    </w:p>
    <w:p w:rsidR="00200089" w:rsidRDefault="00200089" w:rsidP="00452C0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Microsoft GothicNeo Light" w:hAnsi="Arial" w:cs="Arial"/>
          <w:b/>
          <w:color w:val="000000"/>
          <w:position w:val="-1"/>
          <w:lang w:eastAsia="es-ES"/>
        </w:rPr>
      </w:pPr>
    </w:p>
    <w:p w:rsidR="00200089" w:rsidRDefault="00200089" w:rsidP="00452C0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Microsoft GothicNeo Light" w:hAnsi="Arial" w:cs="Arial"/>
          <w:b/>
          <w:color w:val="000000"/>
          <w:position w:val="-1"/>
          <w:lang w:eastAsia="es-ES"/>
        </w:rPr>
      </w:pPr>
    </w:p>
    <w:p w:rsidR="008F3064" w:rsidRDefault="008F3064" w:rsidP="002919C0">
      <w:pPr>
        <w:rPr>
          <w:rFonts w:ascii="Arial" w:eastAsia="Times New Roman" w:hAnsi="Arial" w:cs="Arial"/>
          <w:b/>
          <w:lang w:eastAsia="es-ES"/>
        </w:rPr>
      </w:pPr>
    </w:p>
    <w:p w:rsidR="0022599E" w:rsidRDefault="0022599E" w:rsidP="002919C0">
      <w:pPr>
        <w:rPr>
          <w:rFonts w:ascii="Arial" w:eastAsia="Times New Roman" w:hAnsi="Arial" w:cs="Arial"/>
          <w:b/>
          <w:lang w:eastAsia="es-ES"/>
        </w:rPr>
      </w:pPr>
    </w:p>
    <w:p w:rsidR="0022599E" w:rsidRDefault="0022599E" w:rsidP="002919C0">
      <w:pPr>
        <w:rPr>
          <w:rFonts w:ascii="Arial" w:eastAsia="Times New Roman" w:hAnsi="Arial" w:cs="Arial"/>
          <w:b/>
          <w:lang w:eastAsia="es-ES"/>
        </w:rPr>
      </w:pPr>
    </w:p>
    <w:p w:rsidR="0022599E" w:rsidRDefault="0022599E" w:rsidP="002919C0">
      <w:pPr>
        <w:rPr>
          <w:rFonts w:ascii="Arial" w:eastAsia="Times New Roman" w:hAnsi="Arial" w:cs="Arial"/>
          <w:b/>
          <w:lang w:eastAsia="es-ES"/>
        </w:rPr>
      </w:pPr>
    </w:p>
    <w:p w:rsidR="0022599E" w:rsidRDefault="0022599E" w:rsidP="002919C0">
      <w:pPr>
        <w:rPr>
          <w:rFonts w:ascii="Arial" w:eastAsia="Times New Roman" w:hAnsi="Arial" w:cs="Arial"/>
          <w:b/>
          <w:lang w:eastAsia="es-ES"/>
        </w:rPr>
      </w:pPr>
    </w:p>
    <w:p w:rsidR="0022599E" w:rsidRDefault="0022599E" w:rsidP="002919C0">
      <w:pPr>
        <w:rPr>
          <w:rFonts w:ascii="Arial" w:eastAsia="Times New Roman" w:hAnsi="Arial" w:cs="Arial"/>
          <w:b/>
          <w:lang w:eastAsia="es-ES"/>
        </w:rPr>
      </w:pPr>
    </w:p>
    <w:p w:rsidR="0022599E" w:rsidRDefault="0022599E" w:rsidP="002919C0">
      <w:pPr>
        <w:rPr>
          <w:rFonts w:ascii="Arial" w:eastAsia="Times New Roman" w:hAnsi="Arial" w:cs="Arial"/>
          <w:b/>
          <w:lang w:eastAsia="es-ES"/>
        </w:rPr>
      </w:pPr>
    </w:p>
    <w:p w:rsidR="0022599E" w:rsidRDefault="0022599E" w:rsidP="002919C0">
      <w:pPr>
        <w:rPr>
          <w:rFonts w:ascii="Arial" w:eastAsia="Times New Roman" w:hAnsi="Arial" w:cs="Arial"/>
          <w:b/>
          <w:lang w:eastAsia="es-ES"/>
        </w:rPr>
      </w:pPr>
    </w:p>
    <w:p w:rsidR="00452C09" w:rsidRPr="00714DEA" w:rsidRDefault="00452C09" w:rsidP="00452C09">
      <w:pPr>
        <w:spacing w:after="0" w:line="240" w:lineRule="auto"/>
        <w:jc w:val="center"/>
        <w:rPr>
          <w:rFonts w:ascii="Arial" w:eastAsia="Times New Roman" w:hAnsi="Arial" w:cs="Arial"/>
          <w:b/>
          <w:lang w:val="es-ES" w:eastAsia="es-ES"/>
        </w:rPr>
      </w:pPr>
      <w:r w:rsidRPr="00714DEA">
        <w:rPr>
          <w:rFonts w:ascii="Arial" w:eastAsia="Times New Roman" w:hAnsi="Arial" w:cs="Arial"/>
          <w:b/>
          <w:lang w:val="es-ES" w:eastAsia="es-ES"/>
        </w:rPr>
        <w:lastRenderedPageBreak/>
        <w:t>Gobierno del Estado de Sinaloa</w:t>
      </w:r>
    </w:p>
    <w:p w:rsidR="00452C09" w:rsidRPr="00714DEA" w:rsidRDefault="00452C09" w:rsidP="00452C09">
      <w:pPr>
        <w:spacing w:after="0" w:line="240" w:lineRule="auto"/>
        <w:jc w:val="center"/>
        <w:rPr>
          <w:rFonts w:ascii="Arial" w:eastAsia="Times New Roman" w:hAnsi="Arial" w:cs="Arial"/>
          <w:b/>
          <w:lang w:val="es-ES" w:eastAsia="es-ES"/>
        </w:rPr>
      </w:pPr>
      <w:r w:rsidRPr="00714DEA">
        <w:rPr>
          <w:rFonts w:ascii="Arial" w:eastAsia="Times New Roman" w:hAnsi="Arial" w:cs="Arial"/>
          <w:b/>
          <w:lang w:val="es-ES" w:eastAsia="es-ES"/>
        </w:rPr>
        <w:t>Secretaría de Administración y Finanzas</w:t>
      </w:r>
    </w:p>
    <w:p w:rsidR="00452C09" w:rsidRPr="00714DEA" w:rsidRDefault="00452C09" w:rsidP="00452C09">
      <w:pPr>
        <w:spacing w:after="0" w:line="240" w:lineRule="auto"/>
        <w:jc w:val="center"/>
        <w:rPr>
          <w:rFonts w:ascii="Arial" w:eastAsia="Times New Roman" w:hAnsi="Arial" w:cs="Arial"/>
          <w:b/>
          <w:lang w:val="es-ES" w:eastAsia="es-ES"/>
        </w:rPr>
      </w:pPr>
      <w:r w:rsidRPr="00714DEA">
        <w:rPr>
          <w:rFonts w:ascii="Arial" w:eastAsia="Times New Roman" w:hAnsi="Arial" w:cs="Arial"/>
          <w:b/>
          <w:lang w:val="es-ES" w:eastAsia="es-ES"/>
        </w:rPr>
        <w:t>Subsecretaría de Administración</w:t>
      </w:r>
    </w:p>
    <w:p w:rsidR="00452C09" w:rsidRPr="00452C09" w:rsidRDefault="00452C09" w:rsidP="00452C09">
      <w:pPr>
        <w:spacing w:after="0" w:line="240" w:lineRule="auto"/>
        <w:jc w:val="center"/>
        <w:rPr>
          <w:rFonts w:ascii="Arial" w:eastAsia="Times New Roman" w:hAnsi="Arial" w:cs="Arial"/>
          <w:b/>
          <w:sz w:val="12"/>
          <w:lang w:val="es-ES" w:eastAsia="es-ES"/>
        </w:rPr>
      </w:pPr>
    </w:p>
    <w:p w:rsidR="00452C09" w:rsidRPr="00714DEA" w:rsidRDefault="00452C09" w:rsidP="00452C09">
      <w:pPr>
        <w:spacing w:after="0" w:line="240" w:lineRule="auto"/>
        <w:jc w:val="center"/>
        <w:rPr>
          <w:rFonts w:ascii="Arial" w:eastAsia="Times New Roman" w:hAnsi="Arial" w:cs="Arial"/>
          <w:b/>
          <w:lang w:val="es-ES" w:eastAsia="es-ES"/>
        </w:rPr>
      </w:pPr>
      <w:r w:rsidRPr="00714DEA">
        <w:rPr>
          <w:rFonts w:ascii="Arial" w:eastAsia="Times New Roman" w:hAnsi="Arial" w:cs="Arial"/>
          <w:b/>
          <w:lang w:val="es-ES" w:eastAsia="es-ES"/>
        </w:rPr>
        <w:t xml:space="preserve">Procedimiento de Licitación Pública Nacional No. GES </w:t>
      </w:r>
      <w:r>
        <w:rPr>
          <w:rFonts w:ascii="Arial" w:eastAsia="Times New Roman" w:hAnsi="Arial" w:cs="Arial"/>
          <w:b/>
          <w:lang w:val="es-ES" w:eastAsia="es-ES"/>
        </w:rPr>
        <w:t>32</w:t>
      </w:r>
      <w:r w:rsidRPr="00714DEA">
        <w:rPr>
          <w:rFonts w:ascii="Arial" w:eastAsia="Times New Roman" w:hAnsi="Arial" w:cs="Arial"/>
          <w:b/>
          <w:lang w:val="es-ES" w:eastAsia="es-ES"/>
        </w:rPr>
        <w:t>/2022</w:t>
      </w:r>
    </w:p>
    <w:p w:rsidR="00452C09" w:rsidRPr="00452C09" w:rsidRDefault="00452C09" w:rsidP="00452C09">
      <w:pPr>
        <w:spacing w:after="0" w:line="240" w:lineRule="auto"/>
        <w:jc w:val="center"/>
        <w:rPr>
          <w:rFonts w:ascii="Arial" w:eastAsia="Times New Roman" w:hAnsi="Arial" w:cs="Arial"/>
          <w:b/>
          <w:sz w:val="12"/>
          <w:lang w:val="es-ES" w:eastAsia="es-ES"/>
        </w:rPr>
      </w:pPr>
    </w:p>
    <w:p w:rsidR="00452C09" w:rsidRDefault="00452C09" w:rsidP="00452C09">
      <w:pPr>
        <w:spacing w:after="0" w:line="240" w:lineRule="auto"/>
        <w:ind w:left="-142"/>
        <w:jc w:val="both"/>
        <w:rPr>
          <w:rFonts w:ascii="Arial" w:eastAsia="Calibri" w:hAnsi="Arial" w:cs="Arial"/>
          <w:b/>
        </w:rPr>
      </w:pPr>
      <w:r w:rsidRPr="00452C09">
        <w:rPr>
          <w:rFonts w:ascii="Arial" w:eastAsia="Calibri" w:hAnsi="Arial" w:cs="Arial"/>
          <w:b/>
        </w:rPr>
        <w:t>Adquisición de Infraestructura de redes para servicio de voz y datos (cores switches y otros accesorios) de los servicios que hospedan información como base de datos, de impresión, consultas y cobros del Sistema de Recaudación del Gobierno del Estado Sinaloa, solicitado por la Coordinación de Desarrollo Tecnológico.</w:t>
      </w:r>
    </w:p>
    <w:p w:rsidR="00452C09" w:rsidRPr="00452C09" w:rsidRDefault="00452C09" w:rsidP="00452C09">
      <w:pPr>
        <w:spacing w:after="0" w:line="240" w:lineRule="auto"/>
        <w:ind w:left="-142"/>
        <w:jc w:val="both"/>
        <w:rPr>
          <w:rFonts w:ascii="Arial" w:eastAsia="Times New Roman" w:hAnsi="Arial" w:cs="Arial"/>
          <w:b/>
          <w:sz w:val="12"/>
          <w:lang w:val="es-ES" w:eastAsia="es-ES"/>
        </w:rPr>
      </w:pPr>
    </w:p>
    <w:p w:rsidR="00452C09" w:rsidRPr="00714DEA" w:rsidRDefault="00452C09" w:rsidP="00452C09">
      <w:pPr>
        <w:spacing w:after="0" w:line="240" w:lineRule="auto"/>
        <w:jc w:val="center"/>
        <w:rPr>
          <w:rFonts w:ascii="Arial" w:eastAsia="Times New Roman" w:hAnsi="Arial" w:cs="Arial"/>
          <w:b/>
          <w:lang w:val="es-ES" w:eastAsia="es-ES"/>
        </w:rPr>
      </w:pPr>
      <w:r w:rsidRPr="00714DEA">
        <w:rPr>
          <w:rFonts w:ascii="Arial" w:eastAsia="Times New Roman" w:hAnsi="Arial" w:cs="Arial"/>
          <w:b/>
          <w:lang w:val="es-ES" w:eastAsia="es-ES"/>
        </w:rPr>
        <w:t>Anexo II</w:t>
      </w:r>
    </w:p>
    <w:p w:rsidR="00452C09" w:rsidRPr="00452C09" w:rsidRDefault="00452C09" w:rsidP="00452C09">
      <w:pPr>
        <w:spacing w:after="0" w:line="240" w:lineRule="auto"/>
        <w:jc w:val="center"/>
        <w:rPr>
          <w:rFonts w:ascii="Arial" w:eastAsia="Times New Roman" w:hAnsi="Arial" w:cs="Arial"/>
          <w:b/>
          <w:sz w:val="12"/>
          <w:lang w:val="es-ES" w:eastAsia="es-ES"/>
        </w:rPr>
      </w:pPr>
    </w:p>
    <w:p w:rsidR="00452C09" w:rsidRPr="00714DEA" w:rsidRDefault="00452C09" w:rsidP="00452C09">
      <w:pPr>
        <w:spacing w:after="0" w:line="240" w:lineRule="auto"/>
        <w:jc w:val="center"/>
        <w:rPr>
          <w:rFonts w:ascii="Arial" w:eastAsia="Times New Roman" w:hAnsi="Arial" w:cs="Arial"/>
          <w:b/>
          <w:lang w:val="es-ES" w:eastAsia="es-ES"/>
        </w:rPr>
      </w:pPr>
      <w:r w:rsidRPr="00714DEA">
        <w:rPr>
          <w:rFonts w:ascii="Arial" w:eastAsia="Times New Roman" w:hAnsi="Arial" w:cs="Arial"/>
          <w:b/>
          <w:lang w:val="es-ES" w:eastAsia="es-ES"/>
        </w:rPr>
        <w:t>Propuesta Económica</w:t>
      </w:r>
    </w:p>
    <w:p w:rsidR="00452C09" w:rsidRPr="00452C09" w:rsidRDefault="00452C09" w:rsidP="00452C09">
      <w:pPr>
        <w:spacing w:after="0" w:line="240" w:lineRule="auto"/>
        <w:jc w:val="both"/>
        <w:rPr>
          <w:rFonts w:ascii="Arial" w:eastAsia="Times New Roman" w:hAnsi="Arial" w:cs="Arial"/>
          <w:sz w:val="12"/>
          <w:lang w:val="es-ES" w:eastAsia="es-ES"/>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51"/>
        <w:gridCol w:w="5414"/>
        <w:gridCol w:w="1134"/>
        <w:gridCol w:w="1134"/>
      </w:tblGrid>
      <w:tr w:rsidR="00452C09" w:rsidRPr="00714DEA" w:rsidTr="00452C09">
        <w:trPr>
          <w:trHeight w:val="851"/>
        </w:trPr>
        <w:tc>
          <w:tcPr>
            <w:tcW w:w="675" w:type="dxa"/>
            <w:tcBorders>
              <w:right w:val="single" w:sz="4" w:space="0" w:color="auto"/>
            </w:tcBorders>
            <w:shd w:val="clear" w:color="auto" w:fill="BFBFBF"/>
            <w:vAlign w:val="center"/>
          </w:tcPr>
          <w:p w:rsidR="00452C09" w:rsidRPr="00714DEA" w:rsidRDefault="00452C09" w:rsidP="00452C09">
            <w:pPr>
              <w:spacing w:after="0" w:line="240" w:lineRule="auto"/>
              <w:jc w:val="center"/>
              <w:rPr>
                <w:rFonts w:ascii="Arial" w:eastAsia="Times New Roman" w:hAnsi="Arial" w:cs="Arial"/>
                <w:b/>
                <w:sz w:val="18"/>
                <w:szCs w:val="18"/>
                <w:lang w:val="es-ES" w:eastAsia="es-ES"/>
              </w:rPr>
            </w:pPr>
            <w:r w:rsidRPr="00714DEA">
              <w:rPr>
                <w:rFonts w:ascii="Arial" w:eastAsia="Times New Roman" w:hAnsi="Arial" w:cs="Arial"/>
                <w:b/>
                <w:sz w:val="18"/>
                <w:szCs w:val="18"/>
                <w:lang w:val="es-ES" w:eastAsia="es-ES"/>
              </w:rPr>
              <w:t>Part.</w:t>
            </w:r>
          </w:p>
        </w:tc>
        <w:tc>
          <w:tcPr>
            <w:tcW w:w="851" w:type="dxa"/>
            <w:tcBorders>
              <w:left w:val="single" w:sz="4" w:space="0" w:color="auto"/>
              <w:right w:val="single" w:sz="4" w:space="0" w:color="auto"/>
            </w:tcBorders>
            <w:shd w:val="clear" w:color="auto" w:fill="BFBFBF"/>
            <w:vAlign w:val="center"/>
          </w:tcPr>
          <w:p w:rsidR="00452C09" w:rsidRPr="00714DEA" w:rsidRDefault="00452C09" w:rsidP="00452C09">
            <w:pPr>
              <w:spacing w:after="0" w:line="240" w:lineRule="auto"/>
              <w:jc w:val="center"/>
              <w:rPr>
                <w:rFonts w:ascii="Arial" w:eastAsia="Times New Roman" w:hAnsi="Arial" w:cs="Arial"/>
                <w:b/>
                <w:sz w:val="18"/>
                <w:szCs w:val="18"/>
                <w:lang w:val="es-ES" w:eastAsia="es-ES"/>
              </w:rPr>
            </w:pPr>
            <w:r w:rsidRPr="00714DEA">
              <w:rPr>
                <w:rFonts w:ascii="Arial" w:eastAsia="Times New Roman" w:hAnsi="Arial" w:cs="Arial"/>
                <w:b/>
                <w:sz w:val="18"/>
                <w:szCs w:val="18"/>
                <w:lang w:val="es-ES" w:eastAsia="es-ES"/>
              </w:rPr>
              <w:t>Cant.</w:t>
            </w:r>
          </w:p>
        </w:tc>
        <w:tc>
          <w:tcPr>
            <w:tcW w:w="5414" w:type="dxa"/>
            <w:shd w:val="clear" w:color="auto" w:fill="BFBFBF"/>
            <w:vAlign w:val="center"/>
          </w:tcPr>
          <w:p w:rsidR="00452C09" w:rsidRPr="00714DEA" w:rsidRDefault="00452C09" w:rsidP="00452C09">
            <w:pPr>
              <w:spacing w:after="0" w:line="240" w:lineRule="auto"/>
              <w:jc w:val="center"/>
              <w:rPr>
                <w:rFonts w:ascii="Arial" w:eastAsia="Times New Roman" w:hAnsi="Arial" w:cs="Arial"/>
                <w:b/>
                <w:sz w:val="18"/>
                <w:szCs w:val="18"/>
                <w:lang w:val="es-ES" w:eastAsia="es-ES"/>
              </w:rPr>
            </w:pPr>
            <w:r w:rsidRPr="00714DEA">
              <w:rPr>
                <w:rFonts w:ascii="Arial" w:eastAsia="Times New Roman" w:hAnsi="Arial" w:cs="Arial"/>
                <w:b/>
                <w:sz w:val="18"/>
                <w:szCs w:val="18"/>
                <w:lang w:val="es-ES" w:eastAsia="es-ES"/>
              </w:rPr>
              <w:t>Descripción</w:t>
            </w:r>
          </w:p>
        </w:tc>
        <w:tc>
          <w:tcPr>
            <w:tcW w:w="1134" w:type="dxa"/>
            <w:shd w:val="clear" w:color="auto" w:fill="BFBFBF"/>
            <w:vAlign w:val="center"/>
          </w:tcPr>
          <w:p w:rsidR="00452C09" w:rsidRPr="00714DEA" w:rsidRDefault="00452C09" w:rsidP="00452C09">
            <w:pPr>
              <w:spacing w:after="0" w:line="240" w:lineRule="auto"/>
              <w:jc w:val="center"/>
              <w:rPr>
                <w:rFonts w:ascii="Arial" w:eastAsia="Times New Roman" w:hAnsi="Arial" w:cs="Arial"/>
                <w:b/>
                <w:sz w:val="18"/>
                <w:szCs w:val="18"/>
                <w:lang w:val="es-ES" w:eastAsia="es-ES"/>
              </w:rPr>
            </w:pPr>
            <w:r w:rsidRPr="00714DEA">
              <w:rPr>
                <w:rFonts w:ascii="Arial" w:eastAsia="Times New Roman" w:hAnsi="Arial" w:cs="Arial"/>
                <w:b/>
                <w:sz w:val="18"/>
                <w:szCs w:val="18"/>
                <w:lang w:val="es-ES" w:eastAsia="es-ES"/>
              </w:rPr>
              <w:t>Precio unitario</w:t>
            </w:r>
          </w:p>
        </w:tc>
        <w:tc>
          <w:tcPr>
            <w:tcW w:w="1134" w:type="dxa"/>
            <w:shd w:val="clear" w:color="auto" w:fill="BFBFBF"/>
            <w:vAlign w:val="center"/>
          </w:tcPr>
          <w:p w:rsidR="00452C09" w:rsidRPr="00714DEA" w:rsidRDefault="00452C09" w:rsidP="00452C09">
            <w:pPr>
              <w:spacing w:after="0" w:line="240" w:lineRule="auto"/>
              <w:jc w:val="center"/>
              <w:rPr>
                <w:rFonts w:ascii="Arial" w:eastAsia="Times New Roman" w:hAnsi="Arial" w:cs="Arial"/>
                <w:b/>
                <w:sz w:val="18"/>
                <w:szCs w:val="18"/>
                <w:lang w:val="es-ES" w:eastAsia="es-ES"/>
              </w:rPr>
            </w:pPr>
            <w:r w:rsidRPr="00714DEA">
              <w:rPr>
                <w:rFonts w:ascii="Arial" w:eastAsia="Times New Roman" w:hAnsi="Arial" w:cs="Arial"/>
                <w:b/>
                <w:sz w:val="18"/>
                <w:szCs w:val="18"/>
                <w:lang w:val="es-ES" w:eastAsia="es-ES"/>
              </w:rPr>
              <w:t>Importe</w:t>
            </w:r>
          </w:p>
        </w:tc>
      </w:tr>
      <w:tr w:rsidR="00452C09" w:rsidRPr="00714DEA" w:rsidTr="00452C09">
        <w:trPr>
          <w:trHeight w:val="446"/>
        </w:trPr>
        <w:tc>
          <w:tcPr>
            <w:tcW w:w="675" w:type="dxa"/>
            <w:tcBorders>
              <w:right w:val="single" w:sz="4" w:space="0" w:color="auto"/>
            </w:tcBorders>
            <w:vAlign w:val="center"/>
          </w:tcPr>
          <w:p w:rsidR="00452C09" w:rsidRPr="00714DEA" w:rsidRDefault="00452C09" w:rsidP="00452C09">
            <w:pPr>
              <w:spacing w:after="0" w:line="240" w:lineRule="auto"/>
              <w:jc w:val="center"/>
              <w:rPr>
                <w:rFonts w:ascii="Arial" w:eastAsia="Times New Roman" w:hAnsi="Arial" w:cs="Arial"/>
                <w:sz w:val="18"/>
                <w:szCs w:val="18"/>
                <w:lang w:val="es-ES" w:eastAsia="es-ES"/>
              </w:rPr>
            </w:pPr>
            <w:r w:rsidRPr="00714DEA">
              <w:rPr>
                <w:rFonts w:ascii="Arial" w:eastAsia="Times New Roman" w:hAnsi="Arial" w:cs="Arial"/>
                <w:sz w:val="18"/>
                <w:szCs w:val="18"/>
                <w:lang w:val="es-ES" w:eastAsia="es-ES"/>
              </w:rPr>
              <w:t>1</w:t>
            </w:r>
          </w:p>
        </w:tc>
        <w:tc>
          <w:tcPr>
            <w:tcW w:w="851" w:type="dxa"/>
            <w:tcBorders>
              <w:left w:val="single" w:sz="4" w:space="0" w:color="auto"/>
              <w:right w:val="single" w:sz="4" w:space="0" w:color="auto"/>
            </w:tcBorders>
            <w:vAlign w:val="center"/>
          </w:tcPr>
          <w:p w:rsidR="00452C09" w:rsidRPr="00714DEA" w:rsidRDefault="00452C09" w:rsidP="00452C09">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w:t>
            </w:r>
          </w:p>
        </w:tc>
        <w:tc>
          <w:tcPr>
            <w:tcW w:w="5414" w:type="dxa"/>
            <w:vAlign w:val="center"/>
          </w:tcPr>
          <w:p w:rsidR="00452C09" w:rsidRPr="00714DEA" w:rsidRDefault="00452C09" w:rsidP="00452C09">
            <w:pPr>
              <w:spacing w:after="0" w:line="240" w:lineRule="auto"/>
              <w:jc w:val="both"/>
              <w:rPr>
                <w:rFonts w:ascii="Arial" w:eastAsia="Times New Roman" w:hAnsi="Arial" w:cs="Arial"/>
                <w:sz w:val="18"/>
                <w:szCs w:val="18"/>
                <w:lang w:val="es-ES" w:eastAsia="es-ES"/>
              </w:rPr>
            </w:pPr>
            <w:r w:rsidRPr="00452C09">
              <w:rPr>
                <w:rFonts w:ascii="Arial" w:eastAsia="Times New Roman" w:hAnsi="Arial" w:cs="Arial"/>
                <w:b/>
                <w:sz w:val="18"/>
                <w:szCs w:val="18"/>
                <w:lang w:eastAsia="es-ES"/>
              </w:rPr>
              <w:t xml:space="preserve">Switch </w:t>
            </w:r>
            <w:r>
              <w:rPr>
                <w:rFonts w:ascii="Arial" w:eastAsia="Times New Roman" w:hAnsi="Arial" w:cs="Arial"/>
                <w:b/>
                <w:sz w:val="18"/>
                <w:szCs w:val="18"/>
                <w:lang w:eastAsia="es-ES"/>
              </w:rPr>
              <w:t>C</w:t>
            </w:r>
            <w:r w:rsidRPr="00452C09">
              <w:rPr>
                <w:rFonts w:ascii="Arial" w:eastAsia="Times New Roman" w:hAnsi="Arial" w:cs="Arial"/>
                <w:b/>
                <w:sz w:val="18"/>
                <w:szCs w:val="18"/>
                <w:lang w:eastAsia="es-ES"/>
              </w:rPr>
              <w:t xml:space="preserve">ore </w:t>
            </w:r>
            <w:r>
              <w:rPr>
                <w:rFonts w:ascii="Arial" w:eastAsia="Times New Roman" w:hAnsi="Arial" w:cs="Arial"/>
                <w:b/>
                <w:sz w:val="18"/>
                <w:szCs w:val="18"/>
                <w:lang w:eastAsia="es-ES"/>
              </w:rPr>
              <w:t>M</w:t>
            </w:r>
            <w:r w:rsidRPr="00452C09">
              <w:rPr>
                <w:rFonts w:ascii="Arial" w:eastAsia="Times New Roman" w:hAnsi="Arial" w:cs="Arial"/>
                <w:b/>
                <w:sz w:val="18"/>
                <w:szCs w:val="18"/>
                <w:lang w:eastAsia="es-ES"/>
              </w:rPr>
              <w:t xml:space="preserve">odular </w:t>
            </w:r>
            <w:r w:rsidRPr="00452C09">
              <w:rPr>
                <w:rFonts w:ascii="Arial" w:eastAsia="Times New Roman" w:hAnsi="Arial" w:cs="Arial"/>
                <w:sz w:val="18"/>
                <w:szCs w:val="18"/>
                <w:lang w:eastAsia="es-ES"/>
              </w:rPr>
              <w:t xml:space="preserve">a nivel LAN Y WAN </w:t>
            </w:r>
          </w:p>
        </w:tc>
        <w:tc>
          <w:tcPr>
            <w:tcW w:w="1134" w:type="dxa"/>
            <w:vAlign w:val="center"/>
          </w:tcPr>
          <w:p w:rsidR="00452C09" w:rsidRPr="00714DEA" w:rsidRDefault="00452C09" w:rsidP="00452C09">
            <w:pPr>
              <w:spacing w:after="0" w:line="240" w:lineRule="auto"/>
              <w:jc w:val="center"/>
              <w:rPr>
                <w:rFonts w:ascii="Arial" w:eastAsia="Times New Roman" w:hAnsi="Arial" w:cs="Arial"/>
                <w:sz w:val="18"/>
                <w:szCs w:val="18"/>
                <w:lang w:val="es-ES" w:eastAsia="es-ES"/>
              </w:rPr>
            </w:pPr>
          </w:p>
        </w:tc>
        <w:tc>
          <w:tcPr>
            <w:tcW w:w="1134" w:type="dxa"/>
            <w:vAlign w:val="center"/>
          </w:tcPr>
          <w:p w:rsidR="00452C09" w:rsidRPr="00714DEA" w:rsidRDefault="00452C09" w:rsidP="00452C09">
            <w:pPr>
              <w:spacing w:after="0" w:line="240" w:lineRule="auto"/>
              <w:jc w:val="center"/>
              <w:rPr>
                <w:rFonts w:ascii="Arial" w:eastAsia="Times New Roman" w:hAnsi="Arial" w:cs="Arial"/>
                <w:sz w:val="18"/>
                <w:szCs w:val="18"/>
                <w:lang w:val="es-ES" w:eastAsia="es-ES"/>
              </w:rPr>
            </w:pPr>
          </w:p>
        </w:tc>
      </w:tr>
      <w:tr w:rsidR="00452C09" w:rsidRPr="00714DEA" w:rsidTr="00452C09">
        <w:trPr>
          <w:trHeight w:val="446"/>
        </w:trPr>
        <w:tc>
          <w:tcPr>
            <w:tcW w:w="675" w:type="dxa"/>
            <w:tcBorders>
              <w:right w:val="single" w:sz="4" w:space="0" w:color="auto"/>
            </w:tcBorders>
            <w:vAlign w:val="center"/>
          </w:tcPr>
          <w:p w:rsidR="00452C09" w:rsidRPr="00714DEA" w:rsidRDefault="00A44852" w:rsidP="00452C09">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w:t>
            </w:r>
          </w:p>
        </w:tc>
        <w:tc>
          <w:tcPr>
            <w:tcW w:w="851" w:type="dxa"/>
            <w:tcBorders>
              <w:left w:val="single" w:sz="4" w:space="0" w:color="auto"/>
              <w:right w:val="single" w:sz="4" w:space="0" w:color="auto"/>
            </w:tcBorders>
            <w:vAlign w:val="center"/>
          </w:tcPr>
          <w:p w:rsidR="00452C09" w:rsidRDefault="00A44852" w:rsidP="00452C09">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w:t>
            </w:r>
          </w:p>
        </w:tc>
        <w:tc>
          <w:tcPr>
            <w:tcW w:w="5414" w:type="dxa"/>
            <w:vAlign w:val="center"/>
          </w:tcPr>
          <w:p w:rsidR="00452C09" w:rsidRPr="00452C09" w:rsidRDefault="00A44852" w:rsidP="00452C09">
            <w:pPr>
              <w:spacing w:after="0" w:line="240" w:lineRule="auto"/>
              <w:jc w:val="both"/>
              <w:rPr>
                <w:rFonts w:ascii="Arial" w:eastAsia="Times New Roman" w:hAnsi="Arial" w:cs="Arial"/>
                <w:b/>
                <w:sz w:val="18"/>
                <w:szCs w:val="18"/>
                <w:lang w:eastAsia="es-ES"/>
              </w:rPr>
            </w:pPr>
            <w:r w:rsidRPr="00A44852">
              <w:rPr>
                <w:rFonts w:ascii="Arial" w:eastAsia="Times New Roman" w:hAnsi="Arial" w:cs="Arial"/>
                <w:b/>
                <w:sz w:val="18"/>
                <w:szCs w:val="18"/>
                <w:lang w:eastAsia="es-ES"/>
              </w:rPr>
              <w:t>Switch Core Modular</w:t>
            </w:r>
            <w:r w:rsidRPr="00A44852">
              <w:rPr>
                <w:rFonts w:ascii="Arial" w:eastAsia="Times New Roman" w:hAnsi="Arial" w:cs="Arial"/>
                <w:sz w:val="18"/>
                <w:szCs w:val="18"/>
                <w:lang w:eastAsia="es-ES"/>
              </w:rPr>
              <w:t xml:space="preserve"> a nivel LAN Y WAN</w:t>
            </w:r>
          </w:p>
        </w:tc>
        <w:tc>
          <w:tcPr>
            <w:tcW w:w="1134" w:type="dxa"/>
            <w:vAlign w:val="center"/>
          </w:tcPr>
          <w:p w:rsidR="00452C09" w:rsidRPr="00714DEA" w:rsidRDefault="00452C09" w:rsidP="00452C09">
            <w:pPr>
              <w:spacing w:after="0" w:line="240" w:lineRule="auto"/>
              <w:jc w:val="center"/>
              <w:rPr>
                <w:rFonts w:ascii="Arial" w:eastAsia="Times New Roman" w:hAnsi="Arial" w:cs="Arial"/>
                <w:sz w:val="18"/>
                <w:szCs w:val="18"/>
                <w:lang w:val="es-ES" w:eastAsia="es-ES"/>
              </w:rPr>
            </w:pPr>
          </w:p>
        </w:tc>
        <w:tc>
          <w:tcPr>
            <w:tcW w:w="1134" w:type="dxa"/>
            <w:vAlign w:val="center"/>
          </w:tcPr>
          <w:p w:rsidR="00452C09" w:rsidRPr="00714DEA" w:rsidRDefault="00452C09" w:rsidP="00452C09">
            <w:pPr>
              <w:spacing w:after="0" w:line="240" w:lineRule="auto"/>
              <w:jc w:val="center"/>
              <w:rPr>
                <w:rFonts w:ascii="Arial" w:eastAsia="Times New Roman" w:hAnsi="Arial" w:cs="Arial"/>
                <w:sz w:val="18"/>
                <w:szCs w:val="18"/>
                <w:lang w:val="es-ES" w:eastAsia="es-ES"/>
              </w:rPr>
            </w:pPr>
          </w:p>
        </w:tc>
      </w:tr>
      <w:tr w:rsidR="00452C09" w:rsidRPr="00714DEA" w:rsidTr="00452C09">
        <w:trPr>
          <w:trHeight w:val="446"/>
        </w:trPr>
        <w:tc>
          <w:tcPr>
            <w:tcW w:w="675" w:type="dxa"/>
            <w:tcBorders>
              <w:right w:val="single" w:sz="4" w:space="0" w:color="auto"/>
            </w:tcBorders>
            <w:vAlign w:val="center"/>
          </w:tcPr>
          <w:p w:rsidR="00452C09" w:rsidRPr="00714DEA" w:rsidRDefault="00A44852" w:rsidP="00452C09">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w:t>
            </w:r>
          </w:p>
        </w:tc>
        <w:tc>
          <w:tcPr>
            <w:tcW w:w="851" w:type="dxa"/>
            <w:tcBorders>
              <w:left w:val="single" w:sz="4" w:space="0" w:color="auto"/>
              <w:right w:val="single" w:sz="4" w:space="0" w:color="auto"/>
            </w:tcBorders>
            <w:vAlign w:val="center"/>
          </w:tcPr>
          <w:p w:rsidR="00452C09" w:rsidRDefault="00A44852" w:rsidP="00452C09">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100</w:t>
            </w:r>
          </w:p>
        </w:tc>
        <w:tc>
          <w:tcPr>
            <w:tcW w:w="5414" w:type="dxa"/>
            <w:vAlign w:val="center"/>
          </w:tcPr>
          <w:p w:rsidR="00452C09" w:rsidRPr="00452C09" w:rsidRDefault="00A44852" w:rsidP="00452C09">
            <w:pPr>
              <w:spacing w:after="0" w:line="240" w:lineRule="auto"/>
              <w:jc w:val="both"/>
              <w:rPr>
                <w:rFonts w:ascii="Arial" w:eastAsia="Times New Roman" w:hAnsi="Arial" w:cs="Arial"/>
                <w:b/>
                <w:sz w:val="18"/>
                <w:szCs w:val="18"/>
                <w:lang w:eastAsia="es-ES"/>
              </w:rPr>
            </w:pPr>
            <w:r>
              <w:rPr>
                <w:rFonts w:ascii="Arial" w:eastAsia="Times New Roman" w:hAnsi="Arial" w:cs="Arial"/>
                <w:b/>
                <w:sz w:val="18"/>
                <w:szCs w:val="18"/>
                <w:lang w:eastAsia="es-ES"/>
              </w:rPr>
              <w:t>Switch de Acceso</w:t>
            </w:r>
            <w:r w:rsidRPr="00A44852">
              <w:rPr>
                <w:rFonts w:ascii="Arial" w:eastAsia="Times New Roman" w:hAnsi="Arial" w:cs="Arial"/>
                <w:sz w:val="18"/>
                <w:szCs w:val="18"/>
                <w:lang w:eastAsia="es-ES"/>
              </w:rPr>
              <w:t xml:space="preserve"> a nivel LAN</w:t>
            </w:r>
          </w:p>
        </w:tc>
        <w:tc>
          <w:tcPr>
            <w:tcW w:w="1134" w:type="dxa"/>
            <w:vAlign w:val="center"/>
          </w:tcPr>
          <w:p w:rsidR="00452C09" w:rsidRPr="00714DEA" w:rsidRDefault="00452C09" w:rsidP="00452C09">
            <w:pPr>
              <w:spacing w:after="0" w:line="240" w:lineRule="auto"/>
              <w:jc w:val="center"/>
              <w:rPr>
                <w:rFonts w:ascii="Arial" w:eastAsia="Times New Roman" w:hAnsi="Arial" w:cs="Arial"/>
                <w:sz w:val="18"/>
                <w:szCs w:val="18"/>
                <w:lang w:val="es-ES" w:eastAsia="es-ES"/>
              </w:rPr>
            </w:pPr>
          </w:p>
        </w:tc>
        <w:tc>
          <w:tcPr>
            <w:tcW w:w="1134" w:type="dxa"/>
            <w:vAlign w:val="center"/>
          </w:tcPr>
          <w:p w:rsidR="00452C09" w:rsidRPr="00714DEA" w:rsidRDefault="00452C09" w:rsidP="00452C09">
            <w:pPr>
              <w:spacing w:after="0" w:line="240" w:lineRule="auto"/>
              <w:jc w:val="center"/>
              <w:rPr>
                <w:rFonts w:ascii="Arial" w:eastAsia="Times New Roman" w:hAnsi="Arial" w:cs="Arial"/>
                <w:sz w:val="18"/>
                <w:szCs w:val="18"/>
                <w:lang w:val="es-ES" w:eastAsia="es-ES"/>
              </w:rPr>
            </w:pPr>
          </w:p>
        </w:tc>
      </w:tr>
      <w:tr w:rsidR="00452C09" w:rsidRPr="00714DEA" w:rsidTr="00452C09">
        <w:trPr>
          <w:trHeight w:val="446"/>
        </w:trPr>
        <w:tc>
          <w:tcPr>
            <w:tcW w:w="675" w:type="dxa"/>
            <w:tcBorders>
              <w:right w:val="single" w:sz="4" w:space="0" w:color="auto"/>
            </w:tcBorders>
            <w:vAlign w:val="center"/>
          </w:tcPr>
          <w:p w:rsidR="00452C09" w:rsidRPr="00714DEA" w:rsidRDefault="00A44852" w:rsidP="00452C09">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4</w:t>
            </w:r>
          </w:p>
        </w:tc>
        <w:tc>
          <w:tcPr>
            <w:tcW w:w="851" w:type="dxa"/>
            <w:tcBorders>
              <w:left w:val="single" w:sz="4" w:space="0" w:color="auto"/>
              <w:right w:val="single" w:sz="4" w:space="0" w:color="auto"/>
            </w:tcBorders>
            <w:vAlign w:val="center"/>
          </w:tcPr>
          <w:p w:rsidR="00452C09" w:rsidRDefault="00A44852" w:rsidP="00452C09">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200</w:t>
            </w:r>
          </w:p>
        </w:tc>
        <w:tc>
          <w:tcPr>
            <w:tcW w:w="5414" w:type="dxa"/>
            <w:vAlign w:val="center"/>
          </w:tcPr>
          <w:p w:rsidR="00452C09" w:rsidRPr="00452C09" w:rsidRDefault="00A44852" w:rsidP="00452C09">
            <w:pPr>
              <w:spacing w:after="0" w:line="240" w:lineRule="auto"/>
              <w:jc w:val="both"/>
              <w:rPr>
                <w:rFonts w:ascii="Arial" w:eastAsia="Times New Roman" w:hAnsi="Arial" w:cs="Arial"/>
                <w:b/>
                <w:sz w:val="18"/>
                <w:szCs w:val="18"/>
                <w:lang w:eastAsia="es-ES"/>
              </w:rPr>
            </w:pPr>
            <w:r>
              <w:rPr>
                <w:rFonts w:ascii="Arial" w:eastAsia="Times New Roman" w:hAnsi="Arial" w:cs="Arial"/>
                <w:b/>
                <w:sz w:val="18"/>
                <w:szCs w:val="18"/>
                <w:lang w:eastAsia="es-ES"/>
              </w:rPr>
              <w:t>Dispositivo SPF-10G-SR</w:t>
            </w:r>
          </w:p>
        </w:tc>
        <w:tc>
          <w:tcPr>
            <w:tcW w:w="1134" w:type="dxa"/>
            <w:vAlign w:val="center"/>
          </w:tcPr>
          <w:p w:rsidR="00452C09" w:rsidRPr="00714DEA" w:rsidRDefault="00452C09" w:rsidP="00452C09">
            <w:pPr>
              <w:spacing w:after="0" w:line="240" w:lineRule="auto"/>
              <w:jc w:val="center"/>
              <w:rPr>
                <w:rFonts w:ascii="Arial" w:eastAsia="Times New Roman" w:hAnsi="Arial" w:cs="Arial"/>
                <w:sz w:val="18"/>
                <w:szCs w:val="18"/>
                <w:lang w:val="es-ES" w:eastAsia="es-ES"/>
              </w:rPr>
            </w:pPr>
          </w:p>
        </w:tc>
        <w:tc>
          <w:tcPr>
            <w:tcW w:w="1134" w:type="dxa"/>
            <w:vAlign w:val="center"/>
          </w:tcPr>
          <w:p w:rsidR="00452C09" w:rsidRPr="00714DEA" w:rsidRDefault="00452C09" w:rsidP="00452C09">
            <w:pPr>
              <w:spacing w:after="0" w:line="240" w:lineRule="auto"/>
              <w:jc w:val="center"/>
              <w:rPr>
                <w:rFonts w:ascii="Arial" w:eastAsia="Times New Roman" w:hAnsi="Arial" w:cs="Arial"/>
                <w:sz w:val="18"/>
                <w:szCs w:val="18"/>
                <w:lang w:val="es-ES" w:eastAsia="es-ES"/>
              </w:rPr>
            </w:pPr>
          </w:p>
        </w:tc>
      </w:tr>
      <w:tr w:rsidR="00452C09" w:rsidRPr="00714DEA" w:rsidTr="00452C09">
        <w:trPr>
          <w:trHeight w:val="446"/>
        </w:trPr>
        <w:tc>
          <w:tcPr>
            <w:tcW w:w="675" w:type="dxa"/>
            <w:tcBorders>
              <w:right w:val="single" w:sz="4" w:space="0" w:color="auto"/>
            </w:tcBorders>
            <w:vAlign w:val="center"/>
          </w:tcPr>
          <w:p w:rsidR="00452C09" w:rsidRPr="00714DEA" w:rsidRDefault="00A44852" w:rsidP="00452C09">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5</w:t>
            </w:r>
          </w:p>
        </w:tc>
        <w:tc>
          <w:tcPr>
            <w:tcW w:w="851" w:type="dxa"/>
            <w:tcBorders>
              <w:left w:val="single" w:sz="4" w:space="0" w:color="auto"/>
              <w:right w:val="single" w:sz="4" w:space="0" w:color="auto"/>
            </w:tcBorders>
            <w:vAlign w:val="center"/>
          </w:tcPr>
          <w:p w:rsidR="00452C09" w:rsidRDefault="00A44852" w:rsidP="00452C09">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20</w:t>
            </w:r>
          </w:p>
        </w:tc>
        <w:tc>
          <w:tcPr>
            <w:tcW w:w="5414" w:type="dxa"/>
            <w:vAlign w:val="center"/>
          </w:tcPr>
          <w:p w:rsidR="00452C09" w:rsidRPr="00452C09" w:rsidRDefault="00A44852" w:rsidP="00452C09">
            <w:pPr>
              <w:spacing w:after="0" w:line="240" w:lineRule="auto"/>
              <w:jc w:val="both"/>
              <w:rPr>
                <w:rFonts w:ascii="Arial" w:eastAsia="Times New Roman" w:hAnsi="Arial" w:cs="Arial"/>
                <w:b/>
                <w:sz w:val="18"/>
                <w:szCs w:val="18"/>
                <w:lang w:eastAsia="es-ES"/>
              </w:rPr>
            </w:pPr>
            <w:r>
              <w:rPr>
                <w:rFonts w:ascii="Arial" w:eastAsia="Times New Roman" w:hAnsi="Arial" w:cs="Arial"/>
                <w:b/>
                <w:sz w:val="18"/>
                <w:szCs w:val="18"/>
                <w:lang w:eastAsia="es-ES"/>
              </w:rPr>
              <w:t>Dispositivo GLC-SX-MMD</w:t>
            </w:r>
          </w:p>
        </w:tc>
        <w:tc>
          <w:tcPr>
            <w:tcW w:w="1134" w:type="dxa"/>
            <w:vAlign w:val="center"/>
          </w:tcPr>
          <w:p w:rsidR="00452C09" w:rsidRPr="00714DEA" w:rsidRDefault="00452C09" w:rsidP="00452C09">
            <w:pPr>
              <w:spacing w:after="0" w:line="240" w:lineRule="auto"/>
              <w:jc w:val="center"/>
              <w:rPr>
                <w:rFonts w:ascii="Arial" w:eastAsia="Times New Roman" w:hAnsi="Arial" w:cs="Arial"/>
                <w:sz w:val="18"/>
                <w:szCs w:val="18"/>
                <w:lang w:val="es-ES" w:eastAsia="es-ES"/>
              </w:rPr>
            </w:pPr>
          </w:p>
        </w:tc>
        <w:tc>
          <w:tcPr>
            <w:tcW w:w="1134" w:type="dxa"/>
            <w:vAlign w:val="center"/>
          </w:tcPr>
          <w:p w:rsidR="00452C09" w:rsidRPr="00714DEA" w:rsidRDefault="00452C09" w:rsidP="00452C09">
            <w:pPr>
              <w:spacing w:after="0" w:line="240" w:lineRule="auto"/>
              <w:jc w:val="center"/>
              <w:rPr>
                <w:rFonts w:ascii="Arial" w:eastAsia="Times New Roman" w:hAnsi="Arial" w:cs="Arial"/>
                <w:sz w:val="18"/>
                <w:szCs w:val="18"/>
                <w:lang w:val="es-ES" w:eastAsia="es-ES"/>
              </w:rPr>
            </w:pPr>
          </w:p>
        </w:tc>
      </w:tr>
      <w:tr w:rsidR="00452C09" w:rsidRPr="00714DEA" w:rsidTr="00452C09">
        <w:trPr>
          <w:trHeight w:val="397"/>
        </w:trPr>
        <w:tc>
          <w:tcPr>
            <w:tcW w:w="6940" w:type="dxa"/>
            <w:gridSpan w:val="3"/>
            <w:vAlign w:val="center"/>
          </w:tcPr>
          <w:p w:rsidR="00452C09" w:rsidRPr="00E22B94" w:rsidRDefault="00452C09" w:rsidP="00452C09">
            <w:pPr>
              <w:spacing w:after="0" w:line="240" w:lineRule="auto"/>
              <w:jc w:val="right"/>
              <w:rPr>
                <w:rFonts w:ascii="Arial" w:eastAsia="Times New Roman" w:hAnsi="Arial" w:cs="Arial"/>
                <w:b/>
                <w:sz w:val="18"/>
                <w:szCs w:val="18"/>
                <w:lang w:val="es-ES" w:eastAsia="es-ES"/>
              </w:rPr>
            </w:pPr>
            <w:r w:rsidRPr="00E22B94">
              <w:rPr>
                <w:rFonts w:ascii="Arial" w:eastAsia="Times New Roman" w:hAnsi="Arial" w:cs="Arial"/>
                <w:b/>
                <w:sz w:val="18"/>
                <w:szCs w:val="18"/>
                <w:lang w:val="es-ES" w:eastAsia="es-ES"/>
              </w:rPr>
              <w:t>Sub-total</w:t>
            </w:r>
          </w:p>
        </w:tc>
        <w:tc>
          <w:tcPr>
            <w:tcW w:w="1134" w:type="dxa"/>
            <w:vAlign w:val="center"/>
          </w:tcPr>
          <w:p w:rsidR="00452C09" w:rsidRPr="00714DEA" w:rsidRDefault="00452C09" w:rsidP="00452C09">
            <w:pPr>
              <w:spacing w:after="0" w:line="240" w:lineRule="auto"/>
              <w:jc w:val="center"/>
              <w:rPr>
                <w:rFonts w:ascii="Arial" w:eastAsia="Times New Roman" w:hAnsi="Arial" w:cs="Arial"/>
                <w:sz w:val="18"/>
                <w:szCs w:val="18"/>
                <w:lang w:val="es-ES" w:eastAsia="es-ES"/>
              </w:rPr>
            </w:pPr>
          </w:p>
        </w:tc>
        <w:tc>
          <w:tcPr>
            <w:tcW w:w="1134" w:type="dxa"/>
            <w:vAlign w:val="center"/>
          </w:tcPr>
          <w:p w:rsidR="00452C09" w:rsidRPr="00714DEA" w:rsidRDefault="00452C09" w:rsidP="00452C09">
            <w:pPr>
              <w:spacing w:after="0" w:line="240" w:lineRule="auto"/>
              <w:jc w:val="center"/>
              <w:rPr>
                <w:rFonts w:ascii="Arial" w:eastAsia="Times New Roman" w:hAnsi="Arial" w:cs="Arial"/>
                <w:sz w:val="18"/>
                <w:szCs w:val="18"/>
                <w:lang w:val="es-ES" w:eastAsia="es-ES"/>
              </w:rPr>
            </w:pPr>
          </w:p>
        </w:tc>
      </w:tr>
      <w:tr w:rsidR="00452C09" w:rsidRPr="00714DEA" w:rsidTr="00452C09">
        <w:trPr>
          <w:trHeight w:val="431"/>
        </w:trPr>
        <w:tc>
          <w:tcPr>
            <w:tcW w:w="6940" w:type="dxa"/>
            <w:gridSpan w:val="3"/>
            <w:vAlign w:val="center"/>
          </w:tcPr>
          <w:p w:rsidR="00452C09" w:rsidRPr="00E22B94" w:rsidRDefault="00452C09" w:rsidP="00452C09">
            <w:pPr>
              <w:spacing w:after="0" w:line="240" w:lineRule="auto"/>
              <w:jc w:val="right"/>
              <w:rPr>
                <w:rFonts w:ascii="Arial" w:eastAsia="Times New Roman" w:hAnsi="Arial" w:cs="Arial"/>
                <w:b/>
                <w:sz w:val="18"/>
                <w:szCs w:val="18"/>
                <w:lang w:val="es-ES" w:eastAsia="es-ES"/>
              </w:rPr>
            </w:pPr>
            <w:r w:rsidRPr="00E22B94">
              <w:rPr>
                <w:rFonts w:ascii="Arial" w:eastAsia="Times New Roman" w:hAnsi="Arial" w:cs="Arial"/>
                <w:b/>
                <w:sz w:val="18"/>
                <w:szCs w:val="18"/>
                <w:lang w:val="es-ES" w:eastAsia="es-ES"/>
              </w:rPr>
              <w:t>IVA</w:t>
            </w:r>
          </w:p>
        </w:tc>
        <w:tc>
          <w:tcPr>
            <w:tcW w:w="1134" w:type="dxa"/>
            <w:vAlign w:val="center"/>
          </w:tcPr>
          <w:p w:rsidR="00452C09" w:rsidRPr="00714DEA" w:rsidRDefault="00452C09" w:rsidP="00452C09">
            <w:pPr>
              <w:spacing w:after="0" w:line="240" w:lineRule="auto"/>
              <w:jc w:val="center"/>
              <w:rPr>
                <w:rFonts w:ascii="Arial" w:eastAsia="Times New Roman" w:hAnsi="Arial" w:cs="Arial"/>
                <w:sz w:val="18"/>
                <w:szCs w:val="18"/>
                <w:lang w:val="es-ES" w:eastAsia="es-ES"/>
              </w:rPr>
            </w:pPr>
          </w:p>
        </w:tc>
        <w:tc>
          <w:tcPr>
            <w:tcW w:w="1134" w:type="dxa"/>
            <w:vAlign w:val="center"/>
          </w:tcPr>
          <w:p w:rsidR="00452C09" w:rsidRPr="00714DEA" w:rsidRDefault="00452C09" w:rsidP="00452C09">
            <w:pPr>
              <w:spacing w:after="0" w:line="240" w:lineRule="auto"/>
              <w:jc w:val="center"/>
              <w:rPr>
                <w:rFonts w:ascii="Arial" w:eastAsia="Times New Roman" w:hAnsi="Arial" w:cs="Arial"/>
                <w:sz w:val="18"/>
                <w:szCs w:val="18"/>
                <w:lang w:val="es-ES" w:eastAsia="es-ES"/>
              </w:rPr>
            </w:pPr>
          </w:p>
        </w:tc>
      </w:tr>
      <w:tr w:rsidR="00452C09" w:rsidRPr="00714DEA" w:rsidTr="00452C09">
        <w:trPr>
          <w:trHeight w:val="409"/>
        </w:trPr>
        <w:tc>
          <w:tcPr>
            <w:tcW w:w="6940" w:type="dxa"/>
            <w:gridSpan w:val="3"/>
            <w:vAlign w:val="center"/>
          </w:tcPr>
          <w:p w:rsidR="00452C09" w:rsidRPr="00E22B94" w:rsidRDefault="00452C09" w:rsidP="00452C09">
            <w:pPr>
              <w:spacing w:after="0" w:line="240" w:lineRule="auto"/>
              <w:jc w:val="right"/>
              <w:rPr>
                <w:rFonts w:ascii="Arial" w:eastAsia="Times New Roman" w:hAnsi="Arial" w:cs="Arial"/>
                <w:b/>
                <w:sz w:val="18"/>
                <w:szCs w:val="18"/>
                <w:lang w:val="es-ES" w:eastAsia="es-ES"/>
              </w:rPr>
            </w:pPr>
            <w:r w:rsidRPr="00E22B94">
              <w:rPr>
                <w:rFonts w:ascii="Arial" w:eastAsia="Times New Roman" w:hAnsi="Arial" w:cs="Arial"/>
                <w:b/>
                <w:sz w:val="18"/>
                <w:szCs w:val="18"/>
                <w:lang w:val="es-ES" w:eastAsia="es-ES"/>
              </w:rPr>
              <w:t>TOTAL</w:t>
            </w:r>
          </w:p>
        </w:tc>
        <w:tc>
          <w:tcPr>
            <w:tcW w:w="1134" w:type="dxa"/>
            <w:vAlign w:val="center"/>
          </w:tcPr>
          <w:p w:rsidR="00452C09" w:rsidRPr="00714DEA" w:rsidRDefault="00452C09" w:rsidP="00452C09">
            <w:pPr>
              <w:spacing w:after="0" w:line="240" w:lineRule="auto"/>
              <w:jc w:val="center"/>
              <w:rPr>
                <w:rFonts w:ascii="Arial" w:eastAsia="Times New Roman" w:hAnsi="Arial" w:cs="Arial"/>
                <w:sz w:val="18"/>
                <w:szCs w:val="18"/>
                <w:lang w:val="es-ES" w:eastAsia="es-ES"/>
              </w:rPr>
            </w:pPr>
          </w:p>
        </w:tc>
        <w:tc>
          <w:tcPr>
            <w:tcW w:w="1134" w:type="dxa"/>
            <w:vAlign w:val="center"/>
          </w:tcPr>
          <w:p w:rsidR="00452C09" w:rsidRPr="00714DEA" w:rsidRDefault="00452C09" w:rsidP="00452C09">
            <w:pPr>
              <w:spacing w:after="0" w:line="240" w:lineRule="auto"/>
              <w:jc w:val="center"/>
              <w:rPr>
                <w:rFonts w:ascii="Arial" w:eastAsia="Times New Roman" w:hAnsi="Arial" w:cs="Arial"/>
                <w:sz w:val="18"/>
                <w:szCs w:val="18"/>
                <w:lang w:val="es-ES" w:eastAsia="es-ES"/>
              </w:rPr>
            </w:pPr>
          </w:p>
        </w:tc>
      </w:tr>
    </w:tbl>
    <w:p w:rsidR="00452C09" w:rsidRPr="00714DEA" w:rsidRDefault="00452C09" w:rsidP="00452C09">
      <w:pPr>
        <w:spacing w:after="0" w:line="240" w:lineRule="auto"/>
        <w:jc w:val="both"/>
        <w:rPr>
          <w:rFonts w:ascii="Arial" w:eastAsia="Times New Roman" w:hAnsi="Arial" w:cs="Arial"/>
          <w:lang w:val="es-ES" w:eastAsia="es-ES"/>
        </w:rPr>
      </w:pPr>
    </w:p>
    <w:p w:rsidR="00452C09" w:rsidRPr="00714DEA" w:rsidRDefault="00452C09" w:rsidP="00452C09">
      <w:pPr>
        <w:spacing w:after="0" w:line="240" w:lineRule="auto"/>
        <w:jc w:val="center"/>
        <w:rPr>
          <w:rFonts w:ascii="Arial" w:eastAsia="Times New Roman" w:hAnsi="Arial" w:cs="Arial"/>
          <w:b/>
          <w:sz w:val="20"/>
          <w:szCs w:val="20"/>
          <w:lang w:val="es-ES" w:eastAsia="es-ES"/>
        </w:rPr>
      </w:pPr>
    </w:p>
    <w:p w:rsidR="00452C09" w:rsidRPr="00714DEA" w:rsidRDefault="00452C09" w:rsidP="00452C09">
      <w:pPr>
        <w:spacing w:after="0" w:line="240" w:lineRule="auto"/>
        <w:jc w:val="center"/>
        <w:rPr>
          <w:rFonts w:ascii="Arial" w:eastAsia="Times New Roman" w:hAnsi="Arial" w:cs="Arial"/>
          <w:b/>
          <w:sz w:val="20"/>
          <w:szCs w:val="20"/>
          <w:lang w:val="es-ES" w:eastAsia="es-ES"/>
        </w:rPr>
      </w:pPr>
    </w:p>
    <w:p w:rsidR="00452C09" w:rsidRPr="00714DEA" w:rsidRDefault="00452C09" w:rsidP="00452C09">
      <w:pPr>
        <w:spacing w:after="0" w:line="240" w:lineRule="auto"/>
        <w:jc w:val="center"/>
        <w:rPr>
          <w:rFonts w:ascii="Arial" w:eastAsia="Times New Roman" w:hAnsi="Arial" w:cs="Arial"/>
          <w:b/>
          <w:sz w:val="20"/>
          <w:szCs w:val="20"/>
          <w:lang w:val="es-ES" w:eastAsia="es-ES"/>
        </w:rPr>
      </w:pPr>
    </w:p>
    <w:p w:rsidR="00452C09" w:rsidRDefault="00452C09" w:rsidP="00452C09">
      <w:pPr>
        <w:rPr>
          <w:rFonts w:ascii="Arial" w:eastAsia="Times New Roman" w:hAnsi="Arial" w:cs="Arial"/>
          <w:b/>
          <w:lang w:eastAsia="es-ES"/>
        </w:rPr>
      </w:pPr>
    </w:p>
    <w:p w:rsidR="00452C09" w:rsidRDefault="00452C09" w:rsidP="00452C09">
      <w:pPr>
        <w:spacing w:after="0" w:line="240" w:lineRule="auto"/>
        <w:jc w:val="center"/>
        <w:rPr>
          <w:rFonts w:ascii="Arial" w:eastAsia="Times New Roman" w:hAnsi="Arial" w:cs="Arial"/>
          <w:b/>
          <w:sz w:val="20"/>
          <w:szCs w:val="20"/>
          <w:lang w:val="es-ES" w:eastAsia="es-ES"/>
        </w:rPr>
      </w:pPr>
    </w:p>
    <w:p w:rsidR="00452C09" w:rsidRDefault="00452C09" w:rsidP="00452C09">
      <w:pPr>
        <w:spacing w:after="0" w:line="240" w:lineRule="auto"/>
        <w:jc w:val="center"/>
        <w:rPr>
          <w:rFonts w:ascii="Arial" w:eastAsia="Times New Roman" w:hAnsi="Arial" w:cs="Arial"/>
          <w:b/>
          <w:sz w:val="20"/>
          <w:szCs w:val="20"/>
          <w:lang w:val="es-ES" w:eastAsia="es-ES"/>
        </w:rPr>
      </w:pPr>
    </w:p>
    <w:p w:rsidR="00452C09" w:rsidRDefault="00452C09" w:rsidP="00452C09">
      <w:pPr>
        <w:spacing w:after="0" w:line="240" w:lineRule="auto"/>
        <w:jc w:val="center"/>
        <w:rPr>
          <w:rFonts w:ascii="Arial" w:eastAsia="Times New Roman" w:hAnsi="Arial" w:cs="Arial"/>
          <w:b/>
          <w:sz w:val="20"/>
          <w:szCs w:val="20"/>
          <w:lang w:val="es-ES" w:eastAsia="es-ES"/>
        </w:rPr>
      </w:pPr>
    </w:p>
    <w:p w:rsidR="00452C09" w:rsidRDefault="00452C09" w:rsidP="00452C09">
      <w:pPr>
        <w:spacing w:after="0" w:line="240" w:lineRule="auto"/>
        <w:jc w:val="center"/>
        <w:rPr>
          <w:rFonts w:ascii="Arial" w:eastAsia="Times New Roman" w:hAnsi="Arial" w:cs="Arial"/>
          <w:b/>
          <w:sz w:val="20"/>
          <w:szCs w:val="20"/>
          <w:lang w:val="es-ES" w:eastAsia="es-ES"/>
        </w:rPr>
      </w:pPr>
    </w:p>
    <w:p w:rsidR="00452C09" w:rsidRDefault="00452C09" w:rsidP="00452C09">
      <w:pPr>
        <w:spacing w:after="0" w:line="240" w:lineRule="auto"/>
        <w:jc w:val="center"/>
        <w:rPr>
          <w:rFonts w:ascii="Arial" w:eastAsia="Times New Roman" w:hAnsi="Arial" w:cs="Arial"/>
          <w:b/>
          <w:sz w:val="20"/>
          <w:szCs w:val="20"/>
          <w:lang w:val="es-ES" w:eastAsia="es-ES"/>
        </w:rPr>
      </w:pPr>
    </w:p>
    <w:p w:rsidR="00452C09" w:rsidRDefault="00452C09" w:rsidP="00452C09">
      <w:pPr>
        <w:spacing w:after="0" w:line="240" w:lineRule="auto"/>
        <w:jc w:val="center"/>
        <w:rPr>
          <w:rFonts w:ascii="Arial" w:eastAsia="Times New Roman" w:hAnsi="Arial" w:cs="Arial"/>
          <w:b/>
          <w:sz w:val="20"/>
          <w:szCs w:val="20"/>
          <w:lang w:val="es-ES" w:eastAsia="es-ES"/>
        </w:rPr>
      </w:pPr>
    </w:p>
    <w:p w:rsidR="00452C09" w:rsidRDefault="00452C09" w:rsidP="00452C09">
      <w:pPr>
        <w:spacing w:after="0" w:line="240" w:lineRule="auto"/>
        <w:jc w:val="center"/>
        <w:rPr>
          <w:rFonts w:ascii="Arial" w:eastAsia="Times New Roman" w:hAnsi="Arial" w:cs="Arial"/>
          <w:b/>
          <w:sz w:val="20"/>
          <w:szCs w:val="20"/>
          <w:lang w:val="es-ES" w:eastAsia="es-ES"/>
        </w:rPr>
      </w:pPr>
    </w:p>
    <w:p w:rsidR="00452C09" w:rsidRDefault="00452C09" w:rsidP="00452C09">
      <w:pPr>
        <w:spacing w:after="0" w:line="240" w:lineRule="auto"/>
        <w:jc w:val="center"/>
        <w:rPr>
          <w:rFonts w:ascii="Arial" w:eastAsia="Times New Roman" w:hAnsi="Arial" w:cs="Arial"/>
          <w:b/>
          <w:sz w:val="20"/>
          <w:szCs w:val="20"/>
          <w:lang w:val="es-ES" w:eastAsia="es-ES"/>
        </w:rPr>
      </w:pPr>
    </w:p>
    <w:p w:rsidR="00452C09" w:rsidRDefault="00452C09" w:rsidP="00452C09">
      <w:pPr>
        <w:spacing w:after="0" w:line="240" w:lineRule="auto"/>
        <w:jc w:val="center"/>
        <w:rPr>
          <w:rFonts w:ascii="Arial" w:eastAsia="Times New Roman" w:hAnsi="Arial" w:cs="Arial"/>
          <w:b/>
          <w:sz w:val="20"/>
          <w:szCs w:val="20"/>
          <w:lang w:val="es-ES" w:eastAsia="es-ES"/>
        </w:rPr>
      </w:pPr>
    </w:p>
    <w:p w:rsidR="00452C09" w:rsidRDefault="00452C09" w:rsidP="00452C09">
      <w:pPr>
        <w:spacing w:after="0" w:line="240" w:lineRule="auto"/>
        <w:jc w:val="center"/>
        <w:rPr>
          <w:rFonts w:ascii="Arial" w:eastAsia="Times New Roman" w:hAnsi="Arial" w:cs="Arial"/>
          <w:b/>
          <w:sz w:val="20"/>
          <w:szCs w:val="20"/>
          <w:lang w:val="es-ES" w:eastAsia="es-ES"/>
        </w:rPr>
      </w:pPr>
    </w:p>
    <w:p w:rsidR="00452C09" w:rsidRDefault="00452C09" w:rsidP="00452C09">
      <w:pPr>
        <w:spacing w:after="0" w:line="240" w:lineRule="auto"/>
        <w:jc w:val="center"/>
        <w:rPr>
          <w:rFonts w:ascii="Arial" w:eastAsia="Times New Roman" w:hAnsi="Arial" w:cs="Arial"/>
          <w:b/>
          <w:sz w:val="20"/>
          <w:szCs w:val="20"/>
          <w:lang w:val="es-ES" w:eastAsia="es-ES"/>
        </w:rPr>
      </w:pPr>
    </w:p>
    <w:p w:rsidR="00452C09" w:rsidRDefault="00452C09" w:rsidP="00452C09">
      <w:pPr>
        <w:spacing w:after="0" w:line="240" w:lineRule="auto"/>
        <w:jc w:val="center"/>
        <w:rPr>
          <w:rFonts w:ascii="Arial" w:eastAsia="Times New Roman" w:hAnsi="Arial" w:cs="Arial"/>
          <w:b/>
          <w:sz w:val="20"/>
          <w:szCs w:val="20"/>
          <w:lang w:val="es-ES" w:eastAsia="es-ES"/>
        </w:rPr>
      </w:pPr>
    </w:p>
    <w:p w:rsidR="00200089" w:rsidRDefault="00200089" w:rsidP="00452C09">
      <w:pPr>
        <w:spacing w:after="0" w:line="240" w:lineRule="auto"/>
        <w:jc w:val="center"/>
        <w:rPr>
          <w:rFonts w:ascii="Arial" w:eastAsia="Times New Roman" w:hAnsi="Arial" w:cs="Arial"/>
          <w:b/>
          <w:sz w:val="20"/>
          <w:szCs w:val="20"/>
          <w:lang w:val="es-ES" w:eastAsia="es-ES"/>
        </w:rPr>
      </w:pPr>
    </w:p>
    <w:p w:rsidR="00200089" w:rsidRDefault="00200089" w:rsidP="00452C09">
      <w:pPr>
        <w:spacing w:after="0" w:line="240" w:lineRule="auto"/>
        <w:jc w:val="center"/>
        <w:rPr>
          <w:rFonts w:ascii="Arial" w:eastAsia="Times New Roman" w:hAnsi="Arial" w:cs="Arial"/>
          <w:b/>
          <w:sz w:val="20"/>
          <w:szCs w:val="20"/>
          <w:lang w:val="es-ES" w:eastAsia="es-ES"/>
        </w:rPr>
      </w:pPr>
    </w:p>
    <w:p w:rsidR="00200089" w:rsidRDefault="00200089" w:rsidP="00452C09">
      <w:pPr>
        <w:spacing w:after="0" w:line="240" w:lineRule="auto"/>
        <w:jc w:val="center"/>
        <w:rPr>
          <w:rFonts w:ascii="Arial" w:eastAsia="Times New Roman" w:hAnsi="Arial" w:cs="Arial"/>
          <w:b/>
          <w:sz w:val="20"/>
          <w:szCs w:val="20"/>
          <w:lang w:val="es-ES" w:eastAsia="es-ES"/>
        </w:rPr>
      </w:pPr>
    </w:p>
    <w:p w:rsidR="00452C09" w:rsidRDefault="00452C09" w:rsidP="00452C09">
      <w:pPr>
        <w:spacing w:after="0" w:line="240" w:lineRule="auto"/>
        <w:jc w:val="center"/>
        <w:rPr>
          <w:rFonts w:ascii="Arial" w:eastAsia="Times New Roman" w:hAnsi="Arial" w:cs="Arial"/>
          <w:b/>
          <w:sz w:val="20"/>
          <w:szCs w:val="20"/>
          <w:lang w:val="es-ES" w:eastAsia="es-ES"/>
        </w:rPr>
      </w:pPr>
    </w:p>
    <w:p w:rsidR="00452C09" w:rsidRPr="00D76FDF" w:rsidRDefault="00452C09" w:rsidP="00452C09">
      <w:pPr>
        <w:spacing w:after="0" w:line="240" w:lineRule="auto"/>
        <w:jc w:val="center"/>
        <w:rPr>
          <w:rFonts w:ascii="Arial" w:eastAsia="Times New Roman" w:hAnsi="Arial" w:cs="Arial"/>
          <w:b/>
          <w:sz w:val="16"/>
          <w:szCs w:val="16"/>
          <w:lang w:val="es-ES" w:eastAsia="es-ES"/>
        </w:rPr>
      </w:pPr>
      <w:r w:rsidRPr="00D76FDF">
        <w:rPr>
          <w:rFonts w:ascii="Arial" w:eastAsia="Times New Roman" w:hAnsi="Arial" w:cs="Arial"/>
          <w:b/>
          <w:sz w:val="16"/>
          <w:szCs w:val="16"/>
          <w:lang w:val="es-ES" w:eastAsia="es-ES"/>
        </w:rPr>
        <w:t>Gobierno del Estado de Sinaloa</w:t>
      </w:r>
    </w:p>
    <w:p w:rsidR="00452C09" w:rsidRPr="00D76FDF" w:rsidRDefault="00452C09" w:rsidP="00452C09">
      <w:pPr>
        <w:spacing w:after="0" w:line="240" w:lineRule="auto"/>
        <w:jc w:val="center"/>
        <w:rPr>
          <w:rFonts w:ascii="Arial" w:eastAsia="Times New Roman" w:hAnsi="Arial" w:cs="Arial"/>
          <w:b/>
          <w:sz w:val="16"/>
          <w:szCs w:val="16"/>
          <w:lang w:val="es-ES" w:eastAsia="es-ES"/>
        </w:rPr>
      </w:pPr>
      <w:r w:rsidRPr="00D76FDF">
        <w:rPr>
          <w:rFonts w:ascii="Arial" w:eastAsia="Times New Roman" w:hAnsi="Arial" w:cs="Arial"/>
          <w:b/>
          <w:sz w:val="16"/>
          <w:szCs w:val="16"/>
          <w:lang w:val="es-ES" w:eastAsia="es-ES"/>
        </w:rPr>
        <w:t>Secretaría de Administración y Finanzas</w:t>
      </w:r>
    </w:p>
    <w:p w:rsidR="00452C09" w:rsidRPr="00D76FDF" w:rsidRDefault="00452C09" w:rsidP="00452C09">
      <w:pPr>
        <w:spacing w:after="0" w:line="240" w:lineRule="auto"/>
        <w:jc w:val="center"/>
        <w:rPr>
          <w:rFonts w:ascii="Arial" w:eastAsia="Times New Roman" w:hAnsi="Arial" w:cs="Arial"/>
          <w:b/>
          <w:sz w:val="16"/>
          <w:szCs w:val="16"/>
          <w:lang w:val="es-ES" w:eastAsia="es-ES"/>
        </w:rPr>
      </w:pPr>
      <w:r w:rsidRPr="00D76FDF">
        <w:rPr>
          <w:rFonts w:ascii="Arial" w:eastAsia="Times New Roman" w:hAnsi="Arial" w:cs="Arial"/>
          <w:b/>
          <w:sz w:val="16"/>
          <w:szCs w:val="16"/>
          <w:lang w:val="es-ES" w:eastAsia="es-ES"/>
        </w:rPr>
        <w:t>Subsecretaría de Administración</w:t>
      </w:r>
    </w:p>
    <w:p w:rsidR="00452C09" w:rsidRPr="00D76FDF" w:rsidRDefault="00452C09" w:rsidP="00452C09">
      <w:pPr>
        <w:spacing w:after="0" w:line="240" w:lineRule="auto"/>
        <w:jc w:val="center"/>
        <w:rPr>
          <w:rFonts w:ascii="Arial" w:eastAsia="Times New Roman" w:hAnsi="Arial" w:cs="Arial"/>
          <w:b/>
          <w:sz w:val="16"/>
          <w:szCs w:val="16"/>
          <w:lang w:val="es-ES" w:eastAsia="es-ES"/>
        </w:rPr>
      </w:pPr>
    </w:p>
    <w:p w:rsidR="00452C09" w:rsidRPr="00D76FDF" w:rsidRDefault="00452C09" w:rsidP="00452C09">
      <w:pPr>
        <w:spacing w:after="0" w:line="240" w:lineRule="auto"/>
        <w:jc w:val="center"/>
        <w:rPr>
          <w:rFonts w:ascii="Arial" w:eastAsia="Times New Roman" w:hAnsi="Arial" w:cs="Arial"/>
          <w:b/>
          <w:sz w:val="16"/>
          <w:szCs w:val="16"/>
          <w:lang w:val="es-ES" w:eastAsia="es-ES"/>
        </w:rPr>
      </w:pPr>
      <w:r w:rsidRPr="00D76FDF">
        <w:rPr>
          <w:rFonts w:ascii="Arial" w:eastAsia="Times New Roman" w:hAnsi="Arial" w:cs="Arial"/>
          <w:b/>
          <w:sz w:val="16"/>
          <w:szCs w:val="16"/>
          <w:lang w:val="es-ES" w:eastAsia="es-ES"/>
        </w:rPr>
        <w:t xml:space="preserve">Procedimiento de Licitación Pública Nacional No. GES </w:t>
      </w:r>
      <w:r w:rsidR="00200089">
        <w:rPr>
          <w:rFonts w:ascii="Arial" w:eastAsia="Times New Roman" w:hAnsi="Arial" w:cs="Arial"/>
          <w:b/>
          <w:sz w:val="16"/>
          <w:szCs w:val="16"/>
          <w:lang w:val="es-ES" w:eastAsia="es-ES"/>
        </w:rPr>
        <w:t>32</w:t>
      </w:r>
      <w:r w:rsidRPr="00D76FDF">
        <w:rPr>
          <w:rFonts w:ascii="Arial" w:eastAsia="Times New Roman" w:hAnsi="Arial" w:cs="Arial"/>
          <w:b/>
          <w:sz w:val="16"/>
          <w:szCs w:val="16"/>
          <w:lang w:val="es-ES" w:eastAsia="es-ES"/>
        </w:rPr>
        <w:t>/2022</w:t>
      </w:r>
    </w:p>
    <w:p w:rsidR="00452C09" w:rsidRPr="00D76FDF" w:rsidRDefault="00452C09" w:rsidP="00452C09">
      <w:pPr>
        <w:tabs>
          <w:tab w:val="left" w:pos="-720"/>
        </w:tabs>
        <w:suppressAutoHyphens/>
        <w:spacing w:after="0" w:line="240" w:lineRule="auto"/>
        <w:jc w:val="both"/>
        <w:rPr>
          <w:rFonts w:ascii="Arial" w:eastAsia="Times New Roman" w:hAnsi="Arial" w:cs="Arial"/>
          <w:b/>
          <w:iCs/>
          <w:sz w:val="16"/>
          <w:szCs w:val="16"/>
          <w:lang w:eastAsia="es-MX"/>
        </w:rPr>
      </w:pPr>
      <w:r w:rsidRPr="00D76FDF">
        <w:rPr>
          <w:rFonts w:ascii="Arial" w:eastAsia="Times New Roman" w:hAnsi="Arial" w:cs="Arial"/>
          <w:b/>
          <w:iCs/>
          <w:sz w:val="16"/>
          <w:szCs w:val="16"/>
          <w:lang w:eastAsia="es-MX"/>
        </w:rPr>
        <w:t>Adquisición de formatos de Tarjeta de Circulación con Recibo de Pago y Engomado, solicitados por el Servicio de Administración Tributaria del Estado de Sinaloa.</w:t>
      </w:r>
    </w:p>
    <w:p w:rsidR="00452C09" w:rsidRPr="00D76FDF" w:rsidRDefault="00452C09" w:rsidP="00452C09">
      <w:pPr>
        <w:spacing w:after="0" w:line="240" w:lineRule="auto"/>
        <w:jc w:val="center"/>
        <w:rPr>
          <w:rFonts w:ascii="Arial" w:eastAsia="Times New Roman" w:hAnsi="Arial" w:cs="Arial"/>
          <w:b/>
          <w:sz w:val="16"/>
          <w:szCs w:val="16"/>
          <w:lang w:val="es-ES" w:eastAsia="es-ES"/>
        </w:rPr>
      </w:pPr>
      <w:r w:rsidRPr="00D76FDF">
        <w:rPr>
          <w:rFonts w:ascii="Arial" w:eastAsia="Times New Roman" w:hAnsi="Arial" w:cs="Arial"/>
          <w:b/>
          <w:sz w:val="16"/>
          <w:szCs w:val="16"/>
          <w:lang w:val="es-ES" w:eastAsia="es-ES"/>
        </w:rPr>
        <w:t>Anexo III</w:t>
      </w:r>
    </w:p>
    <w:p w:rsidR="00452C09" w:rsidRPr="00A00F1E" w:rsidRDefault="00452C09" w:rsidP="00452C09">
      <w:pPr>
        <w:spacing w:after="0" w:line="240" w:lineRule="auto"/>
        <w:jc w:val="center"/>
        <w:rPr>
          <w:rFonts w:ascii="Arial" w:eastAsia="Times New Roman" w:hAnsi="Arial" w:cs="Arial"/>
          <w:b/>
          <w:sz w:val="8"/>
          <w:szCs w:val="8"/>
          <w:lang w:val="es-ES" w:eastAsia="es-ES"/>
        </w:rPr>
      </w:pPr>
    </w:p>
    <w:p w:rsidR="00452C09" w:rsidRPr="00D76FDF" w:rsidRDefault="00452C09" w:rsidP="00452C09">
      <w:pPr>
        <w:spacing w:after="0" w:line="240" w:lineRule="auto"/>
        <w:jc w:val="center"/>
        <w:rPr>
          <w:rFonts w:ascii="Arial" w:eastAsia="Times New Roman" w:hAnsi="Arial" w:cs="Arial"/>
          <w:b/>
          <w:sz w:val="16"/>
          <w:szCs w:val="16"/>
          <w:lang w:val="es-ES" w:eastAsia="es-ES"/>
        </w:rPr>
      </w:pPr>
      <w:r w:rsidRPr="00D76FDF">
        <w:rPr>
          <w:rFonts w:ascii="Arial" w:eastAsia="Times New Roman" w:hAnsi="Arial" w:cs="Arial"/>
          <w:b/>
          <w:sz w:val="16"/>
          <w:szCs w:val="16"/>
          <w:lang w:val="es-ES" w:eastAsia="es-ES"/>
        </w:rPr>
        <w:t>Escrito de Participación para la Junta de Aclaraciones</w:t>
      </w:r>
    </w:p>
    <w:p w:rsidR="00452C09" w:rsidRPr="00D76FDF" w:rsidRDefault="00452C09" w:rsidP="00452C09">
      <w:pPr>
        <w:spacing w:after="0" w:line="240" w:lineRule="auto"/>
        <w:ind w:left="6372" w:firstLine="708"/>
        <w:jc w:val="both"/>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Lugar y Fecha:</w:t>
      </w:r>
    </w:p>
    <w:p w:rsidR="00452C09" w:rsidRPr="00D76FDF" w:rsidRDefault="00452C09" w:rsidP="00452C09">
      <w:pPr>
        <w:spacing w:after="0" w:line="240" w:lineRule="auto"/>
        <w:jc w:val="both"/>
        <w:rPr>
          <w:rFonts w:ascii="Arial" w:eastAsia="Times New Roman" w:hAnsi="Arial" w:cs="Arial"/>
          <w:b/>
          <w:sz w:val="16"/>
          <w:szCs w:val="16"/>
          <w:lang w:val="es-ES" w:eastAsia="es-ES"/>
        </w:rPr>
      </w:pPr>
      <w:r w:rsidRPr="00D76FDF">
        <w:rPr>
          <w:rFonts w:ascii="Arial" w:eastAsia="Times New Roman" w:hAnsi="Arial" w:cs="Arial"/>
          <w:b/>
          <w:sz w:val="16"/>
          <w:szCs w:val="16"/>
          <w:lang w:val="es-ES" w:eastAsia="es-ES"/>
        </w:rPr>
        <w:t>Secretaría de Administración y Finanzas</w:t>
      </w:r>
    </w:p>
    <w:p w:rsidR="00452C09" w:rsidRPr="00D76FDF" w:rsidRDefault="00452C09" w:rsidP="001E23B5">
      <w:pPr>
        <w:spacing w:after="0" w:line="240" w:lineRule="auto"/>
        <w:jc w:val="both"/>
        <w:rPr>
          <w:rFonts w:ascii="Arial" w:eastAsia="Times New Roman" w:hAnsi="Arial" w:cs="Arial"/>
          <w:b/>
          <w:sz w:val="16"/>
          <w:szCs w:val="16"/>
          <w:lang w:val="es-ES" w:eastAsia="es-ES"/>
        </w:rPr>
      </w:pPr>
      <w:r w:rsidRPr="00D76FDF">
        <w:rPr>
          <w:rFonts w:ascii="Arial" w:eastAsia="Times New Roman" w:hAnsi="Arial" w:cs="Arial"/>
          <w:b/>
          <w:sz w:val="16"/>
          <w:szCs w:val="16"/>
          <w:lang w:val="es-ES" w:eastAsia="es-ES"/>
        </w:rPr>
        <w:t>del Gobierno del Estado de Sinaloa</w:t>
      </w:r>
      <w:r w:rsidR="001E23B5">
        <w:rPr>
          <w:rFonts w:ascii="Arial" w:eastAsia="Times New Roman" w:hAnsi="Arial" w:cs="Arial"/>
          <w:b/>
          <w:sz w:val="16"/>
          <w:szCs w:val="16"/>
          <w:lang w:val="es-ES" w:eastAsia="es-ES"/>
        </w:rPr>
        <w:tab/>
      </w:r>
      <w:r w:rsidR="001E23B5">
        <w:rPr>
          <w:rFonts w:ascii="Arial" w:eastAsia="Times New Roman" w:hAnsi="Arial" w:cs="Arial"/>
          <w:b/>
          <w:sz w:val="16"/>
          <w:szCs w:val="16"/>
          <w:lang w:val="es-ES" w:eastAsia="es-ES"/>
        </w:rPr>
        <w:tab/>
      </w:r>
      <w:r w:rsidR="001E23B5">
        <w:rPr>
          <w:rFonts w:ascii="Arial" w:eastAsia="Times New Roman" w:hAnsi="Arial" w:cs="Arial"/>
          <w:b/>
          <w:sz w:val="16"/>
          <w:szCs w:val="16"/>
          <w:lang w:val="es-ES" w:eastAsia="es-ES"/>
        </w:rPr>
        <w:tab/>
      </w:r>
      <w:r w:rsidR="001E23B5">
        <w:rPr>
          <w:rFonts w:ascii="Arial" w:eastAsia="Times New Roman" w:hAnsi="Arial" w:cs="Arial"/>
          <w:b/>
          <w:sz w:val="16"/>
          <w:szCs w:val="16"/>
          <w:lang w:val="es-ES" w:eastAsia="es-ES"/>
        </w:rPr>
        <w:tab/>
      </w:r>
      <w:r w:rsidRPr="00D76FDF">
        <w:rPr>
          <w:rFonts w:ascii="Arial" w:eastAsia="Times New Roman" w:hAnsi="Arial" w:cs="Arial"/>
          <w:sz w:val="16"/>
          <w:szCs w:val="16"/>
          <w:lang w:val="es-ES" w:eastAsia="es-ES"/>
        </w:rPr>
        <w:t>At´n.-</w:t>
      </w:r>
      <w:r w:rsidRPr="00D76FDF">
        <w:rPr>
          <w:rFonts w:ascii="Arial" w:eastAsia="Times New Roman" w:hAnsi="Arial" w:cs="Arial"/>
          <w:sz w:val="16"/>
          <w:szCs w:val="16"/>
          <w:lang w:val="es-ES" w:eastAsia="es-ES"/>
        </w:rPr>
        <w:tab/>
      </w:r>
      <w:r w:rsidRPr="00D76FDF">
        <w:rPr>
          <w:rFonts w:ascii="Arial" w:eastAsia="Times New Roman" w:hAnsi="Arial" w:cs="Arial"/>
          <w:b/>
          <w:sz w:val="16"/>
          <w:szCs w:val="16"/>
          <w:lang w:val="es-ES" w:eastAsia="es-ES"/>
        </w:rPr>
        <w:t>Ing. Juan Carlos Vizcarra Estrada</w:t>
      </w:r>
    </w:p>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ab/>
      </w:r>
      <w:r w:rsidRPr="00D76FDF">
        <w:rPr>
          <w:rFonts w:ascii="Arial" w:eastAsia="Times New Roman" w:hAnsi="Arial" w:cs="Arial"/>
          <w:sz w:val="16"/>
          <w:szCs w:val="16"/>
          <w:lang w:val="es-ES" w:eastAsia="es-ES"/>
        </w:rPr>
        <w:tab/>
      </w:r>
      <w:r w:rsidRPr="00D76FDF">
        <w:rPr>
          <w:rFonts w:ascii="Arial" w:eastAsia="Times New Roman" w:hAnsi="Arial" w:cs="Arial"/>
          <w:sz w:val="16"/>
          <w:szCs w:val="16"/>
          <w:lang w:val="es-ES" w:eastAsia="es-ES"/>
        </w:rPr>
        <w:tab/>
      </w:r>
      <w:r w:rsidRPr="00D76FDF">
        <w:rPr>
          <w:rFonts w:ascii="Arial" w:eastAsia="Times New Roman" w:hAnsi="Arial" w:cs="Arial"/>
          <w:sz w:val="16"/>
          <w:szCs w:val="16"/>
          <w:lang w:val="es-ES" w:eastAsia="es-ES"/>
        </w:rPr>
        <w:tab/>
      </w:r>
      <w:r w:rsidRPr="00D76FDF">
        <w:rPr>
          <w:rFonts w:ascii="Arial" w:eastAsia="Times New Roman" w:hAnsi="Arial" w:cs="Arial"/>
          <w:sz w:val="16"/>
          <w:szCs w:val="16"/>
          <w:lang w:val="es-ES" w:eastAsia="es-ES"/>
        </w:rPr>
        <w:tab/>
      </w:r>
      <w:r w:rsidRPr="00D76FDF">
        <w:rPr>
          <w:rFonts w:ascii="Arial" w:eastAsia="Times New Roman" w:hAnsi="Arial" w:cs="Arial"/>
          <w:sz w:val="16"/>
          <w:szCs w:val="16"/>
          <w:lang w:val="es-ES" w:eastAsia="es-ES"/>
        </w:rPr>
        <w:tab/>
      </w:r>
      <w:r w:rsidRPr="00D76FDF">
        <w:rPr>
          <w:rFonts w:ascii="Arial" w:eastAsia="Times New Roman" w:hAnsi="Arial" w:cs="Arial"/>
          <w:sz w:val="16"/>
          <w:szCs w:val="16"/>
          <w:lang w:val="es-ES" w:eastAsia="es-ES"/>
        </w:rPr>
        <w:tab/>
      </w:r>
      <w:r w:rsidRPr="00D76FDF">
        <w:rPr>
          <w:rFonts w:ascii="Arial" w:eastAsia="Times New Roman" w:hAnsi="Arial" w:cs="Arial"/>
          <w:sz w:val="16"/>
          <w:szCs w:val="16"/>
          <w:lang w:val="es-ES" w:eastAsia="es-ES"/>
        </w:rPr>
        <w:tab/>
      </w:r>
      <w:bookmarkStart w:id="0" w:name="_GoBack"/>
      <w:bookmarkEnd w:id="0"/>
      <w:r w:rsidRPr="00D76FDF">
        <w:rPr>
          <w:rFonts w:ascii="Arial" w:eastAsia="Times New Roman" w:hAnsi="Arial" w:cs="Arial"/>
          <w:sz w:val="16"/>
          <w:szCs w:val="16"/>
          <w:lang w:val="es-ES" w:eastAsia="es-ES"/>
        </w:rPr>
        <w:t>Subsecretario de Administración</w:t>
      </w:r>
    </w:p>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b/>
          <w:sz w:val="16"/>
          <w:szCs w:val="16"/>
          <w:lang w:val="es-ES" w:eastAsia="es-ES"/>
        </w:rPr>
        <w:t>Ref.</w:t>
      </w:r>
      <w:r w:rsidRPr="00D76FDF">
        <w:rPr>
          <w:rFonts w:ascii="Arial" w:eastAsia="Times New Roman" w:hAnsi="Arial" w:cs="Arial"/>
          <w:sz w:val="16"/>
          <w:szCs w:val="16"/>
          <w:lang w:val="es-ES" w:eastAsia="es-ES"/>
        </w:rPr>
        <w:t xml:space="preserve"> Licitación Pública Nacional No. GES </w:t>
      </w:r>
      <w:r w:rsidR="00200089">
        <w:rPr>
          <w:rFonts w:ascii="Arial" w:eastAsia="Times New Roman" w:hAnsi="Arial" w:cs="Arial"/>
          <w:sz w:val="16"/>
          <w:szCs w:val="16"/>
          <w:lang w:val="es-ES" w:eastAsia="es-ES"/>
        </w:rPr>
        <w:t>32</w:t>
      </w:r>
      <w:r w:rsidRPr="00D76FDF">
        <w:rPr>
          <w:rFonts w:ascii="Arial" w:eastAsia="Times New Roman" w:hAnsi="Arial" w:cs="Arial"/>
          <w:sz w:val="16"/>
          <w:szCs w:val="16"/>
          <w:lang w:val="es-ES" w:eastAsia="es-ES"/>
        </w:rPr>
        <w:t>/2022</w:t>
      </w:r>
    </w:p>
    <w:p w:rsidR="00452C09" w:rsidRPr="00D76FDF" w:rsidRDefault="00452C09" w:rsidP="00452C09">
      <w:pPr>
        <w:spacing w:after="0" w:line="240" w:lineRule="auto"/>
        <w:jc w:val="both"/>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 xml:space="preserve">Por medio del presente, me permito manifestar el interés de la empresa  </w:t>
      </w:r>
      <w:r w:rsidRPr="00D76FDF">
        <w:rPr>
          <w:rFonts w:ascii="Arial" w:eastAsia="Times New Roman" w:hAnsi="Arial" w:cs="Arial"/>
          <w:sz w:val="16"/>
          <w:szCs w:val="16"/>
          <w:u w:val="single"/>
          <w:lang w:val="es-ES" w:eastAsia="es-ES"/>
        </w:rPr>
        <w:t>(nombre de la empresa),</w:t>
      </w:r>
      <w:r w:rsidRPr="00D76FDF">
        <w:rPr>
          <w:rFonts w:ascii="Arial" w:eastAsia="Times New Roman" w:hAnsi="Arial" w:cs="Arial"/>
          <w:sz w:val="16"/>
          <w:szCs w:val="16"/>
          <w:lang w:val="es-ES" w:eastAsia="es-ES"/>
        </w:rPr>
        <w:t xml:space="preserve"> de participar en la LICITACIÓN PUBLICA NACIONAL NÚMERO </w:t>
      </w:r>
      <w:r w:rsidRPr="00D76FDF">
        <w:rPr>
          <w:rFonts w:ascii="Arial" w:eastAsia="Times New Roman" w:hAnsi="Arial" w:cs="Arial"/>
          <w:sz w:val="16"/>
          <w:szCs w:val="16"/>
          <w:u w:val="single"/>
          <w:lang w:val="es-ES" w:eastAsia="es-ES"/>
        </w:rPr>
        <w:t xml:space="preserve">(NÚMERO), </w:t>
      </w:r>
      <w:r w:rsidRPr="00D76FDF">
        <w:rPr>
          <w:rFonts w:ascii="Arial" w:eastAsia="Times New Roman" w:hAnsi="Arial" w:cs="Arial"/>
          <w:sz w:val="16"/>
          <w:szCs w:val="16"/>
          <w:lang w:val="es-ES" w:eastAsia="es-ES"/>
        </w:rPr>
        <w:t>convocada por esa Subsecretaría a su digno cargo, en atención a lo anterior, me permito señalar la información legal de mi representada:</w:t>
      </w:r>
    </w:p>
    <w:p w:rsidR="00452C09" w:rsidRPr="00D76FDF" w:rsidRDefault="00452C09" w:rsidP="00452C09">
      <w:pPr>
        <w:spacing w:after="0" w:line="240" w:lineRule="auto"/>
        <w:rPr>
          <w:rFonts w:ascii="Arial" w:eastAsia="Times New Roman" w:hAnsi="Arial" w:cs="Arial"/>
          <w:sz w:val="16"/>
          <w:szCs w:val="16"/>
          <w:lang w:val="es-ES" w:eastAsia="es-ES"/>
        </w:rPr>
      </w:pPr>
    </w:p>
    <w:tbl>
      <w:tblPr>
        <w:tblW w:w="10314" w:type="dxa"/>
        <w:tblLook w:val="04A0" w:firstRow="1" w:lastRow="0" w:firstColumn="1" w:lastColumn="0" w:noHBand="0" w:noVBand="1"/>
      </w:tblPr>
      <w:tblGrid>
        <w:gridCol w:w="5157"/>
        <w:gridCol w:w="5157"/>
      </w:tblGrid>
      <w:tr w:rsidR="00452C09" w:rsidRPr="00D76FDF" w:rsidTr="00452C09">
        <w:trPr>
          <w:trHeight w:val="266"/>
        </w:trPr>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Registro Federal de Contribuyentes:</w:t>
            </w:r>
          </w:p>
        </w:tc>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p>
        </w:tc>
      </w:tr>
      <w:tr w:rsidR="00452C09" w:rsidRPr="00D76FDF" w:rsidTr="00452C09">
        <w:trPr>
          <w:trHeight w:val="286"/>
        </w:trPr>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Domicilio Fiscal (calle, numero, colonia):</w:t>
            </w:r>
          </w:p>
        </w:tc>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Delegación o Municipio:</w:t>
            </w:r>
          </w:p>
        </w:tc>
      </w:tr>
      <w:tr w:rsidR="00452C09" w:rsidRPr="00D76FDF" w:rsidTr="00452C09">
        <w:trPr>
          <w:trHeight w:val="275"/>
        </w:trPr>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Código Postal:</w:t>
            </w:r>
          </w:p>
        </w:tc>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Entidad Federativa:</w:t>
            </w:r>
          </w:p>
        </w:tc>
      </w:tr>
      <w:tr w:rsidR="00452C09" w:rsidRPr="00D76FDF" w:rsidTr="00452C09">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Teléfono:</w:t>
            </w:r>
          </w:p>
        </w:tc>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Fax:</w:t>
            </w:r>
          </w:p>
        </w:tc>
      </w:tr>
      <w:tr w:rsidR="00452C09" w:rsidRPr="00D76FDF" w:rsidTr="00452C09">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p>
        </w:tc>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Correo Electrónico</w:t>
            </w:r>
          </w:p>
        </w:tc>
      </w:tr>
      <w:tr w:rsidR="00452C09" w:rsidRPr="00D76FDF" w:rsidTr="00452C09">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p>
        </w:tc>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p>
        </w:tc>
      </w:tr>
      <w:tr w:rsidR="00452C09" w:rsidRPr="00D76FDF" w:rsidTr="00452C09">
        <w:trPr>
          <w:trHeight w:val="371"/>
        </w:trPr>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Representante Legal:</w:t>
            </w:r>
          </w:p>
        </w:tc>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Correo Electrónico:</w:t>
            </w:r>
          </w:p>
        </w:tc>
      </w:tr>
      <w:tr w:rsidR="00452C09" w:rsidRPr="00D76FDF" w:rsidTr="00452C09">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No. Escritura Pública en la que consta su acta constitutiva:</w:t>
            </w:r>
          </w:p>
        </w:tc>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p>
        </w:tc>
      </w:tr>
      <w:tr w:rsidR="00452C09" w:rsidRPr="00D76FDF" w:rsidTr="00452C09">
        <w:trPr>
          <w:trHeight w:val="507"/>
        </w:trPr>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Datos de inscripción ante el Registro Público de la Propiedad y del Comercio:</w:t>
            </w:r>
          </w:p>
        </w:tc>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p>
        </w:tc>
      </w:tr>
      <w:tr w:rsidR="00452C09" w:rsidRPr="00D76FDF" w:rsidTr="00452C09">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Nombre, número y lugar del Notario Público ante el cual se dio fé de la misma:</w:t>
            </w:r>
          </w:p>
        </w:tc>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p>
        </w:tc>
      </w:tr>
      <w:tr w:rsidR="00452C09" w:rsidRPr="00D76FDF" w:rsidTr="00452C09">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p>
        </w:tc>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p>
        </w:tc>
      </w:tr>
      <w:tr w:rsidR="00452C09" w:rsidRPr="00D76FDF" w:rsidTr="00452C09">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Relación de Accionistas:</w:t>
            </w:r>
          </w:p>
        </w:tc>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Apellido, Paterno, Apellido Materno, Nombre (s)</w:t>
            </w:r>
          </w:p>
        </w:tc>
      </w:tr>
      <w:tr w:rsidR="00452C09" w:rsidRPr="00D76FDF" w:rsidTr="00452C09">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p>
        </w:tc>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p>
        </w:tc>
      </w:tr>
      <w:tr w:rsidR="00452C09" w:rsidRPr="00D76FDF" w:rsidTr="00452C09">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Descripción del Objeto Social:</w:t>
            </w:r>
          </w:p>
          <w:p w:rsidR="00452C09" w:rsidRPr="00D76FDF" w:rsidRDefault="00452C09" w:rsidP="00452C09">
            <w:pPr>
              <w:rPr>
                <w:rFonts w:ascii="Arial" w:eastAsia="Times New Roman" w:hAnsi="Arial" w:cs="Arial"/>
                <w:sz w:val="16"/>
                <w:szCs w:val="16"/>
                <w:lang w:val="es-ES" w:eastAsia="es-ES"/>
              </w:rPr>
            </w:pPr>
          </w:p>
        </w:tc>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Transcribir en forma completa el objeto social, tal como aparece en su Acta Constitutiva tratándose de personas morales o Actividad Preponderante tratándose de personas físicas:</w:t>
            </w:r>
          </w:p>
        </w:tc>
      </w:tr>
      <w:tr w:rsidR="00452C09" w:rsidRPr="00D76FDF" w:rsidTr="00452C09">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p>
        </w:tc>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p>
        </w:tc>
      </w:tr>
      <w:tr w:rsidR="00452C09" w:rsidRPr="00D76FDF" w:rsidTr="00452C09">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Reformas al Acta Constitutivas:</w:t>
            </w:r>
          </w:p>
        </w:tc>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Si existen (en su caso manifestarlas, junto con datos registrales)</w:t>
            </w:r>
          </w:p>
        </w:tc>
      </w:tr>
      <w:tr w:rsidR="00452C09" w:rsidRPr="00D76FDF" w:rsidTr="00452C09">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p>
        </w:tc>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p>
        </w:tc>
      </w:tr>
      <w:tr w:rsidR="00452C09" w:rsidRPr="00D76FDF" w:rsidTr="00452C09">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Nombre del apoderado o representante legal:</w:t>
            </w:r>
          </w:p>
        </w:tc>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Apellido Paterno, Apellido Materno, Nombre (s)</w:t>
            </w:r>
          </w:p>
        </w:tc>
      </w:tr>
      <w:tr w:rsidR="00452C09" w:rsidRPr="00D76FDF" w:rsidTr="00452C09">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p>
        </w:tc>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p>
        </w:tc>
      </w:tr>
      <w:tr w:rsidR="00452C09" w:rsidRPr="00D76FDF" w:rsidTr="00452C09">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Datos del documento mediante el cual acredita su personalidad y facultades</w:t>
            </w:r>
          </w:p>
        </w:tc>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p>
        </w:tc>
      </w:tr>
      <w:tr w:rsidR="00452C09" w:rsidRPr="00D76FDF" w:rsidTr="00452C09">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p>
        </w:tc>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p>
        </w:tc>
      </w:tr>
      <w:tr w:rsidR="00452C09" w:rsidRPr="00D76FDF" w:rsidTr="00452C09">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No. Escritura Pública en la que consta su Acta Constitutiva:</w:t>
            </w:r>
          </w:p>
        </w:tc>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Fecha:</w:t>
            </w:r>
          </w:p>
        </w:tc>
      </w:tr>
      <w:tr w:rsidR="00452C09" w:rsidRPr="00D76FDF" w:rsidTr="00452C09">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p>
        </w:tc>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p>
        </w:tc>
      </w:tr>
      <w:tr w:rsidR="00452C09" w:rsidRPr="00D76FDF" w:rsidTr="00452C09">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Nombre, número y lugar del Notario Público ante el cual se protocolizo la misma:</w:t>
            </w:r>
          </w:p>
        </w:tc>
        <w:tc>
          <w:tcPr>
            <w:tcW w:w="5157" w:type="dxa"/>
          </w:tcPr>
          <w:p w:rsidR="00452C09" w:rsidRPr="00D76FDF" w:rsidRDefault="00452C09" w:rsidP="00452C09">
            <w:pPr>
              <w:spacing w:after="0" w:line="240" w:lineRule="auto"/>
              <w:rPr>
                <w:rFonts w:ascii="Arial" w:eastAsia="Times New Roman" w:hAnsi="Arial" w:cs="Arial"/>
                <w:sz w:val="16"/>
                <w:szCs w:val="16"/>
                <w:lang w:val="es-ES" w:eastAsia="es-ES"/>
              </w:rPr>
            </w:pPr>
          </w:p>
        </w:tc>
      </w:tr>
    </w:tbl>
    <w:p w:rsidR="00452C09" w:rsidRPr="00D76FDF" w:rsidRDefault="00452C09" w:rsidP="00452C09">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Lo anterior es con la finalidad de dar cumplimiento a las disposiciones legales que correspondan y a las Bases y Anexos de la Licit</w:t>
      </w:r>
      <w:r w:rsidR="00200089">
        <w:rPr>
          <w:rFonts w:ascii="Arial" w:eastAsia="Times New Roman" w:hAnsi="Arial" w:cs="Arial"/>
          <w:sz w:val="16"/>
          <w:szCs w:val="16"/>
          <w:lang w:val="es-ES" w:eastAsia="es-ES"/>
        </w:rPr>
        <w:t>ación Pública Nacional No. GES 32</w:t>
      </w:r>
      <w:r w:rsidRPr="00D76FDF">
        <w:rPr>
          <w:rFonts w:ascii="Arial" w:eastAsia="Times New Roman" w:hAnsi="Arial" w:cs="Arial"/>
          <w:sz w:val="16"/>
          <w:szCs w:val="16"/>
          <w:lang w:val="es-ES" w:eastAsia="es-ES"/>
        </w:rPr>
        <w:t>/2022.</w:t>
      </w:r>
    </w:p>
    <w:p w:rsidR="00452C09" w:rsidRPr="00D76FDF" w:rsidRDefault="00452C09" w:rsidP="00452C09">
      <w:pPr>
        <w:spacing w:after="0" w:line="240" w:lineRule="auto"/>
        <w:jc w:val="center"/>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Protesto lo necesario</w:t>
      </w:r>
    </w:p>
    <w:p w:rsidR="00452C09" w:rsidRDefault="00452C09" w:rsidP="00452C09">
      <w:pPr>
        <w:spacing w:after="0" w:line="240" w:lineRule="auto"/>
        <w:jc w:val="center"/>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(Firma autógrafa original)</w:t>
      </w:r>
      <w:r w:rsidRPr="00D76FDF">
        <w:rPr>
          <w:rFonts w:ascii="Arial" w:eastAsia="Times New Roman" w:hAnsi="Arial" w:cs="Arial"/>
          <w:b/>
          <w:sz w:val="16"/>
          <w:szCs w:val="16"/>
          <w:lang w:val="es-ES" w:eastAsia="es-ES"/>
        </w:rPr>
        <w:t>Nota:</w:t>
      </w:r>
      <w:r w:rsidRPr="00D76FDF">
        <w:rPr>
          <w:rFonts w:ascii="Arial" w:eastAsia="Times New Roman" w:hAnsi="Arial" w:cs="Arial"/>
          <w:sz w:val="16"/>
          <w:szCs w:val="16"/>
          <w:lang w:val="es-ES" w:eastAsia="es-ES"/>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200089" w:rsidRDefault="00200089" w:rsidP="00452C09">
      <w:pPr>
        <w:spacing w:after="0" w:line="240" w:lineRule="auto"/>
        <w:jc w:val="center"/>
        <w:rPr>
          <w:rFonts w:ascii="Arial" w:eastAsia="Times New Roman" w:hAnsi="Arial" w:cs="Arial"/>
          <w:sz w:val="16"/>
          <w:szCs w:val="16"/>
          <w:lang w:val="es-ES" w:eastAsia="es-ES"/>
        </w:rPr>
      </w:pPr>
    </w:p>
    <w:p w:rsidR="00200089" w:rsidRDefault="00200089" w:rsidP="00452C09">
      <w:pPr>
        <w:spacing w:after="0" w:line="240" w:lineRule="auto"/>
        <w:jc w:val="center"/>
        <w:rPr>
          <w:rFonts w:ascii="Arial" w:eastAsia="Times New Roman" w:hAnsi="Arial" w:cs="Arial"/>
          <w:sz w:val="16"/>
          <w:szCs w:val="16"/>
          <w:lang w:val="es-ES" w:eastAsia="es-ES"/>
        </w:rPr>
      </w:pPr>
    </w:p>
    <w:p w:rsidR="00200089" w:rsidRDefault="00200089" w:rsidP="00452C09">
      <w:pPr>
        <w:spacing w:after="0" w:line="240" w:lineRule="auto"/>
        <w:jc w:val="center"/>
        <w:rPr>
          <w:rFonts w:ascii="Arial" w:eastAsia="Times New Roman" w:hAnsi="Arial" w:cs="Arial"/>
          <w:sz w:val="16"/>
          <w:szCs w:val="16"/>
          <w:lang w:val="es-ES" w:eastAsia="es-ES"/>
        </w:rPr>
      </w:pPr>
    </w:p>
    <w:p w:rsidR="00200089" w:rsidRDefault="00200089" w:rsidP="00452C09">
      <w:pPr>
        <w:spacing w:after="0" w:line="240" w:lineRule="auto"/>
        <w:jc w:val="center"/>
        <w:rPr>
          <w:rFonts w:ascii="Arial" w:eastAsia="Times New Roman" w:hAnsi="Arial" w:cs="Arial"/>
          <w:sz w:val="16"/>
          <w:szCs w:val="16"/>
          <w:lang w:val="es-ES" w:eastAsia="es-ES"/>
        </w:rPr>
      </w:pPr>
    </w:p>
    <w:p w:rsidR="00200089" w:rsidRDefault="00200089" w:rsidP="00452C09">
      <w:pPr>
        <w:spacing w:after="0" w:line="240" w:lineRule="auto"/>
        <w:jc w:val="center"/>
        <w:rPr>
          <w:rFonts w:ascii="Arial" w:eastAsia="Times New Roman" w:hAnsi="Arial" w:cs="Arial"/>
          <w:sz w:val="16"/>
          <w:szCs w:val="16"/>
          <w:lang w:val="es-ES" w:eastAsia="es-ES"/>
        </w:rPr>
      </w:pPr>
    </w:p>
    <w:p w:rsidR="00200089" w:rsidRPr="00D76FDF" w:rsidRDefault="00200089" w:rsidP="00452C09">
      <w:pPr>
        <w:spacing w:after="0" w:line="240" w:lineRule="auto"/>
        <w:jc w:val="center"/>
        <w:rPr>
          <w:rFonts w:ascii="Arial" w:eastAsia="Times New Roman" w:hAnsi="Arial" w:cs="Arial"/>
          <w:sz w:val="16"/>
          <w:szCs w:val="16"/>
          <w:lang w:val="es-ES" w:eastAsia="es-ES"/>
        </w:rPr>
      </w:pPr>
    </w:p>
    <w:p w:rsidR="00452C09" w:rsidRPr="00A7104E" w:rsidRDefault="00452C09" w:rsidP="00452C09">
      <w:pPr>
        <w:spacing w:after="0" w:line="240" w:lineRule="auto"/>
        <w:jc w:val="center"/>
        <w:rPr>
          <w:rFonts w:ascii="Arial" w:eastAsia="Times New Roman" w:hAnsi="Arial" w:cs="Arial"/>
          <w:b/>
          <w:sz w:val="20"/>
          <w:szCs w:val="20"/>
          <w:lang w:val="es-ES" w:eastAsia="es-ES"/>
        </w:rPr>
      </w:pPr>
      <w:r w:rsidRPr="00A7104E">
        <w:rPr>
          <w:rFonts w:ascii="Arial" w:eastAsia="Times New Roman" w:hAnsi="Arial" w:cs="Arial"/>
          <w:b/>
          <w:sz w:val="20"/>
          <w:szCs w:val="20"/>
          <w:lang w:val="es-ES" w:eastAsia="es-ES"/>
        </w:rPr>
        <w:t>Gobierno del Estado de Sinaloa</w:t>
      </w:r>
    </w:p>
    <w:p w:rsidR="00452C09" w:rsidRPr="00A7104E" w:rsidRDefault="00452C09" w:rsidP="00452C09">
      <w:pPr>
        <w:spacing w:after="0" w:line="240" w:lineRule="auto"/>
        <w:jc w:val="center"/>
        <w:rPr>
          <w:rFonts w:ascii="Arial" w:eastAsia="Times New Roman" w:hAnsi="Arial" w:cs="Arial"/>
          <w:b/>
          <w:sz w:val="20"/>
          <w:szCs w:val="20"/>
          <w:lang w:val="es-ES" w:eastAsia="es-ES"/>
        </w:rPr>
      </w:pPr>
      <w:r w:rsidRPr="00A7104E">
        <w:rPr>
          <w:rFonts w:ascii="Arial" w:eastAsia="Times New Roman" w:hAnsi="Arial" w:cs="Arial"/>
          <w:b/>
          <w:sz w:val="20"/>
          <w:szCs w:val="20"/>
          <w:lang w:val="es-ES" w:eastAsia="es-ES"/>
        </w:rPr>
        <w:t>Secretaría de Administración y Finanzas</w:t>
      </w:r>
    </w:p>
    <w:p w:rsidR="00452C09" w:rsidRPr="00A7104E" w:rsidRDefault="00452C09" w:rsidP="00452C09">
      <w:pPr>
        <w:spacing w:after="0" w:line="240" w:lineRule="auto"/>
        <w:jc w:val="center"/>
        <w:rPr>
          <w:rFonts w:ascii="Arial" w:eastAsia="Times New Roman" w:hAnsi="Arial" w:cs="Arial"/>
          <w:b/>
          <w:sz w:val="20"/>
          <w:szCs w:val="20"/>
          <w:lang w:val="es-ES" w:eastAsia="es-ES"/>
        </w:rPr>
      </w:pPr>
      <w:r w:rsidRPr="00A7104E">
        <w:rPr>
          <w:rFonts w:ascii="Arial" w:eastAsia="Times New Roman" w:hAnsi="Arial" w:cs="Arial"/>
          <w:b/>
          <w:sz w:val="20"/>
          <w:szCs w:val="20"/>
          <w:lang w:val="es-ES" w:eastAsia="es-ES"/>
        </w:rPr>
        <w:lastRenderedPageBreak/>
        <w:t>Subsecretaría de Administración</w:t>
      </w:r>
    </w:p>
    <w:p w:rsidR="00452C09" w:rsidRPr="00A7104E" w:rsidRDefault="00452C09" w:rsidP="00452C09">
      <w:pPr>
        <w:spacing w:after="0" w:line="240" w:lineRule="auto"/>
        <w:jc w:val="center"/>
        <w:rPr>
          <w:rFonts w:ascii="Arial" w:eastAsia="Times New Roman" w:hAnsi="Arial" w:cs="Arial"/>
          <w:b/>
          <w:sz w:val="20"/>
          <w:szCs w:val="20"/>
          <w:lang w:val="es-ES" w:eastAsia="es-ES"/>
        </w:rPr>
      </w:pPr>
    </w:p>
    <w:p w:rsidR="00452C09" w:rsidRPr="00A7104E" w:rsidRDefault="00452C09" w:rsidP="00452C09">
      <w:pPr>
        <w:spacing w:after="0" w:line="240" w:lineRule="auto"/>
        <w:jc w:val="center"/>
        <w:rPr>
          <w:rFonts w:ascii="Arial" w:eastAsia="Times New Roman" w:hAnsi="Arial" w:cs="Arial"/>
          <w:b/>
          <w:sz w:val="20"/>
          <w:szCs w:val="20"/>
          <w:lang w:val="es-ES" w:eastAsia="es-ES"/>
        </w:rPr>
      </w:pPr>
      <w:r w:rsidRPr="00A7104E">
        <w:rPr>
          <w:rFonts w:ascii="Arial" w:eastAsia="Times New Roman" w:hAnsi="Arial" w:cs="Arial"/>
          <w:b/>
          <w:sz w:val="20"/>
          <w:szCs w:val="20"/>
          <w:lang w:val="es-ES" w:eastAsia="es-ES"/>
        </w:rPr>
        <w:t xml:space="preserve">Procedimiento de Licitación Pública Nacional No. GES </w:t>
      </w:r>
      <w:r w:rsidR="00200089">
        <w:rPr>
          <w:rFonts w:ascii="Arial" w:eastAsia="Times New Roman" w:hAnsi="Arial" w:cs="Arial"/>
          <w:b/>
          <w:sz w:val="20"/>
          <w:szCs w:val="20"/>
          <w:lang w:val="es-ES" w:eastAsia="es-ES"/>
        </w:rPr>
        <w:t>32</w:t>
      </w:r>
      <w:r w:rsidRPr="00A7104E">
        <w:rPr>
          <w:rFonts w:ascii="Arial" w:eastAsia="Times New Roman" w:hAnsi="Arial" w:cs="Arial"/>
          <w:b/>
          <w:sz w:val="20"/>
          <w:szCs w:val="20"/>
          <w:lang w:val="es-ES" w:eastAsia="es-ES"/>
        </w:rPr>
        <w:t>/2022</w:t>
      </w:r>
    </w:p>
    <w:p w:rsidR="00452C09" w:rsidRPr="00A7104E" w:rsidRDefault="00452C09" w:rsidP="00452C09">
      <w:pPr>
        <w:spacing w:after="0" w:line="240" w:lineRule="auto"/>
        <w:jc w:val="center"/>
        <w:rPr>
          <w:rFonts w:ascii="Arial" w:eastAsia="Times New Roman" w:hAnsi="Arial" w:cs="Arial"/>
          <w:b/>
          <w:sz w:val="20"/>
          <w:szCs w:val="20"/>
          <w:lang w:val="es-ES" w:eastAsia="es-ES"/>
        </w:rPr>
      </w:pPr>
    </w:p>
    <w:p w:rsidR="00452C09" w:rsidRPr="00BF1B70" w:rsidRDefault="00452C09" w:rsidP="00452C09">
      <w:pPr>
        <w:tabs>
          <w:tab w:val="left" w:pos="-720"/>
        </w:tabs>
        <w:suppressAutoHyphens/>
        <w:spacing w:after="0" w:line="240" w:lineRule="auto"/>
        <w:jc w:val="both"/>
        <w:rPr>
          <w:rFonts w:ascii="Arial" w:eastAsia="Times New Roman" w:hAnsi="Arial" w:cs="Arial"/>
          <w:b/>
          <w:iCs/>
          <w:sz w:val="20"/>
          <w:szCs w:val="20"/>
          <w:lang w:eastAsia="es-MX"/>
        </w:rPr>
      </w:pPr>
      <w:r w:rsidRPr="00BF1B70">
        <w:rPr>
          <w:rFonts w:ascii="Arial" w:eastAsia="Times New Roman" w:hAnsi="Arial" w:cs="Arial"/>
          <w:b/>
          <w:iCs/>
          <w:sz w:val="20"/>
          <w:szCs w:val="20"/>
          <w:lang w:eastAsia="es-MX"/>
        </w:rPr>
        <w:t>Adquisición de formatos de Tarjeta de Circulación con Recibo de Pago</w:t>
      </w:r>
      <w:r>
        <w:rPr>
          <w:rFonts w:ascii="Arial" w:eastAsia="Times New Roman" w:hAnsi="Arial" w:cs="Arial"/>
          <w:b/>
          <w:iCs/>
          <w:sz w:val="20"/>
          <w:szCs w:val="20"/>
          <w:lang w:eastAsia="es-MX"/>
        </w:rPr>
        <w:t xml:space="preserve"> y</w:t>
      </w:r>
      <w:r w:rsidRPr="00BF1B70">
        <w:rPr>
          <w:rFonts w:ascii="Arial" w:eastAsia="Times New Roman" w:hAnsi="Arial" w:cs="Arial"/>
          <w:b/>
          <w:iCs/>
          <w:sz w:val="20"/>
          <w:szCs w:val="20"/>
          <w:lang w:eastAsia="es-MX"/>
        </w:rPr>
        <w:t xml:space="preserve"> Engomado, solicitados por el Servicio de Administración Tributaria del Estado de Sinaloa.</w:t>
      </w:r>
    </w:p>
    <w:p w:rsidR="00452C09" w:rsidRPr="00A7104E" w:rsidRDefault="00452C09" w:rsidP="00452C09">
      <w:pPr>
        <w:tabs>
          <w:tab w:val="left" w:pos="-720"/>
        </w:tabs>
        <w:suppressAutoHyphens/>
        <w:spacing w:after="0" w:line="240" w:lineRule="auto"/>
        <w:jc w:val="center"/>
        <w:rPr>
          <w:rFonts w:ascii="Arial" w:eastAsia="Times New Roman" w:hAnsi="Arial" w:cs="Arial"/>
          <w:b/>
          <w:spacing w:val="-2"/>
          <w:sz w:val="20"/>
          <w:szCs w:val="20"/>
          <w:lang w:val="es-ES_tradnl" w:eastAsia="es-ES"/>
        </w:rPr>
      </w:pPr>
      <w:r w:rsidRPr="00A7104E">
        <w:rPr>
          <w:rFonts w:ascii="Arial" w:eastAsia="Times New Roman" w:hAnsi="Arial" w:cs="Arial"/>
          <w:b/>
          <w:spacing w:val="-2"/>
          <w:sz w:val="20"/>
          <w:szCs w:val="20"/>
          <w:lang w:val="es-ES_tradnl" w:eastAsia="es-ES"/>
        </w:rPr>
        <w:t>Anexo III Bis</w:t>
      </w:r>
    </w:p>
    <w:p w:rsidR="00452C09" w:rsidRPr="00A7104E" w:rsidRDefault="00452C09" w:rsidP="00452C09">
      <w:pPr>
        <w:tabs>
          <w:tab w:val="left" w:pos="-720"/>
        </w:tabs>
        <w:suppressAutoHyphens/>
        <w:spacing w:after="0" w:line="240" w:lineRule="auto"/>
        <w:jc w:val="both"/>
        <w:rPr>
          <w:rFonts w:ascii="Arial" w:eastAsia="Times New Roman" w:hAnsi="Arial" w:cs="Arial"/>
          <w:b/>
          <w:spacing w:val="-2"/>
          <w:sz w:val="20"/>
          <w:szCs w:val="20"/>
          <w:lang w:val="es-ES_tradnl" w:eastAsia="es-ES"/>
        </w:rPr>
      </w:pPr>
    </w:p>
    <w:p w:rsidR="00452C09" w:rsidRPr="00A7104E" w:rsidRDefault="00452C09" w:rsidP="00452C09">
      <w:pPr>
        <w:spacing w:after="0" w:line="240" w:lineRule="auto"/>
        <w:jc w:val="center"/>
        <w:rPr>
          <w:rFonts w:ascii="Arial" w:eastAsia="Times New Roman" w:hAnsi="Arial" w:cs="Arial"/>
          <w:b/>
          <w:sz w:val="20"/>
          <w:szCs w:val="20"/>
          <w:lang w:val="es-ES" w:eastAsia="es-ES"/>
        </w:rPr>
      </w:pPr>
      <w:r w:rsidRPr="00A7104E">
        <w:rPr>
          <w:rFonts w:ascii="Arial" w:eastAsia="Times New Roman" w:hAnsi="Arial" w:cs="Arial"/>
          <w:b/>
          <w:sz w:val="20"/>
          <w:szCs w:val="20"/>
          <w:lang w:val="es-ES" w:eastAsia="es-ES"/>
        </w:rPr>
        <w:t>Formato para la presentación de preguntas para la Junta de Aclaraciones.</w:t>
      </w:r>
    </w:p>
    <w:p w:rsidR="00452C09" w:rsidRPr="00A7104E" w:rsidRDefault="00452C09" w:rsidP="00452C09">
      <w:pPr>
        <w:tabs>
          <w:tab w:val="left" w:pos="5580"/>
          <w:tab w:val="left" w:pos="7260"/>
        </w:tabs>
        <w:spacing w:after="0" w:line="240" w:lineRule="auto"/>
        <w:jc w:val="both"/>
        <w:outlineLvl w:val="0"/>
        <w:rPr>
          <w:rFonts w:ascii="Arial" w:eastAsia="Times New Roman" w:hAnsi="Arial" w:cs="Arial"/>
          <w:b/>
          <w:sz w:val="24"/>
          <w:szCs w:val="24"/>
          <w:lang w:val="es-ES" w:eastAsia="es-ES"/>
        </w:rPr>
      </w:pPr>
    </w:p>
    <w:p w:rsidR="00452C09" w:rsidRPr="00A7104E" w:rsidRDefault="00452C09" w:rsidP="00452C09">
      <w:pPr>
        <w:tabs>
          <w:tab w:val="left" w:pos="5580"/>
          <w:tab w:val="left" w:pos="7260"/>
        </w:tabs>
        <w:spacing w:after="0" w:line="240" w:lineRule="auto"/>
        <w:jc w:val="both"/>
        <w:outlineLvl w:val="0"/>
        <w:rPr>
          <w:rFonts w:ascii="Arial" w:eastAsia="Times New Roman" w:hAnsi="Arial" w:cs="Arial"/>
          <w:b/>
          <w:sz w:val="24"/>
          <w:szCs w:val="24"/>
          <w:lang w:val="es-ES" w:eastAsia="es-ES"/>
        </w:rPr>
      </w:pPr>
      <w:r w:rsidRPr="00A7104E">
        <w:rPr>
          <w:rFonts w:ascii="Arial" w:eastAsia="Times New Roman" w:hAnsi="Arial" w:cs="Arial"/>
          <w:b/>
          <w:sz w:val="24"/>
          <w:szCs w:val="24"/>
          <w:lang w:val="es-ES" w:eastAsia="es-ES"/>
        </w:rPr>
        <w:t>Solicitudes de aclaración efectuadas por:</w:t>
      </w:r>
    </w:p>
    <w:p w:rsidR="00452C09" w:rsidRPr="00A7104E" w:rsidRDefault="00452C09" w:rsidP="00452C09">
      <w:pPr>
        <w:spacing w:after="0" w:line="240" w:lineRule="auto"/>
        <w:jc w:val="both"/>
        <w:rPr>
          <w:rFonts w:ascii="Arial" w:eastAsia="Times New Roman" w:hAnsi="Arial" w:cs="Arial"/>
          <w:b/>
          <w:sz w:val="24"/>
          <w:szCs w:val="24"/>
          <w:u w:val="single"/>
          <w:lang w:val="es-ES" w:eastAsia="es-ES"/>
        </w:rPr>
      </w:pPr>
    </w:p>
    <w:p w:rsidR="00452C09" w:rsidRPr="00A7104E" w:rsidRDefault="00452C09" w:rsidP="00452C09">
      <w:pPr>
        <w:spacing w:after="0" w:line="240" w:lineRule="auto"/>
        <w:jc w:val="both"/>
        <w:rPr>
          <w:rFonts w:ascii="Arial" w:eastAsia="Times New Roman" w:hAnsi="Arial" w:cs="Arial"/>
          <w:b/>
          <w:sz w:val="24"/>
          <w:szCs w:val="24"/>
          <w:u w:val="single"/>
          <w:lang w:val="es-ES" w:eastAsia="es-ES"/>
        </w:rPr>
      </w:pPr>
      <w:r w:rsidRPr="00A7104E">
        <w:rPr>
          <w:rFonts w:ascii="Arial" w:eastAsia="Times New Roman" w:hAnsi="Arial" w:cs="Arial"/>
          <w:b/>
          <w:sz w:val="24"/>
          <w:szCs w:val="24"/>
          <w:u w:val="single"/>
          <w:lang w:val="es-ES" w:eastAsia="es-ES"/>
        </w:rPr>
        <w:t>Nombre de la empresa:</w:t>
      </w:r>
    </w:p>
    <w:p w:rsidR="00452C09" w:rsidRPr="00A7104E" w:rsidRDefault="00452C09" w:rsidP="00452C09">
      <w:pPr>
        <w:spacing w:after="0" w:line="240" w:lineRule="auto"/>
        <w:jc w:val="both"/>
        <w:rPr>
          <w:rFonts w:ascii="Arial" w:eastAsia="Times New Roman" w:hAnsi="Arial" w:cs="Arial"/>
          <w:b/>
          <w:sz w:val="24"/>
          <w:szCs w:val="24"/>
          <w:u w:val="single"/>
          <w:lang w:val="es-ES" w:eastAsia="es-ES"/>
        </w:rPr>
      </w:pPr>
    </w:p>
    <w:p w:rsidR="00452C09" w:rsidRPr="00A7104E" w:rsidRDefault="00452C09" w:rsidP="00452C09">
      <w:pPr>
        <w:tabs>
          <w:tab w:val="left" w:pos="5580"/>
          <w:tab w:val="left" w:pos="7260"/>
        </w:tabs>
        <w:spacing w:after="0" w:line="240" w:lineRule="auto"/>
        <w:jc w:val="both"/>
        <w:outlineLvl w:val="0"/>
        <w:rPr>
          <w:rFonts w:ascii="Arial" w:eastAsia="Times New Roman" w:hAnsi="Arial" w:cs="Arial"/>
          <w:b/>
          <w:color w:val="FF0000"/>
          <w:sz w:val="24"/>
          <w:szCs w:val="24"/>
          <w:lang w:val="es-ES" w:eastAsia="es-ES"/>
        </w:rPr>
      </w:pPr>
      <w:r w:rsidRPr="00A7104E">
        <w:rPr>
          <w:rFonts w:ascii="Arial" w:eastAsia="Times New Roman" w:hAnsi="Arial" w:cs="Arial"/>
          <w:b/>
          <w:color w:val="FF0000"/>
          <w:sz w:val="24"/>
          <w:szCs w:val="24"/>
          <w:lang w:val="es-ES" w:eastAsia="es-ES"/>
        </w:rPr>
        <w:t xml:space="preserve">(Las preguntas a las respuestas se agrupan preferentemente por tema o numeral de la convocatoria a la licitación para proceder a su respuesta): </w:t>
      </w:r>
    </w:p>
    <w:p w:rsidR="00452C09" w:rsidRPr="00A7104E" w:rsidRDefault="00452C09" w:rsidP="00452C09">
      <w:pPr>
        <w:spacing w:after="0" w:line="240" w:lineRule="auto"/>
        <w:jc w:val="both"/>
        <w:rPr>
          <w:rFonts w:ascii="Arial" w:eastAsia="Times New Roman" w:hAnsi="Arial" w:cs="Arial"/>
          <w:b/>
          <w:sz w:val="24"/>
          <w:szCs w:val="24"/>
          <w:u w:val="single"/>
          <w:lang w:val="es-ES" w:eastAsia="es-ES"/>
        </w:rPr>
      </w:pPr>
    </w:p>
    <w:p w:rsidR="00452C09" w:rsidRPr="00A7104E" w:rsidRDefault="00452C09" w:rsidP="00452C09">
      <w:pPr>
        <w:spacing w:after="0" w:line="240" w:lineRule="auto"/>
        <w:jc w:val="both"/>
        <w:rPr>
          <w:rFonts w:ascii="Arial" w:eastAsia="Times New Roman" w:hAnsi="Arial" w:cs="Arial"/>
          <w:b/>
          <w:sz w:val="24"/>
          <w:szCs w:val="24"/>
          <w:u w:val="single"/>
          <w:lang w:val="es-ES" w:eastAsia="es-ES"/>
        </w:rPr>
      </w:pPr>
      <w:r w:rsidRPr="00A7104E">
        <w:rPr>
          <w:rFonts w:ascii="Arial" w:eastAsia="Times New Roman" w:hAnsi="Arial" w:cs="Arial"/>
          <w:b/>
          <w:sz w:val="24"/>
          <w:szCs w:val="24"/>
          <w:u w:val="single"/>
          <w:lang w:val="es-ES" w:eastAsia="es-ES"/>
        </w:rPr>
        <w:t>Ejemplo:</w:t>
      </w:r>
    </w:p>
    <w:p w:rsidR="00452C09" w:rsidRPr="00A7104E" w:rsidRDefault="00452C09" w:rsidP="00452C09">
      <w:pPr>
        <w:spacing w:after="0" w:line="240" w:lineRule="auto"/>
        <w:jc w:val="both"/>
        <w:rPr>
          <w:rFonts w:ascii="Arial" w:eastAsia="Times New Roman" w:hAnsi="Arial" w:cs="Arial"/>
          <w:b/>
          <w:sz w:val="24"/>
          <w:szCs w:val="24"/>
          <w:u w:val="single"/>
          <w:lang w:val="es-ES" w:eastAsia="es-ES"/>
        </w:rPr>
      </w:pPr>
    </w:p>
    <w:p w:rsidR="00452C09" w:rsidRPr="00A7104E" w:rsidRDefault="00452C09" w:rsidP="0022599E">
      <w:pPr>
        <w:numPr>
          <w:ilvl w:val="0"/>
          <w:numId w:val="6"/>
        </w:numPr>
        <w:spacing w:after="0" w:line="240" w:lineRule="auto"/>
        <w:jc w:val="both"/>
        <w:rPr>
          <w:rFonts w:ascii="Arial" w:eastAsia="Times New Roman" w:hAnsi="Arial" w:cs="Arial"/>
          <w:b/>
          <w:sz w:val="24"/>
          <w:szCs w:val="24"/>
          <w:lang w:val="es-ES" w:eastAsia="es-ES"/>
        </w:rPr>
      </w:pPr>
      <w:r w:rsidRPr="00A7104E">
        <w:rPr>
          <w:rFonts w:ascii="Arial" w:eastAsia="Times New Roman" w:hAnsi="Arial" w:cs="Arial"/>
          <w:b/>
          <w:sz w:val="24"/>
          <w:szCs w:val="24"/>
          <w:lang w:val="es-ES" w:eastAsia="es-ES"/>
        </w:rPr>
        <w:t>Preguntas administrativas:</w:t>
      </w:r>
    </w:p>
    <w:p w:rsidR="00452C09" w:rsidRPr="00A7104E" w:rsidRDefault="00452C09" w:rsidP="00452C09">
      <w:pPr>
        <w:spacing w:after="0" w:line="240" w:lineRule="auto"/>
        <w:jc w:val="both"/>
        <w:rPr>
          <w:rFonts w:ascii="Arial" w:eastAsia="Times New Roman" w:hAnsi="Arial" w:cs="Arial"/>
          <w:b/>
          <w:sz w:val="24"/>
          <w:szCs w:val="24"/>
          <w:lang w:val="es-ES" w:eastAsia="es-ES"/>
        </w:rPr>
      </w:pPr>
    </w:p>
    <w:p w:rsidR="00452C09" w:rsidRPr="00A7104E" w:rsidRDefault="00452C09" w:rsidP="00452C09">
      <w:pPr>
        <w:spacing w:after="0" w:line="240" w:lineRule="auto"/>
        <w:jc w:val="both"/>
        <w:rPr>
          <w:rFonts w:ascii="Arial" w:eastAsia="Times New Roman" w:hAnsi="Arial" w:cs="Arial"/>
          <w:b/>
          <w:color w:val="FF0000"/>
          <w:sz w:val="24"/>
          <w:szCs w:val="24"/>
          <w:lang w:val="es-ES" w:eastAsia="es-ES"/>
        </w:rPr>
      </w:pPr>
      <w:r w:rsidRPr="00A7104E">
        <w:rPr>
          <w:rFonts w:ascii="Arial" w:eastAsia="Times New Roman" w:hAnsi="Arial" w:cs="Arial"/>
          <w:b/>
          <w:sz w:val="24"/>
          <w:szCs w:val="24"/>
          <w:lang w:val="es-ES" w:eastAsia="es-ES"/>
        </w:rPr>
        <w:t xml:space="preserve">1.- Pregunta ----------------? </w:t>
      </w:r>
      <w:r w:rsidRPr="00A7104E">
        <w:rPr>
          <w:rFonts w:ascii="Arial" w:eastAsia="Times New Roman" w:hAnsi="Arial" w:cs="Arial"/>
          <w:b/>
          <w:color w:val="FF0000"/>
          <w:sz w:val="24"/>
          <w:szCs w:val="24"/>
          <w:lang w:val="es-ES" w:eastAsia="es-ES"/>
        </w:rPr>
        <w:t>(Licitante)</w:t>
      </w:r>
    </w:p>
    <w:p w:rsidR="00452C09" w:rsidRPr="00A7104E" w:rsidRDefault="00452C09" w:rsidP="00452C09">
      <w:pPr>
        <w:spacing w:after="0" w:line="240" w:lineRule="auto"/>
        <w:jc w:val="both"/>
        <w:rPr>
          <w:rFonts w:ascii="Arial" w:eastAsia="Times New Roman" w:hAnsi="Arial" w:cs="Arial"/>
          <w:b/>
          <w:sz w:val="24"/>
          <w:szCs w:val="24"/>
          <w:lang w:val="es-ES" w:eastAsia="es-ES"/>
        </w:rPr>
      </w:pPr>
    </w:p>
    <w:p w:rsidR="00452C09" w:rsidRPr="00A7104E" w:rsidRDefault="00452C09" w:rsidP="00452C09">
      <w:pPr>
        <w:rPr>
          <w:rFonts w:ascii="Arial" w:eastAsia="Calibri" w:hAnsi="Arial" w:cs="Arial"/>
          <w:b/>
          <w:caps/>
          <w:color w:val="FF0000"/>
        </w:rPr>
      </w:pPr>
      <w:r w:rsidRPr="00A7104E">
        <w:rPr>
          <w:rFonts w:ascii="Arial" w:eastAsia="Calibri" w:hAnsi="Arial" w:cs="Arial"/>
          <w:b/>
          <w:caps/>
        </w:rPr>
        <w:t>R</w:t>
      </w:r>
      <w:r w:rsidRPr="00A7104E">
        <w:rPr>
          <w:rFonts w:ascii="Arial" w:eastAsia="Calibri" w:hAnsi="Arial" w:cs="Arial"/>
          <w:b/>
        </w:rPr>
        <w:t>espuesta</w:t>
      </w:r>
      <w:r w:rsidRPr="00A7104E">
        <w:rPr>
          <w:rFonts w:ascii="Arial" w:eastAsia="Calibri" w:hAnsi="Arial" w:cs="Arial"/>
          <w:b/>
          <w:caps/>
        </w:rPr>
        <w:t xml:space="preserve">: --------------  </w:t>
      </w:r>
      <w:r w:rsidRPr="00A7104E">
        <w:rPr>
          <w:rFonts w:ascii="Arial" w:eastAsia="Calibri" w:hAnsi="Arial" w:cs="Arial"/>
          <w:b/>
          <w:caps/>
          <w:color w:val="FF0000"/>
        </w:rPr>
        <w:t>(</w:t>
      </w:r>
      <w:r w:rsidRPr="00A7104E">
        <w:rPr>
          <w:rFonts w:ascii="Arial" w:eastAsia="Calibri" w:hAnsi="Arial" w:cs="Arial"/>
          <w:b/>
          <w:color w:val="FF0000"/>
        </w:rPr>
        <w:t>Convocante)</w:t>
      </w:r>
    </w:p>
    <w:p w:rsidR="00452C09" w:rsidRPr="00A7104E" w:rsidRDefault="00452C09" w:rsidP="00452C09">
      <w:pPr>
        <w:rPr>
          <w:rFonts w:ascii="Arial" w:eastAsia="Calibri" w:hAnsi="Arial" w:cs="Arial"/>
          <w:b/>
          <w:caps/>
        </w:rPr>
      </w:pPr>
      <w:r w:rsidRPr="00A7104E">
        <w:rPr>
          <w:rFonts w:ascii="Arial" w:eastAsia="Calibri" w:hAnsi="Arial" w:cs="Arial"/>
          <w:b/>
          <w:caps/>
        </w:rPr>
        <w:t>2.- -------------</w:t>
      </w:r>
    </w:p>
    <w:p w:rsidR="00452C09" w:rsidRPr="00A7104E" w:rsidRDefault="00452C09" w:rsidP="00452C09">
      <w:pPr>
        <w:spacing w:after="0" w:line="240" w:lineRule="auto"/>
        <w:ind w:left="360"/>
        <w:jc w:val="both"/>
        <w:rPr>
          <w:rFonts w:ascii="Arial" w:eastAsia="Times New Roman" w:hAnsi="Arial" w:cs="Arial"/>
          <w:b/>
          <w:sz w:val="24"/>
          <w:szCs w:val="24"/>
          <w:lang w:val="es-ES" w:eastAsia="es-ES"/>
        </w:rPr>
      </w:pPr>
    </w:p>
    <w:p w:rsidR="00452C09" w:rsidRPr="00A7104E" w:rsidRDefault="00452C09" w:rsidP="0022599E">
      <w:pPr>
        <w:numPr>
          <w:ilvl w:val="0"/>
          <w:numId w:val="6"/>
        </w:numPr>
        <w:spacing w:after="0" w:line="240" w:lineRule="auto"/>
        <w:jc w:val="both"/>
        <w:rPr>
          <w:rFonts w:ascii="Arial" w:eastAsia="Times New Roman" w:hAnsi="Arial" w:cs="Arial"/>
          <w:b/>
          <w:sz w:val="24"/>
          <w:szCs w:val="24"/>
          <w:lang w:val="es-ES" w:eastAsia="es-ES"/>
        </w:rPr>
      </w:pPr>
      <w:r w:rsidRPr="00A7104E">
        <w:rPr>
          <w:rFonts w:ascii="Arial" w:eastAsia="Times New Roman" w:hAnsi="Arial" w:cs="Arial"/>
          <w:b/>
          <w:sz w:val="24"/>
          <w:szCs w:val="24"/>
          <w:lang w:val="es-ES" w:eastAsia="es-ES"/>
        </w:rPr>
        <w:t>Preguntas Técnicas:</w:t>
      </w:r>
    </w:p>
    <w:p w:rsidR="00452C09" w:rsidRPr="00A7104E" w:rsidRDefault="00452C09" w:rsidP="00452C09">
      <w:pPr>
        <w:rPr>
          <w:rFonts w:ascii="Arial" w:eastAsia="Calibri" w:hAnsi="Arial" w:cs="Arial"/>
          <w:b/>
          <w:caps/>
        </w:rPr>
      </w:pPr>
    </w:p>
    <w:p w:rsidR="00452C09" w:rsidRPr="00A7104E" w:rsidRDefault="00452C09" w:rsidP="00452C09">
      <w:pPr>
        <w:spacing w:after="0" w:line="240" w:lineRule="auto"/>
        <w:jc w:val="both"/>
        <w:rPr>
          <w:rFonts w:ascii="Arial" w:eastAsia="Times New Roman" w:hAnsi="Arial" w:cs="Arial"/>
          <w:b/>
          <w:color w:val="FF0000"/>
          <w:sz w:val="24"/>
          <w:szCs w:val="24"/>
          <w:lang w:val="es-ES" w:eastAsia="es-ES"/>
        </w:rPr>
      </w:pPr>
      <w:r w:rsidRPr="00A7104E">
        <w:rPr>
          <w:rFonts w:ascii="Arial" w:eastAsia="Times New Roman" w:hAnsi="Arial" w:cs="Arial"/>
          <w:b/>
          <w:sz w:val="24"/>
          <w:szCs w:val="24"/>
          <w:lang w:val="es-ES" w:eastAsia="es-ES"/>
        </w:rPr>
        <w:t xml:space="preserve">1.- Pregunta ----------------? </w:t>
      </w:r>
      <w:r w:rsidRPr="00A7104E">
        <w:rPr>
          <w:rFonts w:ascii="Arial" w:eastAsia="Times New Roman" w:hAnsi="Arial" w:cs="Arial"/>
          <w:b/>
          <w:color w:val="FF0000"/>
          <w:sz w:val="24"/>
          <w:szCs w:val="24"/>
          <w:lang w:val="es-ES" w:eastAsia="es-ES"/>
        </w:rPr>
        <w:t>(Licitante)</w:t>
      </w:r>
    </w:p>
    <w:p w:rsidR="00452C09" w:rsidRPr="00A7104E" w:rsidRDefault="00452C09" w:rsidP="00452C09">
      <w:pPr>
        <w:spacing w:after="0" w:line="240" w:lineRule="auto"/>
        <w:jc w:val="both"/>
        <w:rPr>
          <w:rFonts w:ascii="Arial" w:eastAsia="Times New Roman" w:hAnsi="Arial" w:cs="Arial"/>
          <w:b/>
          <w:sz w:val="24"/>
          <w:szCs w:val="24"/>
          <w:lang w:val="es-ES" w:eastAsia="es-ES"/>
        </w:rPr>
      </w:pPr>
    </w:p>
    <w:p w:rsidR="00452C09" w:rsidRPr="00A7104E" w:rsidRDefault="00452C09" w:rsidP="00452C09">
      <w:pPr>
        <w:rPr>
          <w:rFonts w:ascii="Arial" w:eastAsia="Calibri" w:hAnsi="Arial" w:cs="Arial"/>
          <w:b/>
          <w:caps/>
          <w:color w:val="FF0000"/>
        </w:rPr>
      </w:pPr>
      <w:r w:rsidRPr="00A7104E">
        <w:rPr>
          <w:rFonts w:ascii="Arial" w:eastAsia="Calibri" w:hAnsi="Arial" w:cs="Arial"/>
          <w:b/>
          <w:caps/>
        </w:rPr>
        <w:t>R</w:t>
      </w:r>
      <w:r w:rsidRPr="00A7104E">
        <w:rPr>
          <w:rFonts w:ascii="Arial" w:eastAsia="Calibri" w:hAnsi="Arial" w:cs="Arial"/>
          <w:b/>
        </w:rPr>
        <w:t>espuesta</w:t>
      </w:r>
      <w:r w:rsidRPr="00A7104E">
        <w:rPr>
          <w:rFonts w:ascii="Arial" w:eastAsia="Calibri" w:hAnsi="Arial" w:cs="Arial"/>
          <w:b/>
          <w:caps/>
        </w:rPr>
        <w:t xml:space="preserve">: --------------  </w:t>
      </w:r>
      <w:r w:rsidRPr="00A7104E">
        <w:rPr>
          <w:rFonts w:ascii="Arial" w:eastAsia="Calibri" w:hAnsi="Arial" w:cs="Arial"/>
          <w:b/>
          <w:caps/>
          <w:color w:val="FF0000"/>
        </w:rPr>
        <w:t>(</w:t>
      </w:r>
      <w:r w:rsidRPr="00A7104E">
        <w:rPr>
          <w:rFonts w:ascii="Arial" w:eastAsia="Calibri" w:hAnsi="Arial" w:cs="Arial"/>
          <w:b/>
          <w:color w:val="FF0000"/>
        </w:rPr>
        <w:t>Área Técnica</w:t>
      </w:r>
      <w:r w:rsidRPr="00A7104E">
        <w:rPr>
          <w:rFonts w:ascii="Arial" w:eastAsia="Calibri" w:hAnsi="Arial" w:cs="Arial"/>
          <w:b/>
          <w:caps/>
          <w:color w:val="FF0000"/>
        </w:rPr>
        <w:t>)</w:t>
      </w:r>
    </w:p>
    <w:p w:rsidR="00452C09" w:rsidRPr="00A7104E" w:rsidRDefault="00452C09" w:rsidP="00452C09">
      <w:pPr>
        <w:rPr>
          <w:rFonts w:ascii="Arial" w:eastAsia="Calibri" w:hAnsi="Arial" w:cs="Arial"/>
          <w:b/>
          <w:caps/>
        </w:rPr>
      </w:pPr>
      <w:r w:rsidRPr="00A7104E">
        <w:rPr>
          <w:rFonts w:ascii="Arial" w:eastAsia="Calibri" w:hAnsi="Arial" w:cs="Arial"/>
          <w:b/>
          <w:caps/>
        </w:rPr>
        <w:t>2.- -------------</w:t>
      </w:r>
    </w:p>
    <w:p w:rsidR="00452C09" w:rsidRPr="00A7104E" w:rsidRDefault="00452C09" w:rsidP="00452C09">
      <w:pPr>
        <w:jc w:val="both"/>
        <w:rPr>
          <w:rFonts w:ascii="Arial" w:eastAsia="Calibri" w:hAnsi="Arial" w:cs="Arial"/>
          <w:b/>
          <w:caps/>
          <w:color w:val="FF0000"/>
        </w:rPr>
      </w:pPr>
      <w:r w:rsidRPr="00A7104E">
        <w:rPr>
          <w:rFonts w:ascii="Arial" w:eastAsia="Calibri" w:hAnsi="Arial" w:cs="Arial"/>
          <w:b/>
          <w:color w:val="FF0000"/>
        </w:rPr>
        <w:t>Nota: Se deberá utilizar tipo de letra Arial 11, no se deberán insertar tablas, ni viñetas, ni imágenes.</w:t>
      </w:r>
    </w:p>
    <w:p w:rsidR="00452C09" w:rsidRPr="00A7104E" w:rsidRDefault="00452C09" w:rsidP="00452C09">
      <w:pPr>
        <w:spacing w:after="0" w:line="240" w:lineRule="auto"/>
        <w:jc w:val="both"/>
        <w:rPr>
          <w:rFonts w:ascii="Arial" w:eastAsia="Times New Roman" w:hAnsi="Arial" w:cs="Arial"/>
          <w:sz w:val="24"/>
          <w:szCs w:val="24"/>
          <w:lang w:val="es-ES" w:eastAsia="es-ES"/>
        </w:rPr>
      </w:pPr>
    </w:p>
    <w:p w:rsidR="00200089" w:rsidRDefault="00200089" w:rsidP="00452C09">
      <w:pPr>
        <w:spacing w:after="0" w:line="240" w:lineRule="auto"/>
        <w:jc w:val="center"/>
        <w:rPr>
          <w:rFonts w:ascii="Arial" w:eastAsia="Times New Roman" w:hAnsi="Arial" w:cs="Arial"/>
          <w:b/>
          <w:sz w:val="20"/>
          <w:szCs w:val="20"/>
          <w:lang w:val="es-ES" w:eastAsia="es-ES"/>
        </w:rPr>
      </w:pPr>
    </w:p>
    <w:p w:rsidR="00200089" w:rsidRDefault="00200089" w:rsidP="00452C09">
      <w:pPr>
        <w:spacing w:after="0" w:line="240" w:lineRule="auto"/>
        <w:jc w:val="center"/>
        <w:rPr>
          <w:rFonts w:ascii="Arial" w:eastAsia="Times New Roman" w:hAnsi="Arial" w:cs="Arial"/>
          <w:b/>
          <w:sz w:val="20"/>
          <w:szCs w:val="20"/>
          <w:lang w:val="es-ES" w:eastAsia="es-ES"/>
        </w:rPr>
      </w:pPr>
    </w:p>
    <w:p w:rsidR="00200089" w:rsidRDefault="00200089" w:rsidP="00452C09">
      <w:pPr>
        <w:spacing w:after="0" w:line="240" w:lineRule="auto"/>
        <w:jc w:val="center"/>
        <w:rPr>
          <w:rFonts w:ascii="Arial" w:eastAsia="Times New Roman" w:hAnsi="Arial" w:cs="Arial"/>
          <w:b/>
          <w:sz w:val="20"/>
          <w:szCs w:val="20"/>
          <w:lang w:val="es-ES" w:eastAsia="es-ES"/>
        </w:rPr>
      </w:pPr>
    </w:p>
    <w:p w:rsidR="00200089" w:rsidRDefault="00200089" w:rsidP="00452C09">
      <w:pPr>
        <w:spacing w:after="0" w:line="240" w:lineRule="auto"/>
        <w:jc w:val="center"/>
        <w:rPr>
          <w:rFonts w:ascii="Arial" w:eastAsia="Times New Roman" w:hAnsi="Arial" w:cs="Arial"/>
          <w:b/>
          <w:sz w:val="20"/>
          <w:szCs w:val="20"/>
          <w:lang w:val="es-ES" w:eastAsia="es-ES"/>
        </w:rPr>
      </w:pPr>
    </w:p>
    <w:p w:rsidR="00200089" w:rsidRDefault="00200089" w:rsidP="00452C09">
      <w:pPr>
        <w:spacing w:after="0" w:line="240" w:lineRule="auto"/>
        <w:jc w:val="center"/>
        <w:rPr>
          <w:rFonts w:ascii="Arial" w:eastAsia="Times New Roman" w:hAnsi="Arial" w:cs="Arial"/>
          <w:b/>
          <w:sz w:val="20"/>
          <w:szCs w:val="20"/>
          <w:lang w:val="es-ES" w:eastAsia="es-ES"/>
        </w:rPr>
      </w:pPr>
    </w:p>
    <w:p w:rsidR="00200089" w:rsidRDefault="00200089" w:rsidP="00452C09">
      <w:pPr>
        <w:spacing w:after="0" w:line="240" w:lineRule="auto"/>
        <w:jc w:val="center"/>
        <w:rPr>
          <w:rFonts w:ascii="Arial" w:eastAsia="Times New Roman" w:hAnsi="Arial" w:cs="Arial"/>
          <w:b/>
          <w:sz w:val="20"/>
          <w:szCs w:val="20"/>
          <w:lang w:val="es-ES" w:eastAsia="es-ES"/>
        </w:rPr>
      </w:pPr>
    </w:p>
    <w:p w:rsidR="00452C09" w:rsidRPr="00A7104E" w:rsidRDefault="00452C09" w:rsidP="00452C09">
      <w:pPr>
        <w:spacing w:after="0" w:line="240" w:lineRule="auto"/>
        <w:jc w:val="center"/>
        <w:rPr>
          <w:rFonts w:ascii="Arial" w:eastAsia="Times New Roman" w:hAnsi="Arial" w:cs="Arial"/>
          <w:b/>
          <w:sz w:val="20"/>
          <w:szCs w:val="20"/>
          <w:lang w:val="es-ES" w:eastAsia="es-ES"/>
        </w:rPr>
      </w:pPr>
      <w:r w:rsidRPr="00A7104E">
        <w:rPr>
          <w:rFonts w:ascii="Arial" w:eastAsia="Times New Roman" w:hAnsi="Arial" w:cs="Arial"/>
          <w:b/>
          <w:sz w:val="20"/>
          <w:szCs w:val="20"/>
          <w:lang w:val="es-ES" w:eastAsia="es-ES"/>
        </w:rPr>
        <w:t>Gobierno del Estado de Sinaloa</w:t>
      </w:r>
    </w:p>
    <w:p w:rsidR="00452C09" w:rsidRPr="00A7104E" w:rsidRDefault="00452C09" w:rsidP="00452C09">
      <w:pPr>
        <w:spacing w:after="0" w:line="240" w:lineRule="auto"/>
        <w:jc w:val="center"/>
        <w:rPr>
          <w:rFonts w:ascii="Arial" w:eastAsia="Times New Roman" w:hAnsi="Arial" w:cs="Arial"/>
          <w:b/>
          <w:sz w:val="20"/>
          <w:szCs w:val="20"/>
          <w:lang w:val="es-ES" w:eastAsia="es-ES"/>
        </w:rPr>
      </w:pPr>
      <w:r w:rsidRPr="00A7104E">
        <w:rPr>
          <w:rFonts w:ascii="Arial" w:eastAsia="Times New Roman" w:hAnsi="Arial" w:cs="Arial"/>
          <w:b/>
          <w:sz w:val="20"/>
          <w:szCs w:val="20"/>
          <w:lang w:val="es-ES" w:eastAsia="es-ES"/>
        </w:rPr>
        <w:t>Secretaría de Administración y Finanzas</w:t>
      </w:r>
    </w:p>
    <w:p w:rsidR="00452C09" w:rsidRPr="00A7104E" w:rsidRDefault="00452C09" w:rsidP="00452C09">
      <w:pPr>
        <w:spacing w:after="0" w:line="240" w:lineRule="auto"/>
        <w:jc w:val="center"/>
        <w:rPr>
          <w:rFonts w:ascii="Arial" w:eastAsia="Times New Roman" w:hAnsi="Arial" w:cs="Arial"/>
          <w:b/>
          <w:sz w:val="20"/>
          <w:szCs w:val="20"/>
          <w:lang w:val="es-ES" w:eastAsia="es-ES"/>
        </w:rPr>
      </w:pPr>
      <w:r w:rsidRPr="00A7104E">
        <w:rPr>
          <w:rFonts w:ascii="Arial" w:eastAsia="Times New Roman" w:hAnsi="Arial" w:cs="Arial"/>
          <w:b/>
          <w:sz w:val="20"/>
          <w:szCs w:val="20"/>
          <w:lang w:val="es-ES" w:eastAsia="es-ES"/>
        </w:rPr>
        <w:lastRenderedPageBreak/>
        <w:t>Subsecretaría de Administración</w:t>
      </w:r>
    </w:p>
    <w:p w:rsidR="00452C09" w:rsidRPr="00A7104E" w:rsidRDefault="00452C09" w:rsidP="00452C09">
      <w:pPr>
        <w:spacing w:after="0" w:line="240" w:lineRule="auto"/>
        <w:jc w:val="center"/>
        <w:rPr>
          <w:rFonts w:ascii="Arial" w:eastAsia="Times New Roman" w:hAnsi="Arial" w:cs="Arial"/>
          <w:b/>
          <w:sz w:val="20"/>
          <w:szCs w:val="20"/>
          <w:lang w:val="es-ES" w:eastAsia="es-ES"/>
        </w:rPr>
      </w:pPr>
    </w:p>
    <w:p w:rsidR="00452C09" w:rsidRPr="00A7104E" w:rsidRDefault="00452C09" w:rsidP="00452C09">
      <w:pPr>
        <w:spacing w:after="0" w:line="240" w:lineRule="auto"/>
        <w:jc w:val="center"/>
        <w:rPr>
          <w:rFonts w:ascii="Arial" w:eastAsia="Times New Roman" w:hAnsi="Arial" w:cs="Arial"/>
          <w:b/>
          <w:sz w:val="20"/>
          <w:szCs w:val="20"/>
          <w:lang w:val="es-ES" w:eastAsia="es-ES"/>
        </w:rPr>
      </w:pPr>
      <w:r w:rsidRPr="00A7104E">
        <w:rPr>
          <w:rFonts w:ascii="Arial" w:eastAsia="Times New Roman" w:hAnsi="Arial" w:cs="Arial"/>
          <w:b/>
          <w:sz w:val="20"/>
          <w:szCs w:val="20"/>
          <w:lang w:val="es-ES" w:eastAsia="es-ES"/>
        </w:rPr>
        <w:t xml:space="preserve">Procedimiento de Licitación Pública Nacional No. GES </w:t>
      </w:r>
      <w:r w:rsidR="00200089">
        <w:rPr>
          <w:rFonts w:ascii="Arial" w:eastAsia="Times New Roman" w:hAnsi="Arial" w:cs="Arial"/>
          <w:b/>
          <w:sz w:val="20"/>
          <w:szCs w:val="20"/>
          <w:lang w:val="es-ES" w:eastAsia="es-ES"/>
        </w:rPr>
        <w:t>32</w:t>
      </w:r>
      <w:r w:rsidRPr="00A7104E">
        <w:rPr>
          <w:rFonts w:ascii="Arial" w:eastAsia="Times New Roman" w:hAnsi="Arial" w:cs="Arial"/>
          <w:b/>
          <w:sz w:val="20"/>
          <w:szCs w:val="20"/>
          <w:lang w:val="es-ES" w:eastAsia="es-ES"/>
        </w:rPr>
        <w:t>/2022</w:t>
      </w:r>
    </w:p>
    <w:p w:rsidR="00452C09" w:rsidRPr="00A7104E" w:rsidRDefault="00452C09" w:rsidP="00452C09">
      <w:pPr>
        <w:spacing w:after="0" w:line="240" w:lineRule="auto"/>
        <w:jc w:val="center"/>
        <w:rPr>
          <w:rFonts w:ascii="Arial" w:eastAsia="Times New Roman" w:hAnsi="Arial" w:cs="Arial"/>
          <w:b/>
          <w:sz w:val="20"/>
          <w:szCs w:val="20"/>
          <w:lang w:val="es-ES" w:eastAsia="es-ES"/>
        </w:rPr>
      </w:pPr>
    </w:p>
    <w:p w:rsidR="00452C09" w:rsidRPr="00BF1B70" w:rsidRDefault="00452C09" w:rsidP="00452C09">
      <w:pPr>
        <w:tabs>
          <w:tab w:val="left" w:pos="-720"/>
        </w:tabs>
        <w:suppressAutoHyphens/>
        <w:spacing w:after="0" w:line="240" w:lineRule="auto"/>
        <w:jc w:val="both"/>
        <w:rPr>
          <w:rFonts w:ascii="Arial" w:eastAsia="Times New Roman" w:hAnsi="Arial" w:cs="Arial"/>
          <w:b/>
          <w:iCs/>
          <w:sz w:val="20"/>
          <w:szCs w:val="20"/>
          <w:lang w:eastAsia="es-MX"/>
        </w:rPr>
      </w:pPr>
      <w:r w:rsidRPr="00BF1B70">
        <w:rPr>
          <w:rFonts w:ascii="Arial" w:eastAsia="Times New Roman" w:hAnsi="Arial" w:cs="Arial"/>
          <w:b/>
          <w:iCs/>
          <w:sz w:val="20"/>
          <w:szCs w:val="20"/>
          <w:lang w:eastAsia="es-MX"/>
        </w:rPr>
        <w:t>Adquisición de formatos de Tarjeta de Circulación con Recibo de Pago</w:t>
      </w:r>
      <w:r>
        <w:rPr>
          <w:rFonts w:ascii="Arial" w:eastAsia="Times New Roman" w:hAnsi="Arial" w:cs="Arial"/>
          <w:b/>
          <w:iCs/>
          <w:sz w:val="20"/>
          <w:szCs w:val="20"/>
          <w:lang w:eastAsia="es-MX"/>
        </w:rPr>
        <w:t xml:space="preserve"> y</w:t>
      </w:r>
      <w:r w:rsidRPr="00BF1B70">
        <w:rPr>
          <w:rFonts w:ascii="Arial" w:eastAsia="Times New Roman" w:hAnsi="Arial" w:cs="Arial"/>
          <w:b/>
          <w:iCs/>
          <w:sz w:val="20"/>
          <w:szCs w:val="20"/>
          <w:lang w:eastAsia="es-MX"/>
        </w:rPr>
        <w:t xml:space="preserve"> Engomado, solicitados por el Servicio de Administración Tributaria del Estado de Sinaloa.</w:t>
      </w:r>
    </w:p>
    <w:p w:rsidR="00452C09" w:rsidRPr="00A7104E" w:rsidRDefault="00452C09" w:rsidP="00452C09">
      <w:pPr>
        <w:spacing w:after="0" w:line="240" w:lineRule="auto"/>
        <w:jc w:val="center"/>
        <w:rPr>
          <w:rFonts w:ascii="Arial" w:eastAsia="Times New Roman" w:hAnsi="Arial" w:cs="Arial"/>
          <w:b/>
          <w:sz w:val="20"/>
          <w:szCs w:val="20"/>
          <w:lang w:val="pt-BR" w:eastAsia="es-ES"/>
        </w:rPr>
      </w:pPr>
      <w:r w:rsidRPr="00A7104E">
        <w:rPr>
          <w:rFonts w:ascii="Arial" w:eastAsia="Times New Roman" w:hAnsi="Arial" w:cs="Arial"/>
          <w:b/>
          <w:sz w:val="20"/>
          <w:szCs w:val="20"/>
          <w:lang w:val="pt-BR" w:eastAsia="es-ES"/>
        </w:rPr>
        <w:t>Anexo V</w:t>
      </w:r>
    </w:p>
    <w:p w:rsidR="00452C09" w:rsidRPr="00A7104E" w:rsidRDefault="00452C09" w:rsidP="00452C09">
      <w:pPr>
        <w:spacing w:after="0" w:line="240" w:lineRule="auto"/>
        <w:jc w:val="center"/>
        <w:rPr>
          <w:rFonts w:ascii="Arial" w:eastAsia="Times New Roman" w:hAnsi="Arial" w:cs="Arial"/>
          <w:b/>
          <w:sz w:val="20"/>
          <w:szCs w:val="20"/>
          <w:lang w:val="pt-BR" w:eastAsia="es-ES"/>
        </w:rPr>
      </w:pPr>
      <w:r w:rsidRPr="00A7104E">
        <w:rPr>
          <w:rFonts w:ascii="Arial" w:eastAsia="Times New Roman" w:hAnsi="Arial" w:cs="Arial"/>
          <w:b/>
          <w:sz w:val="20"/>
          <w:szCs w:val="20"/>
          <w:lang w:val="pt-BR" w:eastAsia="es-ES"/>
        </w:rPr>
        <w:t>(Modelo de Contrato)</w:t>
      </w:r>
    </w:p>
    <w:p w:rsidR="00452C09" w:rsidRPr="00A7104E" w:rsidRDefault="00452C09" w:rsidP="00452C09">
      <w:pPr>
        <w:spacing w:after="0" w:line="240" w:lineRule="auto"/>
        <w:jc w:val="center"/>
        <w:rPr>
          <w:rFonts w:ascii="Times New Roman" w:eastAsia="Times New Roman" w:hAnsi="Times New Roman" w:cs="Arial"/>
          <w:b/>
          <w:sz w:val="20"/>
          <w:szCs w:val="20"/>
          <w:lang w:val="pt-BR" w:eastAsia="es-ES"/>
        </w:rPr>
      </w:pPr>
    </w:p>
    <w:p w:rsidR="00452C09" w:rsidRPr="00A7104E" w:rsidRDefault="00452C09" w:rsidP="00452C09">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 xml:space="preserve">Contrato para la adquisición de -----, que celebran por una parte </w:t>
      </w:r>
      <w:r w:rsidRPr="00A7104E">
        <w:rPr>
          <w:rFonts w:ascii="Arial" w:eastAsia="Times New Roman" w:hAnsi="Arial" w:cs="Arial"/>
          <w:b/>
          <w:sz w:val="19"/>
          <w:szCs w:val="19"/>
          <w:lang w:val="es-ES_tradnl" w:eastAsia="es-ES"/>
        </w:rPr>
        <w:t>Gobierno del Estado de Sinaloa</w:t>
      </w:r>
      <w:r w:rsidRPr="00A7104E">
        <w:rPr>
          <w:rFonts w:ascii="Arial" w:eastAsia="Times New Roman" w:hAnsi="Arial" w:cs="Arial"/>
          <w:sz w:val="19"/>
          <w:szCs w:val="19"/>
          <w:lang w:val="es-ES_tradnl" w:eastAsia="es-ES"/>
        </w:rPr>
        <w:t xml:space="preserve">, representado en este acto por la Lic. -------, Subsecretaria de Administración  de la Secretaría de Administración y Finanzas, a quien en lo sucesivo se le denominará </w:t>
      </w:r>
      <w:r w:rsidRPr="00A7104E">
        <w:rPr>
          <w:rFonts w:ascii="Arial" w:eastAsia="Times New Roman" w:hAnsi="Arial" w:cs="Arial"/>
          <w:b/>
          <w:sz w:val="19"/>
          <w:szCs w:val="19"/>
          <w:lang w:val="es-ES_tradnl" w:eastAsia="es-ES"/>
        </w:rPr>
        <w:t>“El Estado”</w:t>
      </w:r>
      <w:r w:rsidRPr="00A7104E">
        <w:rPr>
          <w:rFonts w:ascii="Arial" w:eastAsia="Times New Roman" w:hAnsi="Arial" w:cs="Arial"/>
          <w:sz w:val="19"/>
          <w:szCs w:val="19"/>
          <w:lang w:val="es-ES_tradnl" w:eastAsia="es-ES"/>
        </w:rPr>
        <w:t xml:space="preserve"> y por la otra parte la empresa: -------, representada por el C. ------, a la que en lo sucesivo se le denominará </w:t>
      </w:r>
      <w:r w:rsidRPr="00A7104E">
        <w:rPr>
          <w:rFonts w:ascii="Arial" w:eastAsia="Times New Roman" w:hAnsi="Arial" w:cs="Arial"/>
          <w:b/>
          <w:sz w:val="19"/>
          <w:szCs w:val="19"/>
          <w:lang w:val="es-ES_tradnl" w:eastAsia="es-ES"/>
        </w:rPr>
        <w:t>“La Empresa”</w:t>
      </w:r>
      <w:r w:rsidRPr="00A7104E">
        <w:rPr>
          <w:rFonts w:ascii="Arial" w:eastAsia="Times New Roman" w:hAnsi="Arial" w:cs="Arial"/>
          <w:sz w:val="19"/>
          <w:szCs w:val="19"/>
          <w:lang w:val="es-ES_tradnl" w:eastAsia="es-ES"/>
        </w:rPr>
        <w:t>, al tenor de las siguientes declaraciones y cláusulas:</w:t>
      </w:r>
    </w:p>
    <w:p w:rsidR="00452C09" w:rsidRPr="00A7104E" w:rsidRDefault="00452C09" w:rsidP="00452C09">
      <w:pPr>
        <w:spacing w:after="0" w:line="240" w:lineRule="auto"/>
        <w:jc w:val="both"/>
        <w:rPr>
          <w:rFonts w:ascii="Arial" w:eastAsia="Times New Roman" w:hAnsi="Arial" w:cs="Arial"/>
          <w:sz w:val="19"/>
          <w:szCs w:val="19"/>
          <w:lang w:val="es-ES_tradnl" w:eastAsia="es-ES"/>
        </w:rPr>
      </w:pPr>
    </w:p>
    <w:p w:rsidR="00452C09" w:rsidRPr="00A7104E" w:rsidRDefault="00452C09" w:rsidP="00452C09">
      <w:pPr>
        <w:spacing w:after="0" w:line="240" w:lineRule="auto"/>
        <w:jc w:val="center"/>
        <w:rPr>
          <w:rFonts w:ascii="Arial" w:eastAsia="Times New Roman" w:hAnsi="Arial" w:cs="Arial"/>
          <w:sz w:val="19"/>
          <w:szCs w:val="19"/>
          <w:lang w:val="pt-BR" w:eastAsia="es-ES"/>
        </w:rPr>
      </w:pPr>
      <w:r w:rsidRPr="00A7104E">
        <w:rPr>
          <w:rFonts w:ascii="Arial" w:eastAsia="Times New Roman" w:hAnsi="Arial" w:cs="Arial"/>
          <w:b/>
          <w:sz w:val="19"/>
          <w:szCs w:val="19"/>
          <w:lang w:val="pt-BR" w:eastAsia="es-ES"/>
        </w:rPr>
        <w:t>D e c l a r a c i o n e s</w:t>
      </w:r>
    </w:p>
    <w:p w:rsidR="00452C09" w:rsidRPr="00A7104E" w:rsidRDefault="00452C09" w:rsidP="00452C09">
      <w:pPr>
        <w:spacing w:after="0" w:line="240" w:lineRule="auto"/>
        <w:jc w:val="both"/>
        <w:rPr>
          <w:rFonts w:ascii="Arial" w:eastAsia="Times New Roman" w:hAnsi="Arial" w:cs="Arial"/>
          <w:sz w:val="19"/>
          <w:szCs w:val="19"/>
          <w:lang w:val="pt-BR" w:eastAsia="es-ES"/>
        </w:rPr>
      </w:pPr>
    </w:p>
    <w:p w:rsidR="00452C09" w:rsidRPr="00A7104E" w:rsidRDefault="00452C09" w:rsidP="0022599E">
      <w:pPr>
        <w:numPr>
          <w:ilvl w:val="0"/>
          <w:numId w:val="1"/>
        </w:num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b/>
          <w:sz w:val="19"/>
          <w:szCs w:val="19"/>
          <w:lang w:val="es-ES_tradnl" w:eastAsia="es-ES"/>
        </w:rPr>
        <w:t>“El Estado”</w:t>
      </w:r>
      <w:r w:rsidRPr="00A7104E">
        <w:rPr>
          <w:rFonts w:ascii="Arial" w:eastAsia="Times New Roman" w:hAnsi="Arial" w:cs="Arial"/>
          <w:sz w:val="19"/>
          <w:szCs w:val="19"/>
          <w:lang w:val="es-ES_tradnl" w:eastAsia="es-ES"/>
        </w:rPr>
        <w:t xml:space="preserve"> , a través de su representante, declara:</w:t>
      </w:r>
    </w:p>
    <w:p w:rsidR="00452C09" w:rsidRPr="00A7104E" w:rsidRDefault="00452C09" w:rsidP="00452C09">
      <w:pPr>
        <w:spacing w:after="0" w:line="240" w:lineRule="auto"/>
        <w:jc w:val="both"/>
        <w:rPr>
          <w:rFonts w:ascii="Arial" w:eastAsia="Times New Roman" w:hAnsi="Arial" w:cs="Arial"/>
          <w:sz w:val="10"/>
          <w:szCs w:val="10"/>
          <w:lang w:val="es-ES_tradnl" w:eastAsia="es-ES"/>
        </w:rPr>
      </w:pPr>
    </w:p>
    <w:p w:rsidR="00452C09" w:rsidRPr="00A7104E" w:rsidRDefault="00452C09" w:rsidP="00452C09">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452C09" w:rsidRPr="00A7104E" w:rsidRDefault="00452C09" w:rsidP="00452C09">
      <w:pPr>
        <w:spacing w:after="0" w:line="240" w:lineRule="auto"/>
        <w:jc w:val="both"/>
        <w:rPr>
          <w:rFonts w:ascii="Arial" w:eastAsia="Times New Roman" w:hAnsi="Arial" w:cs="Arial"/>
          <w:sz w:val="19"/>
          <w:szCs w:val="19"/>
          <w:lang w:val="es-ES_tradnl" w:eastAsia="es-ES"/>
        </w:rPr>
      </w:pPr>
    </w:p>
    <w:p w:rsidR="00452C09" w:rsidRPr="00A7104E" w:rsidRDefault="00452C09" w:rsidP="00452C09">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452C09" w:rsidRPr="00A7104E" w:rsidRDefault="00452C09" w:rsidP="00452C09">
      <w:pPr>
        <w:spacing w:after="0" w:line="240" w:lineRule="auto"/>
        <w:jc w:val="both"/>
        <w:rPr>
          <w:rFonts w:ascii="Arial" w:eastAsia="Times New Roman" w:hAnsi="Arial" w:cs="Arial"/>
          <w:sz w:val="19"/>
          <w:szCs w:val="19"/>
          <w:lang w:val="es-ES_tradnl" w:eastAsia="es-ES"/>
        </w:rPr>
      </w:pPr>
    </w:p>
    <w:p w:rsidR="00452C09" w:rsidRPr="00A7104E" w:rsidRDefault="00452C09" w:rsidP="00452C09">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I.3.Que requiere de la adquisición de ---- para la (dependencia solicitante), cuya descripción se detalla en la Cláusula Primera de este Contrato, para lo cual se cuenta con los recursos presupuestales correspondientes.</w:t>
      </w:r>
    </w:p>
    <w:p w:rsidR="00452C09" w:rsidRPr="00A7104E" w:rsidRDefault="00452C09" w:rsidP="00452C09">
      <w:pPr>
        <w:spacing w:after="0" w:line="240" w:lineRule="auto"/>
        <w:jc w:val="both"/>
        <w:rPr>
          <w:rFonts w:ascii="Arial" w:eastAsia="Times New Roman" w:hAnsi="Arial" w:cs="Arial"/>
          <w:sz w:val="19"/>
          <w:szCs w:val="19"/>
          <w:lang w:val="es-ES_tradnl" w:eastAsia="es-ES"/>
        </w:rPr>
      </w:pPr>
    </w:p>
    <w:p w:rsidR="00452C09" w:rsidRPr="00A7104E" w:rsidRDefault="00452C09" w:rsidP="00452C09">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 xml:space="preserve">I.4.Que en términos del Artículo 36, de la Ley de Adquisiciones, Arrendamientos, Servicios y Administración de Bienes Muebles para el Estado de Sinaloa, se procedió a emitir la convocatoria correspondiente para llevar a cabo la Licitación Pública Nacional No. GES ---- /2022, habiéndose emitido el dictamen correspondiente mediante el cual se adjudicó el presente contrato a favor de </w:t>
      </w:r>
      <w:r w:rsidRPr="00A7104E">
        <w:rPr>
          <w:rFonts w:ascii="Arial" w:eastAsia="Times New Roman" w:hAnsi="Arial" w:cs="Arial"/>
          <w:b/>
          <w:sz w:val="19"/>
          <w:szCs w:val="19"/>
          <w:lang w:val="es-ES_tradnl" w:eastAsia="es-ES"/>
        </w:rPr>
        <w:t>“La Empresa”</w:t>
      </w:r>
      <w:r w:rsidRPr="00A7104E">
        <w:rPr>
          <w:rFonts w:ascii="Arial" w:eastAsia="Times New Roman" w:hAnsi="Arial" w:cs="Arial"/>
          <w:sz w:val="19"/>
          <w:szCs w:val="19"/>
          <w:lang w:val="es-ES_tradnl" w:eastAsia="es-ES"/>
        </w:rPr>
        <w:t xml:space="preserve"> signante.</w:t>
      </w:r>
    </w:p>
    <w:p w:rsidR="00452C09" w:rsidRPr="00A7104E" w:rsidRDefault="00452C09" w:rsidP="00452C09">
      <w:pPr>
        <w:spacing w:after="0" w:line="240" w:lineRule="auto"/>
        <w:jc w:val="both"/>
        <w:rPr>
          <w:rFonts w:ascii="Arial" w:eastAsia="Times New Roman" w:hAnsi="Arial" w:cs="Arial"/>
          <w:sz w:val="19"/>
          <w:szCs w:val="19"/>
          <w:lang w:val="es-ES_tradnl" w:eastAsia="es-ES"/>
        </w:rPr>
      </w:pPr>
    </w:p>
    <w:p w:rsidR="00452C09" w:rsidRPr="00A7104E" w:rsidRDefault="00452C09" w:rsidP="00452C09">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I.5.La autorización de los recursos para la presente contratación se llevó a cabo mediante ------ con cargo a --------.</w:t>
      </w:r>
    </w:p>
    <w:p w:rsidR="00452C09" w:rsidRPr="00A7104E" w:rsidRDefault="00452C09" w:rsidP="00452C09">
      <w:pPr>
        <w:spacing w:after="0" w:line="240" w:lineRule="auto"/>
        <w:jc w:val="both"/>
        <w:rPr>
          <w:rFonts w:ascii="Arial" w:eastAsia="Times New Roman" w:hAnsi="Arial" w:cs="Arial"/>
          <w:sz w:val="19"/>
          <w:szCs w:val="19"/>
          <w:lang w:val="es-ES_tradnl" w:eastAsia="es-ES"/>
        </w:rPr>
      </w:pPr>
    </w:p>
    <w:p w:rsidR="00452C09" w:rsidRPr="00A7104E" w:rsidRDefault="00452C09" w:rsidP="00452C09">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I.6.Señala como su domicilio el ubicado en Avenida Insurgentes s/n, Colonia Centro Sinaloa, C.P. 80129 en la ciudad de Culiacán, Sinaloa, mismo que se precisa para todos los fines y efectos legales de este contrato.</w:t>
      </w:r>
    </w:p>
    <w:p w:rsidR="00452C09" w:rsidRPr="00A7104E" w:rsidRDefault="00452C09" w:rsidP="00452C09">
      <w:pPr>
        <w:spacing w:after="0" w:line="240" w:lineRule="auto"/>
        <w:jc w:val="both"/>
        <w:rPr>
          <w:rFonts w:ascii="Arial" w:eastAsia="Times New Roman" w:hAnsi="Arial" w:cs="Arial"/>
          <w:b/>
          <w:sz w:val="19"/>
          <w:szCs w:val="19"/>
          <w:lang w:val="es-ES_tradnl" w:eastAsia="es-ES"/>
        </w:rPr>
      </w:pPr>
    </w:p>
    <w:p w:rsidR="00452C09" w:rsidRPr="00A7104E" w:rsidRDefault="00452C09" w:rsidP="0022599E">
      <w:pPr>
        <w:numPr>
          <w:ilvl w:val="0"/>
          <w:numId w:val="1"/>
        </w:num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b/>
          <w:sz w:val="19"/>
          <w:szCs w:val="19"/>
          <w:lang w:val="es-ES_tradnl" w:eastAsia="es-ES"/>
        </w:rPr>
        <w:t>“La Empresa”</w:t>
      </w:r>
      <w:r w:rsidRPr="00A7104E">
        <w:rPr>
          <w:rFonts w:ascii="Arial" w:eastAsia="Times New Roman" w:hAnsi="Arial" w:cs="Arial"/>
          <w:sz w:val="19"/>
          <w:szCs w:val="19"/>
          <w:lang w:val="es-ES_tradnl" w:eastAsia="es-ES"/>
        </w:rPr>
        <w:t>, a través de su representante, declara:</w:t>
      </w:r>
    </w:p>
    <w:p w:rsidR="00452C09" w:rsidRPr="00A7104E" w:rsidRDefault="00452C09" w:rsidP="00452C09">
      <w:pPr>
        <w:spacing w:after="0" w:line="240" w:lineRule="auto"/>
        <w:jc w:val="both"/>
        <w:rPr>
          <w:rFonts w:ascii="Arial" w:eastAsia="Times New Roman" w:hAnsi="Arial" w:cs="Arial"/>
          <w:sz w:val="10"/>
          <w:szCs w:val="10"/>
          <w:lang w:val="es-ES_tradnl" w:eastAsia="es-ES"/>
        </w:rPr>
      </w:pPr>
    </w:p>
    <w:p w:rsidR="00452C09" w:rsidRPr="00A7104E" w:rsidRDefault="00452C09" w:rsidP="00452C09">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II.1</w:t>
      </w:r>
      <w:r w:rsidRPr="00A7104E">
        <w:rPr>
          <w:rFonts w:ascii="Arial" w:eastAsia="Times New Roman" w:hAnsi="Arial" w:cs="Arial"/>
          <w:sz w:val="19"/>
          <w:szCs w:val="19"/>
          <w:lang w:val="es-ES_tradnl" w:eastAsia="es-ES"/>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452C09" w:rsidRPr="00A7104E" w:rsidRDefault="00452C09" w:rsidP="00452C09">
      <w:pPr>
        <w:spacing w:after="0" w:line="240" w:lineRule="auto"/>
        <w:jc w:val="both"/>
        <w:rPr>
          <w:rFonts w:ascii="Arial" w:eastAsia="Times New Roman" w:hAnsi="Arial" w:cs="Arial"/>
          <w:sz w:val="19"/>
          <w:szCs w:val="19"/>
          <w:lang w:val="es-ES_tradnl" w:eastAsia="es-ES"/>
        </w:rPr>
      </w:pPr>
    </w:p>
    <w:p w:rsidR="00452C09" w:rsidRPr="00A7104E" w:rsidRDefault="00452C09" w:rsidP="00452C09">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II.2</w:t>
      </w:r>
      <w:r w:rsidRPr="00A7104E">
        <w:rPr>
          <w:rFonts w:ascii="Arial" w:eastAsia="Times New Roman" w:hAnsi="Arial" w:cs="Arial"/>
          <w:sz w:val="19"/>
          <w:szCs w:val="19"/>
          <w:lang w:val="es-ES_tradnl" w:eastAsia="es-ES"/>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452C09" w:rsidRPr="00A7104E" w:rsidRDefault="00452C09" w:rsidP="00452C09">
      <w:pPr>
        <w:spacing w:after="0" w:line="240" w:lineRule="auto"/>
        <w:jc w:val="both"/>
        <w:rPr>
          <w:rFonts w:ascii="Arial" w:eastAsia="Times New Roman" w:hAnsi="Arial" w:cs="Arial"/>
          <w:sz w:val="19"/>
          <w:szCs w:val="19"/>
          <w:lang w:val="es-ES_tradnl" w:eastAsia="es-ES"/>
        </w:rPr>
      </w:pPr>
    </w:p>
    <w:p w:rsidR="00452C09" w:rsidRPr="00A7104E" w:rsidRDefault="00452C09" w:rsidP="00452C09">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II.3</w:t>
      </w:r>
      <w:r w:rsidRPr="00A7104E">
        <w:rPr>
          <w:rFonts w:ascii="Arial" w:eastAsia="Times New Roman" w:hAnsi="Arial" w:cs="Arial"/>
          <w:sz w:val="19"/>
          <w:szCs w:val="19"/>
          <w:lang w:val="es-ES_tradnl" w:eastAsia="es-ES"/>
        </w:rPr>
        <w:tab/>
        <w:t>Que su objeto social entre otros es la (se menciona la actividad de la empresa)</w:t>
      </w:r>
    </w:p>
    <w:p w:rsidR="00452C09" w:rsidRPr="00A7104E" w:rsidRDefault="00452C09" w:rsidP="00452C09">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 xml:space="preserve"> </w:t>
      </w:r>
    </w:p>
    <w:p w:rsidR="00452C09" w:rsidRPr="00A7104E" w:rsidRDefault="00452C09" w:rsidP="00452C09">
      <w:pPr>
        <w:spacing w:after="0" w:line="240" w:lineRule="auto"/>
        <w:jc w:val="both"/>
        <w:rPr>
          <w:rFonts w:ascii="Arial" w:eastAsia="Times New Roman" w:hAnsi="Arial" w:cs="Arial"/>
          <w:sz w:val="19"/>
          <w:szCs w:val="19"/>
          <w:lang w:val="es-ES_tradnl" w:eastAsia="es-ES"/>
        </w:rPr>
      </w:pPr>
    </w:p>
    <w:p w:rsidR="00452C09" w:rsidRPr="00A7104E" w:rsidRDefault="00452C09" w:rsidP="00452C09">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II.4</w:t>
      </w:r>
      <w:r w:rsidRPr="00A7104E">
        <w:rPr>
          <w:rFonts w:ascii="Arial" w:eastAsia="Times New Roman" w:hAnsi="Arial" w:cs="Arial"/>
          <w:sz w:val="19"/>
          <w:szCs w:val="19"/>
          <w:lang w:val="es-ES_tradnl" w:eastAsia="es-ES"/>
        </w:rPr>
        <w:tab/>
        <w:t>Que cuenta con la capacidad administrativa, técnica y financiera suficiente para cumplir con las obligaciones derivadas del presente contrato.</w:t>
      </w:r>
    </w:p>
    <w:p w:rsidR="00452C09" w:rsidRPr="00A7104E" w:rsidRDefault="00452C09" w:rsidP="00452C09">
      <w:pPr>
        <w:spacing w:after="0" w:line="240" w:lineRule="auto"/>
        <w:jc w:val="both"/>
        <w:rPr>
          <w:rFonts w:ascii="Arial" w:eastAsia="Times New Roman" w:hAnsi="Arial" w:cs="Arial"/>
          <w:sz w:val="19"/>
          <w:szCs w:val="19"/>
          <w:lang w:val="es-ES_tradnl" w:eastAsia="es-ES"/>
        </w:rPr>
      </w:pPr>
    </w:p>
    <w:p w:rsidR="00452C09" w:rsidRPr="00A7104E" w:rsidRDefault="00452C09" w:rsidP="00452C09">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II.5</w:t>
      </w:r>
      <w:r w:rsidRPr="00A7104E">
        <w:rPr>
          <w:rFonts w:ascii="Arial" w:eastAsia="Times New Roman" w:hAnsi="Arial" w:cs="Arial"/>
          <w:sz w:val="19"/>
          <w:szCs w:val="19"/>
          <w:lang w:val="es-ES_tradnl" w:eastAsia="es-ES"/>
        </w:rPr>
        <w:tab/>
        <w:t xml:space="preserve">Que señala como domicilio de </w:t>
      </w:r>
      <w:r w:rsidRPr="00A7104E">
        <w:rPr>
          <w:rFonts w:ascii="Arial" w:eastAsia="Times New Roman" w:hAnsi="Arial" w:cs="Arial"/>
          <w:b/>
          <w:sz w:val="19"/>
          <w:szCs w:val="19"/>
          <w:lang w:val="es-ES_tradnl" w:eastAsia="es-ES"/>
        </w:rPr>
        <w:t>“La Empresa”</w:t>
      </w:r>
      <w:r w:rsidRPr="00A7104E">
        <w:rPr>
          <w:rFonts w:ascii="Arial" w:eastAsia="Times New Roman" w:hAnsi="Arial" w:cs="Arial"/>
          <w:sz w:val="19"/>
          <w:szCs w:val="19"/>
          <w:lang w:val="es-ES_tradnl" w:eastAsia="es-ES"/>
        </w:rPr>
        <w:t xml:space="preserve"> el ubicado en  calle ------- número -----, colonia -----, (nombre de la ciudad) mismo que se precisa para todos los fines y efectos legales de este contrato.</w:t>
      </w:r>
    </w:p>
    <w:p w:rsidR="00452C09" w:rsidRPr="00A7104E" w:rsidRDefault="00452C09" w:rsidP="00452C09">
      <w:pPr>
        <w:spacing w:after="0" w:line="240" w:lineRule="auto"/>
        <w:jc w:val="both"/>
        <w:rPr>
          <w:rFonts w:ascii="Arial" w:eastAsia="Times New Roman" w:hAnsi="Arial" w:cs="Arial"/>
          <w:sz w:val="19"/>
          <w:szCs w:val="19"/>
          <w:lang w:val="es-ES_tradnl" w:eastAsia="es-ES"/>
        </w:rPr>
      </w:pPr>
    </w:p>
    <w:p w:rsidR="00452C09" w:rsidRPr="00A7104E" w:rsidRDefault="00452C09" w:rsidP="0022599E">
      <w:pPr>
        <w:numPr>
          <w:ilvl w:val="0"/>
          <w:numId w:val="1"/>
        </w:num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De las partes.</w:t>
      </w:r>
    </w:p>
    <w:p w:rsidR="00452C09" w:rsidRPr="00A7104E" w:rsidRDefault="00452C09" w:rsidP="00452C09">
      <w:pPr>
        <w:suppressAutoHyphens/>
        <w:spacing w:after="0" w:line="240" w:lineRule="auto"/>
        <w:jc w:val="both"/>
        <w:rPr>
          <w:rFonts w:ascii="Arial" w:eastAsia="Times New Roman" w:hAnsi="Arial" w:cs="Arial"/>
          <w:spacing w:val="-2"/>
          <w:sz w:val="10"/>
          <w:szCs w:val="10"/>
          <w:lang w:val="es-ES_tradnl" w:eastAsia="es-ES"/>
        </w:rPr>
      </w:pPr>
    </w:p>
    <w:p w:rsidR="00452C09" w:rsidRPr="00A7104E" w:rsidRDefault="00452C09" w:rsidP="00452C09">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spacing w:val="-2"/>
          <w:sz w:val="19"/>
          <w:szCs w:val="19"/>
          <w:lang w:val="es-ES_tradnl" w:eastAsia="es-ES"/>
        </w:rPr>
        <w:t>De conformidad con lo anterior, las partes manifiestan que se reconocen recíprocamente la personalidad con la que comparecen, por lo cual proceden a celebrar el presente contrato de acuerdo a las siguientes:</w:t>
      </w:r>
    </w:p>
    <w:p w:rsidR="00452C09" w:rsidRPr="00A7104E" w:rsidRDefault="00452C09" w:rsidP="00452C09">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ES"/>
        </w:rPr>
      </w:pPr>
    </w:p>
    <w:p w:rsidR="00452C09" w:rsidRPr="00A7104E" w:rsidRDefault="00452C09" w:rsidP="00452C09">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ES"/>
        </w:rPr>
      </w:pPr>
      <w:r w:rsidRPr="00A7104E">
        <w:rPr>
          <w:rFonts w:ascii="Arial" w:eastAsia="Times New Roman" w:hAnsi="Arial" w:cs="Arial"/>
          <w:b/>
          <w:spacing w:val="-2"/>
          <w:sz w:val="19"/>
          <w:szCs w:val="19"/>
          <w:lang w:val="es-ES_tradnl" w:eastAsia="es-ES"/>
        </w:rPr>
        <w:t>C l a u s u l a s</w:t>
      </w:r>
    </w:p>
    <w:p w:rsidR="00452C09" w:rsidRPr="00A7104E" w:rsidRDefault="00452C09" w:rsidP="00452C09">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ES"/>
        </w:rPr>
      </w:pPr>
    </w:p>
    <w:p w:rsidR="00452C09" w:rsidRPr="00A7104E" w:rsidRDefault="00452C09" w:rsidP="00452C09">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b/>
          <w:spacing w:val="-2"/>
          <w:sz w:val="19"/>
          <w:szCs w:val="19"/>
          <w:lang w:val="es-ES_tradnl" w:eastAsia="es-ES"/>
        </w:rPr>
        <w:t>Primera.- Objeto:</w:t>
      </w:r>
    </w:p>
    <w:p w:rsidR="00452C09" w:rsidRPr="00A7104E" w:rsidRDefault="00452C09" w:rsidP="00452C09">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ES"/>
        </w:rPr>
      </w:pPr>
    </w:p>
    <w:p w:rsidR="00452C09" w:rsidRPr="00A7104E" w:rsidRDefault="00452C09" w:rsidP="00452C09">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spacing w:val="-2"/>
          <w:sz w:val="19"/>
          <w:szCs w:val="19"/>
          <w:lang w:val="es-ES_tradnl" w:eastAsia="es-ES"/>
        </w:rPr>
        <w:t xml:space="preserve">Por medio del presente contrato, </w:t>
      </w:r>
      <w:r w:rsidRPr="00A7104E">
        <w:rPr>
          <w:rFonts w:ascii="Arial" w:eastAsia="Times New Roman" w:hAnsi="Arial" w:cs="Arial"/>
          <w:b/>
          <w:spacing w:val="-2"/>
          <w:sz w:val="19"/>
          <w:szCs w:val="19"/>
          <w:lang w:val="es-ES_tradnl" w:eastAsia="es-ES"/>
        </w:rPr>
        <w:t>“La Empresa”</w:t>
      </w:r>
      <w:r w:rsidRPr="00A7104E">
        <w:rPr>
          <w:rFonts w:ascii="Arial" w:eastAsia="Times New Roman" w:hAnsi="Arial" w:cs="Arial"/>
          <w:spacing w:val="-2"/>
          <w:sz w:val="19"/>
          <w:szCs w:val="19"/>
          <w:lang w:val="es-ES_tradnl" w:eastAsia="es-ES"/>
        </w:rPr>
        <w:t xml:space="preserve"> vende y </w:t>
      </w:r>
      <w:r w:rsidRPr="00A7104E">
        <w:rPr>
          <w:rFonts w:ascii="Arial" w:eastAsia="Times New Roman" w:hAnsi="Arial" w:cs="Arial"/>
          <w:b/>
          <w:spacing w:val="-2"/>
          <w:sz w:val="19"/>
          <w:szCs w:val="19"/>
          <w:lang w:val="es-ES_tradnl" w:eastAsia="es-ES"/>
        </w:rPr>
        <w:t>“El Estado”</w:t>
      </w:r>
      <w:r w:rsidRPr="00A7104E">
        <w:rPr>
          <w:rFonts w:ascii="Arial" w:eastAsia="Times New Roman" w:hAnsi="Arial" w:cs="Arial"/>
          <w:spacing w:val="-2"/>
          <w:sz w:val="19"/>
          <w:szCs w:val="19"/>
          <w:lang w:val="es-ES_tradnl" w:eastAsia="es-ES"/>
        </w:rPr>
        <w:t xml:space="preserve"> compra, en precio fijo, lo siguiente:</w:t>
      </w:r>
    </w:p>
    <w:p w:rsidR="00452C09" w:rsidRPr="00A7104E" w:rsidRDefault="00452C09" w:rsidP="00452C09">
      <w:pPr>
        <w:tabs>
          <w:tab w:val="center" w:pos="4252"/>
          <w:tab w:val="right" w:pos="8504"/>
        </w:tabs>
        <w:spacing w:after="0" w:line="240" w:lineRule="auto"/>
        <w:jc w:val="both"/>
        <w:rPr>
          <w:rFonts w:ascii="Arial" w:eastAsia="Times New Roman" w:hAnsi="Arial" w:cs="Arial"/>
          <w:sz w:val="19"/>
          <w:szCs w:val="19"/>
          <w:lang w:val="x-none" w:eastAsia="x-none"/>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452C09" w:rsidRPr="00A7104E" w:rsidTr="00452C09">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452C09" w:rsidRPr="00A7104E" w:rsidRDefault="00452C09" w:rsidP="00452C09">
            <w:pPr>
              <w:spacing w:after="0" w:line="240" w:lineRule="auto"/>
              <w:jc w:val="center"/>
              <w:rPr>
                <w:rFonts w:ascii="Arial" w:eastAsia="Times New Roman" w:hAnsi="Arial" w:cs="Arial"/>
                <w:b/>
                <w:bCs/>
                <w:sz w:val="19"/>
                <w:szCs w:val="19"/>
                <w:lang w:val="es-ES" w:eastAsia="es-ES"/>
              </w:rPr>
            </w:pPr>
            <w:r w:rsidRPr="00A7104E">
              <w:rPr>
                <w:rFonts w:ascii="Arial" w:eastAsia="Times New Roman" w:hAnsi="Arial" w:cs="Arial"/>
                <w:b/>
                <w:bCs/>
                <w:sz w:val="19"/>
                <w:szCs w:val="19"/>
                <w:lang w:val="es-ES" w:eastAsia="es-ES"/>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452C09" w:rsidRPr="00A7104E" w:rsidRDefault="00452C09" w:rsidP="00452C09">
            <w:pPr>
              <w:spacing w:after="0" w:line="240" w:lineRule="auto"/>
              <w:jc w:val="center"/>
              <w:rPr>
                <w:rFonts w:ascii="Arial" w:eastAsia="Times New Roman" w:hAnsi="Arial" w:cs="Arial"/>
                <w:b/>
                <w:bCs/>
                <w:sz w:val="19"/>
                <w:szCs w:val="19"/>
                <w:lang w:val="es-ES" w:eastAsia="es-ES"/>
              </w:rPr>
            </w:pPr>
            <w:r w:rsidRPr="00A7104E">
              <w:rPr>
                <w:rFonts w:ascii="Arial" w:eastAsia="Times New Roman" w:hAnsi="Arial" w:cs="Arial"/>
                <w:b/>
                <w:bCs/>
                <w:sz w:val="19"/>
                <w:szCs w:val="19"/>
                <w:lang w:val="es-ES" w:eastAsia="es-ES"/>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452C09" w:rsidRPr="00A7104E" w:rsidRDefault="00452C09" w:rsidP="00452C09">
            <w:pPr>
              <w:spacing w:after="0" w:line="240" w:lineRule="auto"/>
              <w:jc w:val="center"/>
              <w:rPr>
                <w:rFonts w:ascii="Arial" w:eastAsia="Times New Roman" w:hAnsi="Arial" w:cs="Arial"/>
                <w:b/>
                <w:bCs/>
                <w:sz w:val="19"/>
                <w:szCs w:val="19"/>
                <w:lang w:val="es-ES" w:eastAsia="es-ES"/>
              </w:rPr>
            </w:pPr>
            <w:r w:rsidRPr="00A7104E">
              <w:rPr>
                <w:rFonts w:ascii="Arial" w:eastAsia="Times New Roman" w:hAnsi="Arial" w:cs="Arial"/>
                <w:b/>
                <w:bCs/>
                <w:sz w:val="19"/>
                <w:szCs w:val="19"/>
                <w:lang w:val="es-ES" w:eastAsia="es-ES"/>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452C09" w:rsidRPr="00A7104E" w:rsidRDefault="00452C09" w:rsidP="00452C09">
            <w:pPr>
              <w:spacing w:after="0" w:line="240" w:lineRule="auto"/>
              <w:jc w:val="center"/>
              <w:rPr>
                <w:rFonts w:ascii="Arial" w:eastAsia="Times New Roman" w:hAnsi="Arial" w:cs="Arial"/>
                <w:b/>
                <w:bCs/>
                <w:sz w:val="19"/>
                <w:szCs w:val="19"/>
                <w:lang w:val="es-ES" w:eastAsia="es-ES"/>
              </w:rPr>
            </w:pPr>
            <w:r w:rsidRPr="00A7104E">
              <w:rPr>
                <w:rFonts w:ascii="Arial" w:eastAsia="Times New Roman" w:hAnsi="Arial" w:cs="Arial"/>
                <w:b/>
                <w:bCs/>
                <w:sz w:val="19"/>
                <w:szCs w:val="19"/>
                <w:lang w:val="es-ES" w:eastAsia="es-ES"/>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452C09" w:rsidRPr="00A7104E" w:rsidRDefault="00452C09" w:rsidP="00452C09">
            <w:pPr>
              <w:spacing w:after="0" w:line="240" w:lineRule="auto"/>
              <w:jc w:val="center"/>
              <w:rPr>
                <w:rFonts w:ascii="Arial" w:eastAsia="Times New Roman" w:hAnsi="Arial" w:cs="Arial"/>
                <w:b/>
                <w:bCs/>
                <w:sz w:val="19"/>
                <w:szCs w:val="19"/>
                <w:lang w:val="es-ES" w:eastAsia="es-ES"/>
              </w:rPr>
            </w:pPr>
            <w:r w:rsidRPr="00A7104E">
              <w:rPr>
                <w:rFonts w:ascii="Arial" w:eastAsia="Times New Roman" w:hAnsi="Arial" w:cs="Arial"/>
                <w:b/>
                <w:bCs/>
                <w:sz w:val="19"/>
                <w:szCs w:val="19"/>
                <w:lang w:val="es-ES" w:eastAsia="es-ES"/>
              </w:rPr>
              <w:t>IMPORTE</w:t>
            </w:r>
          </w:p>
        </w:tc>
      </w:tr>
      <w:tr w:rsidR="00452C09" w:rsidRPr="00A7104E" w:rsidTr="00452C09">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452C09" w:rsidRPr="00A7104E" w:rsidRDefault="00452C09" w:rsidP="00452C09">
            <w:pPr>
              <w:spacing w:after="0" w:line="240" w:lineRule="auto"/>
              <w:jc w:val="center"/>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1</w:t>
            </w:r>
          </w:p>
        </w:tc>
        <w:tc>
          <w:tcPr>
            <w:tcW w:w="874" w:type="dxa"/>
            <w:tcBorders>
              <w:top w:val="nil"/>
              <w:left w:val="nil"/>
              <w:bottom w:val="single" w:sz="4" w:space="0" w:color="auto"/>
              <w:right w:val="single" w:sz="4" w:space="0" w:color="auto"/>
            </w:tcBorders>
            <w:noWrap/>
            <w:vAlign w:val="center"/>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5560" w:type="dxa"/>
            <w:tcBorders>
              <w:top w:val="nil"/>
              <w:left w:val="nil"/>
              <w:bottom w:val="single" w:sz="4" w:space="0" w:color="auto"/>
              <w:right w:val="single" w:sz="4" w:space="0" w:color="auto"/>
            </w:tcBorders>
            <w:vAlign w:val="center"/>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1393" w:type="dxa"/>
            <w:tcBorders>
              <w:top w:val="nil"/>
              <w:left w:val="nil"/>
              <w:bottom w:val="single" w:sz="4" w:space="0" w:color="auto"/>
              <w:right w:val="single" w:sz="4" w:space="0" w:color="auto"/>
            </w:tcBorders>
            <w:noWrap/>
            <w:vAlign w:val="center"/>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1163" w:type="dxa"/>
            <w:tcBorders>
              <w:top w:val="nil"/>
              <w:left w:val="nil"/>
              <w:bottom w:val="single" w:sz="4" w:space="0" w:color="auto"/>
              <w:right w:val="single" w:sz="4" w:space="0" w:color="auto"/>
            </w:tcBorders>
            <w:noWrap/>
            <w:vAlign w:val="center"/>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r>
      <w:tr w:rsidR="00452C09" w:rsidRPr="00A7104E" w:rsidTr="00452C09">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452C09" w:rsidRPr="00A7104E" w:rsidRDefault="00452C09" w:rsidP="00452C09">
            <w:pPr>
              <w:spacing w:after="0" w:line="240" w:lineRule="auto"/>
              <w:jc w:val="center"/>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2</w:t>
            </w:r>
          </w:p>
        </w:tc>
        <w:tc>
          <w:tcPr>
            <w:tcW w:w="874" w:type="dxa"/>
            <w:tcBorders>
              <w:top w:val="nil"/>
              <w:left w:val="nil"/>
              <w:bottom w:val="single" w:sz="4" w:space="0" w:color="auto"/>
              <w:right w:val="single" w:sz="4" w:space="0" w:color="auto"/>
            </w:tcBorders>
            <w:noWrap/>
            <w:vAlign w:val="center"/>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5560" w:type="dxa"/>
            <w:tcBorders>
              <w:top w:val="nil"/>
              <w:left w:val="nil"/>
              <w:bottom w:val="single" w:sz="4" w:space="0" w:color="auto"/>
              <w:right w:val="single" w:sz="4" w:space="0" w:color="auto"/>
            </w:tcBorders>
            <w:vAlign w:val="center"/>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1393" w:type="dxa"/>
            <w:tcBorders>
              <w:top w:val="nil"/>
              <w:left w:val="nil"/>
              <w:bottom w:val="single" w:sz="4" w:space="0" w:color="auto"/>
              <w:right w:val="single" w:sz="4" w:space="0" w:color="auto"/>
            </w:tcBorders>
            <w:noWrap/>
            <w:vAlign w:val="center"/>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1163" w:type="dxa"/>
            <w:tcBorders>
              <w:top w:val="nil"/>
              <w:left w:val="nil"/>
              <w:bottom w:val="single" w:sz="4" w:space="0" w:color="auto"/>
              <w:right w:val="single" w:sz="4" w:space="0" w:color="auto"/>
            </w:tcBorders>
            <w:noWrap/>
            <w:vAlign w:val="center"/>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r>
      <w:tr w:rsidR="00452C09" w:rsidRPr="00A7104E" w:rsidTr="00452C09">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452C09" w:rsidRPr="00A7104E" w:rsidRDefault="00452C09" w:rsidP="00452C09">
            <w:pPr>
              <w:spacing w:after="0" w:line="240" w:lineRule="auto"/>
              <w:jc w:val="center"/>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3</w:t>
            </w:r>
          </w:p>
        </w:tc>
        <w:tc>
          <w:tcPr>
            <w:tcW w:w="874" w:type="dxa"/>
            <w:tcBorders>
              <w:top w:val="nil"/>
              <w:left w:val="nil"/>
              <w:bottom w:val="single" w:sz="4" w:space="0" w:color="auto"/>
              <w:right w:val="single" w:sz="4" w:space="0" w:color="auto"/>
            </w:tcBorders>
            <w:noWrap/>
            <w:vAlign w:val="center"/>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5560" w:type="dxa"/>
            <w:tcBorders>
              <w:top w:val="nil"/>
              <w:left w:val="nil"/>
              <w:bottom w:val="single" w:sz="4" w:space="0" w:color="auto"/>
              <w:right w:val="single" w:sz="4" w:space="0" w:color="auto"/>
            </w:tcBorders>
            <w:vAlign w:val="center"/>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1393" w:type="dxa"/>
            <w:tcBorders>
              <w:top w:val="nil"/>
              <w:left w:val="nil"/>
              <w:bottom w:val="single" w:sz="4" w:space="0" w:color="auto"/>
              <w:right w:val="single" w:sz="4" w:space="0" w:color="auto"/>
            </w:tcBorders>
            <w:noWrap/>
            <w:vAlign w:val="center"/>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1163" w:type="dxa"/>
            <w:tcBorders>
              <w:top w:val="nil"/>
              <w:left w:val="nil"/>
              <w:bottom w:val="single" w:sz="4" w:space="0" w:color="auto"/>
              <w:right w:val="single" w:sz="4" w:space="0" w:color="auto"/>
            </w:tcBorders>
            <w:noWrap/>
            <w:vAlign w:val="center"/>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r>
      <w:tr w:rsidR="00452C09" w:rsidRPr="00A7104E" w:rsidTr="00452C09">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452C09" w:rsidRPr="00A7104E" w:rsidRDefault="00452C09" w:rsidP="00452C09">
            <w:pPr>
              <w:spacing w:after="0" w:line="240" w:lineRule="auto"/>
              <w:jc w:val="right"/>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SUB-TOTAL</w:t>
            </w:r>
          </w:p>
        </w:tc>
        <w:tc>
          <w:tcPr>
            <w:tcW w:w="1393" w:type="dxa"/>
            <w:tcBorders>
              <w:top w:val="single" w:sz="18" w:space="0" w:color="auto"/>
              <w:left w:val="nil"/>
              <w:bottom w:val="single" w:sz="4" w:space="0" w:color="auto"/>
              <w:right w:val="single" w:sz="4" w:space="0" w:color="auto"/>
            </w:tcBorders>
            <w:noWrap/>
            <w:vAlign w:val="center"/>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1163" w:type="dxa"/>
            <w:tcBorders>
              <w:top w:val="single" w:sz="18" w:space="0" w:color="auto"/>
              <w:left w:val="nil"/>
              <w:bottom w:val="single" w:sz="4" w:space="0" w:color="auto"/>
              <w:right w:val="single" w:sz="4" w:space="0" w:color="auto"/>
            </w:tcBorders>
            <w:noWrap/>
            <w:vAlign w:val="center"/>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r>
      <w:tr w:rsidR="00452C09" w:rsidRPr="00A7104E" w:rsidTr="00452C09">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452C09" w:rsidRPr="00A7104E" w:rsidRDefault="00452C09" w:rsidP="00452C09">
            <w:pPr>
              <w:spacing w:after="0" w:line="240" w:lineRule="auto"/>
              <w:jc w:val="right"/>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I.V.A.</w:t>
            </w:r>
          </w:p>
        </w:tc>
        <w:tc>
          <w:tcPr>
            <w:tcW w:w="1393" w:type="dxa"/>
            <w:tcBorders>
              <w:top w:val="nil"/>
              <w:left w:val="nil"/>
              <w:bottom w:val="single" w:sz="4" w:space="0" w:color="auto"/>
              <w:right w:val="single" w:sz="4" w:space="0" w:color="auto"/>
            </w:tcBorders>
            <w:noWrap/>
            <w:vAlign w:val="center"/>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1163" w:type="dxa"/>
            <w:tcBorders>
              <w:top w:val="nil"/>
              <w:left w:val="nil"/>
              <w:bottom w:val="single" w:sz="4" w:space="0" w:color="auto"/>
              <w:right w:val="single" w:sz="4" w:space="0" w:color="auto"/>
            </w:tcBorders>
            <w:noWrap/>
            <w:vAlign w:val="center"/>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r>
      <w:tr w:rsidR="00452C09" w:rsidRPr="00A7104E" w:rsidTr="00452C09">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452C09" w:rsidRPr="00A7104E" w:rsidRDefault="00452C09" w:rsidP="00452C09">
            <w:pPr>
              <w:spacing w:after="0" w:line="240" w:lineRule="auto"/>
              <w:jc w:val="right"/>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TOTAL</w:t>
            </w:r>
          </w:p>
        </w:tc>
        <w:tc>
          <w:tcPr>
            <w:tcW w:w="1393" w:type="dxa"/>
            <w:tcBorders>
              <w:top w:val="nil"/>
              <w:left w:val="nil"/>
              <w:bottom w:val="single" w:sz="4" w:space="0" w:color="auto"/>
              <w:right w:val="single" w:sz="4" w:space="0" w:color="auto"/>
            </w:tcBorders>
            <w:noWrap/>
            <w:vAlign w:val="center"/>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1163" w:type="dxa"/>
            <w:tcBorders>
              <w:top w:val="nil"/>
              <w:left w:val="nil"/>
              <w:bottom w:val="single" w:sz="4" w:space="0" w:color="auto"/>
              <w:right w:val="single" w:sz="4" w:space="0" w:color="auto"/>
            </w:tcBorders>
            <w:noWrap/>
            <w:vAlign w:val="center"/>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r>
    </w:tbl>
    <w:p w:rsidR="00452C09" w:rsidRPr="00A7104E" w:rsidRDefault="00452C09" w:rsidP="00452C09">
      <w:pPr>
        <w:autoSpaceDE w:val="0"/>
        <w:autoSpaceDN w:val="0"/>
        <w:adjustRightInd w:val="0"/>
        <w:spacing w:after="0" w:line="240" w:lineRule="auto"/>
        <w:jc w:val="both"/>
        <w:rPr>
          <w:rFonts w:ascii="Arial" w:eastAsia="Times New Roman" w:hAnsi="Arial" w:cs="Arial"/>
          <w:sz w:val="19"/>
          <w:szCs w:val="19"/>
          <w:lang w:val="es-ES" w:eastAsia="es-ES"/>
        </w:rPr>
      </w:pPr>
    </w:p>
    <w:p w:rsidR="00452C09" w:rsidRPr="00A7104E" w:rsidRDefault="00452C09" w:rsidP="00452C09">
      <w:pPr>
        <w:autoSpaceDE w:val="0"/>
        <w:autoSpaceDN w:val="0"/>
        <w:adjustRightInd w:val="0"/>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Los bienes antes referidos deberán cumplir con las características y especificaciones contenidas en el Anexo (1, 2 etc) el cual forma parte del presente contrato.</w:t>
      </w:r>
    </w:p>
    <w:p w:rsidR="00452C09" w:rsidRPr="00A7104E" w:rsidRDefault="00452C09" w:rsidP="00452C09">
      <w:pPr>
        <w:autoSpaceDE w:val="0"/>
        <w:autoSpaceDN w:val="0"/>
        <w:adjustRightInd w:val="0"/>
        <w:spacing w:after="0" w:line="240" w:lineRule="auto"/>
        <w:jc w:val="both"/>
        <w:rPr>
          <w:rFonts w:ascii="Arial" w:eastAsia="Times New Roman" w:hAnsi="Arial" w:cs="Arial"/>
          <w:sz w:val="19"/>
          <w:szCs w:val="19"/>
          <w:lang w:val="es-ES" w:eastAsia="es-ES"/>
        </w:rPr>
      </w:pPr>
    </w:p>
    <w:p w:rsidR="00452C09" w:rsidRPr="00A7104E" w:rsidRDefault="00452C09" w:rsidP="00452C09">
      <w:pPr>
        <w:tabs>
          <w:tab w:val="left" w:pos="-72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b/>
          <w:spacing w:val="-2"/>
          <w:sz w:val="19"/>
          <w:szCs w:val="19"/>
          <w:lang w:val="es-ES_tradnl" w:eastAsia="es-ES"/>
        </w:rPr>
        <w:t>Segunda.- Monto del Contrato.</w:t>
      </w:r>
    </w:p>
    <w:p w:rsidR="00452C09" w:rsidRPr="00A7104E" w:rsidRDefault="00452C09" w:rsidP="00452C09">
      <w:pPr>
        <w:tabs>
          <w:tab w:val="left" w:pos="-720"/>
        </w:tabs>
        <w:suppressAutoHyphens/>
        <w:spacing w:after="0" w:line="240" w:lineRule="auto"/>
        <w:jc w:val="both"/>
        <w:rPr>
          <w:rFonts w:ascii="Arial" w:eastAsia="Times New Roman" w:hAnsi="Arial" w:cs="Arial"/>
          <w:spacing w:val="-2"/>
          <w:sz w:val="19"/>
          <w:szCs w:val="19"/>
          <w:lang w:val="es-ES_tradnl" w:eastAsia="es-ES"/>
        </w:rPr>
      </w:pPr>
    </w:p>
    <w:p w:rsidR="00452C09" w:rsidRPr="00A7104E" w:rsidRDefault="00452C09" w:rsidP="00452C09">
      <w:pPr>
        <w:tabs>
          <w:tab w:val="left" w:pos="-72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b/>
          <w:spacing w:val="-2"/>
          <w:sz w:val="19"/>
          <w:szCs w:val="19"/>
          <w:lang w:val="es-ES_tradnl" w:eastAsia="es-ES"/>
        </w:rPr>
        <w:t>“El Estado”</w:t>
      </w:r>
      <w:r w:rsidRPr="00A7104E">
        <w:rPr>
          <w:rFonts w:ascii="Arial" w:eastAsia="Times New Roman" w:hAnsi="Arial" w:cs="Arial"/>
          <w:spacing w:val="-2"/>
          <w:sz w:val="19"/>
          <w:szCs w:val="19"/>
          <w:lang w:val="es-ES_tradnl" w:eastAsia="es-ES"/>
        </w:rPr>
        <w:t xml:space="preserve"> pagará a </w:t>
      </w:r>
      <w:r w:rsidRPr="00A7104E">
        <w:rPr>
          <w:rFonts w:ascii="Arial" w:eastAsia="Times New Roman" w:hAnsi="Arial" w:cs="Arial"/>
          <w:b/>
          <w:spacing w:val="-2"/>
          <w:sz w:val="19"/>
          <w:szCs w:val="19"/>
          <w:lang w:val="es-ES_tradnl" w:eastAsia="es-ES"/>
        </w:rPr>
        <w:t>“La Empresa”</w:t>
      </w:r>
      <w:r w:rsidRPr="00A7104E">
        <w:rPr>
          <w:rFonts w:ascii="Arial" w:eastAsia="Times New Roman" w:hAnsi="Arial" w:cs="Arial"/>
          <w:spacing w:val="-2"/>
          <w:sz w:val="19"/>
          <w:szCs w:val="19"/>
          <w:lang w:val="es-ES_tradnl" w:eastAsia="es-ES"/>
        </w:rPr>
        <w:t xml:space="preserve"> como valor de operación total por la adquisición de los bienes objeto del presente contrato la cantidad de $------- (número y letra), incluyendo el Impuesto al Valor Agregado.</w:t>
      </w:r>
    </w:p>
    <w:p w:rsidR="00452C09" w:rsidRPr="00A7104E" w:rsidRDefault="00452C09" w:rsidP="00452C09">
      <w:pPr>
        <w:tabs>
          <w:tab w:val="left" w:pos="-720"/>
        </w:tabs>
        <w:suppressAutoHyphens/>
        <w:spacing w:after="0" w:line="240" w:lineRule="auto"/>
        <w:jc w:val="both"/>
        <w:rPr>
          <w:rFonts w:ascii="Arial" w:eastAsia="Times New Roman" w:hAnsi="Arial" w:cs="Arial"/>
          <w:spacing w:val="-2"/>
          <w:sz w:val="19"/>
          <w:szCs w:val="19"/>
          <w:lang w:val="es-ES_tradnl" w:eastAsia="es-ES"/>
        </w:rPr>
      </w:pPr>
    </w:p>
    <w:p w:rsidR="00452C09" w:rsidRPr="00A7104E" w:rsidRDefault="00452C09" w:rsidP="00452C09">
      <w:pPr>
        <w:tabs>
          <w:tab w:val="left" w:pos="-720"/>
        </w:tabs>
        <w:suppressAutoHyphens/>
        <w:spacing w:after="0" w:line="240" w:lineRule="auto"/>
        <w:jc w:val="both"/>
        <w:rPr>
          <w:rFonts w:ascii="Arial" w:eastAsia="Times New Roman" w:hAnsi="Arial" w:cs="Arial"/>
          <w:b/>
          <w:spacing w:val="-2"/>
          <w:sz w:val="19"/>
          <w:szCs w:val="19"/>
          <w:lang w:val="es-ES_tradnl" w:eastAsia="es-ES"/>
        </w:rPr>
      </w:pPr>
      <w:r w:rsidRPr="00A7104E">
        <w:rPr>
          <w:rFonts w:ascii="Arial" w:eastAsia="Times New Roman" w:hAnsi="Arial" w:cs="Arial"/>
          <w:b/>
          <w:spacing w:val="-2"/>
          <w:sz w:val="19"/>
          <w:szCs w:val="19"/>
          <w:lang w:val="es-ES_tradnl" w:eastAsia="es-ES"/>
        </w:rPr>
        <w:t>Tercera.- Forma de Pago.</w:t>
      </w:r>
    </w:p>
    <w:p w:rsidR="00452C09" w:rsidRPr="00A7104E" w:rsidRDefault="00452C09" w:rsidP="00452C09">
      <w:pPr>
        <w:tabs>
          <w:tab w:val="left" w:pos="-720"/>
        </w:tabs>
        <w:suppressAutoHyphens/>
        <w:spacing w:after="0" w:line="240" w:lineRule="auto"/>
        <w:jc w:val="both"/>
        <w:rPr>
          <w:rFonts w:ascii="Arial" w:eastAsia="Times New Roman" w:hAnsi="Arial" w:cs="Arial"/>
          <w:b/>
          <w:spacing w:val="-2"/>
          <w:sz w:val="19"/>
          <w:szCs w:val="19"/>
          <w:lang w:val="es-ES_tradnl" w:eastAsia="es-ES"/>
        </w:rPr>
      </w:pPr>
    </w:p>
    <w:p w:rsidR="00452C09" w:rsidRPr="00A7104E" w:rsidRDefault="00452C09" w:rsidP="00452C09">
      <w:pPr>
        <w:tabs>
          <w:tab w:val="left" w:pos="-72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b/>
          <w:spacing w:val="-2"/>
          <w:sz w:val="19"/>
          <w:szCs w:val="19"/>
          <w:lang w:val="es-ES_tradnl" w:eastAsia="es-ES"/>
        </w:rPr>
        <w:t>“El Estado”</w:t>
      </w:r>
      <w:r w:rsidRPr="00A7104E">
        <w:rPr>
          <w:rFonts w:ascii="Arial" w:eastAsia="Times New Roman" w:hAnsi="Arial" w:cs="Arial"/>
          <w:spacing w:val="-2"/>
          <w:sz w:val="19"/>
          <w:szCs w:val="19"/>
          <w:lang w:val="es-ES_tradnl" w:eastAsia="es-ES"/>
        </w:rPr>
        <w:t xml:space="preserve">  pagará a </w:t>
      </w:r>
      <w:r w:rsidRPr="00A7104E">
        <w:rPr>
          <w:rFonts w:ascii="Arial" w:eastAsia="Times New Roman" w:hAnsi="Arial" w:cs="Arial"/>
          <w:b/>
          <w:spacing w:val="-2"/>
          <w:sz w:val="19"/>
          <w:szCs w:val="19"/>
          <w:lang w:val="es-ES_tradnl" w:eastAsia="es-ES"/>
        </w:rPr>
        <w:t>“La Empresa”</w:t>
      </w:r>
      <w:r w:rsidRPr="00A7104E">
        <w:rPr>
          <w:rFonts w:ascii="Arial" w:eastAsia="Times New Roman" w:hAnsi="Arial" w:cs="Arial"/>
          <w:spacing w:val="-2"/>
          <w:sz w:val="19"/>
          <w:szCs w:val="19"/>
          <w:lang w:val="es-ES_tradnl" w:eastAsia="es-ES"/>
        </w:rPr>
        <w:t xml:space="preserve"> un anticipo del -----% del importe total del presente contrato y el resto a la entrega y aceptación de los bienes y/o equipos.</w:t>
      </w:r>
    </w:p>
    <w:p w:rsidR="00452C09" w:rsidRPr="00A7104E" w:rsidRDefault="00452C09" w:rsidP="00452C09">
      <w:pPr>
        <w:tabs>
          <w:tab w:val="left" w:pos="-720"/>
        </w:tabs>
        <w:suppressAutoHyphens/>
        <w:spacing w:after="0" w:line="240" w:lineRule="auto"/>
        <w:jc w:val="both"/>
        <w:rPr>
          <w:rFonts w:ascii="Arial" w:eastAsia="Times New Roman" w:hAnsi="Arial" w:cs="Arial"/>
          <w:spacing w:val="-2"/>
          <w:sz w:val="19"/>
          <w:szCs w:val="19"/>
          <w:lang w:val="es-ES_tradnl" w:eastAsia="es-ES"/>
        </w:rPr>
      </w:pPr>
    </w:p>
    <w:p w:rsidR="00452C09" w:rsidRPr="00A7104E" w:rsidRDefault="00452C09" w:rsidP="00452C09">
      <w:pPr>
        <w:tabs>
          <w:tab w:val="left" w:pos="-72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spacing w:val="-2"/>
          <w:sz w:val="19"/>
          <w:szCs w:val="19"/>
          <w:lang w:val="es-ES_tradnl" w:eastAsia="es-ES"/>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452C09" w:rsidRPr="00A7104E" w:rsidRDefault="00452C09" w:rsidP="00452C09">
      <w:pPr>
        <w:tabs>
          <w:tab w:val="left" w:pos="-720"/>
        </w:tabs>
        <w:suppressAutoHyphens/>
        <w:spacing w:after="0" w:line="240" w:lineRule="auto"/>
        <w:jc w:val="both"/>
        <w:rPr>
          <w:rFonts w:ascii="Arial" w:eastAsia="Times New Roman" w:hAnsi="Arial" w:cs="Arial"/>
          <w:spacing w:val="-2"/>
          <w:sz w:val="19"/>
          <w:szCs w:val="19"/>
          <w:lang w:val="es-ES_tradnl" w:eastAsia="es-ES"/>
        </w:rPr>
      </w:pPr>
    </w:p>
    <w:p w:rsidR="00452C09" w:rsidRPr="00A7104E" w:rsidRDefault="00452C09" w:rsidP="00452C09">
      <w:pPr>
        <w:tabs>
          <w:tab w:val="left" w:pos="-72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spacing w:val="-2"/>
          <w:sz w:val="19"/>
          <w:szCs w:val="19"/>
          <w:lang w:val="es-ES_tradnl" w:eastAsia="es-ES"/>
        </w:rPr>
        <w:t>Los pagos se efectuarán en la Caja General de la Secretaría de Administración y Finanzas ubicada en el primer piso de la Unidad Administrativa de Gobierno del Estado de Sinaloa en la ciudad de Culiacán, Sinaloa.</w:t>
      </w:r>
    </w:p>
    <w:p w:rsidR="00452C09" w:rsidRPr="00A7104E" w:rsidRDefault="00452C09" w:rsidP="00452C09">
      <w:pPr>
        <w:tabs>
          <w:tab w:val="left" w:pos="-720"/>
        </w:tabs>
        <w:suppressAutoHyphens/>
        <w:spacing w:after="0" w:line="240" w:lineRule="auto"/>
        <w:jc w:val="both"/>
        <w:rPr>
          <w:rFonts w:ascii="Arial" w:eastAsia="Times New Roman" w:hAnsi="Arial" w:cs="Arial"/>
          <w:b/>
          <w:bCs/>
          <w:spacing w:val="-2"/>
          <w:sz w:val="19"/>
          <w:szCs w:val="19"/>
          <w:lang w:val="es-ES_tradnl" w:eastAsia="es-ES"/>
        </w:rPr>
      </w:pPr>
      <w:r w:rsidRPr="00A7104E">
        <w:rPr>
          <w:rFonts w:ascii="Arial" w:eastAsia="Times New Roman" w:hAnsi="Arial" w:cs="Arial"/>
          <w:b/>
          <w:bCs/>
          <w:spacing w:val="-2"/>
          <w:sz w:val="19"/>
          <w:szCs w:val="19"/>
          <w:lang w:val="es-ES_tradnl" w:eastAsia="es-ES"/>
        </w:rPr>
        <w:t>Cuarta.- Lugar y Plazo de entrega:</w:t>
      </w:r>
    </w:p>
    <w:p w:rsidR="00452C09" w:rsidRPr="00A7104E" w:rsidRDefault="00452C09" w:rsidP="00452C09">
      <w:pPr>
        <w:tabs>
          <w:tab w:val="left" w:pos="-720"/>
        </w:tabs>
        <w:suppressAutoHyphens/>
        <w:spacing w:after="0" w:line="240" w:lineRule="auto"/>
        <w:jc w:val="both"/>
        <w:rPr>
          <w:rFonts w:ascii="Arial" w:eastAsia="Times New Roman" w:hAnsi="Arial" w:cs="Arial"/>
          <w:b/>
          <w:bCs/>
          <w:spacing w:val="-2"/>
          <w:sz w:val="19"/>
          <w:szCs w:val="19"/>
          <w:lang w:val="es-ES_tradnl" w:eastAsia="es-ES"/>
        </w:rPr>
      </w:pPr>
    </w:p>
    <w:p w:rsidR="00452C09" w:rsidRPr="00A7104E" w:rsidRDefault="00452C09" w:rsidP="00452C09">
      <w:pPr>
        <w:tabs>
          <w:tab w:val="left" w:pos="-720"/>
        </w:tabs>
        <w:suppressAutoHyphens/>
        <w:spacing w:after="0" w:line="240" w:lineRule="auto"/>
        <w:jc w:val="both"/>
        <w:rPr>
          <w:rFonts w:ascii="Arial" w:eastAsia="Times New Roman" w:hAnsi="Arial" w:cs="Arial"/>
          <w:bCs/>
          <w:spacing w:val="-2"/>
          <w:sz w:val="19"/>
          <w:szCs w:val="19"/>
          <w:lang w:val="es-ES_tradnl" w:eastAsia="es-ES"/>
        </w:rPr>
      </w:pPr>
      <w:r w:rsidRPr="00A7104E">
        <w:rPr>
          <w:rFonts w:ascii="Arial" w:eastAsia="Times New Roman" w:hAnsi="Arial" w:cs="Arial"/>
          <w:b/>
          <w:bCs/>
          <w:spacing w:val="-2"/>
          <w:sz w:val="19"/>
          <w:szCs w:val="19"/>
          <w:lang w:val="es-ES_tradnl" w:eastAsia="es-ES"/>
        </w:rPr>
        <w:t>“La Empresa”</w:t>
      </w:r>
      <w:r w:rsidRPr="00A7104E">
        <w:rPr>
          <w:rFonts w:ascii="Arial" w:eastAsia="Times New Roman" w:hAnsi="Arial" w:cs="Arial"/>
          <w:bCs/>
          <w:spacing w:val="-2"/>
          <w:sz w:val="19"/>
          <w:szCs w:val="19"/>
          <w:lang w:val="es-ES_tradnl" w:eastAsia="es-ES"/>
        </w:rPr>
        <w:t xml:space="preserve"> se compromete a entregar a </w:t>
      </w:r>
      <w:r w:rsidRPr="00A7104E">
        <w:rPr>
          <w:rFonts w:ascii="Arial" w:eastAsia="Times New Roman" w:hAnsi="Arial" w:cs="Arial"/>
          <w:b/>
          <w:bCs/>
          <w:spacing w:val="-2"/>
          <w:sz w:val="19"/>
          <w:szCs w:val="19"/>
          <w:lang w:val="es-ES_tradnl" w:eastAsia="es-ES"/>
        </w:rPr>
        <w:t>“El Estado”</w:t>
      </w:r>
      <w:r w:rsidRPr="00A7104E">
        <w:rPr>
          <w:rFonts w:ascii="Arial" w:eastAsia="Times New Roman" w:hAnsi="Arial" w:cs="Arial"/>
          <w:bCs/>
          <w:spacing w:val="-2"/>
          <w:sz w:val="19"/>
          <w:szCs w:val="19"/>
          <w:lang w:val="es-ES_tradnl" w:eastAsia="es-ES"/>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A7104E">
        <w:rPr>
          <w:rFonts w:ascii="Arial" w:eastAsia="Times New Roman" w:hAnsi="Arial" w:cs="Arial"/>
          <w:b/>
          <w:bCs/>
          <w:spacing w:val="-2"/>
          <w:sz w:val="19"/>
          <w:szCs w:val="19"/>
          <w:lang w:val="es-ES_tradnl" w:eastAsia="es-ES"/>
        </w:rPr>
        <w:t>“La Empresa”</w:t>
      </w:r>
      <w:r w:rsidRPr="00A7104E">
        <w:rPr>
          <w:rFonts w:ascii="Arial" w:eastAsia="Times New Roman" w:hAnsi="Arial" w:cs="Arial"/>
          <w:bCs/>
          <w:spacing w:val="-2"/>
          <w:sz w:val="19"/>
          <w:szCs w:val="19"/>
          <w:lang w:val="es-ES_tradnl" w:eastAsia="es-ES"/>
        </w:rPr>
        <w:t>.</w:t>
      </w:r>
    </w:p>
    <w:p w:rsidR="00452C09" w:rsidRPr="00A7104E" w:rsidRDefault="00452C09" w:rsidP="00452C09">
      <w:pPr>
        <w:tabs>
          <w:tab w:val="left" w:pos="-720"/>
        </w:tabs>
        <w:suppressAutoHyphens/>
        <w:spacing w:after="0" w:line="240" w:lineRule="auto"/>
        <w:jc w:val="both"/>
        <w:rPr>
          <w:rFonts w:ascii="Arial" w:eastAsia="Times New Roman" w:hAnsi="Arial" w:cs="Arial"/>
          <w:bCs/>
          <w:spacing w:val="-2"/>
          <w:sz w:val="19"/>
          <w:szCs w:val="19"/>
          <w:lang w:val="es-ES_tradnl" w:eastAsia="es-ES"/>
        </w:rPr>
      </w:pPr>
    </w:p>
    <w:p w:rsidR="00452C09" w:rsidRPr="00A7104E" w:rsidRDefault="00452C09" w:rsidP="00452C09">
      <w:pPr>
        <w:tabs>
          <w:tab w:val="left" w:pos="-720"/>
        </w:tabs>
        <w:suppressAutoHyphens/>
        <w:spacing w:after="0" w:line="240" w:lineRule="auto"/>
        <w:jc w:val="both"/>
        <w:rPr>
          <w:rFonts w:ascii="Arial" w:eastAsia="Times New Roman" w:hAnsi="Arial" w:cs="Arial"/>
          <w:b/>
          <w:bCs/>
          <w:spacing w:val="-2"/>
          <w:sz w:val="19"/>
          <w:szCs w:val="19"/>
          <w:lang w:val="es-ES_tradnl" w:eastAsia="es-ES"/>
        </w:rPr>
      </w:pPr>
      <w:r w:rsidRPr="00A7104E">
        <w:rPr>
          <w:rFonts w:ascii="Arial" w:eastAsia="Times New Roman" w:hAnsi="Arial" w:cs="Arial"/>
          <w:b/>
          <w:bCs/>
          <w:spacing w:val="-2"/>
          <w:sz w:val="19"/>
          <w:szCs w:val="19"/>
          <w:lang w:val="es-ES_tradnl" w:eastAsia="es-ES"/>
        </w:rPr>
        <w:lastRenderedPageBreak/>
        <w:t>“La Empresa”</w:t>
      </w:r>
      <w:r w:rsidRPr="00A7104E">
        <w:rPr>
          <w:rFonts w:ascii="Arial" w:eastAsia="Times New Roman" w:hAnsi="Arial" w:cs="Arial"/>
          <w:bCs/>
          <w:spacing w:val="-2"/>
          <w:sz w:val="19"/>
          <w:szCs w:val="19"/>
          <w:lang w:val="es-ES_tradnl" w:eastAsia="es-ES"/>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A7104E">
        <w:rPr>
          <w:rFonts w:ascii="Arial" w:eastAsia="Times New Roman" w:hAnsi="Arial" w:cs="Arial"/>
          <w:b/>
          <w:bCs/>
          <w:spacing w:val="-2"/>
          <w:sz w:val="19"/>
          <w:szCs w:val="19"/>
          <w:lang w:val="es-ES_tradnl" w:eastAsia="es-ES"/>
        </w:rPr>
        <w:t>”La Empresa”.</w:t>
      </w:r>
    </w:p>
    <w:p w:rsidR="00452C09" w:rsidRPr="00A7104E" w:rsidRDefault="00452C09" w:rsidP="00452C09">
      <w:pPr>
        <w:spacing w:after="0" w:line="240" w:lineRule="auto"/>
        <w:jc w:val="both"/>
        <w:rPr>
          <w:rFonts w:ascii="Arial" w:eastAsia="Times New Roman" w:hAnsi="Arial" w:cs="Arial"/>
          <w:b/>
          <w:sz w:val="19"/>
          <w:szCs w:val="19"/>
          <w:lang w:val="es-ES" w:eastAsia="es-ES"/>
        </w:rPr>
      </w:pPr>
    </w:p>
    <w:p w:rsidR="00452C09" w:rsidRPr="00A7104E" w:rsidRDefault="00452C09" w:rsidP="00452C09">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b/>
          <w:sz w:val="19"/>
          <w:szCs w:val="19"/>
          <w:lang w:val="es-ES" w:eastAsia="es-ES"/>
        </w:rPr>
        <w:t>“La Empresa”</w:t>
      </w:r>
      <w:r w:rsidRPr="00A7104E">
        <w:rPr>
          <w:rFonts w:ascii="Arial" w:eastAsia="Times New Roman" w:hAnsi="Arial" w:cs="Arial"/>
          <w:sz w:val="19"/>
          <w:szCs w:val="19"/>
          <w:lang w:val="es-ES" w:eastAsia="es-ES"/>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452C09" w:rsidRPr="00A7104E" w:rsidRDefault="00452C09" w:rsidP="00452C09">
      <w:pPr>
        <w:spacing w:after="0" w:line="240" w:lineRule="auto"/>
        <w:jc w:val="both"/>
        <w:rPr>
          <w:rFonts w:ascii="Arial" w:eastAsia="Times New Roman" w:hAnsi="Arial" w:cs="Arial"/>
          <w:sz w:val="19"/>
          <w:szCs w:val="19"/>
          <w:lang w:val="es-ES" w:eastAsia="es-ES"/>
        </w:rPr>
      </w:pPr>
    </w:p>
    <w:p w:rsidR="00452C09" w:rsidRPr="00A7104E" w:rsidRDefault="00452C09" w:rsidP="00452C09">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b/>
          <w:sz w:val="19"/>
          <w:szCs w:val="19"/>
          <w:lang w:val="es-ES" w:eastAsia="es-ES"/>
        </w:rPr>
        <w:t xml:space="preserve">Quinta.-Obligaciones de “La Empresa”. </w:t>
      </w:r>
      <w:r w:rsidRPr="00A7104E">
        <w:rPr>
          <w:rFonts w:ascii="Arial" w:eastAsia="Times New Roman" w:hAnsi="Arial" w:cs="Arial"/>
          <w:sz w:val="19"/>
          <w:szCs w:val="19"/>
          <w:lang w:val="es-ES" w:eastAsia="es-ES"/>
        </w:rPr>
        <w:t xml:space="preserve">Para el debido cumplimiento de este contrato, </w:t>
      </w:r>
      <w:r w:rsidRPr="00A7104E">
        <w:rPr>
          <w:rFonts w:ascii="Arial" w:eastAsia="Times New Roman" w:hAnsi="Arial" w:cs="Arial"/>
          <w:b/>
          <w:sz w:val="19"/>
          <w:szCs w:val="19"/>
          <w:lang w:val="es-ES" w:eastAsia="es-ES"/>
        </w:rPr>
        <w:t>“La Empresa”</w:t>
      </w:r>
      <w:r w:rsidRPr="00A7104E">
        <w:rPr>
          <w:rFonts w:ascii="Arial" w:eastAsia="Times New Roman" w:hAnsi="Arial" w:cs="Arial"/>
          <w:sz w:val="19"/>
          <w:szCs w:val="19"/>
          <w:lang w:val="es-ES" w:eastAsia="es-ES"/>
        </w:rPr>
        <w:t xml:space="preserve"> se obliga a:</w:t>
      </w:r>
    </w:p>
    <w:p w:rsidR="00452C09" w:rsidRPr="00A7104E" w:rsidRDefault="00452C09" w:rsidP="00452C09">
      <w:pPr>
        <w:spacing w:after="0" w:line="240" w:lineRule="auto"/>
        <w:jc w:val="both"/>
        <w:rPr>
          <w:rFonts w:ascii="Arial" w:eastAsia="Times New Roman" w:hAnsi="Arial" w:cs="Arial"/>
          <w:sz w:val="19"/>
          <w:szCs w:val="19"/>
          <w:lang w:val="es-ES" w:eastAsia="es-ES"/>
        </w:rPr>
      </w:pPr>
    </w:p>
    <w:p w:rsidR="00452C09" w:rsidRPr="00A7104E" w:rsidRDefault="00452C09" w:rsidP="0022599E">
      <w:pPr>
        <w:numPr>
          <w:ilvl w:val="0"/>
          <w:numId w:val="2"/>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 xml:space="preserve">Cumplir en tiempo y forma con la entrega de los bienes y/o equipos objeto de este contrato, a satisfacción de </w:t>
      </w:r>
      <w:r w:rsidRPr="00A7104E">
        <w:rPr>
          <w:rFonts w:ascii="Arial" w:eastAsia="Times New Roman" w:hAnsi="Arial" w:cs="Arial"/>
          <w:b/>
          <w:sz w:val="19"/>
          <w:szCs w:val="19"/>
          <w:lang w:val="es-ES" w:eastAsia="es-ES"/>
        </w:rPr>
        <w:t>“El Estado”</w:t>
      </w:r>
      <w:r w:rsidRPr="00A7104E">
        <w:rPr>
          <w:rFonts w:ascii="Arial" w:eastAsia="Times New Roman" w:hAnsi="Arial" w:cs="Arial"/>
          <w:sz w:val="19"/>
          <w:szCs w:val="19"/>
          <w:lang w:val="es-ES" w:eastAsia="es-ES"/>
        </w:rPr>
        <w:t xml:space="preserve"> y conforme a lo establecido dentro del clausulado de este instrumento jurídico y a la normatividad aplicable en la materia.</w:t>
      </w:r>
    </w:p>
    <w:p w:rsidR="00452C09" w:rsidRPr="00A7104E" w:rsidRDefault="00452C09" w:rsidP="00452C09">
      <w:pPr>
        <w:spacing w:after="0" w:line="240" w:lineRule="auto"/>
        <w:jc w:val="both"/>
        <w:rPr>
          <w:rFonts w:ascii="Arial" w:eastAsia="Times New Roman" w:hAnsi="Arial" w:cs="Arial"/>
          <w:sz w:val="19"/>
          <w:szCs w:val="19"/>
          <w:lang w:val="es-ES" w:eastAsia="es-ES"/>
        </w:rPr>
      </w:pPr>
    </w:p>
    <w:p w:rsidR="00452C09" w:rsidRPr="00A7104E" w:rsidRDefault="00452C09" w:rsidP="0022599E">
      <w:pPr>
        <w:numPr>
          <w:ilvl w:val="0"/>
          <w:numId w:val="2"/>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 xml:space="preserve">Entregar los bienes y/o equipos objeto de este contrato, con las características técnicas ofertadas pro </w:t>
      </w:r>
      <w:r w:rsidRPr="00A7104E">
        <w:rPr>
          <w:rFonts w:ascii="Arial" w:eastAsia="Times New Roman" w:hAnsi="Arial" w:cs="Arial"/>
          <w:b/>
          <w:sz w:val="19"/>
          <w:szCs w:val="19"/>
          <w:lang w:val="es-ES" w:eastAsia="es-ES"/>
        </w:rPr>
        <w:t>“La Empresa”</w:t>
      </w:r>
      <w:r w:rsidRPr="00A7104E">
        <w:rPr>
          <w:rFonts w:ascii="Arial" w:eastAsia="Times New Roman" w:hAnsi="Arial" w:cs="Arial"/>
          <w:sz w:val="19"/>
          <w:szCs w:val="19"/>
          <w:lang w:val="es-ES" w:eastAsia="es-ES"/>
        </w:rPr>
        <w:t xml:space="preserve"> conforme al concurso que determinó su adjudicación.</w:t>
      </w:r>
    </w:p>
    <w:p w:rsidR="00452C09" w:rsidRPr="00A7104E" w:rsidRDefault="00452C09" w:rsidP="00452C09">
      <w:pPr>
        <w:contextualSpacing/>
        <w:jc w:val="both"/>
        <w:rPr>
          <w:rFonts w:ascii="Arial" w:eastAsia="Calibri" w:hAnsi="Arial" w:cs="Arial"/>
          <w:sz w:val="19"/>
          <w:szCs w:val="19"/>
          <w:lang w:val="x-none"/>
        </w:rPr>
      </w:pPr>
    </w:p>
    <w:p w:rsidR="00452C09" w:rsidRPr="00A7104E" w:rsidRDefault="00452C09" w:rsidP="0022599E">
      <w:pPr>
        <w:numPr>
          <w:ilvl w:val="0"/>
          <w:numId w:val="2"/>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 xml:space="preserve">No ceder total o parcialmente los derechos y obligaciones derivados de este instrumento jurídico a favor de persona alguna, con excepción de los derechos de cobro, en cuyo caso se deberá contar con el consentimiento de </w:t>
      </w:r>
      <w:r w:rsidRPr="00A7104E">
        <w:rPr>
          <w:rFonts w:ascii="Arial" w:eastAsia="Times New Roman" w:hAnsi="Arial" w:cs="Arial"/>
          <w:b/>
          <w:sz w:val="19"/>
          <w:szCs w:val="19"/>
          <w:lang w:val="es-ES" w:eastAsia="es-ES"/>
        </w:rPr>
        <w:t>“El Estado”</w:t>
      </w:r>
      <w:r w:rsidRPr="00A7104E">
        <w:rPr>
          <w:rFonts w:ascii="Arial" w:eastAsia="Times New Roman" w:hAnsi="Arial" w:cs="Arial"/>
          <w:sz w:val="19"/>
          <w:szCs w:val="19"/>
          <w:lang w:val="es-ES" w:eastAsia="es-ES"/>
        </w:rPr>
        <w:t>.</w:t>
      </w:r>
    </w:p>
    <w:p w:rsidR="00452C09" w:rsidRPr="00A7104E" w:rsidRDefault="00452C09" w:rsidP="00452C09">
      <w:pPr>
        <w:contextualSpacing/>
        <w:jc w:val="both"/>
        <w:rPr>
          <w:rFonts w:ascii="Arial" w:eastAsia="Calibri" w:hAnsi="Arial" w:cs="Arial"/>
          <w:sz w:val="19"/>
          <w:szCs w:val="19"/>
          <w:lang w:val="x-none"/>
        </w:rPr>
      </w:pPr>
    </w:p>
    <w:p w:rsidR="00452C09" w:rsidRPr="00A7104E" w:rsidRDefault="00452C09" w:rsidP="00452C09">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b/>
          <w:sz w:val="19"/>
          <w:szCs w:val="19"/>
          <w:lang w:val="es-ES" w:eastAsia="es-ES"/>
        </w:rPr>
        <w:t>Sexta.- Fianza de anticipo y de cumplimiento de contrato.</w:t>
      </w:r>
    </w:p>
    <w:p w:rsidR="00452C09" w:rsidRPr="00A7104E" w:rsidRDefault="00452C09" w:rsidP="00452C09">
      <w:pPr>
        <w:spacing w:after="0" w:line="240" w:lineRule="auto"/>
        <w:jc w:val="both"/>
        <w:rPr>
          <w:rFonts w:ascii="Arial" w:eastAsia="Times New Roman" w:hAnsi="Arial" w:cs="Arial"/>
          <w:sz w:val="19"/>
          <w:szCs w:val="19"/>
          <w:lang w:val="es-ES" w:eastAsia="es-ES"/>
        </w:rPr>
      </w:pPr>
    </w:p>
    <w:p w:rsidR="00452C09" w:rsidRPr="00A7104E" w:rsidRDefault="00452C09" w:rsidP="00452C09">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b/>
          <w:sz w:val="19"/>
          <w:szCs w:val="19"/>
          <w:lang w:val="es-ES" w:eastAsia="es-ES"/>
        </w:rPr>
        <w:t>Fianza del Anticipo.</w:t>
      </w:r>
    </w:p>
    <w:p w:rsidR="00452C09" w:rsidRPr="00A7104E" w:rsidRDefault="00452C09" w:rsidP="00452C09">
      <w:pPr>
        <w:spacing w:after="0" w:line="240" w:lineRule="auto"/>
        <w:jc w:val="both"/>
        <w:rPr>
          <w:rFonts w:ascii="Arial" w:eastAsia="Times New Roman" w:hAnsi="Arial" w:cs="Arial"/>
          <w:sz w:val="10"/>
          <w:szCs w:val="10"/>
          <w:lang w:val="es-ES" w:eastAsia="es-ES"/>
        </w:rPr>
      </w:pPr>
    </w:p>
    <w:p w:rsidR="00452C09" w:rsidRPr="00A7104E" w:rsidRDefault="00452C09" w:rsidP="00452C09">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452C09" w:rsidRPr="00A7104E" w:rsidRDefault="00452C09" w:rsidP="00452C09">
      <w:pPr>
        <w:spacing w:after="0" w:line="240" w:lineRule="auto"/>
        <w:jc w:val="both"/>
        <w:rPr>
          <w:rFonts w:ascii="Arial" w:eastAsia="Times New Roman" w:hAnsi="Arial" w:cs="Arial"/>
          <w:sz w:val="19"/>
          <w:szCs w:val="19"/>
          <w:lang w:val="es-ES" w:eastAsia="es-ES"/>
        </w:rPr>
      </w:pPr>
    </w:p>
    <w:p w:rsidR="00452C09" w:rsidRPr="00A7104E" w:rsidRDefault="00452C09" w:rsidP="0022599E">
      <w:pPr>
        <w:numPr>
          <w:ilvl w:val="0"/>
          <w:numId w:val="3"/>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Indicación del porcentaje e importe total garantizado con número y letra.</w:t>
      </w:r>
    </w:p>
    <w:p w:rsidR="00452C09" w:rsidRPr="00A7104E" w:rsidRDefault="00452C09" w:rsidP="00452C09">
      <w:pPr>
        <w:spacing w:after="0" w:line="240" w:lineRule="auto"/>
        <w:jc w:val="both"/>
        <w:rPr>
          <w:rFonts w:ascii="Arial" w:eastAsia="Times New Roman" w:hAnsi="Arial" w:cs="Arial"/>
          <w:sz w:val="19"/>
          <w:szCs w:val="19"/>
          <w:lang w:val="es-ES" w:eastAsia="es-ES"/>
        </w:rPr>
      </w:pPr>
    </w:p>
    <w:p w:rsidR="00452C09" w:rsidRPr="00A7104E" w:rsidRDefault="00452C09" w:rsidP="0022599E">
      <w:pPr>
        <w:numPr>
          <w:ilvl w:val="0"/>
          <w:numId w:val="3"/>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Referencia de que la fianza se otorga atendiendo a todas las estipulaciones contenidas en el contrato.</w:t>
      </w:r>
    </w:p>
    <w:p w:rsidR="00452C09" w:rsidRPr="00A7104E" w:rsidRDefault="00452C09" w:rsidP="00452C09">
      <w:pPr>
        <w:spacing w:after="0" w:line="240" w:lineRule="auto"/>
        <w:jc w:val="both"/>
        <w:rPr>
          <w:rFonts w:ascii="Arial" w:eastAsia="Times New Roman" w:hAnsi="Arial" w:cs="Arial"/>
          <w:sz w:val="19"/>
          <w:szCs w:val="19"/>
          <w:lang w:val="es-ES" w:eastAsia="es-ES"/>
        </w:rPr>
      </w:pPr>
    </w:p>
    <w:p w:rsidR="00452C09" w:rsidRPr="00A7104E" w:rsidRDefault="00452C09" w:rsidP="0022599E">
      <w:pPr>
        <w:numPr>
          <w:ilvl w:val="0"/>
          <w:numId w:val="3"/>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La información correspondiente al número de contrato, su fecha de firma así como la especificación de las obligaciones garantizadas.</w:t>
      </w:r>
    </w:p>
    <w:p w:rsidR="00452C09" w:rsidRPr="00A7104E" w:rsidRDefault="00452C09" w:rsidP="00452C09">
      <w:pPr>
        <w:spacing w:after="0" w:line="240" w:lineRule="auto"/>
        <w:jc w:val="both"/>
        <w:rPr>
          <w:rFonts w:ascii="Arial" w:eastAsia="Times New Roman" w:hAnsi="Arial" w:cs="Arial"/>
          <w:sz w:val="10"/>
          <w:szCs w:val="10"/>
          <w:lang w:val="es-ES" w:eastAsia="es-ES"/>
        </w:rPr>
      </w:pPr>
    </w:p>
    <w:p w:rsidR="00452C09" w:rsidRPr="00A7104E" w:rsidRDefault="00452C09" w:rsidP="0022599E">
      <w:pPr>
        <w:numPr>
          <w:ilvl w:val="0"/>
          <w:numId w:val="3"/>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El señalamiento de la denominación o nombre del proveedor o fiado, domicilio legal y fiscal, registro federal de contribuyentes.</w:t>
      </w:r>
    </w:p>
    <w:p w:rsidR="00452C09" w:rsidRPr="00A7104E" w:rsidRDefault="00452C09" w:rsidP="00452C09">
      <w:pPr>
        <w:spacing w:after="0" w:line="240" w:lineRule="auto"/>
        <w:jc w:val="both"/>
        <w:rPr>
          <w:rFonts w:ascii="Arial" w:eastAsia="Times New Roman" w:hAnsi="Arial" w:cs="Arial"/>
          <w:sz w:val="10"/>
          <w:szCs w:val="10"/>
          <w:lang w:val="es-ES" w:eastAsia="es-ES"/>
        </w:rPr>
      </w:pPr>
    </w:p>
    <w:p w:rsidR="00452C09" w:rsidRPr="00A7104E" w:rsidRDefault="00452C09" w:rsidP="0022599E">
      <w:pPr>
        <w:numPr>
          <w:ilvl w:val="0"/>
          <w:numId w:val="3"/>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La condición de que la vigencia de la fianza será hasta su total amortización, mediante la entrega de los bienes o la devolución total o parcial, según sea el caso, de la cantidad que por concepto de anticipo recibe su fiado.</w:t>
      </w:r>
    </w:p>
    <w:p w:rsidR="00452C09" w:rsidRPr="00A7104E" w:rsidRDefault="00452C09" w:rsidP="00452C09">
      <w:pPr>
        <w:spacing w:after="0" w:line="240" w:lineRule="auto"/>
        <w:jc w:val="both"/>
        <w:rPr>
          <w:rFonts w:ascii="Arial" w:eastAsia="Times New Roman" w:hAnsi="Arial" w:cs="Arial"/>
          <w:sz w:val="10"/>
          <w:szCs w:val="10"/>
          <w:lang w:val="es-ES" w:eastAsia="es-ES"/>
        </w:rPr>
      </w:pPr>
    </w:p>
    <w:p w:rsidR="00452C09" w:rsidRPr="00A7104E" w:rsidRDefault="00452C09" w:rsidP="0022599E">
      <w:pPr>
        <w:numPr>
          <w:ilvl w:val="0"/>
          <w:numId w:val="3"/>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La condición de que la fianza solo podrá ser cancelada cuando así lo autorice expresamente y por escrito Gobierno del Estado de Sinaloa.</w:t>
      </w:r>
    </w:p>
    <w:p w:rsidR="00452C09" w:rsidRPr="00A7104E" w:rsidRDefault="00452C09" w:rsidP="00452C09">
      <w:pPr>
        <w:contextualSpacing/>
        <w:jc w:val="both"/>
        <w:rPr>
          <w:rFonts w:ascii="Arial" w:eastAsia="Calibri" w:hAnsi="Arial" w:cs="Arial"/>
          <w:sz w:val="10"/>
          <w:szCs w:val="10"/>
          <w:lang w:val="x-none"/>
        </w:rPr>
      </w:pPr>
    </w:p>
    <w:p w:rsidR="00452C09" w:rsidRPr="00A7104E" w:rsidRDefault="00452C09" w:rsidP="0022599E">
      <w:pPr>
        <w:numPr>
          <w:ilvl w:val="0"/>
          <w:numId w:val="3"/>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452C09" w:rsidRPr="00A7104E" w:rsidRDefault="00452C09" w:rsidP="00452C09">
      <w:pPr>
        <w:spacing w:after="0" w:line="240" w:lineRule="auto"/>
        <w:jc w:val="both"/>
        <w:rPr>
          <w:rFonts w:ascii="Arial" w:eastAsia="Times New Roman" w:hAnsi="Arial" w:cs="Arial"/>
          <w:sz w:val="10"/>
          <w:szCs w:val="10"/>
          <w:lang w:val="es-ES" w:eastAsia="es-ES"/>
        </w:rPr>
      </w:pPr>
    </w:p>
    <w:p w:rsidR="00452C09" w:rsidRPr="00A7104E" w:rsidRDefault="00452C09" w:rsidP="0022599E">
      <w:pPr>
        <w:numPr>
          <w:ilvl w:val="0"/>
          <w:numId w:val="3"/>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Señalar el domicilio de la afianzadora en esta localidad para oír y recibir notificaciones de esta dependencia.</w:t>
      </w:r>
    </w:p>
    <w:p w:rsidR="00452C09" w:rsidRPr="00A7104E" w:rsidRDefault="00452C09" w:rsidP="00452C09">
      <w:pPr>
        <w:contextualSpacing/>
        <w:jc w:val="both"/>
        <w:rPr>
          <w:rFonts w:ascii="Arial" w:eastAsia="Calibri" w:hAnsi="Arial" w:cs="Arial"/>
          <w:sz w:val="10"/>
          <w:szCs w:val="10"/>
          <w:lang w:val="x-none"/>
        </w:rPr>
      </w:pPr>
    </w:p>
    <w:p w:rsidR="00452C09" w:rsidRPr="00A7104E" w:rsidRDefault="00452C09" w:rsidP="0022599E">
      <w:pPr>
        <w:numPr>
          <w:ilvl w:val="0"/>
          <w:numId w:val="3"/>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lastRenderedPageBreak/>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452C09" w:rsidRPr="00A7104E" w:rsidRDefault="00452C09" w:rsidP="00452C09">
      <w:pPr>
        <w:contextualSpacing/>
        <w:jc w:val="both"/>
        <w:rPr>
          <w:rFonts w:ascii="Arial" w:eastAsia="Calibri" w:hAnsi="Arial" w:cs="Arial"/>
          <w:sz w:val="10"/>
          <w:szCs w:val="10"/>
          <w:lang w:val="x-none"/>
        </w:rPr>
      </w:pPr>
    </w:p>
    <w:p w:rsidR="00452C09" w:rsidRPr="00A7104E" w:rsidRDefault="00452C09" w:rsidP="0022599E">
      <w:pPr>
        <w:numPr>
          <w:ilvl w:val="0"/>
          <w:numId w:val="3"/>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452C09" w:rsidRPr="00A7104E" w:rsidRDefault="00452C09" w:rsidP="00452C09">
      <w:pPr>
        <w:spacing w:after="0" w:line="240" w:lineRule="auto"/>
        <w:jc w:val="both"/>
        <w:rPr>
          <w:rFonts w:ascii="Arial" w:eastAsia="Times New Roman" w:hAnsi="Arial" w:cs="Arial"/>
          <w:sz w:val="19"/>
          <w:szCs w:val="19"/>
          <w:lang w:val="es-ES" w:eastAsia="es-ES"/>
        </w:rPr>
      </w:pPr>
    </w:p>
    <w:p w:rsidR="00452C09" w:rsidRPr="00A7104E" w:rsidRDefault="00452C09" w:rsidP="00452C09">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 xml:space="preserve">Las partes acuerdan que para la cancelación de esta fianza será requisito indispensable la aprobación mediante manifestación expresa y por escrito de </w:t>
      </w:r>
      <w:r w:rsidRPr="00A7104E">
        <w:rPr>
          <w:rFonts w:ascii="Arial" w:eastAsia="Times New Roman" w:hAnsi="Arial" w:cs="Arial"/>
          <w:b/>
          <w:sz w:val="19"/>
          <w:szCs w:val="19"/>
          <w:lang w:val="es-ES" w:eastAsia="es-ES"/>
        </w:rPr>
        <w:t>“El Estado”.</w:t>
      </w:r>
    </w:p>
    <w:p w:rsidR="00452C09" w:rsidRPr="00A7104E" w:rsidRDefault="00452C09" w:rsidP="00452C09">
      <w:pPr>
        <w:spacing w:after="0" w:line="240" w:lineRule="auto"/>
        <w:jc w:val="both"/>
        <w:rPr>
          <w:rFonts w:ascii="Arial" w:eastAsia="Times New Roman" w:hAnsi="Arial" w:cs="Arial"/>
          <w:sz w:val="19"/>
          <w:szCs w:val="19"/>
          <w:lang w:val="es-ES" w:eastAsia="es-ES"/>
        </w:rPr>
      </w:pPr>
    </w:p>
    <w:p w:rsidR="00452C09" w:rsidRPr="00A7104E" w:rsidRDefault="00452C09" w:rsidP="00452C09">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b/>
          <w:sz w:val="19"/>
          <w:szCs w:val="19"/>
          <w:lang w:val="es-ES" w:eastAsia="es-ES"/>
        </w:rPr>
        <w:t>Fianza para el cumplimiento del contrato.</w:t>
      </w:r>
    </w:p>
    <w:p w:rsidR="00452C09" w:rsidRPr="00A7104E" w:rsidRDefault="00452C09" w:rsidP="00452C09">
      <w:pPr>
        <w:spacing w:after="0" w:line="240" w:lineRule="auto"/>
        <w:jc w:val="both"/>
        <w:rPr>
          <w:rFonts w:ascii="Arial" w:eastAsia="Times New Roman" w:hAnsi="Arial" w:cs="Arial"/>
          <w:sz w:val="10"/>
          <w:szCs w:val="10"/>
          <w:lang w:val="es-ES" w:eastAsia="es-ES"/>
        </w:rPr>
      </w:pPr>
    </w:p>
    <w:p w:rsidR="00452C09" w:rsidRPr="00A7104E" w:rsidRDefault="00452C09" w:rsidP="00452C09">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 xml:space="preserve">La garantía deberá constituirse por </w:t>
      </w:r>
      <w:r w:rsidRPr="00A7104E">
        <w:rPr>
          <w:rFonts w:ascii="Arial" w:eastAsia="Times New Roman" w:hAnsi="Arial" w:cs="Arial"/>
          <w:b/>
          <w:sz w:val="19"/>
          <w:szCs w:val="19"/>
          <w:lang w:val="es-ES" w:eastAsia="es-ES"/>
        </w:rPr>
        <w:t>“La Empresa”</w:t>
      </w:r>
      <w:r w:rsidRPr="00A7104E">
        <w:rPr>
          <w:rFonts w:ascii="Arial" w:eastAsia="Times New Roman" w:hAnsi="Arial" w:cs="Arial"/>
          <w:sz w:val="19"/>
          <w:szCs w:val="19"/>
          <w:lang w:val="es-ES" w:eastAsia="es-ES"/>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452C09" w:rsidRPr="00A7104E" w:rsidRDefault="00452C09" w:rsidP="00452C09">
      <w:pPr>
        <w:spacing w:after="0" w:line="240" w:lineRule="auto"/>
        <w:jc w:val="both"/>
        <w:rPr>
          <w:rFonts w:ascii="Arial" w:eastAsia="Times New Roman" w:hAnsi="Arial" w:cs="Arial"/>
          <w:sz w:val="19"/>
          <w:szCs w:val="19"/>
          <w:lang w:val="es-ES" w:eastAsia="es-ES"/>
        </w:rPr>
      </w:pPr>
    </w:p>
    <w:p w:rsidR="00452C09" w:rsidRPr="00A7104E" w:rsidRDefault="00452C09" w:rsidP="0022599E">
      <w:pPr>
        <w:numPr>
          <w:ilvl w:val="0"/>
          <w:numId w:val="4"/>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Indicación del porcentaje e importe total garantizado con número y letra.</w:t>
      </w:r>
    </w:p>
    <w:p w:rsidR="00452C09" w:rsidRPr="00A7104E" w:rsidRDefault="00452C09" w:rsidP="00452C09">
      <w:pPr>
        <w:spacing w:after="0" w:line="240" w:lineRule="auto"/>
        <w:jc w:val="both"/>
        <w:rPr>
          <w:rFonts w:ascii="Arial" w:eastAsia="Times New Roman" w:hAnsi="Arial" w:cs="Arial"/>
          <w:sz w:val="19"/>
          <w:szCs w:val="19"/>
          <w:lang w:val="es-ES" w:eastAsia="es-ES"/>
        </w:rPr>
      </w:pPr>
    </w:p>
    <w:p w:rsidR="00452C09" w:rsidRPr="00A7104E" w:rsidRDefault="00452C09" w:rsidP="0022599E">
      <w:pPr>
        <w:numPr>
          <w:ilvl w:val="0"/>
          <w:numId w:val="4"/>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Referencia de que la fianza se otorga atendiendo a todas las estipulaciones contenidas en el contrato.</w:t>
      </w:r>
    </w:p>
    <w:p w:rsidR="00452C09" w:rsidRPr="00A7104E" w:rsidRDefault="00452C09" w:rsidP="00452C09">
      <w:pPr>
        <w:spacing w:after="0" w:line="240" w:lineRule="auto"/>
        <w:jc w:val="both"/>
        <w:rPr>
          <w:rFonts w:ascii="Arial" w:eastAsia="Times New Roman" w:hAnsi="Arial" w:cs="Arial"/>
          <w:sz w:val="19"/>
          <w:szCs w:val="19"/>
          <w:lang w:val="es-ES" w:eastAsia="es-ES"/>
        </w:rPr>
      </w:pPr>
    </w:p>
    <w:p w:rsidR="00452C09" w:rsidRPr="00A7104E" w:rsidRDefault="00452C09" w:rsidP="0022599E">
      <w:pPr>
        <w:numPr>
          <w:ilvl w:val="0"/>
          <w:numId w:val="4"/>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La información correspondiente al número de contrato, su fecha de firma, así como la especificación de las obligaciones garantizadas.</w:t>
      </w:r>
    </w:p>
    <w:p w:rsidR="00452C09" w:rsidRPr="00A7104E" w:rsidRDefault="00452C09" w:rsidP="00452C09">
      <w:pPr>
        <w:spacing w:after="0" w:line="240" w:lineRule="auto"/>
        <w:jc w:val="both"/>
        <w:rPr>
          <w:rFonts w:ascii="Arial" w:eastAsia="Times New Roman" w:hAnsi="Arial" w:cs="Arial"/>
          <w:sz w:val="19"/>
          <w:szCs w:val="19"/>
          <w:lang w:val="es-ES" w:eastAsia="es-ES"/>
        </w:rPr>
      </w:pPr>
    </w:p>
    <w:p w:rsidR="00452C09" w:rsidRPr="00A7104E" w:rsidRDefault="00452C09" w:rsidP="0022599E">
      <w:pPr>
        <w:numPr>
          <w:ilvl w:val="0"/>
          <w:numId w:val="4"/>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El señalamiento de la denominación o nombre del proveedor o fiado.</w:t>
      </w:r>
    </w:p>
    <w:p w:rsidR="00452C09" w:rsidRPr="00A7104E" w:rsidRDefault="00452C09" w:rsidP="00452C09">
      <w:pPr>
        <w:spacing w:after="0" w:line="240" w:lineRule="auto"/>
        <w:jc w:val="both"/>
        <w:rPr>
          <w:rFonts w:ascii="Arial" w:eastAsia="Times New Roman" w:hAnsi="Arial" w:cs="Arial"/>
          <w:sz w:val="19"/>
          <w:szCs w:val="19"/>
          <w:lang w:val="es-ES" w:eastAsia="es-ES"/>
        </w:rPr>
      </w:pPr>
    </w:p>
    <w:p w:rsidR="00452C09" w:rsidRPr="00A7104E" w:rsidRDefault="00452C09" w:rsidP="0022599E">
      <w:pPr>
        <w:numPr>
          <w:ilvl w:val="0"/>
          <w:numId w:val="4"/>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452C09" w:rsidRPr="00A7104E" w:rsidRDefault="00452C09" w:rsidP="00452C09">
      <w:pPr>
        <w:spacing w:after="0" w:line="240" w:lineRule="auto"/>
        <w:jc w:val="both"/>
        <w:rPr>
          <w:rFonts w:ascii="Arial" w:eastAsia="Times New Roman" w:hAnsi="Arial" w:cs="Arial"/>
          <w:sz w:val="19"/>
          <w:szCs w:val="19"/>
          <w:lang w:val="es-ES" w:eastAsia="es-ES"/>
        </w:rPr>
      </w:pPr>
    </w:p>
    <w:p w:rsidR="00452C09" w:rsidRPr="00A7104E" w:rsidRDefault="00452C09" w:rsidP="0022599E">
      <w:pPr>
        <w:numPr>
          <w:ilvl w:val="0"/>
          <w:numId w:val="4"/>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La condición de que la fianza solo podrá ser cancelada cuando así lo autorice expresamente y por escrito Gobierno del Estado de Sinaloa.</w:t>
      </w:r>
    </w:p>
    <w:p w:rsidR="00452C09" w:rsidRPr="00A7104E" w:rsidRDefault="00452C09" w:rsidP="00452C09">
      <w:pPr>
        <w:contextualSpacing/>
        <w:jc w:val="both"/>
        <w:rPr>
          <w:rFonts w:ascii="Arial" w:eastAsia="Calibri" w:hAnsi="Arial" w:cs="Arial"/>
          <w:sz w:val="19"/>
          <w:szCs w:val="19"/>
          <w:lang w:val="x-none"/>
        </w:rPr>
      </w:pPr>
    </w:p>
    <w:p w:rsidR="00452C09" w:rsidRPr="00A7104E" w:rsidRDefault="00452C09" w:rsidP="0022599E">
      <w:pPr>
        <w:numPr>
          <w:ilvl w:val="0"/>
          <w:numId w:val="4"/>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452C09" w:rsidRPr="00A7104E" w:rsidRDefault="00452C09" w:rsidP="00452C09">
      <w:pPr>
        <w:spacing w:after="0" w:line="240" w:lineRule="auto"/>
        <w:jc w:val="both"/>
        <w:rPr>
          <w:rFonts w:ascii="Arial" w:eastAsia="Times New Roman" w:hAnsi="Arial" w:cs="Arial"/>
          <w:sz w:val="19"/>
          <w:szCs w:val="19"/>
          <w:lang w:val="es-ES" w:eastAsia="es-ES"/>
        </w:rPr>
      </w:pPr>
    </w:p>
    <w:p w:rsidR="00452C09" w:rsidRPr="00A7104E" w:rsidRDefault="00452C09" w:rsidP="0022599E">
      <w:pPr>
        <w:numPr>
          <w:ilvl w:val="0"/>
          <w:numId w:val="4"/>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Señalar el domicilio de la afianzadora en esta localidad para oír y recibir notificaciones de esta dependencia.</w:t>
      </w:r>
    </w:p>
    <w:p w:rsidR="00452C09" w:rsidRPr="00A7104E" w:rsidRDefault="00452C09" w:rsidP="0022599E">
      <w:pPr>
        <w:numPr>
          <w:ilvl w:val="0"/>
          <w:numId w:val="4"/>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452C09" w:rsidRPr="00A7104E" w:rsidRDefault="00452C09" w:rsidP="0022599E">
      <w:pPr>
        <w:numPr>
          <w:ilvl w:val="0"/>
          <w:numId w:val="4"/>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452C09" w:rsidRPr="00A7104E" w:rsidRDefault="00452C09" w:rsidP="00452C09">
      <w:pPr>
        <w:spacing w:after="0" w:line="240" w:lineRule="auto"/>
        <w:jc w:val="both"/>
        <w:rPr>
          <w:rFonts w:ascii="Arial" w:eastAsia="Times New Roman" w:hAnsi="Arial" w:cs="Arial"/>
          <w:sz w:val="19"/>
          <w:szCs w:val="19"/>
          <w:lang w:val="es-ES" w:eastAsia="es-ES"/>
        </w:rPr>
      </w:pPr>
    </w:p>
    <w:p w:rsidR="00452C09" w:rsidRPr="00A7104E" w:rsidRDefault="00452C09" w:rsidP="00452C09">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b/>
          <w:sz w:val="19"/>
          <w:szCs w:val="19"/>
          <w:lang w:val="es-ES" w:eastAsia="es-ES"/>
        </w:rPr>
        <w:lastRenderedPageBreak/>
        <w:t>“La Empresa”</w:t>
      </w:r>
      <w:r w:rsidRPr="00A7104E">
        <w:rPr>
          <w:rFonts w:ascii="Arial" w:eastAsia="Times New Roman" w:hAnsi="Arial" w:cs="Arial"/>
          <w:sz w:val="19"/>
          <w:szCs w:val="19"/>
          <w:lang w:val="es-ES" w:eastAsia="es-ES"/>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A7104E">
        <w:rPr>
          <w:rFonts w:ascii="Arial" w:eastAsia="Times New Roman" w:hAnsi="Arial" w:cs="Arial"/>
          <w:b/>
          <w:sz w:val="19"/>
          <w:szCs w:val="19"/>
          <w:lang w:val="es-ES" w:eastAsia="es-ES"/>
        </w:rPr>
        <w:t>“El Estado”</w:t>
      </w:r>
      <w:r w:rsidRPr="00A7104E">
        <w:rPr>
          <w:rFonts w:ascii="Arial" w:eastAsia="Times New Roman" w:hAnsi="Arial" w:cs="Arial"/>
          <w:sz w:val="19"/>
          <w:szCs w:val="19"/>
          <w:lang w:val="es-ES" w:eastAsia="es-ES"/>
        </w:rPr>
        <w:t>.</w:t>
      </w:r>
    </w:p>
    <w:p w:rsidR="00452C09" w:rsidRPr="00A7104E" w:rsidRDefault="00452C09" w:rsidP="00452C09">
      <w:pPr>
        <w:spacing w:after="0" w:line="240" w:lineRule="auto"/>
        <w:jc w:val="both"/>
        <w:rPr>
          <w:rFonts w:ascii="Arial" w:eastAsia="Times New Roman" w:hAnsi="Arial" w:cs="Arial"/>
          <w:sz w:val="19"/>
          <w:szCs w:val="19"/>
          <w:lang w:val="es-ES" w:eastAsia="es-ES"/>
        </w:rPr>
      </w:pPr>
    </w:p>
    <w:p w:rsidR="00452C09" w:rsidRPr="00A7104E" w:rsidRDefault="00452C09" w:rsidP="00452C09">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452C09" w:rsidRPr="00A7104E" w:rsidRDefault="00452C09" w:rsidP="00452C09">
      <w:pPr>
        <w:spacing w:after="0" w:line="240" w:lineRule="auto"/>
        <w:jc w:val="both"/>
        <w:rPr>
          <w:rFonts w:ascii="Arial" w:eastAsia="Times New Roman" w:hAnsi="Arial" w:cs="Arial"/>
          <w:sz w:val="19"/>
          <w:szCs w:val="19"/>
          <w:lang w:val="es-ES" w:eastAsia="es-ES"/>
        </w:rPr>
      </w:pPr>
    </w:p>
    <w:p w:rsidR="00452C09" w:rsidRPr="00A7104E" w:rsidRDefault="00452C09" w:rsidP="00452C09">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b/>
          <w:sz w:val="19"/>
          <w:szCs w:val="19"/>
          <w:lang w:val="es-ES" w:eastAsia="es-ES"/>
        </w:rPr>
        <w:t>Séptima.- Garantías de los equipos.</w:t>
      </w:r>
    </w:p>
    <w:p w:rsidR="00452C09" w:rsidRPr="00A7104E" w:rsidRDefault="00452C09" w:rsidP="00452C09">
      <w:pPr>
        <w:spacing w:after="0" w:line="240" w:lineRule="auto"/>
        <w:jc w:val="both"/>
        <w:rPr>
          <w:rFonts w:ascii="Arial" w:eastAsia="Times New Roman" w:hAnsi="Arial" w:cs="Arial"/>
          <w:sz w:val="19"/>
          <w:szCs w:val="19"/>
          <w:lang w:val="es-ES" w:eastAsia="es-ES"/>
        </w:rPr>
      </w:pPr>
    </w:p>
    <w:p w:rsidR="00452C09" w:rsidRPr="00A7104E" w:rsidRDefault="00452C09" w:rsidP="00452C09">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b/>
          <w:sz w:val="19"/>
          <w:szCs w:val="19"/>
          <w:lang w:val="es-ES" w:eastAsia="es-ES"/>
        </w:rPr>
        <w:t>“La Empresa”</w:t>
      </w:r>
      <w:r w:rsidRPr="00A7104E">
        <w:rPr>
          <w:rFonts w:ascii="Arial" w:eastAsia="Times New Roman" w:hAnsi="Arial" w:cs="Arial"/>
          <w:sz w:val="19"/>
          <w:szCs w:val="19"/>
          <w:lang w:val="es-ES" w:eastAsia="es-ES"/>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452C09" w:rsidRPr="00A7104E" w:rsidRDefault="00452C09" w:rsidP="00452C09">
      <w:pPr>
        <w:spacing w:after="0" w:line="240" w:lineRule="auto"/>
        <w:jc w:val="both"/>
        <w:rPr>
          <w:rFonts w:ascii="Arial" w:eastAsia="Times New Roman" w:hAnsi="Arial" w:cs="Arial"/>
          <w:sz w:val="19"/>
          <w:szCs w:val="19"/>
          <w:lang w:val="es-ES" w:eastAsia="es-ES"/>
        </w:rPr>
      </w:pPr>
    </w:p>
    <w:p w:rsidR="00452C09" w:rsidRPr="00A7104E" w:rsidRDefault="00452C09" w:rsidP="00452C09">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 xml:space="preserve">Si dentro del periodo de garantía se presenta algún defecto o cualquiera de las circunstancias anteriores, </w:t>
      </w:r>
      <w:r w:rsidRPr="00A7104E">
        <w:rPr>
          <w:rFonts w:ascii="Arial" w:eastAsia="Times New Roman" w:hAnsi="Arial" w:cs="Arial"/>
          <w:b/>
          <w:sz w:val="19"/>
          <w:szCs w:val="19"/>
          <w:lang w:val="es-ES" w:eastAsia="es-ES"/>
        </w:rPr>
        <w:t>“La Empresa”</w:t>
      </w:r>
      <w:r w:rsidRPr="00A7104E">
        <w:rPr>
          <w:rFonts w:ascii="Arial" w:eastAsia="Times New Roman" w:hAnsi="Arial" w:cs="Arial"/>
          <w:sz w:val="19"/>
          <w:szCs w:val="19"/>
          <w:lang w:val="es-ES" w:eastAsia="es-ES"/>
        </w:rPr>
        <w:t xml:space="preserve"> queda obligada a sustituir los bienes y/o equipos defectuosos en un periodo no mayor a 20 (veinte) días naturales contados a partir de su notificación sin cargo adicional para </w:t>
      </w:r>
      <w:r w:rsidRPr="00A7104E">
        <w:rPr>
          <w:rFonts w:ascii="Arial" w:eastAsia="Times New Roman" w:hAnsi="Arial" w:cs="Arial"/>
          <w:b/>
          <w:sz w:val="19"/>
          <w:szCs w:val="19"/>
          <w:lang w:val="es-ES" w:eastAsia="es-ES"/>
        </w:rPr>
        <w:t>“El Estado”</w:t>
      </w:r>
      <w:r w:rsidRPr="00A7104E">
        <w:rPr>
          <w:rFonts w:ascii="Arial" w:eastAsia="Times New Roman" w:hAnsi="Arial" w:cs="Arial"/>
          <w:sz w:val="19"/>
          <w:szCs w:val="19"/>
          <w:lang w:val="es-ES" w:eastAsia="es-ES"/>
        </w:rPr>
        <w:t>.</w:t>
      </w:r>
    </w:p>
    <w:p w:rsidR="00452C09" w:rsidRPr="00A7104E" w:rsidRDefault="00452C09" w:rsidP="00452C09">
      <w:pPr>
        <w:spacing w:after="0" w:line="240" w:lineRule="auto"/>
        <w:jc w:val="both"/>
        <w:rPr>
          <w:rFonts w:ascii="Arial" w:eastAsia="Times New Roman" w:hAnsi="Arial" w:cs="Arial"/>
          <w:sz w:val="19"/>
          <w:szCs w:val="19"/>
          <w:lang w:val="es-ES" w:eastAsia="es-ES"/>
        </w:rPr>
      </w:pPr>
    </w:p>
    <w:p w:rsidR="00452C09" w:rsidRPr="00A7104E" w:rsidRDefault="00452C09" w:rsidP="00452C09">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b/>
          <w:sz w:val="19"/>
          <w:szCs w:val="19"/>
          <w:lang w:val="es-ES" w:eastAsia="es-ES"/>
        </w:rPr>
        <w:t>“La Empresa”</w:t>
      </w:r>
      <w:r w:rsidRPr="00A7104E">
        <w:rPr>
          <w:rFonts w:ascii="Arial" w:eastAsia="Times New Roman" w:hAnsi="Arial" w:cs="Arial"/>
          <w:sz w:val="19"/>
          <w:szCs w:val="19"/>
          <w:lang w:val="es-ES" w:eastAsia="es-ES"/>
        </w:rPr>
        <w:t xml:space="preserve"> se obliga a responder de los defectos y vicios ocultos de los bienes y/o equipos, así como de cualquier otra responsabilidad en las que hubiera incurrido, en los términos señalados en este contrato y en la legislación vigente.</w:t>
      </w:r>
    </w:p>
    <w:p w:rsidR="00452C09" w:rsidRPr="00A7104E" w:rsidRDefault="00452C09" w:rsidP="00452C09">
      <w:pPr>
        <w:spacing w:after="0" w:line="240" w:lineRule="auto"/>
        <w:jc w:val="both"/>
        <w:rPr>
          <w:rFonts w:ascii="Arial" w:eastAsia="Times New Roman" w:hAnsi="Arial" w:cs="Arial"/>
          <w:sz w:val="19"/>
          <w:szCs w:val="19"/>
          <w:lang w:val="es-ES" w:eastAsia="es-ES"/>
        </w:rPr>
      </w:pPr>
    </w:p>
    <w:p w:rsidR="00452C09" w:rsidRPr="00A7104E" w:rsidRDefault="00452C09" w:rsidP="00452C09">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 xml:space="preserve">La forma de empaque y transporte que debe utilizar, serán los que </w:t>
      </w:r>
      <w:r w:rsidRPr="00A7104E">
        <w:rPr>
          <w:rFonts w:ascii="Arial" w:eastAsia="Times New Roman" w:hAnsi="Arial" w:cs="Arial"/>
          <w:b/>
          <w:sz w:val="19"/>
          <w:szCs w:val="19"/>
          <w:lang w:val="es-ES" w:eastAsia="es-ES"/>
        </w:rPr>
        <w:t>“La Empresa”</w:t>
      </w:r>
      <w:r w:rsidRPr="00A7104E">
        <w:rPr>
          <w:rFonts w:ascii="Arial" w:eastAsia="Times New Roman" w:hAnsi="Arial" w:cs="Arial"/>
          <w:sz w:val="19"/>
          <w:szCs w:val="19"/>
          <w:lang w:val="es-ES" w:eastAsia="es-ES"/>
        </w:rPr>
        <w:t xml:space="preserve"> determine como idóneos, toda vez que la integridad de los bienes y/o equipos es su responsabilidad hasta el momento de la aceptación de los mismos, los costos que se originen por estos conceptos son por cuenta de </w:t>
      </w:r>
      <w:r w:rsidRPr="00A7104E">
        <w:rPr>
          <w:rFonts w:ascii="Arial" w:eastAsia="Times New Roman" w:hAnsi="Arial" w:cs="Arial"/>
          <w:b/>
          <w:sz w:val="19"/>
          <w:szCs w:val="19"/>
          <w:lang w:val="es-ES" w:eastAsia="es-ES"/>
        </w:rPr>
        <w:t>“La Empresa”</w:t>
      </w:r>
      <w:r w:rsidRPr="00A7104E">
        <w:rPr>
          <w:rFonts w:ascii="Arial" w:eastAsia="Times New Roman" w:hAnsi="Arial" w:cs="Arial"/>
          <w:sz w:val="19"/>
          <w:szCs w:val="19"/>
          <w:lang w:val="es-ES" w:eastAsia="es-ES"/>
        </w:rPr>
        <w:t>.</w:t>
      </w:r>
    </w:p>
    <w:p w:rsidR="00452C09" w:rsidRPr="00A7104E" w:rsidRDefault="00452C09" w:rsidP="00452C09">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b/>
          <w:sz w:val="19"/>
          <w:szCs w:val="19"/>
          <w:lang w:val="es-ES" w:eastAsia="es-ES"/>
        </w:rPr>
        <w:t>“La Empresa”</w:t>
      </w:r>
      <w:r w:rsidRPr="00A7104E">
        <w:rPr>
          <w:rFonts w:ascii="Arial" w:eastAsia="Times New Roman" w:hAnsi="Arial" w:cs="Arial"/>
          <w:sz w:val="19"/>
          <w:szCs w:val="19"/>
          <w:lang w:val="es-ES" w:eastAsia="es-ES"/>
        </w:rPr>
        <w:t xml:space="preserve"> deberá cubrir todos los seguros de transporte de conservación, etc, que requieran los bienes y/o equipos hasta el momento de la firma del acta señalada en la Cláusula Cuarta.</w:t>
      </w:r>
    </w:p>
    <w:p w:rsidR="00452C09" w:rsidRPr="00A7104E" w:rsidRDefault="00452C09" w:rsidP="00452C09">
      <w:pPr>
        <w:spacing w:after="0" w:line="240" w:lineRule="auto"/>
        <w:jc w:val="both"/>
        <w:rPr>
          <w:rFonts w:ascii="Arial" w:eastAsia="Times New Roman" w:hAnsi="Arial" w:cs="Arial"/>
          <w:sz w:val="19"/>
          <w:szCs w:val="19"/>
          <w:lang w:val="es-ES" w:eastAsia="es-ES"/>
        </w:rPr>
      </w:pPr>
    </w:p>
    <w:p w:rsidR="00452C09" w:rsidRPr="00A7104E" w:rsidRDefault="00452C09" w:rsidP="00452C09">
      <w:pPr>
        <w:widowControl w:val="0"/>
        <w:spacing w:after="0" w:line="240" w:lineRule="auto"/>
        <w:jc w:val="both"/>
        <w:rPr>
          <w:rFonts w:ascii="Arial" w:eastAsia="Times New Roman" w:hAnsi="Arial" w:cs="Arial"/>
          <w:bCs/>
          <w:sz w:val="19"/>
          <w:szCs w:val="19"/>
          <w:lang w:val="es-ES" w:eastAsia="es-ES"/>
        </w:rPr>
      </w:pPr>
      <w:r w:rsidRPr="00A7104E">
        <w:rPr>
          <w:rFonts w:ascii="Arial" w:eastAsia="Times New Roman" w:hAnsi="Arial" w:cs="Arial"/>
          <w:b/>
          <w:bCs/>
          <w:sz w:val="19"/>
          <w:szCs w:val="19"/>
          <w:lang w:val="es-ES" w:eastAsia="es-ES"/>
        </w:rPr>
        <w:t>Octava.- Límite de responsabilidades.</w:t>
      </w:r>
    </w:p>
    <w:p w:rsidR="00452C09" w:rsidRPr="00A7104E" w:rsidRDefault="00452C09" w:rsidP="00452C09">
      <w:pPr>
        <w:widowControl w:val="0"/>
        <w:spacing w:after="0" w:line="240" w:lineRule="auto"/>
        <w:jc w:val="both"/>
        <w:rPr>
          <w:rFonts w:ascii="Arial" w:eastAsia="Times New Roman" w:hAnsi="Arial" w:cs="Arial"/>
          <w:bCs/>
          <w:sz w:val="19"/>
          <w:szCs w:val="19"/>
          <w:lang w:val="es-ES" w:eastAsia="es-ES"/>
        </w:rPr>
      </w:pPr>
    </w:p>
    <w:p w:rsidR="00452C09" w:rsidRPr="00A7104E" w:rsidRDefault="00452C09" w:rsidP="00452C09">
      <w:pPr>
        <w:widowControl w:val="0"/>
        <w:spacing w:after="0" w:line="240" w:lineRule="auto"/>
        <w:jc w:val="both"/>
        <w:rPr>
          <w:rFonts w:ascii="Arial" w:eastAsia="Times New Roman" w:hAnsi="Arial" w:cs="Arial"/>
          <w:bCs/>
          <w:sz w:val="19"/>
          <w:szCs w:val="19"/>
          <w:lang w:val="es-ES" w:eastAsia="es-ES"/>
        </w:rPr>
      </w:pPr>
      <w:r w:rsidRPr="00A7104E">
        <w:rPr>
          <w:rFonts w:ascii="Arial" w:eastAsia="Times New Roman" w:hAnsi="Arial" w:cs="Arial"/>
          <w:bCs/>
          <w:sz w:val="19"/>
          <w:szCs w:val="19"/>
          <w:lang w:val="es-ES" w:eastAsia="es-ES"/>
        </w:rPr>
        <w:t xml:space="preserve">En caso de incumplimiento de este contrato, la responsabilidad de </w:t>
      </w:r>
      <w:r w:rsidRPr="00A7104E">
        <w:rPr>
          <w:rFonts w:ascii="Arial" w:eastAsia="Times New Roman" w:hAnsi="Arial" w:cs="Arial"/>
          <w:b/>
          <w:bCs/>
          <w:sz w:val="19"/>
          <w:szCs w:val="19"/>
          <w:lang w:val="es-ES" w:eastAsia="es-ES"/>
        </w:rPr>
        <w:t>“La Empresa”</w:t>
      </w:r>
      <w:r w:rsidRPr="00A7104E">
        <w:rPr>
          <w:rFonts w:ascii="Arial" w:eastAsia="Times New Roman" w:hAnsi="Arial" w:cs="Arial"/>
          <w:bCs/>
          <w:sz w:val="19"/>
          <w:szCs w:val="19"/>
          <w:lang w:val="es-ES" w:eastAsia="es-ES"/>
        </w:rPr>
        <w:t>, independientemente de la forma de acción que se ejercite, consiste en:</w:t>
      </w:r>
    </w:p>
    <w:p w:rsidR="00452C09" w:rsidRPr="00A7104E" w:rsidRDefault="00452C09" w:rsidP="00452C09">
      <w:pPr>
        <w:widowControl w:val="0"/>
        <w:spacing w:after="0" w:line="240" w:lineRule="auto"/>
        <w:jc w:val="both"/>
        <w:rPr>
          <w:rFonts w:ascii="Arial" w:eastAsia="Times New Roman" w:hAnsi="Arial" w:cs="Arial"/>
          <w:bCs/>
          <w:sz w:val="19"/>
          <w:szCs w:val="19"/>
          <w:lang w:val="es-ES" w:eastAsia="es-ES"/>
        </w:rPr>
      </w:pPr>
    </w:p>
    <w:p w:rsidR="00452C09" w:rsidRPr="00A7104E" w:rsidRDefault="00452C09" w:rsidP="0022599E">
      <w:pPr>
        <w:widowControl w:val="0"/>
        <w:numPr>
          <w:ilvl w:val="0"/>
          <w:numId w:val="5"/>
        </w:numPr>
        <w:spacing w:after="0" w:line="240" w:lineRule="auto"/>
        <w:jc w:val="both"/>
        <w:rPr>
          <w:rFonts w:ascii="Arial" w:eastAsia="Times New Roman" w:hAnsi="Arial" w:cs="Arial"/>
          <w:bCs/>
          <w:sz w:val="19"/>
          <w:szCs w:val="19"/>
          <w:lang w:val="es-ES" w:eastAsia="es-ES"/>
        </w:rPr>
      </w:pPr>
      <w:r w:rsidRPr="00A7104E">
        <w:rPr>
          <w:rFonts w:ascii="Arial" w:eastAsia="Times New Roman" w:hAnsi="Arial" w:cs="Arial"/>
          <w:bCs/>
          <w:sz w:val="19"/>
          <w:szCs w:val="19"/>
          <w:lang w:val="es-ES" w:eastAsia="es-ES"/>
        </w:rPr>
        <w:t xml:space="preserve">Que </w:t>
      </w:r>
      <w:r w:rsidRPr="00A7104E">
        <w:rPr>
          <w:rFonts w:ascii="Arial" w:eastAsia="Times New Roman" w:hAnsi="Arial" w:cs="Arial"/>
          <w:b/>
          <w:bCs/>
          <w:sz w:val="19"/>
          <w:szCs w:val="19"/>
          <w:lang w:val="es-ES" w:eastAsia="es-ES"/>
        </w:rPr>
        <w:t>“El Estado”</w:t>
      </w:r>
      <w:r w:rsidRPr="00A7104E">
        <w:rPr>
          <w:rFonts w:ascii="Arial" w:eastAsia="Times New Roman" w:hAnsi="Arial" w:cs="Arial"/>
          <w:bCs/>
          <w:sz w:val="19"/>
          <w:szCs w:val="19"/>
          <w:lang w:val="es-ES" w:eastAsia="es-ES"/>
        </w:rPr>
        <w:t xml:space="preserve"> le haga efectiva la fianza entregada para garantizar el cumplimiento del presente contrato.</w:t>
      </w:r>
    </w:p>
    <w:p w:rsidR="00452C09" w:rsidRPr="00A7104E" w:rsidRDefault="00452C09" w:rsidP="00452C09">
      <w:pPr>
        <w:widowControl w:val="0"/>
        <w:spacing w:after="0" w:line="240" w:lineRule="auto"/>
        <w:jc w:val="both"/>
        <w:rPr>
          <w:rFonts w:ascii="Arial" w:eastAsia="Times New Roman" w:hAnsi="Arial" w:cs="Arial"/>
          <w:bCs/>
          <w:sz w:val="19"/>
          <w:szCs w:val="19"/>
          <w:lang w:val="es-ES" w:eastAsia="es-ES"/>
        </w:rPr>
      </w:pPr>
    </w:p>
    <w:p w:rsidR="00452C09" w:rsidRPr="00A7104E" w:rsidRDefault="00452C09" w:rsidP="0022599E">
      <w:pPr>
        <w:widowControl w:val="0"/>
        <w:numPr>
          <w:ilvl w:val="0"/>
          <w:numId w:val="5"/>
        </w:numPr>
        <w:spacing w:after="0" w:line="240" w:lineRule="auto"/>
        <w:jc w:val="both"/>
        <w:rPr>
          <w:rFonts w:ascii="Arial" w:eastAsia="Times New Roman" w:hAnsi="Arial" w:cs="Arial"/>
          <w:bCs/>
          <w:sz w:val="19"/>
          <w:szCs w:val="19"/>
          <w:lang w:val="es-ES" w:eastAsia="es-ES"/>
        </w:rPr>
      </w:pPr>
      <w:r w:rsidRPr="00A7104E">
        <w:rPr>
          <w:rFonts w:ascii="Arial" w:eastAsia="Times New Roman" w:hAnsi="Arial" w:cs="Arial"/>
          <w:bCs/>
          <w:sz w:val="19"/>
          <w:szCs w:val="19"/>
          <w:lang w:val="es-ES" w:eastAsia="es-ES"/>
        </w:rPr>
        <w:t xml:space="preserve">Reintegrar a </w:t>
      </w:r>
      <w:r w:rsidRPr="00A7104E">
        <w:rPr>
          <w:rFonts w:ascii="Arial" w:eastAsia="Times New Roman" w:hAnsi="Arial" w:cs="Arial"/>
          <w:b/>
          <w:bCs/>
          <w:sz w:val="19"/>
          <w:szCs w:val="19"/>
          <w:lang w:val="es-ES" w:eastAsia="es-ES"/>
        </w:rPr>
        <w:t>“El Estado”</w:t>
      </w:r>
      <w:r w:rsidRPr="00A7104E">
        <w:rPr>
          <w:rFonts w:ascii="Arial" w:eastAsia="Times New Roman" w:hAnsi="Arial" w:cs="Arial"/>
          <w:bCs/>
          <w:sz w:val="19"/>
          <w:szCs w:val="19"/>
          <w:lang w:val="es-ES" w:eastAsia="es-ES"/>
        </w:rPr>
        <w:t xml:space="preserve"> cabalmente los recursos económicos que le hayan sido entregados hasta el momento del incumplimiento de cualquiera de las cláusulas y condiciones del presente contrato.</w:t>
      </w:r>
    </w:p>
    <w:p w:rsidR="00452C09" w:rsidRPr="00A7104E" w:rsidRDefault="00452C09" w:rsidP="00452C09">
      <w:pPr>
        <w:widowControl w:val="0"/>
        <w:spacing w:after="0" w:line="240" w:lineRule="auto"/>
        <w:jc w:val="both"/>
        <w:rPr>
          <w:rFonts w:ascii="Arial" w:eastAsia="Times New Roman" w:hAnsi="Arial" w:cs="Arial"/>
          <w:bCs/>
          <w:sz w:val="19"/>
          <w:szCs w:val="19"/>
          <w:lang w:val="es-ES" w:eastAsia="es-ES"/>
        </w:rPr>
      </w:pPr>
    </w:p>
    <w:p w:rsidR="00452C09" w:rsidRPr="00A7104E" w:rsidRDefault="00452C09" w:rsidP="00452C09">
      <w:pPr>
        <w:widowControl w:val="0"/>
        <w:spacing w:after="0" w:line="240" w:lineRule="auto"/>
        <w:jc w:val="both"/>
        <w:rPr>
          <w:rFonts w:ascii="Arial" w:eastAsia="Times New Roman" w:hAnsi="Arial" w:cs="Arial"/>
          <w:bCs/>
          <w:sz w:val="19"/>
          <w:szCs w:val="19"/>
          <w:lang w:val="es-ES" w:eastAsia="es-ES"/>
        </w:rPr>
      </w:pPr>
      <w:r w:rsidRPr="00A7104E">
        <w:rPr>
          <w:rFonts w:ascii="Arial" w:eastAsia="Times New Roman" w:hAnsi="Arial" w:cs="Arial"/>
          <w:bCs/>
          <w:sz w:val="19"/>
          <w:szCs w:val="19"/>
          <w:lang w:val="es-ES" w:eastAsia="es-ES"/>
        </w:rPr>
        <w:t xml:space="preserve">El pago por el límite de responsabilidades referido, que se derive del incumplimiento de los términos y condiciones de este contrato, atribuibles a </w:t>
      </w:r>
      <w:r w:rsidRPr="00A7104E">
        <w:rPr>
          <w:rFonts w:ascii="Arial" w:eastAsia="Times New Roman" w:hAnsi="Arial" w:cs="Arial"/>
          <w:b/>
          <w:bCs/>
          <w:sz w:val="19"/>
          <w:szCs w:val="19"/>
          <w:lang w:val="es-ES" w:eastAsia="es-ES"/>
        </w:rPr>
        <w:t>“La Empresa”</w:t>
      </w:r>
      <w:r w:rsidRPr="00A7104E">
        <w:rPr>
          <w:rFonts w:ascii="Arial" w:eastAsia="Times New Roman" w:hAnsi="Arial" w:cs="Arial"/>
          <w:bCs/>
          <w:sz w:val="19"/>
          <w:szCs w:val="19"/>
          <w:lang w:val="es-ES" w:eastAsia="es-ES"/>
        </w:rPr>
        <w:t xml:space="preserve"> será efectuado de inmediato a la notificación que </w:t>
      </w:r>
      <w:r w:rsidRPr="00A7104E">
        <w:rPr>
          <w:rFonts w:ascii="Arial" w:eastAsia="Times New Roman" w:hAnsi="Arial" w:cs="Arial"/>
          <w:b/>
          <w:bCs/>
          <w:sz w:val="19"/>
          <w:szCs w:val="19"/>
          <w:lang w:val="es-ES" w:eastAsia="es-ES"/>
        </w:rPr>
        <w:t>“El Estado”</w:t>
      </w:r>
      <w:r w:rsidRPr="00A7104E">
        <w:rPr>
          <w:rFonts w:ascii="Arial" w:eastAsia="Times New Roman" w:hAnsi="Arial" w:cs="Arial"/>
          <w:bCs/>
          <w:sz w:val="19"/>
          <w:szCs w:val="19"/>
          <w:lang w:val="es-ES" w:eastAsia="es-ES"/>
        </w:rPr>
        <w:t xml:space="preserve"> le realice por escrito a </w:t>
      </w:r>
      <w:r w:rsidRPr="00A7104E">
        <w:rPr>
          <w:rFonts w:ascii="Arial" w:eastAsia="Times New Roman" w:hAnsi="Arial" w:cs="Arial"/>
          <w:b/>
          <w:bCs/>
          <w:sz w:val="19"/>
          <w:szCs w:val="19"/>
          <w:lang w:val="es-ES" w:eastAsia="es-ES"/>
        </w:rPr>
        <w:t>“La Empresa”</w:t>
      </w:r>
      <w:r w:rsidRPr="00A7104E">
        <w:rPr>
          <w:rFonts w:ascii="Arial" w:eastAsia="Times New Roman" w:hAnsi="Arial" w:cs="Arial"/>
          <w:bCs/>
          <w:sz w:val="19"/>
          <w:szCs w:val="19"/>
          <w:lang w:val="es-ES" w:eastAsia="es-ES"/>
        </w:rPr>
        <w:t>.</w:t>
      </w:r>
    </w:p>
    <w:p w:rsidR="00452C09" w:rsidRPr="00A7104E" w:rsidRDefault="00452C09" w:rsidP="00452C09">
      <w:pPr>
        <w:widowControl w:val="0"/>
        <w:spacing w:after="0" w:line="240" w:lineRule="auto"/>
        <w:jc w:val="both"/>
        <w:rPr>
          <w:rFonts w:ascii="Arial" w:eastAsia="Times New Roman" w:hAnsi="Arial" w:cs="Arial"/>
          <w:bCs/>
          <w:sz w:val="19"/>
          <w:szCs w:val="19"/>
          <w:lang w:val="es-ES" w:eastAsia="es-ES"/>
        </w:rPr>
      </w:pPr>
      <w:r w:rsidRPr="00A7104E">
        <w:rPr>
          <w:rFonts w:ascii="Arial" w:eastAsia="Times New Roman" w:hAnsi="Arial" w:cs="Arial"/>
          <w:bCs/>
          <w:sz w:val="19"/>
          <w:szCs w:val="19"/>
          <w:lang w:val="es-ES" w:eastAsia="es-ES"/>
        </w:rPr>
        <w:t xml:space="preserve">Independientemente de lo anterior, para los efectos dispuestos por el Artículo 83 Fracción III, de la Ley de Adquisiciones, Arrendamientos, Servicios y Administración de Bienes Muebles para el Estado de Sinaloa, </w:t>
      </w:r>
      <w:r w:rsidRPr="00A7104E">
        <w:rPr>
          <w:rFonts w:ascii="Arial" w:eastAsia="Times New Roman" w:hAnsi="Arial" w:cs="Arial"/>
          <w:b/>
          <w:bCs/>
          <w:sz w:val="19"/>
          <w:szCs w:val="19"/>
          <w:lang w:val="es-ES" w:eastAsia="es-ES"/>
        </w:rPr>
        <w:t>“El Estado”</w:t>
      </w:r>
      <w:r w:rsidRPr="00A7104E">
        <w:rPr>
          <w:rFonts w:ascii="Arial" w:eastAsia="Times New Roman" w:hAnsi="Arial" w:cs="Arial"/>
          <w:bCs/>
          <w:sz w:val="19"/>
          <w:szCs w:val="19"/>
          <w:lang w:val="es-ES" w:eastAsia="es-ES"/>
        </w:rPr>
        <w:t xml:space="preserve"> dará vista a la Secretaría de Transparencia y Rendición de Cuentas, de cualquier incumplimiento en que </w:t>
      </w:r>
      <w:r w:rsidRPr="00A7104E">
        <w:rPr>
          <w:rFonts w:ascii="Arial" w:eastAsia="Times New Roman" w:hAnsi="Arial" w:cs="Arial"/>
          <w:b/>
          <w:bCs/>
          <w:sz w:val="19"/>
          <w:szCs w:val="19"/>
          <w:lang w:val="es-ES" w:eastAsia="es-ES"/>
        </w:rPr>
        <w:t>“La Empresa”</w:t>
      </w:r>
      <w:r w:rsidRPr="00A7104E">
        <w:rPr>
          <w:rFonts w:ascii="Arial" w:eastAsia="Times New Roman" w:hAnsi="Arial" w:cs="Arial"/>
          <w:bCs/>
          <w:sz w:val="19"/>
          <w:szCs w:val="19"/>
          <w:lang w:val="es-ES" w:eastAsia="es-ES"/>
        </w:rPr>
        <w:t xml:space="preserve"> hubiese incurrido.</w:t>
      </w:r>
    </w:p>
    <w:p w:rsidR="00452C09" w:rsidRPr="00A7104E" w:rsidRDefault="00452C09" w:rsidP="00452C09">
      <w:pPr>
        <w:widowControl w:val="0"/>
        <w:spacing w:after="0" w:line="240" w:lineRule="auto"/>
        <w:jc w:val="both"/>
        <w:rPr>
          <w:rFonts w:ascii="Arial" w:eastAsia="Times New Roman" w:hAnsi="Arial" w:cs="Arial"/>
          <w:bCs/>
          <w:sz w:val="19"/>
          <w:szCs w:val="19"/>
          <w:lang w:val="es-ES" w:eastAsia="es-ES"/>
        </w:rPr>
      </w:pPr>
    </w:p>
    <w:p w:rsidR="00452C09" w:rsidRPr="00A7104E" w:rsidRDefault="00452C09" w:rsidP="00452C09">
      <w:pPr>
        <w:widowControl w:val="0"/>
        <w:spacing w:after="0" w:line="240" w:lineRule="auto"/>
        <w:jc w:val="both"/>
        <w:rPr>
          <w:rFonts w:ascii="Arial" w:eastAsia="Times New Roman" w:hAnsi="Arial" w:cs="Arial"/>
          <w:bCs/>
          <w:sz w:val="19"/>
          <w:szCs w:val="19"/>
          <w:lang w:val="es-ES" w:eastAsia="es-ES"/>
        </w:rPr>
      </w:pPr>
      <w:r w:rsidRPr="00A7104E">
        <w:rPr>
          <w:rFonts w:ascii="Arial" w:eastAsia="Times New Roman" w:hAnsi="Arial" w:cs="Arial"/>
          <w:b/>
          <w:bCs/>
          <w:sz w:val="19"/>
          <w:szCs w:val="19"/>
          <w:lang w:val="es-ES" w:eastAsia="es-ES"/>
        </w:rPr>
        <w:t>Novena.- “La Empresa”</w:t>
      </w:r>
      <w:r w:rsidRPr="00A7104E">
        <w:rPr>
          <w:rFonts w:ascii="Arial" w:eastAsia="Times New Roman" w:hAnsi="Arial" w:cs="Arial"/>
          <w:bCs/>
          <w:sz w:val="19"/>
          <w:szCs w:val="19"/>
          <w:lang w:val="es-ES" w:eastAsia="es-ES"/>
        </w:rPr>
        <w:t xml:space="preserve"> será responsable absoluto de obtener las licencias autorizaciones y permisos necesarios para el cumplimiento del presente contrato y en los casos en que se infrinjan derechos de autor, patentes o marcas, </w:t>
      </w:r>
      <w:r w:rsidRPr="00A7104E">
        <w:rPr>
          <w:rFonts w:ascii="Arial" w:eastAsia="Times New Roman" w:hAnsi="Arial" w:cs="Arial"/>
          <w:b/>
          <w:bCs/>
          <w:sz w:val="19"/>
          <w:szCs w:val="19"/>
          <w:lang w:val="es-ES" w:eastAsia="es-ES"/>
        </w:rPr>
        <w:t>“El Estado”</w:t>
      </w:r>
      <w:r w:rsidRPr="00A7104E">
        <w:rPr>
          <w:rFonts w:ascii="Arial" w:eastAsia="Times New Roman" w:hAnsi="Arial" w:cs="Arial"/>
          <w:bCs/>
          <w:sz w:val="19"/>
          <w:szCs w:val="19"/>
          <w:lang w:val="es-ES" w:eastAsia="es-ES"/>
        </w:rPr>
        <w:t xml:space="preserve"> queda liberado de cualquier responsabilidad en caso de que se someta a </w:t>
      </w:r>
      <w:r w:rsidRPr="00A7104E">
        <w:rPr>
          <w:rFonts w:ascii="Arial" w:eastAsia="Times New Roman" w:hAnsi="Arial" w:cs="Arial"/>
          <w:b/>
          <w:bCs/>
          <w:sz w:val="19"/>
          <w:szCs w:val="19"/>
          <w:lang w:val="es-ES" w:eastAsia="es-ES"/>
        </w:rPr>
        <w:t>“La Empresa”</w:t>
      </w:r>
      <w:r w:rsidRPr="00A7104E">
        <w:rPr>
          <w:rFonts w:ascii="Arial" w:eastAsia="Times New Roman" w:hAnsi="Arial" w:cs="Arial"/>
          <w:bCs/>
          <w:sz w:val="19"/>
          <w:szCs w:val="19"/>
          <w:lang w:val="es-ES" w:eastAsia="es-ES"/>
        </w:rPr>
        <w:t xml:space="preserve"> a juicio o proceso por este concepto.</w:t>
      </w:r>
    </w:p>
    <w:p w:rsidR="00452C09" w:rsidRPr="00A7104E" w:rsidRDefault="00452C09" w:rsidP="00452C09">
      <w:pPr>
        <w:widowControl w:val="0"/>
        <w:spacing w:after="0" w:line="240" w:lineRule="auto"/>
        <w:jc w:val="both"/>
        <w:rPr>
          <w:rFonts w:ascii="Arial" w:eastAsia="Times New Roman" w:hAnsi="Arial" w:cs="Arial"/>
          <w:bCs/>
          <w:sz w:val="19"/>
          <w:szCs w:val="19"/>
          <w:lang w:val="es-ES" w:eastAsia="es-ES"/>
        </w:rPr>
      </w:pPr>
    </w:p>
    <w:p w:rsidR="00452C09" w:rsidRPr="00A7104E" w:rsidRDefault="00452C09" w:rsidP="00452C09">
      <w:pPr>
        <w:widowControl w:val="0"/>
        <w:spacing w:after="0" w:line="240" w:lineRule="auto"/>
        <w:jc w:val="both"/>
        <w:rPr>
          <w:rFonts w:ascii="Arial" w:eastAsia="Times New Roman" w:hAnsi="Arial" w:cs="Arial"/>
          <w:bCs/>
          <w:sz w:val="19"/>
          <w:szCs w:val="19"/>
          <w:lang w:val="es-ES" w:eastAsia="es-ES"/>
        </w:rPr>
      </w:pPr>
      <w:r w:rsidRPr="00A7104E">
        <w:rPr>
          <w:rFonts w:ascii="Arial" w:eastAsia="Times New Roman" w:hAnsi="Arial" w:cs="Arial"/>
          <w:b/>
          <w:bCs/>
          <w:sz w:val="19"/>
          <w:szCs w:val="19"/>
          <w:lang w:val="es-ES" w:eastAsia="es-ES"/>
        </w:rPr>
        <w:lastRenderedPageBreak/>
        <w:t>Décima.- Penas convencionales.</w:t>
      </w:r>
    </w:p>
    <w:p w:rsidR="00452C09" w:rsidRPr="00A7104E" w:rsidRDefault="00452C09" w:rsidP="00452C09">
      <w:pPr>
        <w:widowControl w:val="0"/>
        <w:spacing w:after="0" w:line="240" w:lineRule="auto"/>
        <w:jc w:val="both"/>
        <w:rPr>
          <w:rFonts w:ascii="Arial" w:eastAsia="Times New Roman" w:hAnsi="Arial" w:cs="Arial"/>
          <w:bCs/>
          <w:sz w:val="19"/>
          <w:szCs w:val="19"/>
          <w:lang w:val="es-ES" w:eastAsia="es-ES"/>
        </w:rPr>
      </w:pPr>
    </w:p>
    <w:p w:rsidR="00452C09" w:rsidRPr="00A7104E" w:rsidRDefault="00452C09" w:rsidP="00452C09">
      <w:pPr>
        <w:widowControl w:val="0"/>
        <w:spacing w:after="0" w:line="240" w:lineRule="auto"/>
        <w:jc w:val="both"/>
        <w:rPr>
          <w:rFonts w:ascii="Arial" w:eastAsia="Times New Roman" w:hAnsi="Arial" w:cs="Arial"/>
          <w:bCs/>
          <w:sz w:val="19"/>
          <w:szCs w:val="19"/>
          <w:lang w:val="es-ES" w:eastAsia="es-ES"/>
        </w:rPr>
      </w:pPr>
      <w:r w:rsidRPr="00A7104E">
        <w:rPr>
          <w:rFonts w:ascii="Arial" w:eastAsia="Times New Roman" w:hAnsi="Arial" w:cs="Arial"/>
          <w:bCs/>
          <w:sz w:val="19"/>
          <w:szCs w:val="19"/>
          <w:lang w:val="es-ES" w:eastAsia="es-ES"/>
        </w:rPr>
        <w:t xml:space="preserve">En el caso de que </w:t>
      </w:r>
      <w:r w:rsidRPr="00A7104E">
        <w:rPr>
          <w:rFonts w:ascii="Arial" w:eastAsia="Times New Roman" w:hAnsi="Arial" w:cs="Arial"/>
          <w:b/>
          <w:bCs/>
          <w:sz w:val="19"/>
          <w:szCs w:val="19"/>
          <w:lang w:val="es-ES" w:eastAsia="es-ES"/>
        </w:rPr>
        <w:t>“La Empresa”</w:t>
      </w:r>
      <w:r w:rsidRPr="00A7104E">
        <w:rPr>
          <w:rFonts w:ascii="Arial" w:eastAsia="Times New Roman" w:hAnsi="Arial" w:cs="Arial"/>
          <w:bCs/>
          <w:sz w:val="19"/>
          <w:szCs w:val="19"/>
          <w:lang w:val="es-ES" w:eastAsia="es-ES"/>
        </w:rPr>
        <w:t xml:space="preserve"> se atrase en la entrega de lo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452C09" w:rsidRPr="00A7104E" w:rsidRDefault="00452C09" w:rsidP="00452C09">
      <w:pPr>
        <w:widowControl w:val="0"/>
        <w:spacing w:after="0" w:line="240" w:lineRule="auto"/>
        <w:jc w:val="both"/>
        <w:rPr>
          <w:rFonts w:ascii="Arial" w:eastAsia="Times New Roman" w:hAnsi="Arial" w:cs="Arial"/>
          <w:bCs/>
          <w:sz w:val="19"/>
          <w:szCs w:val="19"/>
          <w:lang w:val="es-ES" w:eastAsia="es-ES"/>
        </w:rPr>
      </w:pPr>
    </w:p>
    <w:p w:rsidR="00452C09" w:rsidRPr="00A7104E" w:rsidRDefault="00452C09" w:rsidP="00452C09">
      <w:pPr>
        <w:widowControl w:val="0"/>
        <w:spacing w:after="0" w:line="240" w:lineRule="auto"/>
        <w:jc w:val="both"/>
        <w:rPr>
          <w:rFonts w:ascii="Arial" w:eastAsia="Times New Roman" w:hAnsi="Arial" w:cs="Arial"/>
          <w:bCs/>
          <w:sz w:val="19"/>
          <w:szCs w:val="19"/>
          <w:lang w:val="es-ES" w:eastAsia="es-ES"/>
        </w:rPr>
      </w:pPr>
      <w:r w:rsidRPr="00A7104E">
        <w:rPr>
          <w:rFonts w:ascii="Arial" w:eastAsia="Times New Roman" w:hAnsi="Arial" w:cs="Arial"/>
          <w:bCs/>
          <w:sz w:val="19"/>
          <w:szCs w:val="19"/>
          <w:lang w:val="es-ES" w:eastAsia="es-ES"/>
        </w:rPr>
        <w:t xml:space="preserve">Para el efecto anterior </w:t>
      </w:r>
      <w:r w:rsidRPr="00A7104E">
        <w:rPr>
          <w:rFonts w:ascii="Arial" w:eastAsia="Times New Roman" w:hAnsi="Arial" w:cs="Arial"/>
          <w:b/>
          <w:bCs/>
          <w:sz w:val="19"/>
          <w:szCs w:val="19"/>
          <w:lang w:val="es-ES" w:eastAsia="es-ES"/>
        </w:rPr>
        <w:t>“El Estado”</w:t>
      </w:r>
      <w:r w:rsidRPr="00A7104E">
        <w:rPr>
          <w:rFonts w:ascii="Arial" w:eastAsia="Times New Roman" w:hAnsi="Arial" w:cs="Arial"/>
          <w:bCs/>
          <w:sz w:val="19"/>
          <w:szCs w:val="19"/>
          <w:lang w:val="es-ES" w:eastAsia="es-ES"/>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452C09" w:rsidRPr="00A7104E" w:rsidRDefault="00452C09" w:rsidP="00452C09">
      <w:pPr>
        <w:widowControl w:val="0"/>
        <w:spacing w:after="0" w:line="240" w:lineRule="auto"/>
        <w:jc w:val="both"/>
        <w:rPr>
          <w:rFonts w:ascii="Arial" w:eastAsia="Times New Roman" w:hAnsi="Arial" w:cs="Arial"/>
          <w:bCs/>
          <w:sz w:val="19"/>
          <w:szCs w:val="19"/>
          <w:lang w:val="es-ES" w:eastAsia="es-ES"/>
        </w:rPr>
      </w:pPr>
    </w:p>
    <w:p w:rsidR="00452C09" w:rsidRPr="00A7104E" w:rsidRDefault="00452C09" w:rsidP="00452C09">
      <w:pPr>
        <w:widowControl w:val="0"/>
        <w:spacing w:after="0" w:line="240" w:lineRule="auto"/>
        <w:jc w:val="both"/>
        <w:rPr>
          <w:rFonts w:ascii="Arial" w:eastAsia="Times New Roman" w:hAnsi="Arial" w:cs="Arial"/>
          <w:bCs/>
          <w:sz w:val="19"/>
          <w:szCs w:val="19"/>
          <w:lang w:val="es-ES" w:eastAsia="es-ES"/>
        </w:rPr>
      </w:pPr>
      <w:r w:rsidRPr="00A7104E">
        <w:rPr>
          <w:rFonts w:ascii="Arial" w:eastAsia="Times New Roman" w:hAnsi="Arial" w:cs="Arial"/>
          <w:bCs/>
          <w:sz w:val="19"/>
          <w:szCs w:val="19"/>
          <w:lang w:val="es-ES" w:eastAsia="es-ES"/>
        </w:rPr>
        <w:t xml:space="preserve">El pago de los bienes y/o servicios quedará condicionado, proporcionalmente al pago que </w:t>
      </w:r>
      <w:r w:rsidRPr="00A7104E">
        <w:rPr>
          <w:rFonts w:ascii="Arial" w:eastAsia="Times New Roman" w:hAnsi="Arial" w:cs="Arial"/>
          <w:b/>
          <w:bCs/>
          <w:sz w:val="19"/>
          <w:szCs w:val="19"/>
          <w:lang w:val="es-ES" w:eastAsia="es-ES"/>
        </w:rPr>
        <w:t>“La Empresa”</w:t>
      </w:r>
      <w:r w:rsidRPr="00A7104E">
        <w:rPr>
          <w:rFonts w:ascii="Arial" w:eastAsia="Times New Roman" w:hAnsi="Arial" w:cs="Arial"/>
          <w:bCs/>
          <w:sz w:val="19"/>
          <w:szCs w:val="19"/>
          <w:lang w:val="es-ES" w:eastAsia="es-ES"/>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452C09" w:rsidRPr="00A7104E" w:rsidRDefault="00452C09" w:rsidP="00452C09">
      <w:pPr>
        <w:widowControl w:val="0"/>
        <w:spacing w:after="0" w:line="240" w:lineRule="auto"/>
        <w:jc w:val="both"/>
        <w:rPr>
          <w:rFonts w:ascii="Arial" w:eastAsia="Times New Roman" w:hAnsi="Arial" w:cs="Arial"/>
          <w:bCs/>
          <w:sz w:val="19"/>
          <w:szCs w:val="19"/>
          <w:lang w:val="es-ES" w:eastAsia="es-ES"/>
        </w:rPr>
      </w:pPr>
    </w:p>
    <w:p w:rsidR="00452C09" w:rsidRPr="00A7104E" w:rsidRDefault="00452C09" w:rsidP="00452C09">
      <w:pPr>
        <w:tabs>
          <w:tab w:val="left" w:pos="-720"/>
        </w:tabs>
        <w:suppressAutoHyphens/>
        <w:spacing w:after="0" w:line="240" w:lineRule="auto"/>
        <w:jc w:val="both"/>
        <w:rPr>
          <w:rFonts w:ascii="Arial" w:eastAsia="Times New Roman" w:hAnsi="Arial" w:cs="Arial"/>
          <w:bCs/>
          <w:spacing w:val="-2"/>
          <w:sz w:val="19"/>
          <w:szCs w:val="19"/>
          <w:lang w:val="es-ES_tradnl" w:eastAsia="es-ES"/>
        </w:rPr>
      </w:pPr>
      <w:r w:rsidRPr="00A7104E">
        <w:rPr>
          <w:rFonts w:ascii="Arial" w:eastAsia="Times New Roman" w:hAnsi="Arial" w:cs="Arial"/>
          <w:bCs/>
          <w:spacing w:val="-2"/>
          <w:sz w:val="19"/>
          <w:szCs w:val="19"/>
          <w:lang w:val="es-ES_tradnl" w:eastAsia="es-ES"/>
        </w:rPr>
        <w:t>En caso de rescisión del presente contrato. La aplicación de la garantía de cumplimiento será proporcional al monto de las obligaciones incumplidas.</w:t>
      </w:r>
    </w:p>
    <w:p w:rsidR="00452C09" w:rsidRPr="00A7104E" w:rsidRDefault="00452C09" w:rsidP="00452C09">
      <w:pPr>
        <w:tabs>
          <w:tab w:val="left" w:pos="-720"/>
        </w:tabs>
        <w:suppressAutoHyphens/>
        <w:spacing w:after="0" w:line="240" w:lineRule="auto"/>
        <w:jc w:val="both"/>
        <w:rPr>
          <w:rFonts w:ascii="Arial" w:eastAsia="Times New Roman" w:hAnsi="Arial" w:cs="Arial"/>
          <w:bCs/>
          <w:spacing w:val="-2"/>
          <w:sz w:val="19"/>
          <w:szCs w:val="19"/>
          <w:lang w:val="es-ES_tradnl" w:eastAsia="es-ES"/>
        </w:rPr>
      </w:pPr>
    </w:p>
    <w:p w:rsidR="00452C09" w:rsidRPr="00A7104E" w:rsidRDefault="00452C09" w:rsidP="00452C09">
      <w:pPr>
        <w:tabs>
          <w:tab w:val="left" w:pos="-720"/>
        </w:tabs>
        <w:suppressAutoHyphens/>
        <w:spacing w:after="0" w:line="240" w:lineRule="auto"/>
        <w:jc w:val="both"/>
        <w:rPr>
          <w:rFonts w:ascii="Arial" w:eastAsia="Times New Roman" w:hAnsi="Arial" w:cs="Arial"/>
          <w:bCs/>
          <w:spacing w:val="-2"/>
          <w:sz w:val="19"/>
          <w:szCs w:val="19"/>
          <w:lang w:val="es-ES_tradnl" w:eastAsia="es-ES"/>
        </w:rPr>
      </w:pPr>
      <w:r w:rsidRPr="00A7104E">
        <w:rPr>
          <w:rFonts w:ascii="Arial" w:eastAsia="Times New Roman" w:hAnsi="Arial" w:cs="Arial"/>
          <w:bCs/>
          <w:spacing w:val="-2"/>
          <w:sz w:val="19"/>
          <w:szCs w:val="19"/>
          <w:lang w:val="es-ES_tradnl" w:eastAsia="es-ES"/>
        </w:rPr>
        <w:t>Además de las sanciones anteriormente mencionadas, serán aplicables todas aquellas que correspondan al incumplimiento de las condiciones, cláusulas y obligaciones señaladas en el presente contrato.</w:t>
      </w:r>
    </w:p>
    <w:p w:rsidR="00452C09" w:rsidRPr="00A7104E" w:rsidRDefault="00452C09" w:rsidP="00452C09">
      <w:pPr>
        <w:tabs>
          <w:tab w:val="left" w:pos="-720"/>
        </w:tabs>
        <w:suppressAutoHyphens/>
        <w:spacing w:after="0" w:line="240" w:lineRule="auto"/>
        <w:jc w:val="both"/>
        <w:rPr>
          <w:rFonts w:ascii="Arial" w:eastAsia="Times New Roman" w:hAnsi="Arial" w:cs="Arial"/>
          <w:b/>
          <w:bCs/>
          <w:spacing w:val="-2"/>
          <w:sz w:val="19"/>
          <w:szCs w:val="19"/>
          <w:lang w:val="es-ES_tradnl" w:eastAsia="es-ES"/>
        </w:rPr>
      </w:pPr>
    </w:p>
    <w:p w:rsidR="00452C09" w:rsidRPr="00A7104E" w:rsidRDefault="00452C09" w:rsidP="00452C09">
      <w:pPr>
        <w:tabs>
          <w:tab w:val="left" w:pos="-720"/>
        </w:tabs>
        <w:suppressAutoHyphens/>
        <w:spacing w:after="0" w:line="240" w:lineRule="auto"/>
        <w:jc w:val="both"/>
        <w:rPr>
          <w:rFonts w:ascii="Arial" w:eastAsia="Times New Roman" w:hAnsi="Arial" w:cs="Arial"/>
          <w:b/>
          <w:bCs/>
          <w:spacing w:val="-2"/>
          <w:sz w:val="19"/>
          <w:szCs w:val="19"/>
          <w:lang w:val="es-ES_tradnl" w:eastAsia="es-ES"/>
        </w:rPr>
      </w:pPr>
      <w:r w:rsidRPr="00A7104E">
        <w:rPr>
          <w:rFonts w:ascii="Arial" w:eastAsia="Times New Roman" w:hAnsi="Arial" w:cs="Arial"/>
          <w:b/>
          <w:bCs/>
          <w:spacing w:val="-2"/>
          <w:sz w:val="19"/>
          <w:szCs w:val="19"/>
          <w:lang w:val="es-ES_tradnl" w:eastAsia="es-ES"/>
        </w:rPr>
        <w:t>Décima Primera.- Rescisión.</w:t>
      </w:r>
    </w:p>
    <w:p w:rsidR="00452C09" w:rsidRPr="00A7104E" w:rsidRDefault="00452C09" w:rsidP="00452C09">
      <w:pPr>
        <w:tabs>
          <w:tab w:val="left" w:pos="-720"/>
        </w:tabs>
        <w:suppressAutoHyphens/>
        <w:spacing w:after="0" w:line="240" w:lineRule="auto"/>
        <w:jc w:val="both"/>
        <w:rPr>
          <w:rFonts w:ascii="Arial" w:eastAsia="Times New Roman" w:hAnsi="Arial" w:cs="Arial"/>
          <w:b/>
          <w:bCs/>
          <w:spacing w:val="-2"/>
          <w:sz w:val="19"/>
          <w:szCs w:val="19"/>
          <w:lang w:val="es-ES_tradnl" w:eastAsia="es-ES"/>
        </w:rPr>
      </w:pPr>
    </w:p>
    <w:p w:rsidR="00452C09" w:rsidRPr="00A7104E" w:rsidRDefault="00452C09" w:rsidP="00452C09">
      <w:pPr>
        <w:tabs>
          <w:tab w:val="left" w:pos="-720"/>
        </w:tabs>
        <w:suppressAutoHyphens/>
        <w:spacing w:after="0" w:line="240" w:lineRule="auto"/>
        <w:jc w:val="both"/>
        <w:rPr>
          <w:rFonts w:ascii="Arial" w:eastAsia="Times New Roman" w:hAnsi="Arial" w:cs="Arial"/>
          <w:bCs/>
          <w:spacing w:val="-2"/>
          <w:sz w:val="19"/>
          <w:szCs w:val="19"/>
          <w:lang w:val="es-ES_tradnl" w:eastAsia="es-ES"/>
        </w:rPr>
      </w:pPr>
      <w:r w:rsidRPr="00A7104E">
        <w:rPr>
          <w:rFonts w:ascii="Arial" w:eastAsia="Times New Roman" w:hAnsi="Arial" w:cs="Arial"/>
          <w:b/>
          <w:bCs/>
          <w:spacing w:val="-2"/>
          <w:sz w:val="19"/>
          <w:szCs w:val="19"/>
          <w:lang w:val="es-ES_tradnl" w:eastAsia="es-ES"/>
        </w:rPr>
        <w:t>“El Estado”</w:t>
      </w:r>
      <w:r w:rsidRPr="00A7104E">
        <w:rPr>
          <w:rFonts w:ascii="Arial" w:eastAsia="Times New Roman" w:hAnsi="Arial" w:cs="Arial"/>
          <w:bCs/>
          <w:spacing w:val="-2"/>
          <w:sz w:val="19"/>
          <w:szCs w:val="19"/>
          <w:lang w:val="es-ES_tradnl" w:eastAsia="es-ES"/>
        </w:rPr>
        <w:t xml:space="preserve"> podrá rescindir administrativamente este contrato sin necesidad de declaración judicial, cuando </w:t>
      </w:r>
      <w:r w:rsidRPr="00A7104E">
        <w:rPr>
          <w:rFonts w:ascii="Arial" w:eastAsia="Times New Roman" w:hAnsi="Arial" w:cs="Arial"/>
          <w:b/>
          <w:bCs/>
          <w:spacing w:val="-2"/>
          <w:sz w:val="19"/>
          <w:szCs w:val="19"/>
          <w:lang w:val="es-ES_tradnl" w:eastAsia="es-ES"/>
        </w:rPr>
        <w:t>“La Empresa”</w:t>
      </w:r>
      <w:r w:rsidRPr="00A7104E">
        <w:rPr>
          <w:rFonts w:ascii="Arial" w:eastAsia="Times New Roman" w:hAnsi="Arial" w:cs="Arial"/>
          <w:bCs/>
          <w:spacing w:val="-2"/>
          <w:sz w:val="19"/>
          <w:szCs w:val="19"/>
          <w:lang w:val="es-ES_tradnl" w:eastAsia="es-ES"/>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452C09" w:rsidRPr="00A7104E" w:rsidRDefault="00452C09" w:rsidP="00452C09">
      <w:pPr>
        <w:tabs>
          <w:tab w:val="left" w:pos="-720"/>
        </w:tabs>
        <w:suppressAutoHyphens/>
        <w:spacing w:after="0" w:line="240" w:lineRule="auto"/>
        <w:jc w:val="both"/>
        <w:rPr>
          <w:rFonts w:ascii="Arial" w:eastAsia="Times New Roman" w:hAnsi="Arial" w:cs="Arial"/>
          <w:bCs/>
          <w:spacing w:val="-2"/>
          <w:sz w:val="19"/>
          <w:szCs w:val="19"/>
          <w:lang w:val="es-ES_tradnl" w:eastAsia="es-ES"/>
        </w:rPr>
      </w:pPr>
    </w:p>
    <w:p w:rsidR="00452C09" w:rsidRPr="00A7104E" w:rsidRDefault="00452C09" w:rsidP="00452C09">
      <w:pPr>
        <w:tabs>
          <w:tab w:val="left" w:pos="-720"/>
        </w:tabs>
        <w:suppressAutoHyphens/>
        <w:spacing w:after="0" w:line="240" w:lineRule="auto"/>
        <w:jc w:val="both"/>
        <w:rPr>
          <w:rFonts w:ascii="Arial" w:eastAsia="Times New Roman" w:hAnsi="Arial" w:cs="Arial"/>
          <w:bCs/>
          <w:spacing w:val="-2"/>
          <w:sz w:val="19"/>
          <w:szCs w:val="19"/>
          <w:lang w:val="es-ES_tradnl" w:eastAsia="es-ES"/>
        </w:rPr>
      </w:pPr>
      <w:r w:rsidRPr="00A7104E">
        <w:rPr>
          <w:rFonts w:ascii="Arial" w:eastAsia="Times New Roman" w:hAnsi="Arial" w:cs="Arial"/>
          <w:bCs/>
          <w:spacing w:val="-2"/>
          <w:sz w:val="19"/>
          <w:szCs w:val="19"/>
          <w:lang w:val="es-ES_tradnl" w:eastAsia="es-ES"/>
        </w:rPr>
        <w:t xml:space="preserve">I.- Se iniciará a partir de que a </w:t>
      </w:r>
      <w:r w:rsidRPr="00A7104E">
        <w:rPr>
          <w:rFonts w:ascii="Arial" w:eastAsia="Times New Roman" w:hAnsi="Arial" w:cs="Arial"/>
          <w:b/>
          <w:bCs/>
          <w:spacing w:val="-2"/>
          <w:sz w:val="19"/>
          <w:szCs w:val="19"/>
          <w:lang w:val="es-ES_tradnl" w:eastAsia="es-ES"/>
        </w:rPr>
        <w:t>“La Empresa”</w:t>
      </w:r>
      <w:r w:rsidRPr="00A7104E">
        <w:rPr>
          <w:rFonts w:ascii="Arial" w:eastAsia="Times New Roman" w:hAnsi="Arial" w:cs="Arial"/>
          <w:bCs/>
          <w:spacing w:val="-2"/>
          <w:sz w:val="19"/>
          <w:szCs w:val="19"/>
          <w:lang w:val="es-ES_tradnl" w:eastAsia="es-ES"/>
        </w:rPr>
        <w:t xml:space="preserve"> le sea comunicado por escrito el incumplimiento en que haya incurrido, para que en un término de cinco días hábiles exponga lo que a su derecho convenga y aporte, en su caso, las pruebas que estime pertinentes.</w:t>
      </w:r>
    </w:p>
    <w:p w:rsidR="00452C09" w:rsidRPr="00A7104E" w:rsidRDefault="00452C09" w:rsidP="00452C09">
      <w:pPr>
        <w:tabs>
          <w:tab w:val="left" w:pos="-720"/>
        </w:tabs>
        <w:suppressAutoHyphens/>
        <w:spacing w:after="0" w:line="240" w:lineRule="auto"/>
        <w:jc w:val="both"/>
        <w:rPr>
          <w:rFonts w:ascii="Arial" w:eastAsia="Times New Roman" w:hAnsi="Arial" w:cs="Arial"/>
          <w:bCs/>
          <w:spacing w:val="-2"/>
          <w:sz w:val="2"/>
          <w:szCs w:val="2"/>
          <w:lang w:val="es-ES_tradnl" w:eastAsia="es-ES"/>
        </w:rPr>
      </w:pPr>
    </w:p>
    <w:p w:rsidR="00452C09" w:rsidRPr="00A7104E" w:rsidRDefault="00452C09" w:rsidP="00452C09">
      <w:pPr>
        <w:tabs>
          <w:tab w:val="left" w:pos="-720"/>
        </w:tabs>
        <w:suppressAutoHyphens/>
        <w:spacing w:after="0" w:line="240" w:lineRule="auto"/>
        <w:jc w:val="both"/>
        <w:rPr>
          <w:rFonts w:ascii="Arial" w:eastAsia="Times New Roman" w:hAnsi="Arial" w:cs="Arial"/>
          <w:bCs/>
          <w:spacing w:val="-2"/>
          <w:sz w:val="19"/>
          <w:szCs w:val="19"/>
          <w:lang w:val="es-ES_tradnl" w:eastAsia="es-ES"/>
        </w:rPr>
      </w:pPr>
      <w:r w:rsidRPr="00A7104E">
        <w:rPr>
          <w:rFonts w:ascii="Arial" w:eastAsia="Times New Roman" w:hAnsi="Arial" w:cs="Arial"/>
          <w:bCs/>
          <w:spacing w:val="-2"/>
          <w:sz w:val="19"/>
          <w:szCs w:val="19"/>
          <w:lang w:val="es-ES_tradnl" w:eastAsia="es-ES"/>
        </w:rPr>
        <w:t xml:space="preserve">II.- Transcurrido el término a que se refiere la fracción anterior, </w:t>
      </w:r>
      <w:r w:rsidRPr="00A7104E">
        <w:rPr>
          <w:rFonts w:ascii="Arial" w:eastAsia="Times New Roman" w:hAnsi="Arial" w:cs="Arial"/>
          <w:b/>
          <w:bCs/>
          <w:spacing w:val="-2"/>
          <w:sz w:val="19"/>
          <w:szCs w:val="19"/>
          <w:lang w:val="es-ES_tradnl" w:eastAsia="es-ES"/>
        </w:rPr>
        <w:t>“El Estado”</w:t>
      </w:r>
      <w:r w:rsidRPr="00A7104E">
        <w:rPr>
          <w:rFonts w:ascii="Arial" w:eastAsia="Times New Roman" w:hAnsi="Arial" w:cs="Arial"/>
          <w:bCs/>
          <w:spacing w:val="-2"/>
          <w:sz w:val="19"/>
          <w:szCs w:val="19"/>
          <w:lang w:val="es-ES_tradnl" w:eastAsia="es-ES"/>
        </w:rPr>
        <w:t xml:space="preserve"> contará con un plazo de quince días para resolver, considerando los argumentos y pruebas que hubiere hecho valer a </w:t>
      </w:r>
      <w:r w:rsidRPr="00A7104E">
        <w:rPr>
          <w:rFonts w:ascii="Arial" w:eastAsia="Times New Roman" w:hAnsi="Arial" w:cs="Arial"/>
          <w:b/>
          <w:bCs/>
          <w:spacing w:val="-2"/>
          <w:sz w:val="19"/>
          <w:szCs w:val="19"/>
          <w:lang w:val="es-ES_tradnl" w:eastAsia="es-ES"/>
        </w:rPr>
        <w:t>“La Empresa”.</w:t>
      </w:r>
    </w:p>
    <w:p w:rsidR="00452C09" w:rsidRPr="00A7104E" w:rsidRDefault="00452C09" w:rsidP="00452C09">
      <w:pPr>
        <w:tabs>
          <w:tab w:val="left" w:pos="-720"/>
        </w:tabs>
        <w:suppressAutoHyphens/>
        <w:spacing w:after="0" w:line="240" w:lineRule="auto"/>
        <w:jc w:val="both"/>
        <w:rPr>
          <w:rFonts w:ascii="Arial" w:eastAsia="Times New Roman" w:hAnsi="Arial" w:cs="Arial"/>
          <w:bCs/>
          <w:spacing w:val="-2"/>
          <w:sz w:val="8"/>
          <w:szCs w:val="8"/>
          <w:lang w:val="es-ES_tradnl" w:eastAsia="es-ES"/>
        </w:rPr>
      </w:pPr>
    </w:p>
    <w:p w:rsidR="00452C09" w:rsidRPr="00A7104E" w:rsidRDefault="00452C09" w:rsidP="00452C09">
      <w:pPr>
        <w:tabs>
          <w:tab w:val="left" w:pos="-720"/>
        </w:tabs>
        <w:suppressAutoHyphens/>
        <w:spacing w:after="0" w:line="240" w:lineRule="auto"/>
        <w:jc w:val="both"/>
        <w:rPr>
          <w:rFonts w:ascii="Arial" w:eastAsia="Times New Roman" w:hAnsi="Arial" w:cs="Arial"/>
          <w:bCs/>
          <w:spacing w:val="-2"/>
          <w:sz w:val="19"/>
          <w:szCs w:val="19"/>
          <w:lang w:val="es-ES_tradnl" w:eastAsia="es-ES"/>
        </w:rPr>
      </w:pPr>
      <w:r w:rsidRPr="00A7104E">
        <w:rPr>
          <w:rFonts w:ascii="Arial" w:eastAsia="Times New Roman" w:hAnsi="Arial" w:cs="Arial"/>
          <w:bCs/>
          <w:spacing w:val="-2"/>
          <w:sz w:val="19"/>
          <w:szCs w:val="19"/>
          <w:lang w:val="es-ES_tradnl" w:eastAsia="es-ES"/>
        </w:rPr>
        <w:t xml:space="preserve">III.- Rescindido el contrato se formulará el finiquito correspondiente a efecto de hacer constar los pagos que deba efectuar a </w:t>
      </w:r>
      <w:r w:rsidRPr="00A7104E">
        <w:rPr>
          <w:rFonts w:ascii="Arial" w:eastAsia="Times New Roman" w:hAnsi="Arial" w:cs="Arial"/>
          <w:b/>
          <w:bCs/>
          <w:spacing w:val="-2"/>
          <w:sz w:val="19"/>
          <w:szCs w:val="19"/>
          <w:lang w:val="es-ES_tradnl" w:eastAsia="es-ES"/>
        </w:rPr>
        <w:t xml:space="preserve">“El Estado” </w:t>
      </w:r>
      <w:r w:rsidRPr="00A7104E">
        <w:rPr>
          <w:rFonts w:ascii="Arial" w:eastAsia="Times New Roman" w:hAnsi="Arial" w:cs="Arial"/>
          <w:bCs/>
          <w:spacing w:val="-2"/>
          <w:sz w:val="19"/>
          <w:szCs w:val="19"/>
          <w:lang w:val="es-ES_tradnl" w:eastAsia="es-ES"/>
        </w:rPr>
        <w:t>por concepto de los bienes recibidos hasta el momento de la rescisión.</w:t>
      </w:r>
    </w:p>
    <w:p w:rsidR="00452C09" w:rsidRPr="00A7104E" w:rsidRDefault="00452C09" w:rsidP="00452C09">
      <w:pPr>
        <w:tabs>
          <w:tab w:val="left" w:pos="-720"/>
        </w:tabs>
        <w:suppressAutoHyphens/>
        <w:spacing w:after="0" w:line="240" w:lineRule="auto"/>
        <w:jc w:val="both"/>
        <w:rPr>
          <w:rFonts w:ascii="Arial" w:eastAsia="Times New Roman" w:hAnsi="Arial" w:cs="Arial"/>
          <w:bCs/>
          <w:spacing w:val="-2"/>
          <w:sz w:val="8"/>
          <w:szCs w:val="8"/>
          <w:lang w:val="es-ES_tradnl" w:eastAsia="es-ES"/>
        </w:rPr>
      </w:pPr>
    </w:p>
    <w:p w:rsidR="00452C09" w:rsidRPr="00A7104E" w:rsidRDefault="00452C09" w:rsidP="00452C09">
      <w:pPr>
        <w:tabs>
          <w:tab w:val="left" w:pos="-720"/>
        </w:tabs>
        <w:suppressAutoHyphens/>
        <w:spacing w:after="0" w:line="240" w:lineRule="auto"/>
        <w:jc w:val="both"/>
        <w:rPr>
          <w:rFonts w:ascii="Arial" w:eastAsia="Times New Roman" w:hAnsi="Arial" w:cs="Arial"/>
          <w:bCs/>
          <w:spacing w:val="-2"/>
          <w:sz w:val="19"/>
          <w:szCs w:val="19"/>
          <w:lang w:val="es-ES_tradnl" w:eastAsia="es-ES"/>
        </w:rPr>
      </w:pPr>
      <w:r w:rsidRPr="00A7104E">
        <w:rPr>
          <w:rFonts w:ascii="Arial" w:eastAsia="Times New Roman" w:hAnsi="Arial" w:cs="Arial"/>
          <w:bCs/>
          <w:spacing w:val="-2"/>
          <w:sz w:val="19"/>
          <w:szCs w:val="19"/>
          <w:lang w:val="es-ES_tradnl" w:eastAsia="es-ES"/>
        </w:rPr>
        <w:t xml:space="preserve">Una vez rescindido este contrato, no procederá el cobro de penalizaciones ni la contabilización de las mismas para hacer efectiva la garantía de cumplimiento, siempre que estas causas sean el motivo de la rescisión. </w:t>
      </w:r>
    </w:p>
    <w:p w:rsidR="00452C09" w:rsidRPr="00A7104E" w:rsidRDefault="00452C09" w:rsidP="00452C09">
      <w:pPr>
        <w:tabs>
          <w:tab w:val="left" w:pos="-720"/>
        </w:tabs>
        <w:suppressAutoHyphens/>
        <w:spacing w:after="0" w:line="240" w:lineRule="auto"/>
        <w:jc w:val="both"/>
        <w:rPr>
          <w:rFonts w:ascii="Arial" w:eastAsia="Times New Roman" w:hAnsi="Arial" w:cs="Arial"/>
          <w:bCs/>
          <w:spacing w:val="-2"/>
          <w:sz w:val="8"/>
          <w:szCs w:val="8"/>
          <w:lang w:val="es-ES_tradnl" w:eastAsia="es-ES"/>
        </w:rPr>
      </w:pPr>
    </w:p>
    <w:p w:rsidR="00452C09" w:rsidRPr="00A7104E" w:rsidRDefault="00452C09" w:rsidP="00452C09">
      <w:pPr>
        <w:tabs>
          <w:tab w:val="left" w:pos="-72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spacing w:val="-2"/>
          <w:sz w:val="19"/>
          <w:szCs w:val="19"/>
          <w:lang w:val="es-ES_tradnl" w:eastAsia="es-ES"/>
        </w:rPr>
        <w:t xml:space="preserve">Cuando </w:t>
      </w:r>
      <w:r w:rsidRPr="00A7104E">
        <w:rPr>
          <w:rFonts w:ascii="Arial" w:eastAsia="Times New Roman" w:hAnsi="Arial" w:cs="Arial"/>
          <w:b/>
          <w:spacing w:val="-2"/>
          <w:sz w:val="19"/>
          <w:szCs w:val="19"/>
          <w:lang w:val="es-ES_tradnl" w:eastAsia="es-ES"/>
        </w:rPr>
        <w:t>“El Estado”</w:t>
      </w:r>
      <w:r w:rsidRPr="00A7104E">
        <w:rPr>
          <w:rFonts w:ascii="Arial" w:eastAsia="Times New Roman" w:hAnsi="Arial" w:cs="Arial"/>
          <w:spacing w:val="-2"/>
          <w:sz w:val="19"/>
          <w:szCs w:val="19"/>
          <w:lang w:val="es-ES_tradnl" w:eastAsia="es-ES"/>
        </w:rPr>
        <w:t xml:space="preserve"> rescinda el presente contrato, sin perjuicio del ejercicio de las demás acciones que procedan, aplicará lo establecido en la Cláusula “Limites de responsabilidades”</w:t>
      </w:r>
    </w:p>
    <w:p w:rsidR="00452C09" w:rsidRPr="00A7104E" w:rsidRDefault="00452C09" w:rsidP="00452C09">
      <w:pPr>
        <w:tabs>
          <w:tab w:val="left" w:pos="-720"/>
        </w:tabs>
        <w:suppressAutoHyphens/>
        <w:spacing w:after="0" w:line="240" w:lineRule="auto"/>
        <w:jc w:val="both"/>
        <w:rPr>
          <w:rFonts w:ascii="Arial" w:eastAsia="Times New Roman" w:hAnsi="Arial" w:cs="Arial"/>
          <w:spacing w:val="-2"/>
          <w:sz w:val="8"/>
          <w:szCs w:val="8"/>
          <w:lang w:val="es-ES_tradnl" w:eastAsia="es-ES"/>
        </w:rPr>
      </w:pPr>
    </w:p>
    <w:p w:rsidR="00452C09" w:rsidRPr="00A7104E" w:rsidRDefault="00452C09" w:rsidP="00452C09">
      <w:pPr>
        <w:tabs>
          <w:tab w:val="left" w:pos="-72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b/>
          <w:spacing w:val="-2"/>
          <w:sz w:val="19"/>
          <w:szCs w:val="19"/>
          <w:lang w:val="es-ES_tradnl" w:eastAsia="es-ES"/>
        </w:rPr>
        <w:t>Décima Segunda.- Reconocimiento contractual.</w:t>
      </w:r>
    </w:p>
    <w:p w:rsidR="00452C09" w:rsidRPr="00A7104E" w:rsidRDefault="00452C09" w:rsidP="00452C09">
      <w:pPr>
        <w:tabs>
          <w:tab w:val="left" w:pos="-720"/>
        </w:tabs>
        <w:suppressAutoHyphens/>
        <w:spacing w:after="0" w:line="240" w:lineRule="auto"/>
        <w:jc w:val="both"/>
        <w:rPr>
          <w:rFonts w:ascii="Arial" w:eastAsia="Times New Roman" w:hAnsi="Arial" w:cs="Arial"/>
          <w:spacing w:val="-2"/>
          <w:sz w:val="19"/>
          <w:szCs w:val="19"/>
          <w:lang w:val="es-ES_tradnl" w:eastAsia="es-ES"/>
        </w:rPr>
      </w:pPr>
    </w:p>
    <w:p w:rsidR="00452C09" w:rsidRPr="00A7104E" w:rsidRDefault="00452C09" w:rsidP="00452C09">
      <w:pPr>
        <w:tabs>
          <w:tab w:val="left" w:pos="-72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spacing w:val="-2"/>
          <w:sz w:val="19"/>
          <w:szCs w:val="19"/>
          <w:lang w:val="es-ES_tradnl" w:eastAsia="es-ES"/>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452C09" w:rsidRPr="00A7104E" w:rsidRDefault="00452C09" w:rsidP="00452C09">
      <w:pPr>
        <w:tabs>
          <w:tab w:val="left" w:pos="-720"/>
        </w:tabs>
        <w:suppressAutoHyphens/>
        <w:spacing w:after="0" w:line="240" w:lineRule="auto"/>
        <w:jc w:val="both"/>
        <w:rPr>
          <w:rFonts w:ascii="Arial" w:eastAsia="Times New Roman" w:hAnsi="Arial" w:cs="Arial"/>
          <w:spacing w:val="-2"/>
          <w:sz w:val="19"/>
          <w:szCs w:val="19"/>
          <w:lang w:val="es-ES_tradnl" w:eastAsia="es-ES"/>
        </w:rPr>
      </w:pPr>
    </w:p>
    <w:p w:rsidR="00452C09" w:rsidRPr="00A7104E" w:rsidRDefault="00452C09" w:rsidP="00452C09">
      <w:pPr>
        <w:tabs>
          <w:tab w:val="left" w:pos="-720"/>
          <w:tab w:val="left" w:pos="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spacing w:val="-2"/>
          <w:sz w:val="19"/>
          <w:szCs w:val="19"/>
          <w:lang w:val="es-ES_tradnl" w:eastAsia="es-ES"/>
        </w:rPr>
        <w:lastRenderedPageBreak/>
        <w:t>Las partes manifiestan que en la celebración del presente contrato no ha habido error o vicio o lesión alguna que vicien el consentimiento.</w:t>
      </w:r>
    </w:p>
    <w:p w:rsidR="00452C09" w:rsidRPr="00A7104E" w:rsidRDefault="00452C09" w:rsidP="00452C09">
      <w:pPr>
        <w:tabs>
          <w:tab w:val="left" w:pos="-720"/>
          <w:tab w:val="left" w:pos="0"/>
        </w:tabs>
        <w:suppressAutoHyphens/>
        <w:spacing w:after="0" w:line="240" w:lineRule="auto"/>
        <w:jc w:val="both"/>
        <w:rPr>
          <w:rFonts w:ascii="Arial" w:eastAsia="Times New Roman" w:hAnsi="Arial" w:cs="Arial"/>
          <w:spacing w:val="-2"/>
          <w:sz w:val="19"/>
          <w:szCs w:val="19"/>
          <w:lang w:val="es-ES_tradnl" w:eastAsia="es-ES"/>
        </w:rPr>
      </w:pPr>
    </w:p>
    <w:p w:rsidR="00452C09" w:rsidRPr="00A7104E" w:rsidRDefault="00452C09" w:rsidP="00452C09">
      <w:pPr>
        <w:tabs>
          <w:tab w:val="left" w:pos="-720"/>
          <w:tab w:val="left" w:pos="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b/>
          <w:spacing w:val="-2"/>
          <w:sz w:val="19"/>
          <w:szCs w:val="19"/>
          <w:lang w:val="es-ES_tradnl" w:eastAsia="es-ES"/>
        </w:rPr>
        <w:t>Décima Tercera.- Sometimiento.</w:t>
      </w:r>
    </w:p>
    <w:p w:rsidR="00452C09" w:rsidRPr="00A7104E" w:rsidRDefault="00452C09" w:rsidP="00452C09">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rsidR="00452C09" w:rsidRPr="00A7104E" w:rsidRDefault="00452C09" w:rsidP="00452C09">
      <w:pPr>
        <w:tabs>
          <w:tab w:val="left" w:pos="-720"/>
          <w:tab w:val="left" w:pos="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spacing w:val="-2"/>
          <w:sz w:val="19"/>
          <w:szCs w:val="19"/>
          <w:lang w:val="es-ES_tradnl" w:eastAsia="es-ES"/>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452C09" w:rsidRPr="00A7104E" w:rsidRDefault="00452C09" w:rsidP="00452C09">
      <w:pPr>
        <w:tabs>
          <w:tab w:val="left" w:pos="-720"/>
          <w:tab w:val="left" w:pos="0"/>
        </w:tabs>
        <w:suppressAutoHyphens/>
        <w:spacing w:after="0" w:line="240" w:lineRule="auto"/>
        <w:jc w:val="both"/>
        <w:rPr>
          <w:rFonts w:ascii="Arial" w:eastAsia="Times New Roman" w:hAnsi="Arial" w:cs="Arial"/>
          <w:spacing w:val="-2"/>
          <w:sz w:val="8"/>
          <w:szCs w:val="8"/>
          <w:lang w:val="es-ES_tradnl" w:eastAsia="es-ES"/>
        </w:rPr>
      </w:pPr>
    </w:p>
    <w:p w:rsidR="00452C09" w:rsidRPr="00A7104E" w:rsidRDefault="00452C09" w:rsidP="00452C09">
      <w:pPr>
        <w:tabs>
          <w:tab w:val="left" w:pos="-720"/>
          <w:tab w:val="left" w:pos="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b/>
          <w:spacing w:val="-2"/>
          <w:sz w:val="19"/>
          <w:szCs w:val="19"/>
          <w:lang w:val="es-ES_tradnl" w:eastAsia="es-ES"/>
        </w:rPr>
        <w:t>Décima Cuarta.- Jurisdicción.</w:t>
      </w:r>
    </w:p>
    <w:p w:rsidR="00452C09" w:rsidRPr="00A7104E" w:rsidRDefault="00452C09" w:rsidP="00452C09">
      <w:pPr>
        <w:tabs>
          <w:tab w:val="left" w:pos="-720"/>
          <w:tab w:val="left" w:pos="0"/>
        </w:tabs>
        <w:suppressAutoHyphens/>
        <w:spacing w:after="0" w:line="240" w:lineRule="auto"/>
        <w:jc w:val="both"/>
        <w:rPr>
          <w:rFonts w:ascii="Arial" w:eastAsia="Times New Roman" w:hAnsi="Arial" w:cs="Arial"/>
          <w:spacing w:val="-2"/>
          <w:sz w:val="8"/>
          <w:szCs w:val="8"/>
          <w:lang w:val="es-ES_tradnl" w:eastAsia="es-ES"/>
        </w:rPr>
      </w:pPr>
    </w:p>
    <w:p w:rsidR="00452C09" w:rsidRPr="00A7104E" w:rsidRDefault="00452C09" w:rsidP="00452C09">
      <w:pPr>
        <w:tabs>
          <w:tab w:val="left" w:pos="-720"/>
          <w:tab w:val="left" w:pos="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spacing w:val="-2"/>
          <w:sz w:val="19"/>
          <w:szCs w:val="19"/>
          <w:lang w:val="es-ES_tradnl" w:eastAsia="es-ES"/>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A7104E">
        <w:rPr>
          <w:rFonts w:ascii="Arial" w:eastAsia="Times New Roman" w:hAnsi="Arial" w:cs="Arial"/>
          <w:b/>
          <w:spacing w:val="-2"/>
          <w:sz w:val="19"/>
          <w:szCs w:val="19"/>
          <w:lang w:val="es-ES_tradnl" w:eastAsia="es-ES"/>
        </w:rPr>
        <w:t>“La Empresa”</w:t>
      </w:r>
      <w:r w:rsidRPr="00A7104E">
        <w:rPr>
          <w:rFonts w:ascii="Arial" w:eastAsia="Times New Roman" w:hAnsi="Arial" w:cs="Arial"/>
          <w:spacing w:val="-2"/>
          <w:sz w:val="19"/>
          <w:szCs w:val="19"/>
          <w:lang w:val="es-ES_tradnl" w:eastAsia="es-ES"/>
        </w:rPr>
        <w:t xml:space="preserve"> renuncia al fuero, competencia y jurisdicción que pudiera corresponderle por razones de su domicilio presente, futuro o cualquier otra causa.</w:t>
      </w:r>
    </w:p>
    <w:p w:rsidR="00452C09" w:rsidRPr="00A7104E" w:rsidRDefault="00452C09" w:rsidP="00452C09">
      <w:pPr>
        <w:tabs>
          <w:tab w:val="left" w:pos="-720"/>
        </w:tabs>
        <w:suppressAutoHyphens/>
        <w:spacing w:after="0" w:line="240" w:lineRule="auto"/>
        <w:jc w:val="both"/>
        <w:rPr>
          <w:rFonts w:ascii="Arial" w:eastAsia="Times New Roman" w:hAnsi="Arial" w:cs="Arial"/>
          <w:sz w:val="19"/>
          <w:szCs w:val="19"/>
          <w:lang w:val="es-ES" w:eastAsia="es-ES"/>
        </w:rPr>
      </w:pPr>
    </w:p>
    <w:p w:rsidR="00452C09" w:rsidRPr="00A7104E" w:rsidRDefault="00452C09" w:rsidP="00452C09">
      <w:pPr>
        <w:tabs>
          <w:tab w:val="left" w:pos="-720"/>
        </w:tabs>
        <w:suppressAutoHyphens/>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Leído que fue el presente contrato y enteradas las partes de su contenido y alcance legal, lo firman en la ciudad de Culiacán, Sinaloa, el día ------- de 2022.</w:t>
      </w:r>
    </w:p>
    <w:p w:rsidR="00452C09" w:rsidRPr="00A7104E" w:rsidRDefault="00452C09" w:rsidP="00452C09">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ES"/>
        </w:rPr>
      </w:pPr>
    </w:p>
    <w:tbl>
      <w:tblPr>
        <w:tblW w:w="9781" w:type="dxa"/>
        <w:tblInd w:w="108" w:type="dxa"/>
        <w:tblLook w:val="01E0" w:firstRow="1" w:lastRow="1" w:firstColumn="1" w:lastColumn="1" w:noHBand="0" w:noVBand="0"/>
      </w:tblPr>
      <w:tblGrid>
        <w:gridCol w:w="4395"/>
        <w:gridCol w:w="1417"/>
        <w:gridCol w:w="3969"/>
      </w:tblGrid>
      <w:tr w:rsidR="00452C09" w:rsidRPr="00A7104E" w:rsidTr="00452C09">
        <w:tc>
          <w:tcPr>
            <w:tcW w:w="4395" w:type="dxa"/>
          </w:tcPr>
          <w:p w:rsidR="00452C09" w:rsidRPr="00A7104E" w:rsidRDefault="00452C09" w:rsidP="00452C09">
            <w:pPr>
              <w:spacing w:after="0" w:line="240" w:lineRule="auto"/>
              <w:jc w:val="center"/>
              <w:rPr>
                <w:rFonts w:ascii="Arial" w:eastAsia="Times New Roman" w:hAnsi="Arial" w:cs="Arial"/>
                <w:sz w:val="19"/>
                <w:szCs w:val="19"/>
                <w:lang w:val="es-ES" w:eastAsia="es-ES"/>
              </w:rPr>
            </w:pPr>
            <w:r w:rsidRPr="00A7104E">
              <w:rPr>
                <w:rFonts w:ascii="Arial" w:eastAsia="Times New Roman" w:hAnsi="Arial" w:cs="Arial"/>
                <w:b/>
                <w:sz w:val="19"/>
                <w:szCs w:val="19"/>
                <w:lang w:val="es-ES" w:eastAsia="es-ES"/>
              </w:rPr>
              <w:t>POR “EL ESTADO”</w:t>
            </w:r>
          </w:p>
        </w:tc>
        <w:tc>
          <w:tcPr>
            <w:tcW w:w="1417" w:type="dxa"/>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3969" w:type="dxa"/>
          </w:tcPr>
          <w:p w:rsidR="00452C09" w:rsidRPr="00A7104E" w:rsidRDefault="00452C09" w:rsidP="00452C09">
            <w:pPr>
              <w:spacing w:after="0" w:line="240" w:lineRule="auto"/>
              <w:jc w:val="center"/>
              <w:rPr>
                <w:rFonts w:ascii="Arial" w:eastAsia="Times New Roman" w:hAnsi="Arial" w:cs="Arial"/>
                <w:sz w:val="19"/>
                <w:szCs w:val="19"/>
                <w:lang w:val="es-ES" w:eastAsia="es-ES"/>
              </w:rPr>
            </w:pPr>
            <w:r w:rsidRPr="00A7104E">
              <w:rPr>
                <w:rFonts w:ascii="Arial" w:eastAsia="Times New Roman" w:hAnsi="Arial" w:cs="Arial"/>
                <w:b/>
                <w:sz w:val="19"/>
                <w:szCs w:val="19"/>
                <w:lang w:val="es-ES" w:eastAsia="es-ES"/>
              </w:rPr>
              <w:t>POR “LA EMPRESA”</w:t>
            </w:r>
          </w:p>
        </w:tc>
      </w:tr>
      <w:tr w:rsidR="00452C09" w:rsidRPr="00A7104E" w:rsidTr="00452C09">
        <w:tc>
          <w:tcPr>
            <w:tcW w:w="4395" w:type="dxa"/>
          </w:tcPr>
          <w:p w:rsidR="00452C09" w:rsidRPr="00A7104E" w:rsidRDefault="00452C09" w:rsidP="00452C09">
            <w:pPr>
              <w:spacing w:after="0" w:line="240" w:lineRule="auto"/>
              <w:jc w:val="both"/>
              <w:rPr>
                <w:rFonts w:ascii="Arial" w:eastAsia="Times New Roman" w:hAnsi="Arial" w:cs="Arial"/>
                <w:sz w:val="16"/>
                <w:szCs w:val="16"/>
                <w:lang w:val="es-ES" w:eastAsia="es-ES"/>
              </w:rPr>
            </w:pPr>
          </w:p>
        </w:tc>
        <w:tc>
          <w:tcPr>
            <w:tcW w:w="1417" w:type="dxa"/>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3969" w:type="dxa"/>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r>
      <w:tr w:rsidR="00452C09" w:rsidRPr="00A7104E" w:rsidTr="00452C09">
        <w:tc>
          <w:tcPr>
            <w:tcW w:w="4395" w:type="dxa"/>
          </w:tcPr>
          <w:p w:rsidR="00452C09" w:rsidRPr="00A7104E" w:rsidRDefault="00452C09" w:rsidP="00452C09">
            <w:pPr>
              <w:spacing w:after="0" w:line="240" w:lineRule="auto"/>
              <w:jc w:val="both"/>
              <w:rPr>
                <w:rFonts w:ascii="Arial" w:eastAsia="Times New Roman" w:hAnsi="Arial" w:cs="Arial"/>
                <w:sz w:val="8"/>
                <w:szCs w:val="8"/>
                <w:lang w:val="es-ES" w:eastAsia="es-ES"/>
              </w:rPr>
            </w:pPr>
          </w:p>
        </w:tc>
        <w:tc>
          <w:tcPr>
            <w:tcW w:w="1417" w:type="dxa"/>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3969" w:type="dxa"/>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r>
      <w:tr w:rsidR="00452C09" w:rsidRPr="00A7104E" w:rsidTr="00452C09">
        <w:tc>
          <w:tcPr>
            <w:tcW w:w="4395" w:type="dxa"/>
            <w:tcBorders>
              <w:bottom w:val="single" w:sz="4" w:space="0" w:color="000000"/>
            </w:tcBorders>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1417" w:type="dxa"/>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3969" w:type="dxa"/>
            <w:tcBorders>
              <w:bottom w:val="single" w:sz="4" w:space="0" w:color="000000"/>
            </w:tcBorders>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r>
      <w:tr w:rsidR="00452C09" w:rsidRPr="00A7104E" w:rsidTr="00452C09">
        <w:tc>
          <w:tcPr>
            <w:tcW w:w="4395" w:type="dxa"/>
            <w:tcBorders>
              <w:top w:val="single" w:sz="4" w:space="0" w:color="000000"/>
            </w:tcBorders>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1417" w:type="dxa"/>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3969" w:type="dxa"/>
            <w:tcBorders>
              <w:top w:val="single" w:sz="4" w:space="0" w:color="000000"/>
            </w:tcBorders>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r>
      <w:tr w:rsidR="00452C09" w:rsidRPr="00A7104E" w:rsidTr="00452C09">
        <w:tc>
          <w:tcPr>
            <w:tcW w:w="4395" w:type="dxa"/>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1417" w:type="dxa"/>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3969" w:type="dxa"/>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r>
      <w:tr w:rsidR="00452C09" w:rsidRPr="00A7104E" w:rsidTr="00452C09">
        <w:tc>
          <w:tcPr>
            <w:tcW w:w="4395" w:type="dxa"/>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1417" w:type="dxa"/>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3969" w:type="dxa"/>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r>
      <w:tr w:rsidR="00452C09" w:rsidRPr="00A7104E" w:rsidTr="00452C09">
        <w:tc>
          <w:tcPr>
            <w:tcW w:w="9781" w:type="dxa"/>
            <w:gridSpan w:val="3"/>
          </w:tcPr>
          <w:p w:rsidR="00452C09" w:rsidRPr="00A7104E" w:rsidRDefault="00452C09" w:rsidP="00452C09">
            <w:pPr>
              <w:spacing w:after="0" w:line="240" w:lineRule="auto"/>
              <w:jc w:val="center"/>
              <w:rPr>
                <w:rFonts w:ascii="Arial" w:eastAsia="Times New Roman" w:hAnsi="Arial" w:cs="Arial"/>
                <w:b/>
                <w:sz w:val="19"/>
                <w:szCs w:val="19"/>
                <w:lang w:val="es-ES" w:eastAsia="es-ES"/>
              </w:rPr>
            </w:pPr>
            <w:r w:rsidRPr="00A7104E">
              <w:rPr>
                <w:rFonts w:ascii="Arial" w:eastAsia="Times New Roman" w:hAnsi="Arial" w:cs="Arial"/>
                <w:b/>
                <w:sz w:val="19"/>
                <w:szCs w:val="19"/>
                <w:lang w:val="es-ES" w:eastAsia="es-ES"/>
              </w:rPr>
              <w:t>T E S T I G O S</w:t>
            </w:r>
          </w:p>
        </w:tc>
      </w:tr>
      <w:tr w:rsidR="00452C09" w:rsidRPr="00A7104E" w:rsidTr="00452C09">
        <w:tc>
          <w:tcPr>
            <w:tcW w:w="4395" w:type="dxa"/>
          </w:tcPr>
          <w:p w:rsidR="00452C09" w:rsidRPr="00A7104E" w:rsidRDefault="00452C09" w:rsidP="00452C09">
            <w:pPr>
              <w:spacing w:after="0" w:line="240" w:lineRule="auto"/>
              <w:jc w:val="both"/>
              <w:rPr>
                <w:rFonts w:ascii="Arial" w:eastAsia="Times New Roman" w:hAnsi="Arial" w:cs="Arial"/>
                <w:b/>
                <w:sz w:val="19"/>
                <w:szCs w:val="19"/>
                <w:lang w:val="es-ES" w:eastAsia="es-ES"/>
              </w:rPr>
            </w:pPr>
          </w:p>
        </w:tc>
        <w:tc>
          <w:tcPr>
            <w:tcW w:w="1417" w:type="dxa"/>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3969" w:type="dxa"/>
          </w:tcPr>
          <w:p w:rsidR="00452C09" w:rsidRPr="00A7104E" w:rsidRDefault="00452C09" w:rsidP="00452C09">
            <w:pPr>
              <w:spacing w:after="0" w:line="240" w:lineRule="auto"/>
              <w:jc w:val="both"/>
              <w:rPr>
                <w:rFonts w:ascii="Arial" w:eastAsia="Times New Roman" w:hAnsi="Arial" w:cs="Arial"/>
                <w:b/>
                <w:sz w:val="19"/>
                <w:szCs w:val="19"/>
                <w:lang w:val="es-ES" w:eastAsia="es-ES"/>
              </w:rPr>
            </w:pPr>
          </w:p>
        </w:tc>
      </w:tr>
      <w:tr w:rsidR="00452C09" w:rsidRPr="00A7104E" w:rsidTr="00452C09">
        <w:tc>
          <w:tcPr>
            <w:tcW w:w="4395" w:type="dxa"/>
          </w:tcPr>
          <w:p w:rsidR="00452C09" w:rsidRPr="00A7104E" w:rsidRDefault="00452C09" w:rsidP="00452C09">
            <w:pPr>
              <w:spacing w:after="0" w:line="240" w:lineRule="auto"/>
              <w:jc w:val="both"/>
              <w:rPr>
                <w:rFonts w:ascii="Arial" w:eastAsia="Times New Roman" w:hAnsi="Arial" w:cs="Arial"/>
                <w:b/>
                <w:sz w:val="19"/>
                <w:szCs w:val="19"/>
                <w:lang w:val="es-ES" w:eastAsia="es-ES"/>
              </w:rPr>
            </w:pPr>
          </w:p>
        </w:tc>
        <w:tc>
          <w:tcPr>
            <w:tcW w:w="1417" w:type="dxa"/>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3969" w:type="dxa"/>
          </w:tcPr>
          <w:p w:rsidR="00452C09" w:rsidRPr="00A7104E" w:rsidRDefault="00452C09" w:rsidP="00452C09">
            <w:pPr>
              <w:spacing w:after="0" w:line="240" w:lineRule="auto"/>
              <w:jc w:val="both"/>
              <w:rPr>
                <w:rFonts w:ascii="Arial" w:eastAsia="Times New Roman" w:hAnsi="Arial" w:cs="Arial"/>
                <w:b/>
                <w:sz w:val="19"/>
                <w:szCs w:val="19"/>
                <w:lang w:val="es-ES" w:eastAsia="es-ES"/>
              </w:rPr>
            </w:pPr>
          </w:p>
        </w:tc>
      </w:tr>
      <w:tr w:rsidR="00452C09" w:rsidRPr="00A7104E" w:rsidTr="00452C09">
        <w:tc>
          <w:tcPr>
            <w:tcW w:w="4395" w:type="dxa"/>
          </w:tcPr>
          <w:p w:rsidR="00452C09" w:rsidRPr="00A7104E" w:rsidRDefault="00452C09" w:rsidP="00452C09">
            <w:pPr>
              <w:spacing w:after="0" w:line="240" w:lineRule="auto"/>
              <w:jc w:val="both"/>
              <w:rPr>
                <w:rFonts w:ascii="Arial" w:eastAsia="Times New Roman" w:hAnsi="Arial" w:cs="Arial"/>
                <w:b/>
                <w:sz w:val="19"/>
                <w:szCs w:val="19"/>
                <w:lang w:val="es-ES" w:eastAsia="es-ES"/>
              </w:rPr>
            </w:pPr>
          </w:p>
        </w:tc>
        <w:tc>
          <w:tcPr>
            <w:tcW w:w="1417" w:type="dxa"/>
          </w:tcPr>
          <w:p w:rsidR="00452C09" w:rsidRPr="00A7104E" w:rsidRDefault="00452C09" w:rsidP="00452C09">
            <w:pPr>
              <w:spacing w:after="0" w:line="240" w:lineRule="auto"/>
              <w:jc w:val="both"/>
              <w:rPr>
                <w:rFonts w:ascii="Arial" w:eastAsia="Times New Roman" w:hAnsi="Arial" w:cs="Arial"/>
                <w:sz w:val="19"/>
                <w:szCs w:val="19"/>
                <w:lang w:val="es-ES" w:eastAsia="es-ES"/>
              </w:rPr>
            </w:pPr>
          </w:p>
        </w:tc>
        <w:tc>
          <w:tcPr>
            <w:tcW w:w="3969" w:type="dxa"/>
          </w:tcPr>
          <w:p w:rsidR="00452C09" w:rsidRPr="00A7104E" w:rsidRDefault="00452C09" w:rsidP="00452C09">
            <w:pPr>
              <w:spacing w:after="0" w:line="240" w:lineRule="auto"/>
              <w:jc w:val="both"/>
              <w:rPr>
                <w:rFonts w:ascii="Arial" w:eastAsia="Times New Roman" w:hAnsi="Arial" w:cs="Arial"/>
                <w:b/>
                <w:sz w:val="19"/>
                <w:szCs w:val="19"/>
                <w:lang w:val="es-ES" w:eastAsia="es-ES"/>
              </w:rPr>
            </w:pPr>
          </w:p>
        </w:tc>
      </w:tr>
      <w:tr w:rsidR="00452C09" w:rsidRPr="00A7104E" w:rsidTr="00452C09">
        <w:tc>
          <w:tcPr>
            <w:tcW w:w="4395" w:type="dxa"/>
            <w:tcBorders>
              <w:bottom w:val="single" w:sz="4" w:space="0" w:color="000000"/>
            </w:tcBorders>
          </w:tcPr>
          <w:p w:rsidR="00452C09" w:rsidRPr="00A7104E" w:rsidRDefault="00452C09" w:rsidP="00452C09">
            <w:pPr>
              <w:spacing w:after="0" w:line="240" w:lineRule="auto"/>
              <w:jc w:val="both"/>
              <w:rPr>
                <w:rFonts w:ascii="Arial" w:eastAsia="Times New Roman" w:hAnsi="Arial" w:cs="Arial"/>
                <w:b/>
                <w:sz w:val="19"/>
                <w:szCs w:val="19"/>
                <w:lang w:val="es-ES" w:eastAsia="es-ES"/>
              </w:rPr>
            </w:pPr>
          </w:p>
        </w:tc>
        <w:tc>
          <w:tcPr>
            <w:tcW w:w="1417" w:type="dxa"/>
          </w:tcPr>
          <w:p w:rsidR="00452C09" w:rsidRPr="00A7104E" w:rsidRDefault="00452C09" w:rsidP="00452C09">
            <w:pPr>
              <w:spacing w:after="0" w:line="240" w:lineRule="auto"/>
              <w:jc w:val="both"/>
              <w:rPr>
                <w:rFonts w:ascii="Arial" w:eastAsia="Times New Roman" w:hAnsi="Arial" w:cs="Arial"/>
                <w:b/>
                <w:sz w:val="19"/>
                <w:szCs w:val="19"/>
                <w:lang w:val="es-ES" w:eastAsia="es-ES"/>
              </w:rPr>
            </w:pPr>
          </w:p>
        </w:tc>
        <w:tc>
          <w:tcPr>
            <w:tcW w:w="3969" w:type="dxa"/>
            <w:tcBorders>
              <w:bottom w:val="single" w:sz="4" w:space="0" w:color="000000"/>
            </w:tcBorders>
          </w:tcPr>
          <w:p w:rsidR="00452C09" w:rsidRPr="00A7104E" w:rsidRDefault="00452C09" w:rsidP="00452C09">
            <w:pPr>
              <w:spacing w:after="0" w:line="240" w:lineRule="auto"/>
              <w:jc w:val="both"/>
              <w:rPr>
                <w:rFonts w:ascii="Arial" w:eastAsia="Times New Roman" w:hAnsi="Arial" w:cs="Arial"/>
                <w:b/>
                <w:sz w:val="19"/>
                <w:szCs w:val="19"/>
                <w:lang w:val="es-ES" w:eastAsia="es-ES"/>
              </w:rPr>
            </w:pPr>
          </w:p>
        </w:tc>
      </w:tr>
    </w:tbl>
    <w:p w:rsidR="008F3064" w:rsidRDefault="008F3064" w:rsidP="002919C0">
      <w:pPr>
        <w:rPr>
          <w:rFonts w:ascii="Arial" w:eastAsia="Times New Roman" w:hAnsi="Arial" w:cs="Arial"/>
          <w:b/>
          <w:lang w:eastAsia="es-ES"/>
        </w:rPr>
      </w:pPr>
    </w:p>
    <w:p w:rsidR="008F3064" w:rsidRDefault="008F3064" w:rsidP="002919C0">
      <w:pPr>
        <w:rPr>
          <w:rFonts w:ascii="Arial" w:eastAsia="Times New Roman" w:hAnsi="Arial" w:cs="Arial"/>
          <w:b/>
          <w:lang w:eastAsia="es-ES"/>
        </w:rPr>
      </w:pPr>
    </w:p>
    <w:p w:rsidR="008F3064" w:rsidRDefault="008F3064" w:rsidP="002919C0">
      <w:pPr>
        <w:rPr>
          <w:rFonts w:ascii="Arial" w:eastAsia="Times New Roman" w:hAnsi="Arial" w:cs="Arial"/>
          <w:b/>
          <w:lang w:eastAsia="es-ES"/>
        </w:rPr>
      </w:pPr>
    </w:p>
    <w:p w:rsidR="008F3064" w:rsidRDefault="008F3064" w:rsidP="002919C0">
      <w:pPr>
        <w:rPr>
          <w:rFonts w:ascii="Arial" w:eastAsia="Times New Roman" w:hAnsi="Arial" w:cs="Arial"/>
          <w:b/>
          <w:lang w:eastAsia="es-ES"/>
        </w:rPr>
      </w:pPr>
    </w:p>
    <w:p w:rsidR="008F3064" w:rsidRDefault="008F3064" w:rsidP="002919C0">
      <w:pPr>
        <w:rPr>
          <w:rFonts w:ascii="Arial" w:eastAsia="Times New Roman" w:hAnsi="Arial" w:cs="Arial"/>
          <w:b/>
          <w:lang w:eastAsia="es-ES"/>
        </w:rPr>
      </w:pPr>
    </w:p>
    <w:p w:rsidR="008F3064" w:rsidRDefault="008F3064" w:rsidP="002919C0">
      <w:pPr>
        <w:rPr>
          <w:rFonts w:ascii="Arial" w:eastAsia="Times New Roman" w:hAnsi="Arial" w:cs="Arial"/>
          <w:b/>
          <w:lang w:eastAsia="es-ES"/>
        </w:rPr>
      </w:pPr>
    </w:p>
    <w:p w:rsidR="00452C09" w:rsidRPr="003C4C7F" w:rsidRDefault="003C4C7F" w:rsidP="002919C0">
      <w:r w:rsidRPr="00DD4529">
        <w:rPr>
          <w:noProof/>
          <w:lang w:eastAsia="es-MX"/>
        </w:rPr>
        <w:drawing>
          <wp:anchor distT="0" distB="0" distL="114300" distR="114300" simplePos="0" relativeHeight="251668480" behindDoc="1" locked="0" layoutInCell="1" allowOverlap="1" wp14:anchorId="09BDEE4C" wp14:editId="566B9EFE">
            <wp:simplePos x="0" y="0"/>
            <wp:positionH relativeFrom="column">
              <wp:posOffset>2929890</wp:posOffset>
            </wp:positionH>
            <wp:positionV relativeFrom="paragraph">
              <wp:posOffset>19217005</wp:posOffset>
            </wp:positionV>
            <wp:extent cx="4121150" cy="10042525"/>
            <wp:effectExtent l="0" t="0" r="0" b="0"/>
            <wp:wrapNone/>
            <wp:docPr id="6" name="WordPictureWatermark1241952111" descr="GDS MEMBRETE Y CARPETA-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WordPictureWatermark1241952111" descr="GDS MEMBRETE Y CARPETA-0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6781"/>
                    <a:stretch/>
                  </pic:blipFill>
                  <pic:spPr bwMode="auto">
                    <a:xfrm>
                      <a:off x="0" y="0"/>
                      <a:ext cx="4121150" cy="10042525"/>
                    </a:xfrm>
                    <a:prstGeom prst="rect">
                      <a:avLst/>
                    </a:prstGeom>
                    <a:noFill/>
                    <a:extLst/>
                  </pic:spPr>
                </pic:pic>
              </a:graphicData>
            </a:graphic>
            <wp14:sizeRelH relativeFrom="page">
              <wp14:pctWidth>0</wp14:pctWidth>
            </wp14:sizeRelH>
            <wp14:sizeRelV relativeFrom="page">
              <wp14:pctHeight>0</wp14:pctHeight>
            </wp14:sizeRelV>
          </wp:anchor>
        </w:drawing>
      </w:r>
    </w:p>
    <w:sectPr w:rsidR="00452C09" w:rsidRPr="003C4C7F" w:rsidSect="00F241FA">
      <w:headerReference w:type="default" r:id="rId8"/>
      <w:footerReference w:type="default" r:id="rId9"/>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C09" w:rsidRDefault="00452C09" w:rsidP="003C4C7F">
      <w:pPr>
        <w:spacing w:after="0" w:line="240" w:lineRule="auto"/>
      </w:pPr>
      <w:r>
        <w:separator/>
      </w:r>
    </w:p>
  </w:endnote>
  <w:endnote w:type="continuationSeparator" w:id="0">
    <w:p w:rsidR="00452C09" w:rsidRDefault="00452C09" w:rsidP="003C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Microsoft GothicNeo Light">
    <w:altName w:val="Malgun Gothic"/>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02804"/>
      <w:docPartObj>
        <w:docPartGallery w:val="Page Numbers (Bottom of Page)"/>
        <w:docPartUnique/>
      </w:docPartObj>
    </w:sdtPr>
    <w:sdtEndPr>
      <w:rPr>
        <w:rFonts w:ascii="Arial" w:hAnsi="Arial" w:cs="Arial"/>
        <w:sz w:val="12"/>
        <w:szCs w:val="12"/>
      </w:rPr>
    </w:sdtEndPr>
    <w:sdtContent>
      <w:p w:rsidR="00452C09" w:rsidRPr="00452C09" w:rsidRDefault="00452C09" w:rsidP="00403D05">
        <w:pPr>
          <w:pStyle w:val="Piedepgina"/>
          <w:jc w:val="right"/>
          <w:rPr>
            <w:rFonts w:ascii="Arial" w:hAnsi="Arial" w:cs="Arial"/>
            <w:sz w:val="12"/>
            <w:szCs w:val="12"/>
          </w:rPr>
        </w:pPr>
        <w:r w:rsidRPr="00452C09">
          <w:rPr>
            <w:rFonts w:ascii="Arial" w:hAnsi="Arial" w:cs="Arial"/>
            <w:sz w:val="12"/>
            <w:szCs w:val="12"/>
          </w:rPr>
          <w:t>GES 32/2022</w:t>
        </w:r>
      </w:p>
      <w:p w:rsidR="00452C09" w:rsidRPr="00452C09" w:rsidRDefault="00452C09" w:rsidP="00403D05">
        <w:pPr>
          <w:pStyle w:val="Piedepgina"/>
          <w:jc w:val="right"/>
          <w:rPr>
            <w:rFonts w:ascii="Arial" w:hAnsi="Arial" w:cs="Arial"/>
            <w:sz w:val="12"/>
            <w:szCs w:val="12"/>
          </w:rPr>
        </w:pPr>
        <w:r w:rsidRPr="00452C09">
          <w:rPr>
            <w:rFonts w:ascii="Arial" w:hAnsi="Arial" w:cs="Arial"/>
            <w:sz w:val="12"/>
            <w:szCs w:val="12"/>
          </w:rPr>
          <w:t>ANEXOS I,II,III,IV</w:t>
        </w:r>
      </w:p>
      <w:p w:rsidR="00452C09" w:rsidRPr="00452C09" w:rsidRDefault="00452C09" w:rsidP="00403D05">
        <w:pPr>
          <w:pStyle w:val="Piedepgina"/>
          <w:jc w:val="right"/>
          <w:rPr>
            <w:rFonts w:ascii="Arial" w:hAnsi="Arial" w:cs="Arial"/>
            <w:sz w:val="12"/>
            <w:szCs w:val="12"/>
          </w:rPr>
        </w:pPr>
        <w:r w:rsidRPr="00452C09">
          <w:rPr>
            <w:rFonts w:ascii="Arial" w:hAnsi="Arial" w:cs="Arial"/>
            <w:sz w:val="12"/>
            <w:szCs w:val="12"/>
          </w:rPr>
          <w:fldChar w:fldCharType="begin"/>
        </w:r>
        <w:r w:rsidRPr="00452C09">
          <w:rPr>
            <w:rFonts w:ascii="Arial" w:hAnsi="Arial" w:cs="Arial"/>
            <w:sz w:val="12"/>
            <w:szCs w:val="12"/>
          </w:rPr>
          <w:instrText>PAGE   \* MERGEFORMAT</w:instrText>
        </w:r>
        <w:r w:rsidRPr="00452C09">
          <w:rPr>
            <w:rFonts w:ascii="Arial" w:hAnsi="Arial" w:cs="Arial"/>
            <w:sz w:val="12"/>
            <w:szCs w:val="12"/>
          </w:rPr>
          <w:fldChar w:fldCharType="separate"/>
        </w:r>
        <w:r w:rsidR="001E23B5" w:rsidRPr="001E23B5">
          <w:rPr>
            <w:rFonts w:ascii="Arial" w:hAnsi="Arial" w:cs="Arial"/>
            <w:noProof/>
            <w:sz w:val="12"/>
            <w:szCs w:val="12"/>
            <w:lang w:val="es-ES"/>
          </w:rPr>
          <w:t>14</w:t>
        </w:r>
        <w:r w:rsidRPr="00452C09">
          <w:rPr>
            <w:rFonts w:ascii="Arial" w:hAnsi="Arial" w:cs="Arial"/>
            <w:sz w:val="12"/>
            <w:szCs w:val="12"/>
          </w:rPr>
          <w:fldChar w:fldCharType="end"/>
        </w:r>
      </w:p>
    </w:sdtContent>
  </w:sdt>
  <w:p w:rsidR="00452C09" w:rsidRPr="00452C09" w:rsidRDefault="00452C09" w:rsidP="00403D05">
    <w:pPr>
      <w:pStyle w:val="Piedepgina"/>
      <w:jc w:val="right"/>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C09" w:rsidRDefault="00452C09" w:rsidP="003C4C7F">
      <w:pPr>
        <w:spacing w:after="0" w:line="240" w:lineRule="auto"/>
      </w:pPr>
      <w:r>
        <w:separator/>
      </w:r>
    </w:p>
  </w:footnote>
  <w:footnote w:type="continuationSeparator" w:id="0">
    <w:p w:rsidR="00452C09" w:rsidRDefault="00452C09" w:rsidP="003C4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C09" w:rsidRDefault="001E23B5" w:rsidP="003C4C7F">
    <w:pPr>
      <w:pStyle w:val="Encabezado"/>
      <w:tabs>
        <w:tab w:val="clear" w:pos="4419"/>
        <w:tab w:val="clear" w:pos="8838"/>
        <w:tab w:val="left" w:pos="2670"/>
      </w:tabs>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49" type="#_x0000_t75" style="position:absolute;margin-left:-85.05pt;margin-top:-119pt;width:612.25pt;height:792.25pt;z-index:-251658752;mso-position-horizontal-relative:margin;mso-position-vertical-relative:margin" o:allowincell="f">
          <v:imagedata r:id="rId1" o:title="GDS MEMBRETE Y CARPETA-08"/>
          <w10:wrap anchorx="margin" anchory="margin"/>
        </v:shape>
      </w:pict>
    </w:r>
  </w:p>
  <w:p w:rsidR="00452C09" w:rsidRDefault="00452C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736"/>
    <w:multiLevelType w:val="multilevel"/>
    <w:tmpl w:val="0852B4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F6090"/>
    <w:multiLevelType w:val="multilevel"/>
    <w:tmpl w:val="9E6656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A34C5F"/>
    <w:multiLevelType w:val="multilevel"/>
    <w:tmpl w:val="240ADA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E2F78"/>
    <w:multiLevelType w:val="multilevel"/>
    <w:tmpl w:val="8BE67D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4C6A44"/>
    <w:multiLevelType w:val="multilevel"/>
    <w:tmpl w:val="191A3C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AE2FA7"/>
    <w:multiLevelType w:val="multilevel"/>
    <w:tmpl w:val="CA5CD1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B46BD2"/>
    <w:multiLevelType w:val="multilevel"/>
    <w:tmpl w:val="573272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ED42D5"/>
    <w:multiLevelType w:val="multilevel"/>
    <w:tmpl w:val="6B9E2F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B130F1"/>
    <w:multiLevelType w:val="multilevel"/>
    <w:tmpl w:val="B55C36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C09CE"/>
    <w:multiLevelType w:val="multilevel"/>
    <w:tmpl w:val="BEE03B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732196"/>
    <w:multiLevelType w:val="multilevel"/>
    <w:tmpl w:val="42A2AB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0864AC"/>
    <w:multiLevelType w:val="multilevel"/>
    <w:tmpl w:val="AD5C38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E60B96"/>
    <w:multiLevelType w:val="multilevel"/>
    <w:tmpl w:val="6FBABF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85458E"/>
    <w:multiLevelType w:val="multilevel"/>
    <w:tmpl w:val="31A6F6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3E024B"/>
    <w:multiLevelType w:val="multilevel"/>
    <w:tmpl w:val="447839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2864B4"/>
    <w:multiLevelType w:val="multilevel"/>
    <w:tmpl w:val="57D0456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7" w15:restartNumberingAfterBreak="0">
    <w:nsid w:val="1EFF4E91"/>
    <w:multiLevelType w:val="multilevel"/>
    <w:tmpl w:val="9894FB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AC10C2"/>
    <w:multiLevelType w:val="multilevel"/>
    <w:tmpl w:val="0D4A22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D5336B"/>
    <w:multiLevelType w:val="multilevel"/>
    <w:tmpl w:val="8B6E7B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0F049D2"/>
    <w:multiLevelType w:val="multilevel"/>
    <w:tmpl w:val="7218A6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11150F3"/>
    <w:multiLevelType w:val="multilevel"/>
    <w:tmpl w:val="623270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31F1234"/>
    <w:multiLevelType w:val="multilevel"/>
    <w:tmpl w:val="ED965D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6827985"/>
    <w:multiLevelType w:val="multilevel"/>
    <w:tmpl w:val="84E82E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69D0369"/>
    <w:multiLevelType w:val="multilevel"/>
    <w:tmpl w:val="13F629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6DE3D1C"/>
    <w:multiLevelType w:val="multilevel"/>
    <w:tmpl w:val="4B60EF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7981E92"/>
    <w:multiLevelType w:val="multilevel"/>
    <w:tmpl w:val="DCC64A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8F03037"/>
    <w:multiLevelType w:val="multilevel"/>
    <w:tmpl w:val="C88ACA9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9" w15:restartNumberingAfterBreak="0">
    <w:nsid w:val="298B69AF"/>
    <w:multiLevelType w:val="multilevel"/>
    <w:tmpl w:val="68D42B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A2A4C19"/>
    <w:multiLevelType w:val="multilevel"/>
    <w:tmpl w:val="54F6CC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FE21AFA"/>
    <w:multiLevelType w:val="multilevel"/>
    <w:tmpl w:val="4148BD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2D71720"/>
    <w:multiLevelType w:val="multilevel"/>
    <w:tmpl w:val="B660242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5" w15:restartNumberingAfterBreak="0">
    <w:nsid w:val="3AF2278E"/>
    <w:multiLevelType w:val="multilevel"/>
    <w:tmpl w:val="46905D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C780520"/>
    <w:multiLevelType w:val="multilevel"/>
    <w:tmpl w:val="7F9C1A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D6756DE"/>
    <w:multiLevelType w:val="multilevel"/>
    <w:tmpl w:val="94E45E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DD143C4"/>
    <w:multiLevelType w:val="multilevel"/>
    <w:tmpl w:val="00D06B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E615817"/>
    <w:multiLevelType w:val="multilevel"/>
    <w:tmpl w:val="5CF8F9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2BD3C47"/>
    <w:multiLevelType w:val="hybridMultilevel"/>
    <w:tmpl w:val="A5AAD434"/>
    <w:lvl w:ilvl="0" w:tplc="883A9F4A">
      <w:start w:val="1"/>
      <w:numFmt w:val="bullet"/>
      <w:lvlText w:val=""/>
      <w:lvlJc w:val="left"/>
      <w:pPr>
        <w:ind w:left="720" w:hanging="360"/>
      </w:pPr>
      <w:rPr>
        <w:rFonts w:ascii="Symbol" w:hAnsi="Symbol" w:hint="default"/>
      </w:rPr>
    </w:lvl>
    <w:lvl w:ilvl="1" w:tplc="730AB0B6">
      <w:start w:val="1"/>
      <w:numFmt w:val="bullet"/>
      <w:lvlText w:val="o"/>
      <w:lvlJc w:val="left"/>
      <w:pPr>
        <w:ind w:left="1440" w:hanging="360"/>
      </w:pPr>
      <w:rPr>
        <w:rFonts w:ascii="Courier New" w:hAnsi="Courier New" w:hint="default"/>
      </w:rPr>
    </w:lvl>
    <w:lvl w:ilvl="2" w:tplc="BCB0259C">
      <w:start w:val="1"/>
      <w:numFmt w:val="bullet"/>
      <w:lvlText w:val=""/>
      <w:lvlJc w:val="left"/>
      <w:pPr>
        <w:ind w:left="2160" w:hanging="360"/>
      </w:pPr>
      <w:rPr>
        <w:rFonts w:ascii="Wingdings" w:hAnsi="Wingdings" w:hint="default"/>
      </w:rPr>
    </w:lvl>
    <w:lvl w:ilvl="3" w:tplc="351E0FA6">
      <w:start w:val="1"/>
      <w:numFmt w:val="bullet"/>
      <w:lvlText w:val=""/>
      <w:lvlJc w:val="left"/>
      <w:pPr>
        <w:ind w:left="2880" w:hanging="360"/>
      </w:pPr>
      <w:rPr>
        <w:rFonts w:ascii="Symbol" w:hAnsi="Symbol" w:hint="default"/>
      </w:rPr>
    </w:lvl>
    <w:lvl w:ilvl="4" w:tplc="A4F26834">
      <w:start w:val="1"/>
      <w:numFmt w:val="bullet"/>
      <w:lvlText w:val="o"/>
      <w:lvlJc w:val="left"/>
      <w:pPr>
        <w:ind w:left="3600" w:hanging="360"/>
      </w:pPr>
      <w:rPr>
        <w:rFonts w:ascii="Courier New" w:hAnsi="Courier New" w:hint="default"/>
      </w:rPr>
    </w:lvl>
    <w:lvl w:ilvl="5" w:tplc="251641D2">
      <w:start w:val="1"/>
      <w:numFmt w:val="bullet"/>
      <w:lvlText w:val=""/>
      <w:lvlJc w:val="left"/>
      <w:pPr>
        <w:ind w:left="4320" w:hanging="360"/>
      </w:pPr>
      <w:rPr>
        <w:rFonts w:ascii="Wingdings" w:hAnsi="Wingdings" w:hint="default"/>
      </w:rPr>
    </w:lvl>
    <w:lvl w:ilvl="6" w:tplc="63182D5E">
      <w:start w:val="1"/>
      <w:numFmt w:val="bullet"/>
      <w:lvlText w:val=""/>
      <w:lvlJc w:val="left"/>
      <w:pPr>
        <w:ind w:left="5040" w:hanging="360"/>
      </w:pPr>
      <w:rPr>
        <w:rFonts w:ascii="Symbol" w:hAnsi="Symbol" w:hint="default"/>
      </w:rPr>
    </w:lvl>
    <w:lvl w:ilvl="7" w:tplc="E780CE9A">
      <w:start w:val="1"/>
      <w:numFmt w:val="bullet"/>
      <w:lvlText w:val="o"/>
      <w:lvlJc w:val="left"/>
      <w:pPr>
        <w:ind w:left="5760" w:hanging="360"/>
      </w:pPr>
      <w:rPr>
        <w:rFonts w:ascii="Courier New" w:hAnsi="Courier New" w:hint="default"/>
      </w:rPr>
    </w:lvl>
    <w:lvl w:ilvl="8" w:tplc="84F8AF58">
      <w:start w:val="1"/>
      <w:numFmt w:val="bullet"/>
      <w:lvlText w:val=""/>
      <w:lvlJc w:val="left"/>
      <w:pPr>
        <w:ind w:left="6480" w:hanging="360"/>
      </w:pPr>
      <w:rPr>
        <w:rFonts w:ascii="Wingdings" w:hAnsi="Wingdings" w:hint="default"/>
      </w:rPr>
    </w:lvl>
  </w:abstractNum>
  <w:abstractNum w:abstractNumId="41" w15:restartNumberingAfterBreak="0">
    <w:nsid w:val="432A5CBF"/>
    <w:multiLevelType w:val="multilevel"/>
    <w:tmpl w:val="A49C6A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449621C"/>
    <w:multiLevelType w:val="multilevel"/>
    <w:tmpl w:val="187EE8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4B4009C"/>
    <w:multiLevelType w:val="multilevel"/>
    <w:tmpl w:val="349253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7177195"/>
    <w:multiLevelType w:val="multilevel"/>
    <w:tmpl w:val="404AE9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48C031D6"/>
    <w:multiLevelType w:val="multilevel"/>
    <w:tmpl w:val="212602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9C967C5"/>
    <w:multiLevelType w:val="multilevel"/>
    <w:tmpl w:val="5C5228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ACE0B1B"/>
    <w:multiLevelType w:val="multilevel"/>
    <w:tmpl w:val="9698EC3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9" w15:restartNumberingAfterBreak="0">
    <w:nsid w:val="4DA45B0C"/>
    <w:multiLevelType w:val="multilevel"/>
    <w:tmpl w:val="5E2EA3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E83491F"/>
    <w:multiLevelType w:val="multilevel"/>
    <w:tmpl w:val="D55248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17833A4"/>
    <w:multiLevelType w:val="multilevel"/>
    <w:tmpl w:val="A970B3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59A48D8"/>
    <w:multiLevelType w:val="multilevel"/>
    <w:tmpl w:val="A0661A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92C4634"/>
    <w:multiLevelType w:val="multilevel"/>
    <w:tmpl w:val="04A2F5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ACA2F7C"/>
    <w:multiLevelType w:val="multilevel"/>
    <w:tmpl w:val="C09819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DE01874"/>
    <w:multiLevelType w:val="multilevel"/>
    <w:tmpl w:val="BA6A2C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E2737AA"/>
    <w:multiLevelType w:val="multilevel"/>
    <w:tmpl w:val="5B007E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0C81272"/>
    <w:multiLevelType w:val="multilevel"/>
    <w:tmpl w:val="B2A013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472380E"/>
    <w:multiLevelType w:val="hybridMultilevel"/>
    <w:tmpl w:val="7B084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662F671E"/>
    <w:multiLevelType w:val="multilevel"/>
    <w:tmpl w:val="500440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971555D"/>
    <w:multiLevelType w:val="multilevel"/>
    <w:tmpl w:val="543E2F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A2442D3"/>
    <w:multiLevelType w:val="multilevel"/>
    <w:tmpl w:val="C37637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ABB4D95"/>
    <w:multiLevelType w:val="multilevel"/>
    <w:tmpl w:val="2D7654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B9E620A"/>
    <w:multiLevelType w:val="multilevel"/>
    <w:tmpl w:val="B440AC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09129BD"/>
    <w:multiLevelType w:val="multilevel"/>
    <w:tmpl w:val="E2125C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58076DB"/>
    <w:multiLevelType w:val="multilevel"/>
    <w:tmpl w:val="EEF0F8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90C0453"/>
    <w:multiLevelType w:val="multilevel"/>
    <w:tmpl w:val="379CA3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D96286F"/>
    <w:multiLevelType w:val="multilevel"/>
    <w:tmpl w:val="B298EB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52"/>
  </w:num>
  <w:num w:numId="3">
    <w:abstractNumId w:val="6"/>
  </w:num>
  <w:num w:numId="4">
    <w:abstractNumId w:val="32"/>
  </w:num>
  <w:num w:numId="5">
    <w:abstractNumId w:val="31"/>
  </w:num>
  <w:num w:numId="6">
    <w:abstractNumId w:val="45"/>
  </w:num>
  <w:num w:numId="7">
    <w:abstractNumId w:val="24"/>
  </w:num>
  <w:num w:numId="8">
    <w:abstractNumId w:val="57"/>
  </w:num>
  <w:num w:numId="9">
    <w:abstractNumId w:val="5"/>
  </w:num>
  <w:num w:numId="10">
    <w:abstractNumId w:val="58"/>
  </w:num>
  <w:num w:numId="11">
    <w:abstractNumId w:val="1"/>
  </w:num>
  <w:num w:numId="12">
    <w:abstractNumId w:val="49"/>
  </w:num>
  <w:num w:numId="13">
    <w:abstractNumId w:val="23"/>
  </w:num>
  <w:num w:numId="14">
    <w:abstractNumId w:val="39"/>
  </w:num>
  <w:num w:numId="15">
    <w:abstractNumId w:val="14"/>
  </w:num>
  <w:num w:numId="16">
    <w:abstractNumId w:val="44"/>
  </w:num>
  <w:num w:numId="17">
    <w:abstractNumId w:val="33"/>
  </w:num>
  <w:num w:numId="18">
    <w:abstractNumId w:val="37"/>
  </w:num>
  <w:num w:numId="19">
    <w:abstractNumId w:val="17"/>
  </w:num>
  <w:num w:numId="20">
    <w:abstractNumId w:val="10"/>
  </w:num>
  <w:num w:numId="21">
    <w:abstractNumId w:val="19"/>
  </w:num>
  <w:num w:numId="22">
    <w:abstractNumId w:val="63"/>
  </w:num>
  <w:num w:numId="23">
    <w:abstractNumId w:val="25"/>
  </w:num>
  <w:num w:numId="24">
    <w:abstractNumId w:val="18"/>
  </w:num>
  <w:num w:numId="25">
    <w:abstractNumId w:val="2"/>
  </w:num>
  <w:num w:numId="26">
    <w:abstractNumId w:val="55"/>
  </w:num>
  <w:num w:numId="27">
    <w:abstractNumId w:val="22"/>
  </w:num>
  <w:num w:numId="28">
    <w:abstractNumId w:val="64"/>
  </w:num>
  <w:num w:numId="29">
    <w:abstractNumId w:val="66"/>
  </w:num>
  <w:num w:numId="30">
    <w:abstractNumId w:val="27"/>
  </w:num>
  <w:num w:numId="31">
    <w:abstractNumId w:val="3"/>
  </w:num>
  <w:num w:numId="32">
    <w:abstractNumId w:val="35"/>
  </w:num>
  <w:num w:numId="33">
    <w:abstractNumId w:val="0"/>
  </w:num>
  <w:num w:numId="34">
    <w:abstractNumId w:val="36"/>
  </w:num>
  <w:num w:numId="35">
    <w:abstractNumId w:val="4"/>
  </w:num>
  <w:num w:numId="36">
    <w:abstractNumId w:val="50"/>
  </w:num>
  <w:num w:numId="37">
    <w:abstractNumId w:val="12"/>
  </w:num>
  <w:num w:numId="38">
    <w:abstractNumId w:val="62"/>
  </w:num>
  <w:num w:numId="39">
    <w:abstractNumId w:val="29"/>
  </w:num>
  <w:num w:numId="40">
    <w:abstractNumId w:val="38"/>
  </w:num>
  <w:num w:numId="41">
    <w:abstractNumId w:val="51"/>
  </w:num>
  <w:num w:numId="42">
    <w:abstractNumId w:val="43"/>
  </w:num>
  <w:num w:numId="43">
    <w:abstractNumId w:val="42"/>
  </w:num>
  <w:num w:numId="44">
    <w:abstractNumId w:val="41"/>
  </w:num>
  <w:num w:numId="45">
    <w:abstractNumId w:val="65"/>
  </w:num>
  <w:num w:numId="46">
    <w:abstractNumId w:val="30"/>
  </w:num>
  <w:num w:numId="47">
    <w:abstractNumId w:val="47"/>
  </w:num>
  <w:num w:numId="48">
    <w:abstractNumId w:val="8"/>
  </w:num>
  <w:num w:numId="49">
    <w:abstractNumId w:val="21"/>
  </w:num>
  <w:num w:numId="50">
    <w:abstractNumId w:val="67"/>
  </w:num>
  <w:num w:numId="51">
    <w:abstractNumId w:val="15"/>
  </w:num>
  <w:num w:numId="52">
    <w:abstractNumId w:val="53"/>
  </w:num>
  <w:num w:numId="53">
    <w:abstractNumId w:val="28"/>
  </w:num>
  <w:num w:numId="54">
    <w:abstractNumId w:val="16"/>
  </w:num>
  <w:num w:numId="55">
    <w:abstractNumId w:val="34"/>
  </w:num>
  <w:num w:numId="56">
    <w:abstractNumId w:val="48"/>
  </w:num>
  <w:num w:numId="57">
    <w:abstractNumId w:val="11"/>
  </w:num>
  <w:num w:numId="58">
    <w:abstractNumId w:val="60"/>
  </w:num>
  <w:num w:numId="59">
    <w:abstractNumId w:val="9"/>
  </w:num>
  <w:num w:numId="60">
    <w:abstractNumId w:val="54"/>
  </w:num>
  <w:num w:numId="61">
    <w:abstractNumId w:val="68"/>
  </w:num>
  <w:num w:numId="62">
    <w:abstractNumId w:val="20"/>
  </w:num>
  <w:num w:numId="63">
    <w:abstractNumId w:val="56"/>
  </w:num>
  <w:num w:numId="64">
    <w:abstractNumId w:val="46"/>
  </w:num>
  <w:num w:numId="65">
    <w:abstractNumId w:val="13"/>
  </w:num>
  <w:num w:numId="66">
    <w:abstractNumId w:val="61"/>
  </w:num>
  <w:num w:numId="67">
    <w:abstractNumId w:val="7"/>
  </w:num>
  <w:num w:numId="68">
    <w:abstractNumId w:val="59"/>
  </w:num>
  <w:num w:numId="69">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29"/>
    <w:rsid w:val="00052E13"/>
    <w:rsid w:val="000F2AD0"/>
    <w:rsid w:val="001B00DE"/>
    <w:rsid w:val="001E23B5"/>
    <w:rsid w:val="00200089"/>
    <w:rsid w:val="00213A72"/>
    <w:rsid w:val="0022599E"/>
    <w:rsid w:val="002919C0"/>
    <w:rsid w:val="002D384A"/>
    <w:rsid w:val="003C4C7F"/>
    <w:rsid w:val="003D5202"/>
    <w:rsid w:val="00403D05"/>
    <w:rsid w:val="00452C09"/>
    <w:rsid w:val="005057C2"/>
    <w:rsid w:val="005A7CD7"/>
    <w:rsid w:val="006D5199"/>
    <w:rsid w:val="008025F4"/>
    <w:rsid w:val="008F3064"/>
    <w:rsid w:val="00A44852"/>
    <w:rsid w:val="00A723FC"/>
    <w:rsid w:val="00B07D21"/>
    <w:rsid w:val="00DD4529"/>
    <w:rsid w:val="00EA43A5"/>
    <w:rsid w:val="00EE6A53"/>
    <w:rsid w:val="00F241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03B221"/>
  <w15:docId w15:val="{460A871B-697E-472B-8A2E-949CA076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uiPriority w:val="34"/>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customStyle="1" w:styleId="TableParagraph">
    <w:name w:val="Table Paragraph"/>
    <w:basedOn w:val="Normal"/>
    <w:uiPriority w:val="1"/>
    <w:qFormat/>
    <w:rsid w:val="0022599E"/>
    <w:pPr>
      <w:widowControl w:val="0"/>
      <w:autoSpaceDE w:val="0"/>
      <w:autoSpaceDN w:val="0"/>
      <w:spacing w:after="0" w:line="240" w:lineRule="auto"/>
      <w:ind w:left="1241" w:hanging="361"/>
    </w:pPr>
    <w:rPr>
      <w:rFonts w:ascii="Calibri" w:eastAsia="Calibri" w:hAnsi="Calibri" w:cs="Calibri"/>
      <w:lang w:val="es-ES"/>
    </w:rPr>
  </w:style>
  <w:style w:type="character" w:customStyle="1" w:styleId="normaltextrun">
    <w:name w:val="normaltextrun"/>
    <w:basedOn w:val="Fuentedeprrafopredeter"/>
    <w:rsid w:val="0022599E"/>
  </w:style>
  <w:style w:type="paragraph" w:customStyle="1" w:styleId="paragraph">
    <w:name w:val="paragraph"/>
    <w:basedOn w:val="Normal"/>
    <w:rsid w:val="002259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22599E"/>
  </w:style>
  <w:style w:type="character" w:customStyle="1" w:styleId="tabchar">
    <w:name w:val="tabchar"/>
    <w:basedOn w:val="Fuentedeprrafopredeter"/>
    <w:rsid w:val="00225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23</Pages>
  <Words>8096</Words>
  <Characters>44532</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SOCORRO MENDEZ</dc:creator>
  <cp:lastModifiedBy>SOCORRO MENDEZ</cp:lastModifiedBy>
  <cp:revision>6</cp:revision>
  <cp:lastPrinted>2022-09-02T16:33:00Z</cp:lastPrinted>
  <dcterms:created xsi:type="dcterms:W3CDTF">2022-11-01T20:40:00Z</dcterms:created>
  <dcterms:modified xsi:type="dcterms:W3CDTF">2022-11-17T16:43:00Z</dcterms:modified>
</cp:coreProperties>
</file>